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8052C" w:rsidRPr="001C6FFA" w:rsidP="0028052C">
      <w:pPr>
        <w:bidi w:val="0"/>
        <w:spacing w:line="240" w:lineRule="auto"/>
        <w:ind w:left="0"/>
        <w:jc w:val="both"/>
        <w:rPr>
          <w:b/>
          <w:bCs w:val="0"/>
        </w:rPr>
      </w:pPr>
      <w:r>
        <w:rPr>
          <w:b/>
        </w:rPr>
        <w:t xml:space="preserve">                     </w:t>
      </w:r>
      <w:r w:rsidRPr="001C6FFA">
        <w:rPr>
          <w:b/>
        </w:rPr>
        <w:t xml:space="preserve">Výbor </w:t>
      </w:r>
    </w:p>
    <w:p w:rsidR="0028052C" w:rsidRPr="001C6FFA" w:rsidP="0028052C">
      <w:pPr>
        <w:bidi w:val="0"/>
        <w:spacing w:line="240" w:lineRule="auto"/>
        <w:ind w:left="0"/>
        <w:rPr>
          <w:b/>
          <w:bCs w:val="0"/>
        </w:rPr>
      </w:pPr>
      <w:r w:rsidRPr="001C6FFA">
        <w:rPr>
          <w:b/>
        </w:rPr>
        <w:t>Národnej rady Sloven</w:t>
      </w:r>
      <w:smartTag w:uri="urn:schemas-microsoft-com:office:smarttags" w:element="PersonName">
        <w:r w:rsidRPr="001C6FFA">
          <w:rPr>
            <w:b/>
          </w:rPr>
          <w:t>sk</w:t>
        </w:r>
      </w:smartTag>
      <w:r w:rsidRPr="001C6FFA">
        <w:rPr>
          <w:b/>
        </w:rPr>
        <w:t>ej republiky</w:t>
      </w:r>
    </w:p>
    <w:p w:rsidR="0028052C" w:rsidRPr="00A04213" w:rsidP="0028052C">
      <w:pPr>
        <w:bidi w:val="0"/>
        <w:spacing w:line="240" w:lineRule="auto"/>
        <w:ind w:left="0"/>
        <w:rPr>
          <w:b/>
          <w:bCs w:val="0"/>
        </w:rPr>
      </w:pPr>
      <w:r w:rsidRPr="001C6FFA">
        <w:rPr>
          <w:b/>
        </w:rPr>
        <w:t xml:space="preserve">                pre zdravotníctvo</w:t>
      </w:r>
    </w:p>
    <w:p w:rsidR="0028052C" w:rsidRPr="001C6FFA" w:rsidP="0028052C">
      <w:pPr>
        <w:bidi w:val="0"/>
        <w:spacing w:line="240" w:lineRule="auto"/>
        <w:jc w:val="right"/>
      </w:pPr>
      <w:r w:rsidRPr="001C6FFA">
        <w:tab/>
        <w:tab/>
        <w:tab/>
        <w:tab/>
        <w:tab/>
        <w:tab/>
        <w:t xml:space="preserve">    </w:t>
      </w:r>
      <w:r>
        <w:rPr>
          <w:b/>
        </w:rPr>
        <w:t>28</w:t>
      </w:r>
      <w:r w:rsidRPr="00BB53DD">
        <w:rPr>
          <w:b/>
        </w:rPr>
        <w:t>.</w:t>
      </w:r>
      <w:r w:rsidRPr="001C6FFA">
        <w:rPr>
          <w:b/>
        </w:rPr>
        <w:t xml:space="preserve"> schôdza</w:t>
      </w:r>
      <w:r w:rsidRPr="001C6FFA">
        <w:t xml:space="preserve"> výboru</w:t>
      </w:r>
    </w:p>
    <w:p w:rsidR="0028052C" w:rsidRPr="001C6FFA" w:rsidP="0028052C">
      <w:pPr>
        <w:bidi w:val="0"/>
        <w:spacing w:line="240" w:lineRule="auto"/>
        <w:jc w:val="right"/>
      </w:pPr>
      <w:r w:rsidRPr="001C6FFA">
        <w:tab/>
        <w:tab/>
        <w:tab/>
        <w:tab/>
        <w:tab/>
        <w:tab/>
        <w:tab/>
        <w:tab/>
        <w:t>Číslo: CDR-</w:t>
      </w:r>
      <w:r>
        <w:t>1553</w:t>
      </w:r>
      <w:r w:rsidRPr="001C6FFA">
        <w:t>/201</w:t>
      </w:r>
      <w:r>
        <w:t>7</w:t>
      </w:r>
    </w:p>
    <w:p w:rsidR="0028052C" w:rsidP="0028052C">
      <w:pPr>
        <w:bidi w:val="0"/>
        <w:ind w:left="0"/>
      </w:pPr>
    </w:p>
    <w:p w:rsidR="0028052C" w:rsidP="0028052C">
      <w:pPr>
        <w:bidi w:val="0"/>
        <w:ind w:left="0"/>
      </w:pPr>
    </w:p>
    <w:p w:rsidR="0028052C" w:rsidRPr="001C6FFA" w:rsidP="0028052C">
      <w:pPr>
        <w:bidi w:val="0"/>
        <w:spacing w:line="240" w:lineRule="auto"/>
        <w:ind w:left="-142"/>
        <w:jc w:val="center"/>
        <w:rPr>
          <w:b/>
          <w:bCs w:val="0"/>
          <w:sz w:val="28"/>
        </w:rPr>
      </w:pPr>
      <w:r>
        <w:rPr>
          <w:b/>
          <w:sz w:val="28"/>
        </w:rPr>
        <w:t>62</w:t>
      </w:r>
    </w:p>
    <w:p w:rsidR="0028052C" w:rsidRPr="001C6FFA" w:rsidP="0028052C">
      <w:pPr>
        <w:bidi w:val="0"/>
        <w:spacing w:line="240" w:lineRule="auto"/>
        <w:ind w:left="-142"/>
        <w:jc w:val="center"/>
        <w:rPr>
          <w:b/>
          <w:bCs w:val="0"/>
        </w:rPr>
      </w:pPr>
    </w:p>
    <w:p w:rsidR="0028052C" w:rsidRPr="001C6FFA" w:rsidP="0028052C">
      <w:pPr>
        <w:bidi w:val="0"/>
        <w:spacing w:line="240" w:lineRule="auto"/>
        <w:ind w:left="-142"/>
        <w:jc w:val="center"/>
        <w:rPr>
          <w:b/>
          <w:bCs w:val="0"/>
        </w:rPr>
      </w:pPr>
      <w:r w:rsidRPr="001C6FFA">
        <w:rPr>
          <w:b/>
        </w:rPr>
        <w:t>U z n e s e n i e</w:t>
      </w:r>
    </w:p>
    <w:p w:rsidR="0028052C" w:rsidRPr="001C6FFA" w:rsidP="0028052C">
      <w:pPr>
        <w:bidi w:val="0"/>
        <w:spacing w:line="240" w:lineRule="auto"/>
        <w:ind w:left="-142"/>
        <w:jc w:val="center"/>
        <w:rPr>
          <w:b/>
          <w:bCs w:val="0"/>
        </w:rPr>
      </w:pPr>
    </w:p>
    <w:p w:rsidR="0028052C" w:rsidRPr="001C6FFA" w:rsidP="0028052C">
      <w:pPr>
        <w:bidi w:val="0"/>
        <w:spacing w:line="240" w:lineRule="auto"/>
        <w:ind w:left="-142"/>
        <w:jc w:val="center"/>
        <w:rPr>
          <w:b/>
          <w:bCs w:val="0"/>
        </w:rPr>
      </w:pPr>
      <w:r w:rsidRPr="001C6FFA">
        <w:rPr>
          <w:b/>
        </w:rPr>
        <w:t>Výboru Národnej rady Sloven</w:t>
      </w:r>
      <w:smartTag w:uri="urn:schemas-microsoft-com:office:smarttags" w:element="PersonName">
        <w:r w:rsidRPr="001C6FFA">
          <w:rPr>
            <w:b/>
          </w:rPr>
          <w:t>sk</w:t>
        </w:r>
      </w:smartTag>
      <w:r w:rsidRPr="001C6FFA">
        <w:rPr>
          <w:b/>
        </w:rPr>
        <w:t>ej republiky</w:t>
      </w:r>
    </w:p>
    <w:p w:rsidR="0028052C" w:rsidRPr="001C6FFA" w:rsidP="0028052C">
      <w:pPr>
        <w:bidi w:val="0"/>
        <w:spacing w:line="240" w:lineRule="auto"/>
        <w:ind w:left="-142"/>
        <w:jc w:val="center"/>
        <w:rPr>
          <w:b/>
          <w:bCs w:val="0"/>
        </w:rPr>
      </w:pPr>
      <w:r w:rsidRPr="001C6FFA">
        <w:rPr>
          <w:b/>
        </w:rPr>
        <w:t>pre zdravotníctvo</w:t>
      </w:r>
    </w:p>
    <w:p w:rsidR="0028052C" w:rsidRPr="001C6FFA" w:rsidP="0028052C">
      <w:pPr>
        <w:bidi w:val="0"/>
        <w:spacing w:line="240" w:lineRule="auto"/>
        <w:ind w:left="-142"/>
        <w:jc w:val="center"/>
        <w:rPr>
          <w:b/>
          <w:bCs w:val="0"/>
        </w:rPr>
      </w:pPr>
      <w:r w:rsidRPr="001C6FFA">
        <w:rPr>
          <w:b/>
        </w:rPr>
        <w:t>z</w:t>
      </w:r>
      <w:r>
        <w:rPr>
          <w:b/>
        </w:rPr>
        <w:t xml:space="preserve">o 4. októbra </w:t>
      </w:r>
      <w:r w:rsidRPr="001C6FFA">
        <w:rPr>
          <w:b/>
        </w:rPr>
        <w:t>201</w:t>
      </w:r>
      <w:r>
        <w:rPr>
          <w:b/>
        </w:rPr>
        <w:t>7</w:t>
      </w:r>
    </w:p>
    <w:p w:rsidR="0028052C" w:rsidRPr="001C6FFA" w:rsidP="0028052C">
      <w:pPr>
        <w:bidi w:val="0"/>
        <w:spacing w:line="240" w:lineRule="auto"/>
        <w:ind w:left="-142"/>
      </w:pPr>
    </w:p>
    <w:p w:rsidR="0028052C" w:rsidRPr="001C6FFA" w:rsidP="0028052C">
      <w:pPr>
        <w:bidi w:val="0"/>
        <w:spacing w:line="240" w:lineRule="auto"/>
      </w:pPr>
    </w:p>
    <w:p w:rsidR="0028052C" w:rsidRPr="00974AA8" w:rsidP="0028052C">
      <w:pPr>
        <w:pStyle w:val="ListParagraph"/>
        <w:autoSpaceDE w:val="0"/>
        <w:autoSpaceDN w:val="0"/>
        <w:bidi w:val="0"/>
        <w:adjustRightInd w:val="0"/>
        <w:ind w:left="0"/>
        <w:jc w:val="both"/>
        <w:rPr>
          <w:b/>
        </w:rPr>
      </w:pPr>
      <w:r>
        <w:t xml:space="preserve">k </w:t>
      </w:r>
      <w:r w:rsidRPr="00BB53DD">
        <w:rPr>
          <w:b/>
        </w:rPr>
        <w:t>vládnemu návrhu zákona,</w:t>
      </w:r>
      <w:r>
        <w:rPr>
          <w:b/>
        </w:rPr>
        <w:t xml:space="preserve"> </w:t>
      </w:r>
      <w:r w:rsidRPr="001C6AAE">
        <w:rPr>
          <w:b/>
          <w:szCs w:val="24"/>
        </w:rPr>
        <w:t>ktorým sa dopĺňa zákon č. 580/2004 Z. z. o zdravotnom poistení a o zmene a doplnení zákona č. 95/2002 Z. z. o poisťovníctve a o zmene a doplnení niektorých zákonov v znení neskorších predpisov (tlač 626)</w:t>
      </w:r>
      <w:r>
        <w:rPr>
          <w:b/>
          <w:szCs w:val="24"/>
        </w:rPr>
        <w:t xml:space="preserve"> </w:t>
      </w:r>
      <w:r w:rsidRPr="003B43C4">
        <w:t>a</w:t>
      </w:r>
    </w:p>
    <w:p w:rsidR="0028052C" w:rsidRPr="001C6FFA" w:rsidP="0028052C">
      <w:pPr>
        <w:pStyle w:val="BodyText"/>
        <w:bidi w:val="0"/>
        <w:rPr>
          <w:b/>
        </w:rPr>
      </w:pPr>
    </w:p>
    <w:p w:rsidR="0028052C" w:rsidRPr="001C6FFA" w:rsidP="0028052C">
      <w:pPr>
        <w:pStyle w:val="BodyText"/>
        <w:bidi w:val="0"/>
        <w:rPr>
          <w:b/>
          <w:bCs w:val="0"/>
        </w:rPr>
      </w:pPr>
      <w:r w:rsidRPr="001C6FFA">
        <w:tab/>
      </w:r>
      <w:r w:rsidRPr="001C6FFA">
        <w:rPr>
          <w:b/>
        </w:rPr>
        <w:t>Výbor Národnej rady Slovenskej republiky pre zdravotníctvo</w:t>
      </w:r>
    </w:p>
    <w:p w:rsidR="0028052C" w:rsidRPr="00D4430C" w:rsidP="0028052C">
      <w:pPr>
        <w:pStyle w:val="BodyText"/>
        <w:bidi w:val="0"/>
      </w:pPr>
    </w:p>
    <w:p w:rsidR="0028052C" w:rsidRPr="0028052C" w:rsidP="0028052C">
      <w:pPr>
        <w:pStyle w:val="ListParagraph"/>
        <w:autoSpaceDE w:val="0"/>
        <w:autoSpaceDN w:val="0"/>
        <w:bidi w:val="0"/>
        <w:adjustRightInd w:val="0"/>
        <w:ind w:left="0"/>
        <w:jc w:val="both"/>
      </w:pPr>
      <w:r w:rsidRPr="0028052C">
        <w:t xml:space="preserve">           prerokoval  vládny návrh zákona,</w:t>
      </w:r>
      <w:r w:rsidRPr="0028052C">
        <w:rPr>
          <w:szCs w:val="24"/>
        </w:rPr>
        <w:t xml:space="preserve"> ktorým sa dopĺňa zákon č. 580/2004 Z. z. o zdravotnom poistení a o zmene a doplnení zákona č. 95/2002 Z. z. o poisťovníctve a o zmene a doplnení niektorých zákonov v znení neskorších predpisov (tlač 626)</w:t>
      </w:r>
      <w:r w:rsidRPr="0028052C">
        <w:t>;</w:t>
      </w:r>
    </w:p>
    <w:p w:rsidR="0028052C" w:rsidRPr="001C6FFA" w:rsidP="0028052C">
      <w:pPr>
        <w:pStyle w:val="BodyText"/>
        <w:bidi w:val="0"/>
      </w:pPr>
    </w:p>
    <w:p w:rsidR="0028052C" w:rsidP="0028052C">
      <w:pPr>
        <w:pStyle w:val="BodyText"/>
        <w:numPr>
          <w:numId w:val="1"/>
        </w:numPr>
        <w:bidi w:val="0"/>
        <w:rPr>
          <w:b/>
        </w:rPr>
      </w:pPr>
      <w:r w:rsidRPr="001C6FFA">
        <w:rPr>
          <w:b/>
        </w:rPr>
        <w:t>s ú h l a s</w:t>
      </w:r>
      <w:r>
        <w:rPr>
          <w:b/>
        </w:rPr>
        <w:t> </w:t>
      </w:r>
      <w:r w:rsidRPr="001C6FFA">
        <w:rPr>
          <w:b/>
        </w:rPr>
        <w:t>í</w:t>
      </w:r>
    </w:p>
    <w:p w:rsidR="0028052C" w:rsidP="0028052C">
      <w:pPr>
        <w:pStyle w:val="BodyText"/>
        <w:bidi w:val="0"/>
        <w:ind w:left="1095"/>
        <w:rPr>
          <w:b/>
          <w:bCs w:val="0"/>
        </w:rPr>
      </w:pPr>
    </w:p>
    <w:p w:rsidR="0028052C" w:rsidRPr="0028052C" w:rsidP="0028052C">
      <w:pPr>
        <w:pStyle w:val="ListParagraph"/>
        <w:autoSpaceDE w:val="0"/>
        <w:autoSpaceDN w:val="0"/>
        <w:bidi w:val="0"/>
        <w:adjustRightInd w:val="0"/>
        <w:ind w:left="0"/>
        <w:jc w:val="both"/>
      </w:pPr>
      <w:r w:rsidRPr="0028052C">
        <w:t xml:space="preserve">              s vládnym návrhom zákona,</w:t>
      </w:r>
      <w:r w:rsidRPr="0028052C">
        <w:rPr>
          <w:szCs w:val="24"/>
        </w:rPr>
        <w:t xml:space="preserve"> ktorým sa dopĺňa zákon č. 580/2004 Z. z. o zdravotnom poistení a o zmene a doplnení zákona č. 95/2002 Z. z. o poisťovníctve a o zmene a doplnení niektorých zákonov v znení neskorších predpisov (tlač 626)</w:t>
      </w:r>
      <w:r w:rsidRPr="0028052C">
        <w:t>;</w:t>
      </w:r>
    </w:p>
    <w:p w:rsidR="0028052C" w:rsidRPr="00F0061B" w:rsidP="0028052C">
      <w:pPr>
        <w:pStyle w:val="ListParagraph"/>
        <w:autoSpaceDE w:val="0"/>
        <w:autoSpaceDN w:val="0"/>
        <w:bidi w:val="0"/>
        <w:adjustRightInd w:val="0"/>
        <w:ind w:left="0"/>
        <w:jc w:val="both"/>
      </w:pPr>
    </w:p>
    <w:p w:rsidR="0028052C" w:rsidRPr="001C6FFA" w:rsidP="0028052C">
      <w:pPr>
        <w:bidi w:val="0"/>
        <w:spacing w:line="240" w:lineRule="auto"/>
        <w:ind w:hanging="11"/>
        <w:jc w:val="both"/>
        <w:rPr>
          <w:b/>
          <w:bCs w:val="0"/>
        </w:rPr>
      </w:pPr>
      <w:r w:rsidRPr="001C6FFA">
        <w:rPr>
          <w:b/>
        </w:rPr>
        <w:t>B.</w:t>
      </w:r>
      <w:r w:rsidRPr="001C6FFA">
        <w:t xml:space="preserve"> </w:t>
      </w:r>
      <w:r w:rsidRPr="001C6FFA">
        <w:rPr>
          <w:b/>
        </w:rPr>
        <w:t>o d p o r ú č a</w:t>
      </w:r>
    </w:p>
    <w:p w:rsidR="0028052C" w:rsidRPr="001C6FFA" w:rsidP="0028052C">
      <w:pPr>
        <w:pStyle w:val="BodyText"/>
        <w:bidi w:val="0"/>
        <w:ind w:left="1065"/>
        <w:rPr>
          <w:b/>
          <w:bCs w:val="0"/>
        </w:rPr>
      </w:pPr>
      <w:r w:rsidRPr="001C6FFA">
        <w:rPr>
          <w:b/>
        </w:rPr>
        <w:t>Národnej rade Sloven</w:t>
      </w:r>
      <w:smartTag w:uri="urn:schemas-microsoft-com:office:smarttags" w:element="PersonName">
        <w:r w:rsidRPr="001C6FFA">
          <w:rPr>
            <w:b/>
          </w:rPr>
          <w:t>sk</w:t>
        </w:r>
      </w:smartTag>
      <w:r w:rsidRPr="001C6FFA">
        <w:rPr>
          <w:b/>
        </w:rPr>
        <w:t>ej republiky</w:t>
      </w:r>
    </w:p>
    <w:p w:rsidR="0028052C" w:rsidRPr="001C6FFA" w:rsidP="0028052C">
      <w:pPr>
        <w:pStyle w:val="BodyText"/>
        <w:bidi w:val="0"/>
        <w:ind w:left="1065"/>
      </w:pPr>
    </w:p>
    <w:p w:rsidR="0028052C" w:rsidRPr="003B7C30" w:rsidP="0028052C">
      <w:pPr>
        <w:pStyle w:val="ListParagraph"/>
        <w:autoSpaceDE w:val="0"/>
        <w:autoSpaceDN w:val="0"/>
        <w:bidi w:val="0"/>
        <w:adjustRightInd w:val="0"/>
        <w:ind w:left="0" w:firstLine="708"/>
        <w:jc w:val="both"/>
      </w:pPr>
      <w:r w:rsidRPr="00D4430C">
        <w:t xml:space="preserve">     vládny náv</w:t>
      </w:r>
      <w:r w:rsidRPr="0028052C">
        <w:t xml:space="preserve">rh zákona, </w:t>
      </w:r>
      <w:r w:rsidRPr="0028052C">
        <w:rPr>
          <w:szCs w:val="24"/>
        </w:rPr>
        <w:t>ktorým sa dopĺňa zákon č. 580/2004 Z. z. o zdravotnom poistení a o zmene a doplnení zákona č. 95/2002 Z. z. o poisťovníctve a o zmene a doplnení niektorých zákonov v znení neskorších predpisov (tlač 626)</w:t>
      </w:r>
      <w:r>
        <w:rPr>
          <w:szCs w:val="24"/>
        </w:rPr>
        <w:t xml:space="preserve"> </w:t>
      </w:r>
      <w:r w:rsidRPr="00D4430C">
        <w:t>schváliť s pozmeňujúcimi a dopl</w:t>
      </w:r>
      <w:r w:rsidRPr="003B7C30">
        <w:t>ňujúcimi návrhmi:</w:t>
      </w:r>
    </w:p>
    <w:p w:rsidR="000E1890" w:rsidRPr="000E1890" w:rsidP="000E1890">
      <w:pPr>
        <w:bidi w:val="0"/>
        <w:ind w:left="0"/>
        <w:jc w:val="both"/>
      </w:pPr>
    </w:p>
    <w:p w:rsidR="000E1890" w:rsidRPr="000E1890" w:rsidP="000E1890">
      <w:pPr>
        <w:bidi w:val="0"/>
        <w:ind w:left="0"/>
        <w:jc w:val="both"/>
      </w:pPr>
      <w:r w:rsidRPr="000E1890">
        <w:rPr>
          <w:b/>
        </w:rPr>
        <w:t>1. V čl. I sa na začiatku vkladajú body 1až 10</w:t>
      </w:r>
      <w:r w:rsidRPr="000E1890">
        <w:t>, ktoré znejú:</w:t>
      </w:r>
    </w:p>
    <w:p w:rsidR="000E1890" w:rsidRPr="000E1890" w:rsidP="000E1890">
      <w:pPr>
        <w:pStyle w:val="ListParagraph"/>
        <w:bidi w:val="0"/>
        <w:spacing w:after="0"/>
        <w:ind w:left="502"/>
        <w:jc w:val="both"/>
        <w:rPr>
          <w:szCs w:val="24"/>
        </w:rPr>
      </w:pPr>
      <w:r w:rsidRPr="000E1890">
        <w:rPr>
          <w:szCs w:val="24"/>
        </w:rPr>
        <w:t>„1. V § 27 sa odsek 2 dopĺňa písmenom f), ktoré znie:</w:t>
      </w:r>
    </w:p>
    <w:p w:rsidR="000E1890" w:rsidRPr="000E1890" w:rsidP="000E1890">
      <w:pPr>
        <w:bidi w:val="0"/>
        <w:spacing w:line="240" w:lineRule="auto"/>
        <w:ind w:left="426"/>
        <w:jc w:val="both"/>
      </w:pPr>
      <w:r>
        <w:t xml:space="preserve">     </w:t>
      </w:r>
      <w:r w:rsidRPr="000E1890">
        <w:t>„f) zoznam poistencov podľa písmena b) a zoznam poistencov podľa písmena c), ktorý obsahuje</w:t>
      </w:r>
    </w:p>
    <w:p w:rsidR="000E1890" w:rsidRPr="000E1890" w:rsidP="000E1890">
      <w:pPr>
        <w:pStyle w:val="ListParagraph"/>
        <w:numPr>
          <w:numId w:val="4"/>
        </w:numPr>
        <w:bidi w:val="0"/>
        <w:spacing w:before="0" w:after="0"/>
        <w:ind w:left="1276" w:hanging="283"/>
        <w:jc w:val="both"/>
        <w:rPr>
          <w:szCs w:val="24"/>
        </w:rPr>
      </w:pPr>
      <w:r w:rsidRPr="000E1890">
        <w:rPr>
          <w:szCs w:val="24"/>
        </w:rPr>
        <w:t xml:space="preserve">rodné číslo poistenca, ak ho má poistenec pridelené, alebo bezvýznamové identifikačné číslo, alebo osobné identifikačné číslo poistenca iného členského štátu s bydliskom v Slovenskej republike, </w:t>
      </w:r>
    </w:p>
    <w:p w:rsidR="000E1890" w:rsidRPr="000E1890" w:rsidP="000E1890">
      <w:pPr>
        <w:pStyle w:val="ListParagraph"/>
        <w:numPr>
          <w:numId w:val="4"/>
        </w:numPr>
        <w:bidi w:val="0"/>
        <w:spacing w:before="0" w:after="0"/>
        <w:ind w:left="1276" w:hanging="283"/>
        <w:jc w:val="both"/>
        <w:rPr>
          <w:szCs w:val="24"/>
        </w:rPr>
      </w:pPr>
      <w:r w:rsidRPr="000E1890">
        <w:rPr>
          <w:szCs w:val="24"/>
        </w:rPr>
        <w:t>pohlavie poistenca,</w:t>
      </w:r>
    </w:p>
    <w:p w:rsidR="000E1890" w:rsidRPr="000E1890" w:rsidP="000E1890">
      <w:pPr>
        <w:pStyle w:val="ListParagraph"/>
        <w:numPr>
          <w:numId w:val="4"/>
        </w:numPr>
        <w:bidi w:val="0"/>
        <w:spacing w:before="0" w:after="0"/>
        <w:ind w:left="1276" w:hanging="283"/>
        <w:jc w:val="both"/>
        <w:rPr>
          <w:szCs w:val="24"/>
        </w:rPr>
      </w:pPr>
      <w:r w:rsidRPr="000E1890">
        <w:rPr>
          <w:szCs w:val="24"/>
        </w:rPr>
        <w:t>vek poistenca.”.</w:t>
      </w:r>
    </w:p>
    <w:p w:rsidR="000E1890" w:rsidRPr="000E1890" w:rsidP="000E1890">
      <w:pPr>
        <w:bidi w:val="0"/>
        <w:spacing w:line="240" w:lineRule="auto"/>
        <w:jc w:val="both"/>
      </w:pPr>
    </w:p>
    <w:p w:rsidR="000E1890" w:rsidRPr="000E1890" w:rsidP="000E1890">
      <w:pPr>
        <w:bidi w:val="0"/>
        <w:spacing w:line="240" w:lineRule="auto"/>
        <w:ind w:left="426"/>
        <w:jc w:val="both"/>
      </w:pPr>
      <w:r w:rsidRPr="000E1890">
        <w:t>2. V § 27 ods. 8 písm. b) piatom bode sa slová „§ 28 ods. 13“ nahrádzajú slovami „§ 28 ods. 15“.</w:t>
      </w:r>
    </w:p>
    <w:p w:rsidR="000E1890" w:rsidRPr="000E1890" w:rsidP="000E1890">
      <w:pPr>
        <w:bidi w:val="0"/>
        <w:spacing w:line="240" w:lineRule="auto"/>
        <w:contextualSpacing/>
        <w:jc w:val="both"/>
      </w:pPr>
    </w:p>
    <w:p w:rsidR="000E1890" w:rsidRPr="000E1890" w:rsidP="000E1890">
      <w:pPr>
        <w:pStyle w:val="ListParagraph"/>
        <w:bidi w:val="0"/>
        <w:spacing w:after="0"/>
        <w:ind w:left="567" w:hanging="141"/>
        <w:jc w:val="both"/>
        <w:rPr>
          <w:szCs w:val="24"/>
        </w:rPr>
      </w:pPr>
      <w:r w:rsidRPr="000E1890">
        <w:rPr>
          <w:szCs w:val="24"/>
        </w:rPr>
        <w:t xml:space="preserve">3. V § 27a ods. 2 sa vypúšťajú písmená b) a c). </w:t>
      </w:r>
    </w:p>
    <w:p w:rsidR="000E1890" w:rsidRPr="000E1890" w:rsidP="000E1890">
      <w:pPr>
        <w:pStyle w:val="ListParagraph"/>
        <w:bidi w:val="0"/>
        <w:spacing w:after="0"/>
        <w:ind w:left="502"/>
        <w:jc w:val="both"/>
        <w:rPr>
          <w:szCs w:val="24"/>
        </w:rPr>
      </w:pPr>
    </w:p>
    <w:p w:rsidR="000E1890" w:rsidRPr="000E1890" w:rsidP="000E1890">
      <w:pPr>
        <w:pStyle w:val="ListParagraph"/>
        <w:bidi w:val="0"/>
        <w:spacing w:after="0"/>
        <w:ind w:left="502"/>
        <w:jc w:val="both"/>
        <w:rPr>
          <w:szCs w:val="24"/>
        </w:rPr>
      </w:pPr>
      <w:r w:rsidRPr="000E1890">
        <w:rPr>
          <w:szCs w:val="24"/>
        </w:rPr>
        <w:t>Doterajšie písmeno d) sa označuje ako písmeno b).</w:t>
      </w:r>
    </w:p>
    <w:p w:rsidR="000E1890" w:rsidRPr="000E1890" w:rsidP="000E1890">
      <w:pPr>
        <w:pStyle w:val="ListParagraph"/>
        <w:bidi w:val="0"/>
        <w:spacing w:after="0"/>
        <w:ind w:left="502"/>
        <w:jc w:val="both"/>
        <w:rPr>
          <w:szCs w:val="24"/>
        </w:rPr>
      </w:pPr>
    </w:p>
    <w:p w:rsidR="000E1890" w:rsidRPr="000E1890" w:rsidP="000E1890">
      <w:pPr>
        <w:bidi w:val="0"/>
        <w:spacing w:line="240" w:lineRule="auto"/>
        <w:ind w:left="426"/>
        <w:jc w:val="both"/>
      </w:pPr>
      <w:r w:rsidRPr="000E1890">
        <w:t>4. V § 27a ods. 9 písm. a) druhom bode sa slová „odseku 2 písm. b) až d)“ nahrádzajú slovami „odseku 2 písm. b) a odseku 12“.</w:t>
      </w:r>
    </w:p>
    <w:p w:rsidR="000E1890" w:rsidRPr="000E1890" w:rsidP="000E1890">
      <w:pPr>
        <w:pStyle w:val="ListParagraph"/>
        <w:bidi w:val="0"/>
        <w:spacing w:after="0"/>
        <w:ind w:left="862"/>
        <w:jc w:val="both"/>
        <w:rPr>
          <w:szCs w:val="24"/>
        </w:rPr>
      </w:pPr>
    </w:p>
    <w:p w:rsidR="000E1890" w:rsidRPr="000E1890" w:rsidP="000E1890">
      <w:pPr>
        <w:pStyle w:val="ListParagraph"/>
        <w:numPr>
          <w:numId w:val="5"/>
        </w:numPr>
        <w:bidi w:val="0"/>
        <w:spacing w:before="0" w:after="0"/>
        <w:jc w:val="both"/>
        <w:rPr>
          <w:szCs w:val="24"/>
        </w:rPr>
      </w:pPr>
      <w:r w:rsidRPr="000E1890">
        <w:rPr>
          <w:szCs w:val="24"/>
        </w:rPr>
        <w:t>V § 27a ods. 9 písm. b) šiestom bode sa slová „§ 28 ods. 13“ nahrádzajú slovami „§ 28 ods. 15“.</w:t>
      </w:r>
    </w:p>
    <w:p w:rsidR="000E1890" w:rsidRPr="000E1890" w:rsidP="000E1890">
      <w:pPr>
        <w:pStyle w:val="ListParagraph"/>
        <w:bidi w:val="0"/>
        <w:spacing w:after="0"/>
        <w:jc w:val="both"/>
        <w:rPr>
          <w:szCs w:val="24"/>
        </w:rPr>
      </w:pPr>
    </w:p>
    <w:p w:rsidR="000E1890" w:rsidRPr="000E1890" w:rsidP="000E1890">
      <w:pPr>
        <w:pStyle w:val="ListParagraph"/>
        <w:numPr>
          <w:numId w:val="5"/>
        </w:numPr>
        <w:bidi w:val="0"/>
        <w:spacing w:before="0" w:after="0"/>
        <w:jc w:val="both"/>
        <w:rPr>
          <w:szCs w:val="24"/>
        </w:rPr>
      </w:pPr>
      <w:r w:rsidRPr="000E1890">
        <w:rPr>
          <w:szCs w:val="24"/>
        </w:rPr>
        <w:t>§ 27a sa dopĺňa odsekom 12, ktorý znie:</w:t>
      </w:r>
    </w:p>
    <w:p w:rsidR="000E1890" w:rsidRPr="000E1890" w:rsidP="000E1890">
      <w:pPr>
        <w:pStyle w:val="ListParagraph"/>
        <w:bidi w:val="0"/>
        <w:spacing w:after="0"/>
        <w:ind w:left="502"/>
        <w:jc w:val="both"/>
        <w:rPr>
          <w:szCs w:val="24"/>
        </w:rPr>
      </w:pPr>
      <w:r w:rsidRPr="000E1890">
        <w:rPr>
          <w:szCs w:val="24"/>
        </w:rPr>
        <w:t>„(12) Údaje o počte poistencov podľa pohlavia a veku, za ktorých platiteľom poistného nie je štát (§ 11 ods. 1 písm. a) až c) a § 11 ods. 2) za rozhodujúce obdobie a údaje o počte  poistencov podľa pohlavia a veku, za ktorých platiteľom poistného je štát [§ 11 ods. 1 písm. d)] za rozhodujúce obdobie úrad získava z údajov z centrálneho registra poistencov.”.</w:t>
      </w:r>
    </w:p>
    <w:p w:rsidR="000E1890" w:rsidRPr="000E1890" w:rsidP="000E1890">
      <w:pPr>
        <w:pStyle w:val="ListParagraph"/>
        <w:bidi w:val="0"/>
        <w:spacing w:after="0"/>
        <w:ind w:left="502"/>
        <w:jc w:val="both"/>
        <w:rPr>
          <w:szCs w:val="24"/>
        </w:rPr>
      </w:pPr>
    </w:p>
    <w:p w:rsidR="000E1890" w:rsidRPr="000E1890" w:rsidP="000E1890">
      <w:pPr>
        <w:pStyle w:val="ListParagraph"/>
        <w:numPr>
          <w:numId w:val="5"/>
        </w:numPr>
        <w:bidi w:val="0"/>
        <w:spacing w:before="0" w:after="0"/>
        <w:jc w:val="both"/>
        <w:rPr>
          <w:szCs w:val="24"/>
        </w:rPr>
      </w:pPr>
      <w:r w:rsidRPr="000E1890">
        <w:rPr>
          <w:szCs w:val="24"/>
        </w:rPr>
        <w:t>V § 28 sa za odsek 4 vkladá nový odsek 5, ktorý znie:</w:t>
      </w:r>
    </w:p>
    <w:p w:rsidR="000E1890" w:rsidRPr="000E1890" w:rsidP="000E1890">
      <w:pPr>
        <w:pStyle w:val="ListParagraph"/>
        <w:bidi w:val="0"/>
        <w:spacing w:after="0"/>
        <w:ind w:left="426"/>
        <w:jc w:val="both"/>
        <w:rPr>
          <w:szCs w:val="24"/>
        </w:rPr>
      </w:pPr>
      <w:r w:rsidRPr="000E1890">
        <w:rPr>
          <w:szCs w:val="24"/>
        </w:rPr>
        <w:t xml:space="preserve">„(5) Ministerstvo zdravotníctva doručí údaje predložené zdravotnou poisťovňou podľa odseku 4, okrem rodného čísla poistenca, ak ide o cudzinca, ktorý nemá pridelené rodné číslo, mena, priezviska a dátumu narodenia, v elektronicky spracovateľnej podobe, ostatným zdravotným poisťovniam do 15. júla kalendárneho roka. Ministerstvo zdravotníctva nahradí rodné číslo poistenca, ak ide o cudzinca, ktorý nemá pridelené rodné číslo, meno, priezvisko a dátum narodenia, osobitným identifikačným údajom poistenca, ktorým zabezpečí jednoznačnosť identifikácie poistenca vo všetkých údajoch doručených ministerstvom zdravotníctva podľa predchádzajúcej vety. Ak z osobitného identifikačného údaja poistenca nie je možné zistiť mesiac a rok narodenia poistenca a pohlavie poistenca,  ministerstvo zdravotníctva je povinné doručiť údaje o mesiaci, roku narodenia a pohlaví poistenca samostatne s uvedením, ku ktorému osobitnému identifikačnému údaju poistenca sa príslušný mesiac, rok a pohlavie poistenca viaže.“. </w:t>
      </w:r>
    </w:p>
    <w:p w:rsidR="000E1890" w:rsidRPr="000E1890" w:rsidP="000E1890">
      <w:pPr>
        <w:pStyle w:val="ListParagraph"/>
        <w:bidi w:val="0"/>
        <w:spacing w:after="0"/>
        <w:ind w:left="502"/>
        <w:jc w:val="both"/>
        <w:rPr>
          <w:szCs w:val="24"/>
        </w:rPr>
      </w:pPr>
    </w:p>
    <w:p w:rsidR="000E1890" w:rsidRPr="000E1890" w:rsidP="000E1890">
      <w:pPr>
        <w:pStyle w:val="ListParagraph"/>
        <w:bidi w:val="0"/>
        <w:spacing w:after="0"/>
        <w:ind w:left="502"/>
        <w:jc w:val="both"/>
        <w:rPr>
          <w:szCs w:val="24"/>
        </w:rPr>
      </w:pPr>
      <w:r w:rsidRPr="000E1890">
        <w:rPr>
          <w:szCs w:val="24"/>
        </w:rPr>
        <w:t xml:space="preserve">Doterajšie odseky 5 až 14 sa označujú ako 6 až 15. </w:t>
      </w:r>
    </w:p>
    <w:p w:rsidR="000E1890" w:rsidRPr="000E1890" w:rsidP="000E1890">
      <w:pPr>
        <w:pStyle w:val="ListParagraph"/>
        <w:bidi w:val="0"/>
        <w:spacing w:after="0"/>
        <w:ind w:left="502"/>
        <w:jc w:val="both"/>
        <w:rPr>
          <w:szCs w:val="24"/>
        </w:rPr>
      </w:pPr>
    </w:p>
    <w:p w:rsidR="000E1890" w:rsidRPr="000E1890" w:rsidP="000E1890">
      <w:pPr>
        <w:pStyle w:val="ListParagraph"/>
        <w:numPr>
          <w:numId w:val="5"/>
        </w:numPr>
        <w:bidi w:val="0"/>
        <w:spacing w:before="0" w:after="0"/>
        <w:jc w:val="both"/>
        <w:rPr>
          <w:szCs w:val="24"/>
        </w:rPr>
      </w:pPr>
      <w:r w:rsidRPr="000E1890">
        <w:rPr>
          <w:szCs w:val="24"/>
        </w:rPr>
        <w:t xml:space="preserve">V § 28 sa za odsek 8 vkladá nový odsek 9, ktorý znie: </w:t>
      </w:r>
    </w:p>
    <w:p w:rsidR="000E1890" w:rsidRPr="000E1890" w:rsidP="000E1890">
      <w:pPr>
        <w:pStyle w:val="ListParagraph"/>
        <w:bidi w:val="0"/>
        <w:spacing w:after="0"/>
        <w:ind w:left="502"/>
        <w:jc w:val="both"/>
        <w:rPr>
          <w:szCs w:val="24"/>
        </w:rPr>
      </w:pPr>
      <w:r w:rsidRPr="000E1890">
        <w:rPr>
          <w:szCs w:val="24"/>
        </w:rPr>
        <w:t xml:space="preserve">„(9) Ministerstvo zdravotníctva doručí konečné údaje podľa odseku 4 po opravách podľa odseku 8 zdravotným poisťovniam najneskôr do 31. augusta kalendárneho roka.“. </w:t>
      </w:r>
    </w:p>
    <w:p w:rsidR="000E1890" w:rsidRPr="000E1890" w:rsidP="000E1890">
      <w:pPr>
        <w:pStyle w:val="ListParagraph"/>
        <w:bidi w:val="0"/>
        <w:spacing w:after="0"/>
        <w:ind w:left="502"/>
        <w:jc w:val="both"/>
        <w:rPr>
          <w:szCs w:val="24"/>
        </w:rPr>
      </w:pPr>
    </w:p>
    <w:p w:rsidR="000E1890" w:rsidRPr="000E1890" w:rsidP="000E1890">
      <w:pPr>
        <w:pStyle w:val="ListParagraph"/>
        <w:bidi w:val="0"/>
        <w:spacing w:after="0"/>
        <w:ind w:left="502"/>
        <w:jc w:val="both"/>
        <w:rPr>
          <w:szCs w:val="24"/>
        </w:rPr>
      </w:pPr>
      <w:r w:rsidRPr="000E1890">
        <w:rPr>
          <w:szCs w:val="24"/>
        </w:rPr>
        <w:t>Doterajšie odseky 9 až 15 sa označujú ako 10 až 16.</w:t>
      </w:r>
    </w:p>
    <w:p w:rsidR="000E1890" w:rsidRPr="000E1890" w:rsidP="000E1890">
      <w:pPr>
        <w:pStyle w:val="ListParagraph"/>
        <w:bidi w:val="0"/>
        <w:spacing w:after="0"/>
        <w:ind w:left="502"/>
        <w:jc w:val="both"/>
        <w:rPr>
          <w:szCs w:val="24"/>
        </w:rPr>
      </w:pPr>
    </w:p>
    <w:p w:rsidR="000E1890" w:rsidRPr="000E1890" w:rsidP="000E1890">
      <w:pPr>
        <w:pStyle w:val="ListParagraph"/>
        <w:numPr>
          <w:numId w:val="5"/>
        </w:numPr>
        <w:bidi w:val="0"/>
        <w:spacing w:before="0" w:after="0"/>
        <w:jc w:val="both"/>
        <w:rPr>
          <w:szCs w:val="24"/>
        </w:rPr>
      </w:pPr>
      <w:r w:rsidRPr="000E1890">
        <w:rPr>
          <w:szCs w:val="24"/>
        </w:rPr>
        <w:t>V § 28 ods. 16 písm. e) sa slová „7 a 8“ nahrádzajú slovami „9 a 10“.</w:t>
      </w:r>
    </w:p>
    <w:p w:rsidR="000E1890" w:rsidRPr="000E1890" w:rsidP="000E1890">
      <w:pPr>
        <w:pStyle w:val="ListParagraph"/>
        <w:bidi w:val="0"/>
        <w:spacing w:after="0"/>
        <w:ind w:left="502"/>
        <w:jc w:val="both"/>
        <w:rPr>
          <w:szCs w:val="24"/>
        </w:rPr>
      </w:pPr>
      <w:r w:rsidRPr="000E1890">
        <w:rPr>
          <w:szCs w:val="24"/>
        </w:rPr>
        <w:t xml:space="preserve"> </w:t>
      </w:r>
    </w:p>
    <w:p w:rsidR="000E1890" w:rsidRPr="000E1890" w:rsidP="000E1890">
      <w:pPr>
        <w:pStyle w:val="ListParagraph"/>
        <w:numPr>
          <w:numId w:val="5"/>
        </w:numPr>
        <w:bidi w:val="0"/>
        <w:spacing w:before="0" w:after="0"/>
        <w:jc w:val="both"/>
        <w:rPr>
          <w:szCs w:val="24"/>
        </w:rPr>
      </w:pPr>
      <w:r w:rsidRPr="000E1890">
        <w:rPr>
          <w:szCs w:val="24"/>
        </w:rPr>
        <w:t>V § 28a sa za odsek 1 vkladajú nové odseky 2 a 3, ktoré znejú:</w:t>
      </w:r>
    </w:p>
    <w:p w:rsidR="000E1890" w:rsidRPr="000E1890" w:rsidP="000E1890">
      <w:pPr>
        <w:pStyle w:val="ListParagraph"/>
        <w:bidi w:val="0"/>
        <w:spacing w:after="0"/>
        <w:ind w:left="502"/>
        <w:jc w:val="both"/>
        <w:rPr>
          <w:szCs w:val="24"/>
        </w:rPr>
      </w:pPr>
      <w:r>
        <w:rPr>
          <w:szCs w:val="24"/>
        </w:rPr>
        <w:t xml:space="preserve">     </w:t>
      </w:r>
      <w:r w:rsidRPr="000E1890">
        <w:rPr>
          <w:szCs w:val="24"/>
        </w:rPr>
        <w:t xml:space="preserve">„(2) Úrad je povinný vykonávať najmenej raz za kalendárny rok dohľad nad údajmi oznamovanými zdravotnou poisťovňou pre účely vykonania mesačného prerozdeľovania poistného (§ 27), pričom údaje podľa § 27 ods. 2 písm. b) a c) skontroluje najmenej na vzorke náhodne vybratých 0,1 ‰ poistencov, u ktorých skontroluje správnosť zaradenia poistenca v skupinách podľa pohlavia, veku a platiteľa poistného podľa stavu v tom kalendárnom mesiaci, za ktorý vykonáva dohľad. </w:t>
      </w:r>
    </w:p>
    <w:p w:rsidR="000E1890" w:rsidRPr="000E1890" w:rsidP="000E1890">
      <w:pPr>
        <w:bidi w:val="0"/>
        <w:spacing w:line="240" w:lineRule="auto"/>
        <w:ind w:left="142"/>
        <w:jc w:val="both"/>
      </w:pPr>
    </w:p>
    <w:p w:rsidR="000E1890" w:rsidRPr="000E1890" w:rsidP="000E1890">
      <w:pPr>
        <w:pStyle w:val="ListParagraph"/>
        <w:bidi w:val="0"/>
        <w:spacing w:after="0"/>
        <w:ind w:left="502"/>
        <w:jc w:val="both"/>
        <w:rPr>
          <w:szCs w:val="24"/>
        </w:rPr>
      </w:pPr>
      <w:r>
        <w:rPr>
          <w:szCs w:val="24"/>
        </w:rPr>
        <w:t xml:space="preserve">      </w:t>
      </w:r>
      <w:r w:rsidRPr="000E1890">
        <w:rPr>
          <w:szCs w:val="24"/>
        </w:rPr>
        <w:t xml:space="preserve">(3) Úrad je povinný vykonávať najmenej raz za kalendárny rok na účely vykonania ročného prerozdeľovania poistného (§ 27a) dohľad nad údajmi oznamovanými zdravotnou poisťovňou do centrálneho registra poistencov, pričom správnosť poskytnutých údajov zdravotnými poisťovňami do centrálneho registra poistencov skontroluje najmenej na vzorke náhodne vybratých 0,1 ‰ poistencov podľa stavu údajov v centrálnom registri poistencov v čase vykonávania dohľadu nad údajmi poistencov týkajúcich sa kalendárneho roka, ktorý predchádza kalendárnemu roku vykonávania dohľadu.“. </w:t>
      </w:r>
    </w:p>
    <w:p w:rsidR="000E1890" w:rsidRPr="000E1890" w:rsidP="000E1890">
      <w:pPr>
        <w:pStyle w:val="ListParagraph"/>
        <w:bidi w:val="0"/>
        <w:spacing w:after="0"/>
        <w:ind w:left="502"/>
        <w:jc w:val="both"/>
        <w:rPr>
          <w:szCs w:val="24"/>
        </w:rPr>
      </w:pPr>
    </w:p>
    <w:p w:rsidR="000E1890" w:rsidRPr="000E1890" w:rsidP="000E1890">
      <w:pPr>
        <w:pStyle w:val="ListParagraph"/>
        <w:bidi w:val="0"/>
        <w:spacing w:after="0"/>
        <w:ind w:left="502"/>
        <w:jc w:val="both"/>
        <w:rPr>
          <w:szCs w:val="24"/>
        </w:rPr>
      </w:pPr>
      <w:r w:rsidRPr="000E1890">
        <w:rPr>
          <w:szCs w:val="24"/>
        </w:rPr>
        <w:t>Doterajší odsek 2 sa označuje ako odsek 4.“.</w:t>
      </w:r>
    </w:p>
    <w:p w:rsidR="000E1890" w:rsidRPr="000E1890" w:rsidP="000E1890">
      <w:pPr>
        <w:pStyle w:val="ListParagraph"/>
        <w:bidi w:val="0"/>
        <w:spacing w:after="0"/>
        <w:ind w:left="502"/>
        <w:jc w:val="both"/>
        <w:rPr>
          <w:szCs w:val="24"/>
        </w:rPr>
      </w:pPr>
    </w:p>
    <w:p w:rsidR="000E1890" w:rsidRPr="000E1890" w:rsidP="000E1890">
      <w:pPr>
        <w:pStyle w:val="ListParagraph"/>
        <w:bidi w:val="0"/>
        <w:spacing w:after="0"/>
        <w:ind w:left="502"/>
        <w:jc w:val="both"/>
        <w:rPr>
          <w:szCs w:val="24"/>
        </w:rPr>
      </w:pPr>
    </w:p>
    <w:p w:rsidR="000E1890" w:rsidP="000E1890">
      <w:pPr>
        <w:bidi w:val="0"/>
        <w:spacing w:line="240" w:lineRule="auto"/>
        <w:ind w:left="426"/>
        <w:jc w:val="both"/>
      </w:pPr>
      <w:r w:rsidRPr="000E1890">
        <w:t>V nadväznosti na navrhované úpravy sa primerane upraví  názov návrhu zákona</w:t>
      </w:r>
      <w:r w:rsidR="004C5DCC">
        <w:t>, ako aj</w:t>
      </w:r>
      <w:r w:rsidRPr="000E1890">
        <w:t xml:space="preserve"> úvodná veta čl. I . </w:t>
      </w:r>
    </w:p>
    <w:p w:rsidR="000E1890" w:rsidRPr="000E1890" w:rsidP="000E1890">
      <w:pPr>
        <w:bidi w:val="0"/>
        <w:spacing w:line="240" w:lineRule="auto"/>
        <w:ind w:left="426"/>
        <w:jc w:val="both"/>
      </w:pPr>
    </w:p>
    <w:p w:rsidR="000E1890" w:rsidRPr="000E1890" w:rsidP="000E1890">
      <w:pPr>
        <w:bidi w:val="0"/>
        <w:ind w:left="0"/>
        <w:jc w:val="both"/>
      </w:pPr>
      <w:r w:rsidRPr="000E1890">
        <w:t>Doterajší text čl. I sa primerane označí</w:t>
      </w:r>
      <w:r w:rsidR="004C5DCC">
        <w:t xml:space="preserve"> ako nasledujúci novelizačný bod</w:t>
      </w:r>
      <w:r w:rsidRPr="000E1890">
        <w:t>.</w:t>
      </w:r>
    </w:p>
    <w:p w:rsidR="000E1890" w:rsidRPr="000E1890" w:rsidP="000E1890">
      <w:pPr>
        <w:pStyle w:val="ListParagraph"/>
        <w:bidi w:val="0"/>
        <w:spacing w:after="0"/>
        <w:ind w:left="502"/>
        <w:jc w:val="both"/>
        <w:rPr>
          <w:szCs w:val="24"/>
        </w:rPr>
      </w:pPr>
    </w:p>
    <w:p w:rsidR="000E1890" w:rsidRPr="000E1890" w:rsidP="000E1890">
      <w:pPr>
        <w:pStyle w:val="ListParagraph"/>
        <w:bidi w:val="0"/>
        <w:spacing w:after="0"/>
        <w:ind w:left="2835"/>
        <w:jc w:val="both"/>
        <w:rPr>
          <w:szCs w:val="24"/>
        </w:rPr>
      </w:pPr>
      <w:r w:rsidRPr="000E1890">
        <w:rPr>
          <w:szCs w:val="24"/>
        </w:rPr>
        <w:t>Jedným z kľúčových aspektov spravodlivosti prerozdeľovania poistného a napĺňania princípu solidarity je správne a objektívne stanovenie indexov rizika nákladov na zdravotnú starostlivosť. Transparentnosť a objektivita však nie sú zaručené, pokiaľ sú zdravotným poisťovniam, pre ktoré sú indexy rizika nákladov primárne určené, známe len postupy ich výpočtu, avšak nie sú im známe vstupné údaje, na základe ktorých boli tieto indexy ministerstvom vypočítané. Správnosť stanovenia indexov rizika nákladov bez vstupných údajov sa tak stáva nepreskúmateľnou. Z toho dôvodu sa navrhuje zaviesť povinnosť ministerstva poskytnúť všetkým zdravotným poisťovniam údaje, ktoré mu poskytla daná zdravotná poisťovňa, a z ktorých vychádzalo pri výpočte indexov rizika nákladov. Navrhuje sa, aby bolo ministerstvo povinné tieto údaje poskytnúť do 15. júla kalendárneho roka. Ak všetky zdravotné poisťovne budú mať k dispozícii rovnaké údaje, z ktorých vychádza ministerstvo pri výpočte indexov rizika nákladov, zvýši sa transparentnosť týchto výpočtov aj pravdepodobnosť, že prípadné nejasnosti či nepresnosti v dodaných údajoch budú na podnet ktorejkoľvek zdravotnej poisťovne včas objasnené alebo odstránené. Týmto opatrením tak dochádza k sprehľadneniu každoročného procesu výpočtu indexov rizika nákladov, k znižovaniu rizika zvýhodnenia niektorého z účastníkov zdravotného poistenia a k zvýšeniu miery spoľahlivosti a otvorenosti verejnej správy. Navrhuje sa, aby sa v záujme ochrany totožnosti poistencov tieto údaje poskytovali v anonymizovanej forme, kde rodné čísla poistencov (ak ide o cudzinca, ktorý nemá pridelené rodné číslo, jeho meno, priezvisko a dátum narodenia) budú nahradené osobitným identifikačným údajom, z ktorého nebude možné zistiť totožnosť poistenca, avšak bude v sebe niesť informáciu o veku poistenca, jeho pohlaví a ekonomickej aktivite kvôli správnemu zaradeniu poistenca do príslušnej skupiny podľa pohlavia a veku, za ktorých platiteľom je alebo nie je štát. Okrem toho sa podľa nového znenia § 28 ods. 8 zavádza povinnosť ministerstva poskytnúť všetkým zdravotným poisťovniam opravené údaje, ktoré mu poskytla daná zdravotná poisťovňa. Tieto údaje je ministerstvo povinné poskytnúť zdravotným poisťovniam do 15 dní po ich obdŕžaní, najneskôr však do 31. augusta kalendárneho roka (odsek 9). V prípade návrhov na zmeny modelov, by mala správa obsahovať presný opis a výsledky testovanej zmeny. Túto správu by bolo ministerstvo povinné predkladať zdravotným poisťovniam a úradu najneskôr do 31. októbra kalendárneho roka.</w:t>
      </w:r>
    </w:p>
    <w:p w:rsidR="000E1890" w:rsidP="000E1890">
      <w:pPr>
        <w:pStyle w:val="ListParagraph"/>
        <w:bidi w:val="0"/>
        <w:spacing w:after="0"/>
        <w:jc w:val="both"/>
        <w:rPr>
          <w:b/>
          <w:szCs w:val="24"/>
        </w:rPr>
      </w:pPr>
    </w:p>
    <w:p w:rsidR="000E1890" w:rsidRPr="000E1890" w:rsidP="004C5DCC">
      <w:pPr>
        <w:bidi w:val="0"/>
        <w:ind w:left="0"/>
        <w:jc w:val="both"/>
      </w:pPr>
    </w:p>
    <w:p w:rsidR="000E1890" w:rsidRPr="000E1890" w:rsidP="000E1890">
      <w:pPr>
        <w:bidi w:val="0"/>
        <w:ind w:left="0"/>
        <w:jc w:val="both"/>
      </w:pPr>
      <w:r w:rsidR="004C5DCC">
        <w:rPr>
          <w:b/>
        </w:rPr>
        <w:t xml:space="preserve">2. </w:t>
      </w:r>
      <w:r w:rsidRPr="000E1890">
        <w:rPr>
          <w:b/>
        </w:rPr>
        <w:t>V čl. I</w:t>
      </w:r>
      <w:r w:rsidRPr="00816638">
        <w:rPr>
          <w:b/>
        </w:rPr>
        <w:t xml:space="preserve"> </w:t>
      </w:r>
      <w:r w:rsidRPr="00816638" w:rsidR="00816638">
        <w:rPr>
          <w:b/>
        </w:rPr>
        <w:t xml:space="preserve">v § 38ek, </w:t>
      </w:r>
      <w:r w:rsidR="00816638">
        <w:t xml:space="preserve">ods. 2 </w:t>
      </w:r>
      <w:r w:rsidR="004C5DCC">
        <w:t xml:space="preserve">sa </w:t>
      </w:r>
      <w:r w:rsidRPr="000E1890">
        <w:t>číslo „4,73%“ nahrádza číslom „5,67%“.</w:t>
      </w:r>
    </w:p>
    <w:p w:rsidR="000E1890" w:rsidRPr="000E1890" w:rsidP="000E1890">
      <w:pPr>
        <w:bidi w:val="0"/>
        <w:jc w:val="both"/>
      </w:pPr>
      <w:r w:rsidRPr="000E1890">
        <w:tab/>
        <w:tab/>
        <w:tab/>
        <w:tab/>
      </w:r>
    </w:p>
    <w:p w:rsidR="000E1890" w:rsidRPr="000E1890" w:rsidP="000E1890">
      <w:pPr>
        <w:bidi w:val="0"/>
        <w:spacing w:line="240" w:lineRule="auto"/>
        <w:ind w:left="2835"/>
        <w:contextualSpacing/>
        <w:jc w:val="both"/>
      </w:pPr>
      <w:r w:rsidRPr="000E1890">
        <w:t>Dôvody zvýšenia sadzby poistného na obdobie od účinnosti zákona do konca roka 2017 sú nasledovné:</w:t>
      </w:r>
    </w:p>
    <w:p w:rsidR="000E1890" w:rsidRPr="000E1890" w:rsidP="000E1890">
      <w:pPr>
        <w:pStyle w:val="NoSpacing"/>
        <w:numPr>
          <w:numId w:val="6"/>
        </w:numPr>
        <w:bidi w:val="0"/>
        <w:ind w:left="2835" w:firstLine="0"/>
        <w:jc w:val="both"/>
        <w:rPr>
          <w:rFonts w:ascii="Arial" w:hAnsi="Arial" w:cs="Arial"/>
          <w:sz w:val="24"/>
          <w:szCs w:val="24"/>
        </w:rPr>
      </w:pPr>
      <w:r w:rsidRPr="000E1890">
        <w:rPr>
          <w:rFonts w:ascii="Arial" w:hAnsi="Arial" w:cs="Arial"/>
          <w:sz w:val="24"/>
          <w:szCs w:val="24"/>
        </w:rPr>
        <w:t>dofinancovanie sektora s cieľom zastaviť rast zadlžovania poskytovateľov zdravotnej starostlivosti,</w:t>
      </w:r>
    </w:p>
    <w:p w:rsidR="000E1890" w:rsidRPr="000E1890" w:rsidP="000E1890">
      <w:pPr>
        <w:pStyle w:val="NoSpacing"/>
        <w:numPr>
          <w:numId w:val="6"/>
        </w:numPr>
        <w:bidi w:val="0"/>
        <w:ind w:left="2835" w:firstLine="0"/>
        <w:jc w:val="both"/>
        <w:rPr>
          <w:rFonts w:ascii="Arial" w:hAnsi="Arial" w:cs="Arial"/>
          <w:sz w:val="24"/>
          <w:szCs w:val="24"/>
        </w:rPr>
      </w:pPr>
      <w:r w:rsidRPr="000E1890">
        <w:rPr>
          <w:rFonts w:ascii="Arial" w:hAnsi="Arial" w:cs="Arial"/>
          <w:sz w:val="24"/>
          <w:szCs w:val="24"/>
        </w:rPr>
        <w:t>financovanie mimoriadnych nárokov poskytovateľov zdravotnej starostlivosti z titulu zmeny legislatívneho prostredia (zákonné mzdové nároky lekárov a sestier).</w:t>
      </w:r>
    </w:p>
    <w:p w:rsidR="000E1890" w:rsidRPr="000E1890" w:rsidP="000E1890">
      <w:pPr>
        <w:bidi w:val="0"/>
        <w:spacing w:line="240" w:lineRule="auto"/>
        <w:ind w:left="3402"/>
        <w:jc w:val="both"/>
      </w:pPr>
    </w:p>
    <w:p w:rsidR="000E1890" w:rsidRPr="000E1890" w:rsidP="000E1890">
      <w:pPr>
        <w:bidi w:val="0"/>
        <w:spacing w:line="240" w:lineRule="auto"/>
        <w:ind w:left="2835"/>
        <w:jc w:val="both"/>
      </w:pPr>
      <w:r w:rsidRPr="000E1890">
        <w:t xml:space="preserve">Kritickým faktom momentálnej situácie je výpadok príjmov zdravotných poisťovní z poistného plateného štátom oproti roku 2016. Pre zabezpečovanie uhrádzania zdravotnej starostlivosti v potrebnom rozsahu je potrebné zo strany štátu tento výpadok príjmov doplniť tak, aby boli zabezpečené práva občanov, vyplývajúce z čl. 40 Ústavy SR. Úroveň skutočnej potreby financovania rezortu je vidno predovšetkým na raste dlhu zdravotníckych zariadení – tento rast dlhu reprezentuje skutočnosť, že výdavky zdravotných poisťovní sú (z dôvodu nepostačujúcich príjmov) rozpočtované na nižšej úrovni, ako je skutočná potreba. Riešením situácie je kombinácia úspor na úrovni jednotlivých nemocníc spolu s ich dofinancovaním. </w:t>
      </w:r>
    </w:p>
    <w:p w:rsidR="000E1890" w:rsidRPr="000E1890" w:rsidP="000E1890">
      <w:pPr>
        <w:bidi w:val="0"/>
        <w:spacing w:line="240" w:lineRule="auto"/>
        <w:ind w:left="2835"/>
        <w:jc w:val="both"/>
      </w:pPr>
    </w:p>
    <w:p w:rsidR="0028052C" w:rsidP="000E1890">
      <w:pPr>
        <w:bidi w:val="0"/>
        <w:spacing w:line="240" w:lineRule="auto"/>
        <w:ind w:left="2835"/>
        <w:jc w:val="both"/>
      </w:pPr>
      <w:r w:rsidRPr="000E1890" w:rsidR="000E1890">
        <w:t>Výdavky verejného zdravotného poistenia sa predpokladajú vo výške 4,647 mld. eur a po zohľadnení prognózy Inštitútu finančnej politiky o príjmoch od ekonomicky aktívnych osôb v septembri 2017 sa suma dofinancovania (celkový objem výdavkov a odhad príjmov) koriguje na úroveň 100 mil. eur.</w:t>
      </w:r>
    </w:p>
    <w:p w:rsidR="000E1890" w:rsidP="000E1890">
      <w:pPr>
        <w:bidi w:val="0"/>
        <w:spacing w:line="240" w:lineRule="auto"/>
        <w:ind w:left="2835"/>
        <w:jc w:val="both"/>
      </w:pPr>
    </w:p>
    <w:p w:rsidR="000E1890" w:rsidP="000E1890">
      <w:pPr>
        <w:bidi w:val="0"/>
        <w:spacing w:line="240" w:lineRule="auto"/>
        <w:ind w:left="2835"/>
        <w:jc w:val="both"/>
      </w:pPr>
    </w:p>
    <w:p w:rsidR="004C5DCC" w:rsidRPr="000E1890" w:rsidP="004C5DCC">
      <w:pPr>
        <w:bidi w:val="0"/>
        <w:spacing w:after="160" w:line="259" w:lineRule="auto"/>
        <w:ind w:left="0"/>
        <w:jc w:val="both"/>
      </w:pPr>
      <w:r>
        <w:rPr>
          <w:b/>
        </w:rPr>
        <w:t xml:space="preserve">3. </w:t>
      </w:r>
      <w:r w:rsidRPr="004C5DCC">
        <w:rPr>
          <w:b/>
        </w:rPr>
        <w:t>V čl. I sa § 3</w:t>
      </w:r>
      <w:r>
        <w:rPr>
          <w:b/>
        </w:rPr>
        <w:t>8</w:t>
      </w:r>
      <w:r w:rsidRPr="004C5DCC">
        <w:rPr>
          <w:b/>
        </w:rPr>
        <w:t>ek dopĺňa odsekom 3,</w:t>
      </w:r>
      <w:r w:rsidRPr="000E1890">
        <w:t xml:space="preserve"> ktorý znie:</w:t>
      </w:r>
    </w:p>
    <w:p w:rsidR="004C5DCC" w:rsidRPr="000E1890" w:rsidP="004C5DCC">
      <w:pPr>
        <w:bidi w:val="0"/>
        <w:spacing w:line="240" w:lineRule="auto"/>
        <w:ind w:left="360"/>
        <w:jc w:val="both"/>
      </w:pPr>
      <w:r w:rsidRPr="000E1890">
        <w:t xml:space="preserve"> </w:t>
      </w:r>
      <w:r w:rsidRPr="000E1890">
        <w:t>„(3) Ročné prerozdeľovanie poistného podľa tohto zákona sa vykoná prvýkrát v roku 2017 za rok 2016.“.</w:t>
      </w:r>
    </w:p>
    <w:p w:rsidR="004C5DCC" w:rsidRPr="000E1890" w:rsidP="004C5DCC">
      <w:pPr>
        <w:bidi w:val="0"/>
        <w:spacing w:line="240" w:lineRule="auto"/>
        <w:ind w:left="2835"/>
        <w:jc w:val="both"/>
      </w:pPr>
    </w:p>
    <w:p w:rsidR="004C5DCC" w:rsidRPr="000E1890" w:rsidP="004C5DCC">
      <w:pPr>
        <w:bidi w:val="0"/>
        <w:spacing w:line="240" w:lineRule="auto"/>
        <w:ind w:left="2835"/>
        <w:jc w:val="both"/>
      </w:pPr>
      <w:r w:rsidRPr="000E1890">
        <w:t>V záujme naplnenia princípu solidarity sa navrhuje uplatnenie prerozdeľovania poistného podľa tohto zákona už v tomto roku.</w:t>
      </w:r>
    </w:p>
    <w:p w:rsidR="004C5DCC" w:rsidRPr="001C6FFA" w:rsidP="000E1890">
      <w:pPr>
        <w:bidi w:val="0"/>
        <w:spacing w:line="240" w:lineRule="auto"/>
        <w:ind w:left="2835"/>
        <w:jc w:val="both"/>
      </w:pPr>
    </w:p>
    <w:p w:rsidR="0028052C" w:rsidRPr="001C6FFA" w:rsidP="0028052C">
      <w:pPr>
        <w:pStyle w:val="BodyText"/>
        <w:numPr>
          <w:numId w:val="2"/>
        </w:numPr>
        <w:bidi w:val="0"/>
        <w:rPr>
          <w:b/>
          <w:bCs w:val="0"/>
        </w:rPr>
      </w:pPr>
      <w:r w:rsidRPr="001C6FFA">
        <w:rPr>
          <w:b/>
        </w:rPr>
        <w:t>p o v e r u j e</w:t>
      </w:r>
    </w:p>
    <w:p w:rsidR="0028052C" w:rsidRPr="001C6FFA" w:rsidP="0028052C">
      <w:pPr>
        <w:pStyle w:val="BodyText"/>
        <w:bidi w:val="0"/>
        <w:ind w:left="705"/>
        <w:rPr>
          <w:b/>
          <w:bCs w:val="0"/>
        </w:rPr>
      </w:pPr>
    </w:p>
    <w:p w:rsidR="0028052C" w:rsidP="0028052C">
      <w:pPr>
        <w:pStyle w:val="BodyText"/>
        <w:bidi w:val="0"/>
        <w:ind w:firstLine="705"/>
      </w:pPr>
      <w:r w:rsidRPr="001C6FFA">
        <w:t xml:space="preserve">      spoločného spravodajcu výborov Národnej rady Sloven</w:t>
      </w:r>
      <w:smartTag w:uri="urn:schemas-microsoft-com:office:smarttags" w:element="PersonName">
        <w:r w:rsidRPr="001C6FFA">
          <w:t>sk</w:t>
        </w:r>
      </w:smartTag>
      <w:r w:rsidRPr="001C6FFA">
        <w:t>ej republiky, aby v súlade s § 80 ods. 2 zákona Národnej rady Sloven</w:t>
      </w:r>
      <w:smartTag w:uri="urn:schemas-microsoft-com:office:smarttags" w:element="PersonName">
        <w:r w:rsidRPr="001C6FFA">
          <w:t>sk</w:t>
        </w:r>
      </w:smartTag>
      <w:r w:rsidRPr="001C6FFA">
        <w:t>ej republiky č. 350/1996 Z. z. o rokovacom poriadku Národnej rady Slovenskej republiky  v znení neskorších predpisov informoval o výsledku rokovania výborov Národnej rady Slovenskej republiky a aby odôvodnil návrh a stanovisko gestorského výboru k návrhu zákona uvedené v spoločnej správe výborov Národnej rady Slovenskej republiky na schôdzi Národnej rady Sloven</w:t>
      </w:r>
      <w:r>
        <w:t>skej republiky.</w:t>
      </w:r>
    </w:p>
    <w:p w:rsidR="0028052C" w:rsidP="0028052C">
      <w:pPr>
        <w:pStyle w:val="BodyText"/>
        <w:bidi w:val="0"/>
      </w:pPr>
    </w:p>
    <w:p w:rsidR="0028052C" w:rsidP="0028052C">
      <w:pPr>
        <w:pStyle w:val="BodyText"/>
        <w:bidi w:val="0"/>
      </w:pPr>
    </w:p>
    <w:p w:rsidR="0028052C" w:rsidP="0028052C">
      <w:pPr>
        <w:pStyle w:val="BodyText"/>
        <w:bidi w:val="0"/>
      </w:pPr>
    </w:p>
    <w:p w:rsidR="0028052C" w:rsidP="0028052C">
      <w:pPr>
        <w:pStyle w:val="BodyText"/>
        <w:bidi w:val="0"/>
      </w:pPr>
    </w:p>
    <w:p w:rsidR="0028052C" w:rsidRPr="001C6FFA" w:rsidP="0028052C">
      <w:pPr>
        <w:pStyle w:val="BodyText"/>
        <w:bidi w:val="0"/>
      </w:pPr>
    </w:p>
    <w:p w:rsidR="0028052C" w:rsidRPr="001C6FFA" w:rsidP="0028052C">
      <w:pPr>
        <w:pStyle w:val="BodyText"/>
        <w:bidi w:val="0"/>
        <w:ind w:left="1065"/>
      </w:pPr>
    </w:p>
    <w:p w:rsidR="0028052C" w:rsidRPr="001C6FFA" w:rsidP="0028052C">
      <w:pPr>
        <w:pStyle w:val="BodyText"/>
        <w:bidi w:val="0"/>
        <w:rPr>
          <w:b/>
          <w:bCs w:val="0"/>
        </w:rPr>
      </w:pPr>
      <w:r w:rsidRPr="001C6FFA">
        <w:rPr>
          <w:b/>
        </w:rPr>
        <w:tab/>
      </w:r>
      <w:r>
        <w:rPr>
          <w:b/>
        </w:rPr>
        <w:tab/>
      </w:r>
      <w:r w:rsidRPr="001C6FFA">
        <w:rPr>
          <w:b/>
        </w:rPr>
        <w:tab/>
        <w:tab/>
        <w:tab/>
        <w:tab/>
        <w:tab/>
        <w:tab/>
      </w:r>
      <w:r>
        <w:rPr>
          <w:b/>
        </w:rPr>
        <w:tab/>
        <w:t xml:space="preserve">Štefan Z e l n í k </w:t>
      </w:r>
      <w:r w:rsidRPr="001C6FFA">
        <w:rPr>
          <w:b/>
        </w:rPr>
        <w:t xml:space="preserve"> </w:t>
      </w:r>
    </w:p>
    <w:p w:rsidR="0028052C" w:rsidRPr="001C6FFA" w:rsidP="0028052C">
      <w:pPr>
        <w:pStyle w:val="BodyText"/>
        <w:bidi w:val="0"/>
      </w:pPr>
      <w:r w:rsidRPr="001C6FFA">
        <w:tab/>
        <w:tab/>
        <w:tab/>
        <w:tab/>
        <w:tab/>
        <w:tab/>
        <w:tab/>
        <w:tab/>
        <w:t xml:space="preserve">          </w:t>
      </w:r>
      <w:r>
        <w:t xml:space="preserve"> </w:t>
      </w:r>
      <w:r w:rsidRPr="001C6FFA">
        <w:t>predseda výboru</w:t>
      </w:r>
    </w:p>
    <w:p w:rsidR="0028052C" w:rsidRPr="001C6FFA" w:rsidP="0028052C">
      <w:pPr>
        <w:pStyle w:val="BodyText"/>
        <w:bidi w:val="0"/>
        <w:ind w:left="1065"/>
      </w:pPr>
    </w:p>
    <w:p w:rsidR="0028052C" w:rsidP="0028052C">
      <w:pPr>
        <w:pStyle w:val="BodyText"/>
        <w:bidi w:val="0"/>
        <w:rPr>
          <w:b/>
        </w:rPr>
      </w:pPr>
    </w:p>
    <w:p w:rsidR="0028052C" w:rsidP="0028052C">
      <w:pPr>
        <w:pStyle w:val="BodyText"/>
        <w:bidi w:val="0"/>
        <w:rPr>
          <w:b/>
        </w:rPr>
      </w:pPr>
    </w:p>
    <w:p w:rsidR="0028052C" w:rsidRPr="001C6FFA" w:rsidP="0028052C">
      <w:pPr>
        <w:pStyle w:val="BodyText"/>
        <w:bidi w:val="0"/>
        <w:rPr>
          <w:b/>
        </w:rPr>
      </w:pPr>
      <w:r>
        <w:rPr>
          <w:b/>
        </w:rPr>
        <w:t xml:space="preserve">Jana  C i g á n i k o v á </w:t>
      </w:r>
    </w:p>
    <w:p w:rsidR="0028052C" w:rsidRPr="001C6FFA" w:rsidP="0028052C">
      <w:pPr>
        <w:pStyle w:val="BodyText"/>
        <w:bidi w:val="0"/>
      </w:pPr>
      <w:r w:rsidRPr="001C6FFA">
        <w:t>overovateľ</w:t>
      </w:r>
      <w:r>
        <w:t>ka</w:t>
      </w:r>
      <w:r w:rsidRPr="001C6FFA">
        <w:t xml:space="preserve"> výboru</w:t>
      </w:r>
    </w:p>
    <w:p w:rsidR="0028052C" w:rsidP="0028052C">
      <w:pPr>
        <w:pStyle w:val="ListParagraph"/>
        <w:autoSpaceDE w:val="0"/>
        <w:autoSpaceDN w:val="0"/>
        <w:bidi w:val="0"/>
        <w:adjustRightInd w:val="0"/>
        <w:ind w:left="0" w:firstLine="708"/>
        <w:jc w:val="both"/>
      </w:pPr>
    </w:p>
    <w:p w:rsidR="0028052C" w:rsidP="0028052C">
      <w:pPr>
        <w:bidi w:val="0"/>
      </w:pPr>
    </w:p>
    <w:p w:rsidR="0028052C" w:rsidP="0028052C">
      <w:pPr>
        <w:bidi w:val="0"/>
      </w:pPr>
    </w:p>
    <w:p w:rsidR="00AA59FA">
      <w:pPr>
        <w:bidi w:val="0"/>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Segoe UI">
    <w:altName w:val="Century Gothic"/>
    <w:panose1 w:val="020B0502040204020203"/>
    <w:charset w:val="EE"/>
    <w:family w:val="swiss"/>
    <w:pitch w:val="variable"/>
    <w:sig w:usb0="00000000" w:usb1="00000000" w:usb2="00000000" w:usb3="00000000" w:csb0="000001DF" w:csb1="00000000"/>
  </w:font>
  <w:font w:name="Arial Narrow">
    <w:altName w:val="Century Gothic"/>
    <w:panose1 w:val="020B0606020202030204"/>
    <w:charset w:val="EE"/>
    <w:family w:val="swiss"/>
    <w:pitch w:val="variable"/>
    <w:sig w:usb0="00000000" w:usb1="00000000" w:usb2="00000000" w:usb3="00000000" w:csb0="0000009F" w:csb1="00000000"/>
  </w:font>
  <w:font w:name="Calibri Light">
    <w:panose1 w:val="020F0302020204030204"/>
    <w:charset w:val="EE"/>
    <w:family w:val="swiss"/>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1040E"/>
    <w:multiLevelType w:val="hybridMultilevel"/>
    <w:tmpl w:val="6DFA9FEC"/>
    <w:lvl w:ilvl="0">
      <w:start w:val="1"/>
      <w:numFmt w:val="decimal"/>
      <w:lvlText w:val="%1."/>
      <w:lvlJc w:val="left"/>
      <w:pPr>
        <w:ind w:left="786" w:hanging="360"/>
      </w:pPr>
      <w:rPr>
        <w:rFonts w:cs="Times New Roman" w:hint="default"/>
        <w:b/>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1">
    <w:nsid w:val="2E843F67"/>
    <w:multiLevelType w:val="hybridMultilevel"/>
    <w:tmpl w:val="285C94DA"/>
    <w:lvl w:ilvl="0">
      <w:start w:val="3"/>
      <w:numFmt w:val="upperLetter"/>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785"/>
        </w:tabs>
        <w:ind w:left="1785" w:hanging="360"/>
      </w:pPr>
      <w:rPr>
        <w:rFonts w:cs="Times New Roman"/>
        <w:rtl w:val="0"/>
        <w:cs w:val="0"/>
      </w:rPr>
    </w:lvl>
    <w:lvl w:ilvl="2">
      <w:start w:val="1"/>
      <w:numFmt w:val="lowerRoman"/>
      <w:lvlText w:val="%3."/>
      <w:lvlJc w:val="right"/>
      <w:pPr>
        <w:tabs>
          <w:tab w:val="num" w:pos="2505"/>
        </w:tabs>
        <w:ind w:left="2505" w:hanging="180"/>
      </w:pPr>
      <w:rPr>
        <w:rFonts w:cs="Times New Roman"/>
        <w:rtl w:val="0"/>
        <w:cs w:val="0"/>
      </w:rPr>
    </w:lvl>
    <w:lvl w:ilvl="3">
      <w:start w:val="1"/>
      <w:numFmt w:val="decimal"/>
      <w:lvlText w:val="%4."/>
      <w:lvlJc w:val="left"/>
      <w:pPr>
        <w:tabs>
          <w:tab w:val="num" w:pos="3225"/>
        </w:tabs>
        <w:ind w:left="3225" w:hanging="360"/>
      </w:pPr>
      <w:rPr>
        <w:rFonts w:cs="Times New Roman"/>
        <w:rtl w:val="0"/>
        <w:cs w:val="0"/>
      </w:rPr>
    </w:lvl>
    <w:lvl w:ilvl="4">
      <w:start w:val="1"/>
      <w:numFmt w:val="lowerLetter"/>
      <w:lvlText w:val="%5."/>
      <w:lvlJc w:val="left"/>
      <w:pPr>
        <w:tabs>
          <w:tab w:val="num" w:pos="3945"/>
        </w:tabs>
        <w:ind w:left="3945" w:hanging="360"/>
      </w:pPr>
      <w:rPr>
        <w:rFonts w:cs="Times New Roman"/>
        <w:rtl w:val="0"/>
        <w:cs w:val="0"/>
      </w:rPr>
    </w:lvl>
    <w:lvl w:ilvl="5">
      <w:start w:val="1"/>
      <w:numFmt w:val="lowerRoman"/>
      <w:lvlText w:val="%6."/>
      <w:lvlJc w:val="right"/>
      <w:pPr>
        <w:tabs>
          <w:tab w:val="num" w:pos="4665"/>
        </w:tabs>
        <w:ind w:left="4665" w:hanging="180"/>
      </w:pPr>
      <w:rPr>
        <w:rFonts w:cs="Times New Roman"/>
        <w:rtl w:val="0"/>
        <w:cs w:val="0"/>
      </w:rPr>
    </w:lvl>
    <w:lvl w:ilvl="6">
      <w:start w:val="1"/>
      <w:numFmt w:val="decimal"/>
      <w:lvlText w:val="%7."/>
      <w:lvlJc w:val="left"/>
      <w:pPr>
        <w:tabs>
          <w:tab w:val="num" w:pos="5385"/>
        </w:tabs>
        <w:ind w:left="5385" w:hanging="360"/>
      </w:pPr>
      <w:rPr>
        <w:rFonts w:cs="Times New Roman"/>
        <w:rtl w:val="0"/>
        <w:cs w:val="0"/>
      </w:rPr>
    </w:lvl>
    <w:lvl w:ilvl="7">
      <w:start w:val="1"/>
      <w:numFmt w:val="lowerLetter"/>
      <w:lvlText w:val="%8."/>
      <w:lvlJc w:val="left"/>
      <w:pPr>
        <w:tabs>
          <w:tab w:val="num" w:pos="6105"/>
        </w:tabs>
        <w:ind w:left="6105" w:hanging="360"/>
      </w:pPr>
      <w:rPr>
        <w:rFonts w:cs="Times New Roman"/>
        <w:rtl w:val="0"/>
        <w:cs w:val="0"/>
      </w:rPr>
    </w:lvl>
    <w:lvl w:ilvl="8">
      <w:start w:val="1"/>
      <w:numFmt w:val="lowerRoman"/>
      <w:lvlText w:val="%9."/>
      <w:lvlJc w:val="right"/>
      <w:pPr>
        <w:tabs>
          <w:tab w:val="num" w:pos="6825"/>
        </w:tabs>
        <w:ind w:left="6825" w:hanging="180"/>
      </w:pPr>
      <w:rPr>
        <w:rFonts w:cs="Times New Roman"/>
        <w:rtl w:val="0"/>
        <w:cs w:val="0"/>
      </w:rPr>
    </w:lvl>
  </w:abstractNum>
  <w:abstractNum w:abstractNumId="2">
    <w:nsid w:val="4BB34E2D"/>
    <w:multiLevelType w:val="hybridMultilevel"/>
    <w:tmpl w:val="927E5912"/>
    <w:lvl w:ilvl="0">
      <w:start w:val="50"/>
      <w:numFmt w:val="bullet"/>
      <w:lvlText w:val="-"/>
      <w:lvlJc w:val="left"/>
      <w:pPr>
        <w:ind w:left="1068" w:hanging="360"/>
      </w:pPr>
      <w:rPr>
        <w:rFonts w:ascii="Times New Roman" w:eastAsia="Times New Roman" w:hAnsi="Times New Roman" w:hint="default"/>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3">
    <w:nsid w:val="65663789"/>
    <w:multiLevelType w:val="hybridMultilevel"/>
    <w:tmpl w:val="030E98AA"/>
    <w:lvl w:ilvl="0">
      <w:start w:val="1"/>
      <w:numFmt w:val="decimal"/>
      <w:lvlText w:val="%1."/>
      <w:lvlJc w:val="left"/>
      <w:pPr>
        <w:ind w:left="502" w:hanging="360"/>
      </w:pPr>
      <w:rPr>
        <w:rFonts w:ascii="Arial Narrow" w:hAnsi="Arial Narrow" w:cs="Times New Roman" w:hint="default"/>
        <w:dstrike w:val="0"/>
        <w:color w:val="auto"/>
        <w:rtl w:val="0"/>
        <w:cs w:val="0"/>
      </w:rPr>
    </w:lvl>
    <w:lvl w:ilvl="1">
      <w:start w:val="1"/>
      <w:numFmt w:val="lowerLetter"/>
      <w:lvlText w:val="%2."/>
      <w:lvlJc w:val="left"/>
      <w:pPr>
        <w:ind w:left="1222" w:hanging="360"/>
      </w:pPr>
      <w:rPr>
        <w:rFonts w:cs="Times New Roman"/>
        <w:rtl w:val="0"/>
        <w:cs w:val="0"/>
      </w:rPr>
    </w:lvl>
    <w:lvl w:ilvl="2">
      <w:start w:val="1"/>
      <w:numFmt w:val="lowerRoman"/>
      <w:lvlText w:val="%3."/>
      <w:lvlJc w:val="right"/>
      <w:pPr>
        <w:ind w:left="1942" w:hanging="180"/>
      </w:pPr>
      <w:rPr>
        <w:rFonts w:cs="Times New Roman"/>
        <w:rtl w:val="0"/>
        <w:cs w:val="0"/>
      </w:rPr>
    </w:lvl>
    <w:lvl w:ilvl="3">
      <w:start w:val="1"/>
      <w:numFmt w:val="decimal"/>
      <w:lvlText w:val="%4."/>
      <w:lvlJc w:val="left"/>
      <w:pPr>
        <w:ind w:left="2662" w:hanging="360"/>
      </w:pPr>
      <w:rPr>
        <w:rFonts w:cs="Times New Roman"/>
        <w:rtl w:val="0"/>
        <w:cs w:val="0"/>
      </w:rPr>
    </w:lvl>
    <w:lvl w:ilvl="4">
      <w:start w:val="1"/>
      <w:numFmt w:val="lowerLetter"/>
      <w:lvlText w:val="%5."/>
      <w:lvlJc w:val="left"/>
      <w:pPr>
        <w:ind w:left="3382" w:hanging="360"/>
      </w:pPr>
      <w:rPr>
        <w:rFonts w:cs="Times New Roman"/>
        <w:rtl w:val="0"/>
        <w:cs w:val="0"/>
      </w:rPr>
    </w:lvl>
    <w:lvl w:ilvl="5">
      <w:start w:val="1"/>
      <w:numFmt w:val="lowerRoman"/>
      <w:lvlText w:val="%6."/>
      <w:lvlJc w:val="right"/>
      <w:pPr>
        <w:ind w:left="4102" w:hanging="180"/>
      </w:pPr>
      <w:rPr>
        <w:rFonts w:cs="Times New Roman"/>
        <w:rtl w:val="0"/>
        <w:cs w:val="0"/>
      </w:rPr>
    </w:lvl>
    <w:lvl w:ilvl="6">
      <w:start w:val="1"/>
      <w:numFmt w:val="decimal"/>
      <w:lvlText w:val="%7."/>
      <w:lvlJc w:val="left"/>
      <w:pPr>
        <w:ind w:left="4822" w:hanging="360"/>
      </w:pPr>
      <w:rPr>
        <w:rFonts w:cs="Times New Roman"/>
        <w:rtl w:val="0"/>
        <w:cs w:val="0"/>
      </w:rPr>
    </w:lvl>
    <w:lvl w:ilvl="7">
      <w:start w:val="1"/>
      <w:numFmt w:val="lowerLetter"/>
      <w:lvlText w:val="%8."/>
      <w:lvlJc w:val="left"/>
      <w:pPr>
        <w:ind w:left="5542" w:hanging="360"/>
      </w:pPr>
      <w:rPr>
        <w:rFonts w:cs="Times New Roman"/>
        <w:rtl w:val="0"/>
        <w:cs w:val="0"/>
      </w:rPr>
    </w:lvl>
    <w:lvl w:ilvl="8">
      <w:start w:val="1"/>
      <w:numFmt w:val="lowerRoman"/>
      <w:lvlText w:val="%9."/>
      <w:lvlJc w:val="right"/>
      <w:pPr>
        <w:ind w:left="6262" w:hanging="180"/>
      </w:pPr>
      <w:rPr>
        <w:rFonts w:cs="Times New Roman"/>
        <w:rtl w:val="0"/>
        <w:cs w:val="0"/>
      </w:rPr>
    </w:lvl>
  </w:abstractNum>
  <w:abstractNum w:abstractNumId="4">
    <w:nsid w:val="786F1B11"/>
    <w:multiLevelType w:val="hybridMultilevel"/>
    <w:tmpl w:val="6F1859D2"/>
    <w:lvl w:ilvl="0">
      <w:start w:val="5"/>
      <w:numFmt w:val="decimal"/>
      <w:lvlText w:val="%1."/>
      <w:lvlJc w:val="left"/>
      <w:pPr>
        <w:ind w:left="862" w:hanging="360"/>
      </w:pPr>
      <w:rPr>
        <w:rFonts w:cs="Times New Roman" w:hint="default"/>
        <w:rtl w:val="0"/>
        <w:cs w:val="0"/>
      </w:rPr>
    </w:lvl>
    <w:lvl w:ilvl="1">
      <w:start w:val="1"/>
      <w:numFmt w:val="lowerLetter"/>
      <w:lvlText w:val="%2."/>
      <w:lvlJc w:val="left"/>
      <w:pPr>
        <w:ind w:left="1582" w:hanging="360"/>
      </w:pPr>
      <w:rPr>
        <w:rFonts w:cs="Times New Roman"/>
        <w:rtl w:val="0"/>
        <w:cs w:val="0"/>
      </w:rPr>
    </w:lvl>
    <w:lvl w:ilvl="2">
      <w:start w:val="1"/>
      <w:numFmt w:val="lowerRoman"/>
      <w:lvlText w:val="%3."/>
      <w:lvlJc w:val="right"/>
      <w:pPr>
        <w:ind w:left="2302" w:hanging="180"/>
      </w:pPr>
      <w:rPr>
        <w:rFonts w:cs="Times New Roman"/>
        <w:rtl w:val="0"/>
        <w:cs w:val="0"/>
      </w:rPr>
    </w:lvl>
    <w:lvl w:ilvl="3">
      <w:start w:val="1"/>
      <w:numFmt w:val="decimal"/>
      <w:lvlText w:val="%4."/>
      <w:lvlJc w:val="left"/>
      <w:pPr>
        <w:ind w:left="3022" w:hanging="360"/>
      </w:pPr>
      <w:rPr>
        <w:rFonts w:cs="Times New Roman"/>
        <w:rtl w:val="0"/>
        <w:cs w:val="0"/>
      </w:rPr>
    </w:lvl>
    <w:lvl w:ilvl="4">
      <w:start w:val="1"/>
      <w:numFmt w:val="lowerLetter"/>
      <w:lvlText w:val="%5."/>
      <w:lvlJc w:val="left"/>
      <w:pPr>
        <w:ind w:left="3742" w:hanging="360"/>
      </w:pPr>
      <w:rPr>
        <w:rFonts w:cs="Times New Roman"/>
        <w:rtl w:val="0"/>
        <w:cs w:val="0"/>
      </w:rPr>
    </w:lvl>
    <w:lvl w:ilvl="5">
      <w:start w:val="1"/>
      <w:numFmt w:val="lowerRoman"/>
      <w:lvlText w:val="%6."/>
      <w:lvlJc w:val="right"/>
      <w:pPr>
        <w:ind w:left="4462" w:hanging="180"/>
      </w:pPr>
      <w:rPr>
        <w:rFonts w:cs="Times New Roman"/>
        <w:rtl w:val="0"/>
        <w:cs w:val="0"/>
      </w:rPr>
    </w:lvl>
    <w:lvl w:ilvl="6">
      <w:start w:val="1"/>
      <w:numFmt w:val="decimal"/>
      <w:lvlText w:val="%7."/>
      <w:lvlJc w:val="left"/>
      <w:pPr>
        <w:ind w:left="5182" w:hanging="360"/>
      </w:pPr>
      <w:rPr>
        <w:rFonts w:cs="Times New Roman"/>
        <w:rtl w:val="0"/>
        <w:cs w:val="0"/>
      </w:rPr>
    </w:lvl>
    <w:lvl w:ilvl="7">
      <w:start w:val="1"/>
      <w:numFmt w:val="lowerLetter"/>
      <w:lvlText w:val="%8."/>
      <w:lvlJc w:val="left"/>
      <w:pPr>
        <w:ind w:left="5902" w:hanging="360"/>
      </w:pPr>
      <w:rPr>
        <w:rFonts w:cs="Times New Roman"/>
        <w:rtl w:val="0"/>
        <w:cs w:val="0"/>
      </w:rPr>
    </w:lvl>
    <w:lvl w:ilvl="8">
      <w:start w:val="1"/>
      <w:numFmt w:val="lowerRoman"/>
      <w:lvlText w:val="%9."/>
      <w:lvlJc w:val="right"/>
      <w:pPr>
        <w:ind w:left="6622" w:hanging="180"/>
      </w:pPr>
      <w:rPr>
        <w:rFonts w:cs="Times New Roman"/>
        <w:rtl w:val="0"/>
        <w:cs w:val="0"/>
      </w:rPr>
    </w:lvl>
  </w:abstractNum>
  <w:abstractNum w:abstractNumId="5">
    <w:nsid w:val="7E2F1ADC"/>
    <w:multiLevelType w:val="hybridMultilevel"/>
    <w:tmpl w:val="C1904014"/>
    <w:lvl w:ilvl="0">
      <w:start w:val="1"/>
      <w:numFmt w:val="upperLetter"/>
      <w:lvlText w:val="%1."/>
      <w:lvlJc w:val="left"/>
      <w:pPr>
        <w:ind w:left="1095" w:hanging="375"/>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num w:numId="1">
    <w:abstractNumId w:val="5"/>
  </w:num>
  <w:num w:numId="2">
    <w:abstractNumId w:val="1"/>
  </w:num>
  <w:num w:numId="3">
    <w:abstractNumId w:val="0"/>
  </w:num>
  <w:num w:numId="4">
    <w:abstractNumId w:val="3"/>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28052C"/>
    <w:rsid w:val="000E1890"/>
    <w:rsid w:val="001C6AAE"/>
    <w:rsid w:val="001C6FFA"/>
    <w:rsid w:val="002520D0"/>
    <w:rsid w:val="0028052C"/>
    <w:rsid w:val="003B43C4"/>
    <w:rsid w:val="003B7C30"/>
    <w:rsid w:val="004C5DCC"/>
    <w:rsid w:val="00746A6C"/>
    <w:rsid w:val="00816638"/>
    <w:rsid w:val="00974AA8"/>
    <w:rsid w:val="00A04213"/>
    <w:rsid w:val="00AA59FA"/>
    <w:rsid w:val="00BB53DD"/>
    <w:rsid w:val="00D4430C"/>
    <w:rsid w:val="00F0061B"/>
    <w:rsid w:val="00FF785A"/>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052C"/>
    <w:pPr>
      <w:framePr w:wrap="auto"/>
      <w:widowControl/>
      <w:autoSpaceDE/>
      <w:autoSpaceDN/>
      <w:adjustRightInd/>
      <w:spacing w:line="360" w:lineRule="auto"/>
      <w:ind w:left="720" w:right="0"/>
      <w:jc w:val="left"/>
      <w:textAlignment w:val="auto"/>
    </w:pPr>
    <w:rPr>
      <w:rFonts w:ascii="Arial" w:hAnsi="Arial" w:cs="Arial"/>
      <w:bCs/>
      <w:sz w:val="24"/>
      <w:szCs w:val="24"/>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BodyText">
    <w:name w:val="Body Text"/>
    <w:basedOn w:val="Normal"/>
    <w:link w:val="ZkladntextChar"/>
    <w:uiPriority w:val="99"/>
    <w:rsid w:val="0028052C"/>
    <w:pPr>
      <w:spacing w:line="240" w:lineRule="auto"/>
      <w:ind w:left="0"/>
      <w:jc w:val="both"/>
    </w:pPr>
    <w:rPr>
      <w:lang w:eastAsia="sk-SK"/>
    </w:rPr>
  </w:style>
  <w:style w:type="character" w:customStyle="1" w:styleId="ZkladntextChar">
    <w:name w:val="Základný text Char"/>
    <w:basedOn w:val="DefaultParagraphFont"/>
    <w:link w:val="BodyText"/>
    <w:uiPriority w:val="99"/>
    <w:locked/>
    <w:rsid w:val="0028052C"/>
    <w:rPr>
      <w:rFonts w:ascii="Arial" w:hAnsi="Arial" w:cs="Arial"/>
      <w:bCs/>
      <w:sz w:val="24"/>
      <w:szCs w:val="24"/>
      <w:rtl w:val="0"/>
      <w:cs w:val="0"/>
      <w:lang w:val="x-none" w:eastAsia="sk-SK"/>
    </w:rPr>
  </w:style>
  <w:style w:type="paragraph" w:styleId="ListParagraph">
    <w:name w:val="List Paragraph"/>
    <w:aliases w:val="Odsek,Odsek zoznamu2,body"/>
    <w:basedOn w:val="Normal"/>
    <w:link w:val="OdsekzoznamuChar"/>
    <w:uiPriority w:val="34"/>
    <w:qFormat/>
    <w:rsid w:val="0028052C"/>
    <w:pPr>
      <w:spacing w:before="60" w:after="60" w:line="240" w:lineRule="auto"/>
      <w:contextualSpacing/>
      <w:jc w:val="left"/>
    </w:pPr>
    <w:rPr>
      <w:bCs w:val="0"/>
      <w:szCs w:val="36"/>
      <w:lang w:eastAsia="sk-SK"/>
    </w:rPr>
  </w:style>
  <w:style w:type="character" w:customStyle="1" w:styleId="OdsekzoznamuChar">
    <w:name w:val="Odsek zoznamu Char"/>
    <w:aliases w:val="Odsek Char,Odsek zoznamu2 Char,body Char"/>
    <w:link w:val="ListParagraph"/>
    <w:uiPriority w:val="34"/>
    <w:locked/>
    <w:rsid w:val="0028052C"/>
    <w:rPr>
      <w:rFonts w:ascii="Arial" w:hAnsi="Arial" w:cs="Arial"/>
      <w:sz w:val="36"/>
      <w:lang w:val="x-none" w:eastAsia="sk-SK"/>
    </w:rPr>
  </w:style>
  <w:style w:type="paragraph" w:styleId="NormalWeb">
    <w:name w:val="Normal (Web)"/>
    <w:aliases w:val="webb"/>
    <w:basedOn w:val="Normal"/>
    <w:uiPriority w:val="99"/>
    <w:unhideWhenUsed/>
    <w:qFormat/>
    <w:rsid w:val="0028052C"/>
    <w:pPr>
      <w:spacing w:before="100" w:beforeAutospacing="1" w:after="100" w:afterAutospacing="1" w:line="240" w:lineRule="auto"/>
      <w:ind w:left="0"/>
      <w:jc w:val="left"/>
    </w:pPr>
    <w:rPr>
      <w:rFonts w:ascii="Times New Roman" w:hAnsi="Times New Roman" w:cs="Times New Roman"/>
      <w:bCs w:val="0"/>
      <w:lang w:eastAsia="sk-SK"/>
    </w:rPr>
  </w:style>
  <w:style w:type="paragraph" w:styleId="BalloonText">
    <w:name w:val="Balloon Text"/>
    <w:basedOn w:val="Normal"/>
    <w:link w:val="TextbublinyChar"/>
    <w:uiPriority w:val="99"/>
    <w:semiHidden/>
    <w:unhideWhenUsed/>
    <w:rsid w:val="00746A6C"/>
    <w:pPr>
      <w:spacing w:line="240" w:lineRule="auto"/>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746A6C"/>
    <w:rPr>
      <w:rFonts w:ascii="Segoe UI" w:hAnsi="Segoe UI" w:cs="Segoe UI"/>
      <w:bCs/>
      <w:sz w:val="18"/>
      <w:szCs w:val="18"/>
      <w:rtl w:val="0"/>
      <w:cs w:val="0"/>
    </w:rPr>
  </w:style>
  <w:style w:type="paragraph" w:styleId="NoSpacing">
    <w:name w:val="No Spacing"/>
    <w:uiPriority w:val="1"/>
    <w:qFormat/>
    <w:rsid w:val="000E1890"/>
    <w:pPr>
      <w:framePr w:wrap="auto"/>
      <w:widowControl/>
      <w:autoSpaceDE/>
      <w:autoSpaceDN/>
      <w:adjustRightInd/>
      <w:ind w:left="0" w:right="0"/>
      <w:jc w:val="left"/>
      <w:textAlignment w:val="auto"/>
    </w:pPr>
    <w:rPr>
      <w:rFonts w:ascii="Calibri" w:hAnsi="Calibri" w:cs="Times New Roman"/>
      <w:sz w:val="22"/>
      <w:szCs w:val="22"/>
      <w:rtl w:val="0"/>
      <w:cs w:val="0"/>
      <w:lang w:val="sk-SK"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35</TotalTime>
  <Pages>5</Pages>
  <Words>1547</Words>
  <Characters>8821</Characters>
  <Application>Microsoft Office Word</Application>
  <DocSecurity>0</DocSecurity>
  <Lines>0</Lines>
  <Paragraphs>0</Paragraphs>
  <ScaleCrop>false</ScaleCrop>
  <Company>Kancelaria NRSR</Company>
  <LinksUpToDate>false</LinksUpToDate>
  <CharactersWithSpaces>10348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Kovalovská, Dana</dc:creator>
  <cp:lastModifiedBy>Kovalovská, Dana</cp:lastModifiedBy>
  <cp:revision>6</cp:revision>
  <cp:lastPrinted>2017-10-09T10:58:00Z</cp:lastPrinted>
  <dcterms:created xsi:type="dcterms:W3CDTF">2017-09-21T13:50:00Z</dcterms:created>
  <dcterms:modified xsi:type="dcterms:W3CDTF">2017-10-09T11:00:00Z</dcterms:modified>
</cp:coreProperties>
</file>