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430C" w:rsidRPr="001C6FFA" w:rsidP="00D4430C">
      <w:pPr>
        <w:bidi w:val="0"/>
        <w:spacing w:line="240" w:lineRule="auto"/>
        <w:ind w:left="0"/>
        <w:jc w:val="both"/>
        <w:rPr>
          <w:b/>
          <w:bCs w:val="0"/>
        </w:rPr>
      </w:pPr>
      <w:r>
        <w:rPr>
          <w:b/>
        </w:rPr>
        <w:t xml:space="preserve">                     </w:t>
      </w:r>
      <w:r w:rsidRPr="001C6FFA">
        <w:rPr>
          <w:b/>
        </w:rPr>
        <w:t xml:space="preserve">Výbor </w:t>
      </w:r>
    </w:p>
    <w:p w:rsidR="00D4430C" w:rsidRPr="001C6FFA" w:rsidP="00D4430C">
      <w:pPr>
        <w:bidi w:val="0"/>
        <w:spacing w:line="240" w:lineRule="auto"/>
        <w:ind w:left="0"/>
        <w:rPr>
          <w:b/>
          <w:bCs w:val="0"/>
        </w:rPr>
      </w:pPr>
      <w:r w:rsidRPr="001C6FFA">
        <w:rPr>
          <w:b/>
        </w:rPr>
        <w:t>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D4430C" w:rsidRPr="00A04213" w:rsidP="00D4430C">
      <w:pPr>
        <w:bidi w:val="0"/>
        <w:spacing w:line="240" w:lineRule="auto"/>
        <w:ind w:left="0"/>
        <w:rPr>
          <w:b/>
          <w:bCs w:val="0"/>
        </w:rPr>
      </w:pPr>
      <w:r w:rsidRPr="001C6FFA">
        <w:rPr>
          <w:b/>
        </w:rPr>
        <w:t xml:space="preserve">                pre zdravotníctvo</w:t>
      </w:r>
    </w:p>
    <w:p w:rsidR="00D4430C" w:rsidRPr="001C6FFA" w:rsidP="00D4430C">
      <w:pPr>
        <w:bidi w:val="0"/>
        <w:spacing w:line="240" w:lineRule="auto"/>
        <w:jc w:val="right"/>
      </w:pPr>
      <w:r w:rsidRPr="001C6FFA">
        <w:tab/>
        <w:tab/>
        <w:tab/>
        <w:tab/>
        <w:tab/>
        <w:tab/>
        <w:t xml:space="preserve">    </w:t>
      </w:r>
      <w:r>
        <w:rPr>
          <w:b/>
        </w:rPr>
        <w:t>28</w:t>
      </w:r>
      <w:r w:rsidRPr="00BB53DD">
        <w:rPr>
          <w:b/>
        </w:rPr>
        <w:t>.</w:t>
      </w:r>
      <w:r w:rsidRPr="001C6FFA">
        <w:rPr>
          <w:b/>
        </w:rPr>
        <w:t xml:space="preserve"> schôdza</w:t>
      </w:r>
      <w:r w:rsidRPr="001C6FFA">
        <w:t xml:space="preserve"> výboru</w:t>
      </w:r>
    </w:p>
    <w:p w:rsidR="00D4430C" w:rsidRPr="001C6FFA" w:rsidP="00D4430C">
      <w:pPr>
        <w:bidi w:val="0"/>
        <w:spacing w:line="240" w:lineRule="auto"/>
        <w:jc w:val="right"/>
      </w:pPr>
      <w:r w:rsidRPr="001C6FFA">
        <w:tab/>
        <w:tab/>
        <w:tab/>
        <w:tab/>
        <w:tab/>
        <w:tab/>
        <w:tab/>
        <w:tab/>
        <w:t>Číslo: CDR-</w:t>
      </w:r>
      <w:r>
        <w:t>1552</w:t>
      </w:r>
      <w:r w:rsidRPr="001C6FFA">
        <w:t>/201</w:t>
      </w:r>
      <w:r>
        <w:t>7</w:t>
      </w:r>
    </w:p>
    <w:p w:rsidR="00D4430C" w:rsidP="00D4430C">
      <w:pPr>
        <w:bidi w:val="0"/>
        <w:ind w:left="0"/>
      </w:pPr>
    </w:p>
    <w:p w:rsidR="00F90006" w:rsidP="00D4430C">
      <w:pPr>
        <w:bidi w:val="0"/>
        <w:ind w:left="0"/>
      </w:pPr>
    </w:p>
    <w:p w:rsidR="00F90006" w:rsidP="00D4430C">
      <w:pPr>
        <w:bidi w:val="0"/>
        <w:ind w:left="0"/>
      </w:pPr>
    </w:p>
    <w:p w:rsidR="00D4430C" w:rsidRPr="001C6FFA" w:rsidP="00D4430C">
      <w:pPr>
        <w:bidi w:val="0"/>
        <w:spacing w:line="240" w:lineRule="auto"/>
        <w:ind w:left="-142"/>
        <w:jc w:val="center"/>
        <w:rPr>
          <w:b/>
          <w:bCs w:val="0"/>
          <w:sz w:val="28"/>
        </w:rPr>
      </w:pPr>
      <w:r>
        <w:rPr>
          <w:b/>
          <w:sz w:val="28"/>
        </w:rPr>
        <w:t>61</w:t>
      </w:r>
    </w:p>
    <w:p w:rsidR="00D4430C" w:rsidRPr="001C6FFA" w:rsidP="00D4430C">
      <w:pPr>
        <w:bidi w:val="0"/>
        <w:spacing w:line="240" w:lineRule="auto"/>
        <w:ind w:left="-142"/>
        <w:jc w:val="center"/>
        <w:rPr>
          <w:b/>
          <w:bCs w:val="0"/>
        </w:rPr>
      </w:pPr>
    </w:p>
    <w:p w:rsidR="00D4430C" w:rsidRPr="001C6FFA" w:rsidP="00D4430C">
      <w:pPr>
        <w:bidi w:val="0"/>
        <w:spacing w:line="240" w:lineRule="auto"/>
        <w:ind w:left="-142"/>
        <w:jc w:val="center"/>
        <w:rPr>
          <w:b/>
          <w:bCs w:val="0"/>
        </w:rPr>
      </w:pPr>
      <w:r w:rsidRPr="001C6FFA">
        <w:rPr>
          <w:b/>
        </w:rPr>
        <w:t>U z n e s e n i e</w:t>
      </w:r>
    </w:p>
    <w:p w:rsidR="00D4430C" w:rsidRPr="001C6FFA" w:rsidP="00D4430C">
      <w:pPr>
        <w:bidi w:val="0"/>
        <w:spacing w:line="240" w:lineRule="auto"/>
        <w:ind w:left="-142"/>
        <w:jc w:val="center"/>
        <w:rPr>
          <w:b/>
          <w:bCs w:val="0"/>
        </w:rPr>
      </w:pPr>
    </w:p>
    <w:p w:rsidR="00D4430C" w:rsidRPr="001C6FFA" w:rsidP="00D4430C">
      <w:pPr>
        <w:bidi w:val="0"/>
        <w:spacing w:line="240" w:lineRule="auto"/>
        <w:ind w:left="-142"/>
        <w:jc w:val="center"/>
        <w:rPr>
          <w:b/>
          <w:bCs w:val="0"/>
        </w:rPr>
      </w:pPr>
      <w:r w:rsidRPr="001C6FFA">
        <w:rPr>
          <w:b/>
        </w:rPr>
        <w:t>Výboru 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D4430C" w:rsidRPr="001C6FFA" w:rsidP="00D4430C">
      <w:pPr>
        <w:bidi w:val="0"/>
        <w:spacing w:line="240" w:lineRule="auto"/>
        <w:ind w:left="-142"/>
        <w:jc w:val="center"/>
        <w:rPr>
          <w:b/>
          <w:bCs w:val="0"/>
        </w:rPr>
      </w:pPr>
      <w:r w:rsidRPr="001C6FFA">
        <w:rPr>
          <w:b/>
        </w:rPr>
        <w:t>pre zdravotníctvo</w:t>
      </w:r>
    </w:p>
    <w:p w:rsidR="00D4430C" w:rsidRPr="001C6FFA" w:rsidP="00D4430C">
      <w:pPr>
        <w:bidi w:val="0"/>
        <w:spacing w:line="240" w:lineRule="auto"/>
        <w:ind w:left="-142"/>
        <w:jc w:val="center"/>
        <w:rPr>
          <w:b/>
          <w:bCs w:val="0"/>
        </w:rPr>
      </w:pPr>
      <w:r w:rsidRPr="001C6FFA">
        <w:rPr>
          <w:b/>
        </w:rPr>
        <w:t>z</w:t>
      </w:r>
      <w:r>
        <w:rPr>
          <w:b/>
        </w:rPr>
        <w:t xml:space="preserve">o 4. októbra </w:t>
      </w:r>
      <w:r w:rsidRPr="001C6FFA">
        <w:rPr>
          <w:b/>
        </w:rPr>
        <w:t>201</w:t>
      </w:r>
      <w:r>
        <w:rPr>
          <w:b/>
        </w:rPr>
        <w:t>7</w:t>
      </w:r>
    </w:p>
    <w:p w:rsidR="00D4430C" w:rsidRPr="001C6FFA" w:rsidP="00D4430C">
      <w:pPr>
        <w:bidi w:val="0"/>
        <w:spacing w:line="240" w:lineRule="auto"/>
        <w:ind w:left="-142"/>
      </w:pPr>
    </w:p>
    <w:p w:rsidR="00D4430C" w:rsidRPr="001C6FFA" w:rsidP="00D4430C">
      <w:pPr>
        <w:bidi w:val="0"/>
        <w:spacing w:line="240" w:lineRule="auto"/>
      </w:pPr>
    </w:p>
    <w:p w:rsidR="00D4430C" w:rsidRPr="00974AA8" w:rsidP="00D4430C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b/>
        </w:rPr>
      </w:pPr>
      <w:r>
        <w:t xml:space="preserve">k </w:t>
      </w:r>
      <w:r w:rsidRPr="00BB53DD">
        <w:rPr>
          <w:b/>
        </w:rPr>
        <w:t>vládnemu návrhu zákona,</w:t>
      </w:r>
      <w:r>
        <w:rPr>
          <w:b/>
        </w:rPr>
        <w:t xml:space="preserve"> </w:t>
      </w:r>
      <w:r w:rsidRPr="00487D16">
        <w:rPr>
          <w:b/>
          <w:szCs w:val="24"/>
        </w:rPr>
        <w:t>ktorým sa mení zákon č. 525/2010 Z. z. o poskytovaní dotácií v pôsobnosti Ministerstva zdravotníctva Slovenskej republiky v znení neskorších predpisov (tlač 625)</w:t>
      </w:r>
      <w:r w:rsidRPr="00BB53DD">
        <w:rPr>
          <w:b/>
        </w:rPr>
        <w:t xml:space="preserve"> </w:t>
      </w:r>
      <w:r w:rsidRPr="003B43C4">
        <w:t>a</w:t>
      </w:r>
    </w:p>
    <w:p w:rsidR="00D4430C" w:rsidRPr="001C6FFA" w:rsidP="00D4430C">
      <w:pPr>
        <w:pStyle w:val="BodyText"/>
        <w:bidi w:val="0"/>
        <w:rPr>
          <w:b/>
        </w:rPr>
      </w:pPr>
    </w:p>
    <w:p w:rsidR="00D4430C" w:rsidRPr="001C6FFA" w:rsidP="00D4430C">
      <w:pPr>
        <w:pStyle w:val="BodyText"/>
        <w:bidi w:val="0"/>
        <w:rPr>
          <w:b/>
          <w:bCs w:val="0"/>
        </w:rPr>
      </w:pPr>
      <w:r w:rsidRPr="001C6FFA">
        <w:tab/>
      </w:r>
      <w:r w:rsidRPr="001C6FFA">
        <w:rPr>
          <w:b/>
        </w:rPr>
        <w:t>Výbor Národnej rady Slovenskej republiky pre zdravotníctvo</w:t>
      </w:r>
    </w:p>
    <w:p w:rsidR="00D4430C" w:rsidRPr="00D4430C" w:rsidP="00D4430C">
      <w:pPr>
        <w:pStyle w:val="BodyText"/>
        <w:bidi w:val="0"/>
      </w:pPr>
    </w:p>
    <w:p w:rsidR="00D4430C" w:rsidRPr="00D4430C" w:rsidP="00D4430C">
      <w:pPr>
        <w:pStyle w:val="ListParagraph"/>
        <w:autoSpaceDE w:val="0"/>
        <w:autoSpaceDN w:val="0"/>
        <w:bidi w:val="0"/>
        <w:adjustRightInd w:val="0"/>
        <w:ind w:left="0"/>
        <w:jc w:val="both"/>
      </w:pPr>
      <w:r w:rsidRPr="00D4430C">
        <w:t xml:space="preserve">           prerokoval  vládny návrh zákona,</w:t>
      </w:r>
      <w:r w:rsidRPr="00D4430C">
        <w:rPr>
          <w:szCs w:val="24"/>
        </w:rPr>
        <w:t xml:space="preserve"> ktorým sa mení zákon č. 525/2010 Z. z. o poskytovaní dotácií v pôsobnosti Ministerstva zdravotníctva Slovenskej republiky v znení neskorších predpisov (tlač 625)</w:t>
      </w:r>
      <w:r w:rsidRPr="00D4430C">
        <w:t>;</w:t>
      </w:r>
    </w:p>
    <w:p w:rsidR="00D4430C" w:rsidRPr="001C6FFA" w:rsidP="00D4430C">
      <w:pPr>
        <w:pStyle w:val="BodyText"/>
        <w:bidi w:val="0"/>
      </w:pPr>
    </w:p>
    <w:p w:rsidR="00D4430C" w:rsidP="00D4430C">
      <w:pPr>
        <w:pStyle w:val="BodyText"/>
        <w:numPr>
          <w:numId w:val="1"/>
        </w:numPr>
        <w:bidi w:val="0"/>
        <w:rPr>
          <w:b/>
        </w:rPr>
      </w:pPr>
      <w:r w:rsidRPr="001C6FFA">
        <w:rPr>
          <w:b/>
        </w:rPr>
        <w:t>s ú h l a s</w:t>
      </w:r>
      <w:r>
        <w:rPr>
          <w:b/>
        </w:rPr>
        <w:t> </w:t>
      </w:r>
      <w:r w:rsidRPr="001C6FFA">
        <w:rPr>
          <w:b/>
        </w:rPr>
        <w:t>í</w:t>
      </w:r>
    </w:p>
    <w:p w:rsidR="00D4430C" w:rsidP="00D4430C">
      <w:pPr>
        <w:pStyle w:val="BodyText"/>
        <w:bidi w:val="0"/>
        <w:ind w:left="1095"/>
        <w:rPr>
          <w:b/>
          <w:bCs w:val="0"/>
        </w:rPr>
      </w:pPr>
    </w:p>
    <w:p w:rsidR="00D4430C" w:rsidRPr="00D4430C" w:rsidP="00D4430C">
      <w:pPr>
        <w:pStyle w:val="ListParagraph"/>
        <w:autoSpaceDE w:val="0"/>
        <w:autoSpaceDN w:val="0"/>
        <w:bidi w:val="0"/>
        <w:adjustRightInd w:val="0"/>
        <w:ind w:left="0"/>
        <w:jc w:val="both"/>
      </w:pPr>
      <w:r w:rsidRPr="00D4430C">
        <w:t xml:space="preserve">              s vládnym návrhom zákona,</w:t>
      </w:r>
      <w:r w:rsidRPr="00D4430C">
        <w:rPr>
          <w:szCs w:val="24"/>
        </w:rPr>
        <w:t xml:space="preserve"> ktorým sa mení zákon č. 525/2010 Z. z. o poskytovaní dotácií v pôsobnosti Ministerstva zdravotníctva Slovenskej republiky v znení neskorších predpisov (tlač 625)</w:t>
      </w:r>
      <w:r w:rsidRPr="00D4430C">
        <w:t>;</w:t>
      </w:r>
    </w:p>
    <w:p w:rsidR="00D4430C" w:rsidRPr="00F0061B" w:rsidP="00D4430C">
      <w:pPr>
        <w:pStyle w:val="ListParagraph"/>
        <w:autoSpaceDE w:val="0"/>
        <w:autoSpaceDN w:val="0"/>
        <w:bidi w:val="0"/>
        <w:adjustRightInd w:val="0"/>
        <w:ind w:left="0"/>
        <w:jc w:val="both"/>
      </w:pPr>
    </w:p>
    <w:p w:rsidR="00D4430C" w:rsidRPr="001C6FFA" w:rsidP="00D4430C">
      <w:pPr>
        <w:bidi w:val="0"/>
        <w:spacing w:line="240" w:lineRule="auto"/>
        <w:ind w:hanging="11"/>
        <w:jc w:val="both"/>
        <w:rPr>
          <w:b/>
          <w:bCs w:val="0"/>
        </w:rPr>
      </w:pPr>
      <w:r w:rsidRPr="001C6FFA">
        <w:rPr>
          <w:b/>
        </w:rPr>
        <w:t>B.</w:t>
      </w:r>
      <w:r w:rsidRPr="001C6FFA">
        <w:t xml:space="preserve"> </w:t>
      </w:r>
      <w:r w:rsidRPr="001C6FFA">
        <w:rPr>
          <w:b/>
        </w:rPr>
        <w:t>o d p o r ú č a</w:t>
      </w:r>
    </w:p>
    <w:p w:rsidR="00D4430C" w:rsidRPr="001C6FFA" w:rsidP="00D4430C">
      <w:pPr>
        <w:pStyle w:val="BodyText"/>
        <w:bidi w:val="0"/>
        <w:ind w:left="1065"/>
        <w:rPr>
          <w:b/>
          <w:bCs w:val="0"/>
        </w:rPr>
      </w:pPr>
      <w:r w:rsidRPr="001C6FFA">
        <w:rPr>
          <w:b/>
        </w:rPr>
        <w:t>Národnej rade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D4430C" w:rsidRPr="001C6FFA" w:rsidP="00D4430C">
      <w:pPr>
        <w:pStyle w:val="BodyText"/>
        <w:bidi w:val="0"/>
        <w:ind w:left="1065"/>
      </w:pPr>
    </w:p>
    <w:p w:rsidR="00D4430C" w:rsidRPr="003B7C30" w:rsidP="00D4430C">
      <w:pPr>
        <w:pStyle w:val="ListParagraph"/>
        <w:autoSpaceDE w:val="0"/>
        <w:autoSpaceDN w:val="0"/>
        <w:bidi w:val="0"/>
        <w:adjustRightInd w:val="0"/>
        <w:ind w:left="0" w:firstLine="708"/>
        <w:jc w:val="both"/>
      </w:pPr>
      <w:r w:rsidRPr="00D4430C">
        <w:t xml:space="preserve">     vládny návrh zákona, </w:t>
      </w:r>
      <w:r w:rsidRPr="00D4430C">
        <w:rPr>
          <w:szCs w:val="24"/>
        </w:rPr>
        <w:t xml:space="preserve">ktorým sa mení zákon č. 525/2010 Z. z. o poskytovaní dotácií v pôsobnosti Ministerstva zdravotníctva Slovenskej republiky v znení neskorších predpisov (tlač 625) </w:t>
      </w:r>
      <w:r w:rsidRPr="00D4430C">
        <w:t>schváliť s pozmeňujúcimi a dopl</w:t>
      </w:r>
      <w:r w:rsidRPr="003B7C30">
        <w:t>ňujúcimi návrhmi:</w:t>
      </w:r>
    </w:p>
    <w:p w:rsidR="00D4430C" w:rsidP="00D4430C">
      <w:pPr>
        <w:pStyle w:val="ListParagraph"/>
        <w:autoSpaceDE w:val="0"/>
        <w:autoSpaceDN w:val="0"/>
        <w:bidi w:val="0"/>
        <w:adjustRightInd w:val="0"/>
        <w:ind w:left="0" w:firstLine="708"/>
        <w:jc w:val="both"/>
      </w:pPr>
    </w:p>
    <w:p w:rsidR="00F90006" w:rsidRPr="00F90006" w:rsidP="00F90006">
      <w:pPr>
        <w:bidi w:val="0"/>
        <w:ind w:left="0"/>
        <w:rPr>
          <w:b/>
        </w:rPr>
      </w:pPr>
      <w:r>
        <w:rPr>
          <w:b/>
        </w:rPr>
        <w:t xml:space="preserve">1. </w:t>
      </w:r>
      <w:r w:rsidRPr="00F90006">
        <w:rPr>
          <w:b/>
        </w:rPr>
        <w:t>K čl. I</w:t>
      </w:r>
    </w:p>
    <w:p w:rsidR="00F90006" w:rsidRPr="00F90006" w:rsidP="00F90006">
      <w:pPr>
        <w:bidi w:val="0"/>
        <w:ind w:left="0"/>
      </w:pPr>
      <w:r>
        <w:t xml:space="preserve">    </w:t>
      </w:r>
      <w:r w:rsidRPr="00F90006">
        <w:t>Čl. I sa  dopĺňa bodom 3, ktorý znie :</w:t>
      </w:r>
    </w:p>
    <w:p w:rsidR="00F90006" w:rsidRPr="00F90006" w:rsidP="00F90006">
      <w:pPr>
        <w:bidi w:val="0"/>
        <w:ind w:left="0"/>
      </w:pPr>
      <w:r>
        <w:t xml:space="preserve">    </w:t>
      </w:r>
      <w:r w:rsidRPr="00F90006">
        <w:t>„3.  Za § 6c sa vkladá § 6d, ktorý vrátane nadpisu  znie:</w:t>
      </w:r>
    </w:p>
    <w:p w:rsidR="00F90006" w:rsidRPr="00F90006" w:rsidP="00F90006">
      <w:pPr>
        <w:pStyle w:val="ListParagraph"/>
        <w:bidi w:val="0"/>
        <w:rPr>
          <w:szCs w:val="24"/>
        </w:rPr>
      </w:pPr>
    </w:p>
    <w:p w:rsidR="00F90006" w:rsidRPr="00F90006" w:rsidP="00F90006">
      <w:pPr>
        <w:pStyle w:val="ListParagraph"/>
        <w:bidi w:val="0"/>
        <w:rPr>
          <w:szCs w:val="24"/>
        </w:rPr>
      </w:pPr>
      <w:r w:rsidRPr="00F90006">
        <w:rPr>
          <w:szCs w:val="24"/>
        </w:rPr>
        <w:t xml:space="preserve">                                                             „§ 6d</w:t>
      </w:r>
    </w:p>
    <w:p w:rsidR="00F90006" w:rsidRPr="00F90006" w:rsidP="00F90006">
      <w:pPr>
        <w:bidi w:val="0"/>
        <w:ind w:left="0"/>
        <w:rPr>
          <w:bCs w:val="0"/>
          <w:i/>
        </w:rPr>
      </w:pPr>
      <w:r w:rsidRPr="00F90006">
        <w:t xml:space="preserve">                  Prechodné ustanovenie k úpravám účinným od 1.decembra 2017</w:t>
      </w:r>
    </w:p>
    <w:p w:rsidR="00F90006" w:rsidP="00F90006">
      <w:pPr>
        <w:bidi w:val="0"/>
        <w:ind w:left="0"/>
        <w:rPr>
          <w:i/>
          <w:lang w:eastAsia="sk-SK"/>
        </w:rPr>
      </w:pPr>
    </w:p>
    <w:p w:rsidR="00F90006" w:rsidRPr="00F90006" w:rsidP="00F90006">
      <w:pPr>
        <w:bidi w:val="0"/>
        <w:spacing w:line="240" w:lineRule="auto"/>
        <w:ind w:left="0"/>
        <w:jc w:val="both"/>
      </w:pPr>
      <w:r w:rsidRPr="00F90006">
        <w:t>Žiadosti o poskytnutie dotácie, ktorých vyhodnotenie nebolo ukončené pred 1. decembrom 2017, vyhodnocuje rada  v zložení podľa § 3 ods. 8 v znení účinnom do 30. novembra 2017 alebo  komisia v zložení podľa  § 4 ods. 10 v znení účinnom do 30. novembra 2017.“.“</w:t>
      </w:r>
    </w:p>
    <w:p w:rsidR="00F90006" w:rsidRPr="00F90006" w:rsidP="00F90006">
      <w:pPr>
        <w:pStyle w:val="ListParagraph"/>
        <w:bidi w:val="0"/>
        <w:ind w:left="513"/>
        <w:rPr>
          <w:bCs/>
          <w:szCs w:val="24"/>
        </w:rPr>
      </w:pPr>
    </w:p>
    <w:p w:rsidR="00F90006" w:rsidRPr="00F90006" w:rsidP="00F90006">
      <w:pPr>
        <w:pStyle w:val="ListParagraph"/>
        <w:bidi w:val="0"/>
        <w:ind w:left="513"/>
        <w:rPr>
          <w:bCs/>
          <w:szCs w:val="24"/>
        </w:rPr>
      </w:pPr>
    </w:p>
    <w:p w:rsidR="00F90006" w:rsidRPr="00F90006" w:rsidP="00F90006">
      <w:pPr>
        <w:pStyle w:val="ListParagraph"/>
        <w:bidi w:val="0"/>
        <w:ind w:left="3402"/>
        <w:jc w:val="both"/>
        <w:rPr>
          <w:bCs/>
          <w:szCs w:val="24"/>
        </w:rPr>
      </w:pPr>
      <w:r w:rsidR="000927D5">
        <w:rPr>
          <w:bCs/>
          <w:szCs w:val="24"/>
        </w:rPr>
        <w:t>D</w:t>
      </w:r>
      <w:r w:rsidRPr="00F90006">
        <w:rPr>
          <w:bCs/>
          <w:szCs w:val="24"/>
        </w:rPr>
        <w:t>opln</w:t>
      </w:r>
      <w:r w:rsidR="000927D5">
        <w:rPr>
          <w:bCs/>
          <w:szCs w:val="24"/>
        </w:rPr>
        <w:t xml:space="preserve">enie </w:t>
      </w:r>
      <w:r w:rsidRPr="00F90006">
        <w:rPr>
          <w:bCs/>
          <w:szCs w:val="24"/>
        </w:rPr>
        <w:t>prechodných ustanovení v súvislosti s procesmi hodnotenia žiadostí vedeckou radou podľa § 3 ods. 8 alebo  komisiou podľa § 4 ods. 10 zákona, ktoré boli</w:t>
      </w:r>
      <w:r w:rsidR="000927D5">
        <w:rPr>
          <w:bCs/>
          <w:szCs w:val="24"/>
        </w:rPr>
        <w:t xml:space="preserve"> predložené a nebolo o nich rozhodnuté pred nadobudnutím účinnosti tohto zákona. </w:t>
      </w:r>
    </w:p>
    <w:p w:rsidR="00F90006" w:rsidRPr="00F90006" w:rsidP="00F90006">
      <w:pPr>
        <w:pStyle w:val="ListParagraph"/>
        <w:bidi w:val="0"/>
        <w:ind w:left="513"/>
        <w:rPr>
          <w:bCs/>
          <w:szCs w:val="24"/>
        </w:rPr>
      </w:pPr>
    </w:p>
    <w:p w:rsidR="00D4430C" w:rsidP="00D4430C">
      <w:pPr>
        <w:pStyle w:val="ListParagraph"/>
        <w:autoSpaceDE w:val="0"/>
        <w:autoSpaceDN w:val="0"/>
        <w:bidi w:val="0"/>
        <w:adjustRightInd w:val="0"/>
        <w:ind w:left="0" w:firstLine="708"/>
        <w:jc w:val="both"/>
      </w:pPr>
    </w:p>
    <w:p w:rsidR="00F90006" w:rsidRPr="00F90006" w:rsidP="00F90006">
      <w:pPr>
        <w:autoSpaceDE w:val="0"/>
        <w:autoSpaceDN w:val="0"/>
        <w:bidi w:val="0"/>
        <w:adjustRightInd w:val="0"/>
        <w:ind w:left="0"/>
        <w:jc w:val="both"/>
        <w:rPr>
          <w:b/>
        </w:rPr>
      </w:pPr>
      <w:r w:rsidRPr="00F90006">
        <w:rPr>
          <w:b/>
        </w:rPr>
        <w:t>2. K čl. II</w:t>
      </w:r>
    </w:p>
    <w:p w:rsidR="00C53448" w:rsidRPr="00C53448" w:rsidP="00C53448">
      <w:pPr>
        <w:bidi w:val="0"/>
        <w:ind w:left="0"/>
      </w:pPr>
      <w:r w:rsidRPr="00C53448">
        <w:t xml:space="preserve">V čl. II sa slová „1. novembra“ nahrádzajú slovami „1. decembra“. </w:t>
      </w:r>
    </w:p>
    <w:p w:rsidR="00C53448" w:rsidRPr="00C53448" w:rsidP="00C53448">
      <w:pPr>
        <w:bidi w:val="0"/>
        <w:ind w:left="3969"/>
        <w:jc w:val="both"/>
      </w:pPr>
    </w:p>
    <w:p w:rsidR="00C53448" w:rsidRPr="00C53448" w:rsidP="00F90006">
      <w:pPr>
        <w:bidi w:val="0"/>
        <w:spacing w:line="240" w:lineRule="auto"/>
        <w:ind w:left="3402"/>
        <w:jc w:val="both"/>
      </w:pPr>
      <w:r w:rsidRPr="00C53448">
        <w:t>Z hľadiska trvania legislatívneho procesu v Národnej rade Slovenskej republiky, ako aj 15 dňovej lehoty prezidenta Slovenskej republiky na posúdenie zákona, je potrebné upraviť dátum nadobudnutia účinnosti zákona [čl. 87 ods. 2 až 4 a čl. 102 ods. 1 písm. o) Ústavy Slovenskej republiky].</w:t>
      </w:r>
    </w:p>
    <w:p w:rsidR="00D4430C" w:rsidRPr="001C6FFA" w:rsidP="00D4430C">
      <w:pPr>
        <w:pStyle w:val="NormalWeb"/>
        <w:bidi w:val="0"/>
        <w:rPr>
          <w:rFonts w:ascii="Times New Roman" w:hAnsi="Times New Roman"/>
        </w:rPr>
      </w:pPr>
    </w:p>
    <w:p w:rsidR="00D4430C" w:rsidRPr="001C6FFA" w:rsidP="00D4430C">
      <w:pPr>
        <w:pStyle w:val="BodyText"/>
        <w:numPr>
          <w:numId w:val="2"/>
        </w:numPr>
        <w:bidi w:val="0"/>
        <w:rPr>
          <w:b/>
          <w:bCs w:val="0"/>
        </w:rPr>
      </w:pPr>
      <w:r w:rsidRPr="001C6FFA">
        <w:rPr>
          <w:b/>
        </w:rPr>
        <w:t>p o v e r u j e</w:t>
      </w:r>
    </w:p>
    <w:p w:rsidR="00D4430C" w:rsidRPr="001C6FFA" w:rsidP="00D4430C">
      <w:pPr>
        <w:pStyle w:val="BodyText"/>
        <w:bidi w:val="0"/>
        <w:ind w:left="705"/>
        <w:rPr>
          <w:b/>
          <w:bCs w:val="0"/>
        </w:rPr>
      </w:pPr>
    </w:p>
    <w:p w:rsidR="00D4430C" w:rsidP="00D4430C">
      <w:pPr>
        <w:pStyle w:val="BodyText"/>
        <w:bidi w:val="0"/>
        <w:ind w:firstLine="705"/>
      </w:pPr>
      <w:r w:rsidRPr="001C6FFA">
        <w:t xml:space="preserve">      spoločného spravodajcu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republiky, aby v súlade s § 80 ods. 2 zákona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č. 350/1996 Z. z. o rokovacom poriadku Národnej rady Slovenskej republiky  v znení neskorších predpisov informoval o výsledku rokovania výborov Národnej rady Slovenskej republiky a aby odôvodnil návrh a stanovisko gestorského výboru k návrhu zákona uvedené v spoločnej správe výborov Národnej rady Slovenskej republiky na schôdzi Národnej rady Sloven</w:t>
      </w:r>
      <w:r>
        <w:t>skej republiky.</w:t>
      </w:r>
    </w:p>
    <w:p w:rsidR="00D4430C" w:rsidP="00D4430C">
      <w:pPr>
        <w:pStyle w:val="BodyText"/>
        <w:bidi w:val="0"/>
      </w:pPr>
    </w:p>
    <w:p w:rsidR="00D4430C" w:rsidP="00D4430C">
      <w:pPr>
        <w:pStyle w:val="BodyText"/>
        <w:bidi w:val="0"/>
      </w:pPr>
    </w:p>
    <w:p w:rsidR="00D4430C" w:rsidRPr="001C6FFA" w:rsidP="00D4430C">
      <w:pPr>
        <w:pStyle w:val="BodyText"/>
        <w:bidi w:val="0"/>
      </w:pPr>
    </w:p>
    <w:p w:rsidR="00D4430C" w:rsidRPr="001C6FFA" w:rsidP="00D4430C">
      <w:pPr>
        <w:pStyle w:val="BodyText"/>
        <w:bidi w:val="0"/>
        <w:ind w:left="1065"/>
      </w:pPr>
    </w:p>
    <w:p w:rsidR="00D4430C" w:rsidRPr="001C6FFA" w:rsidP="00D4430C">
      <w:pPr>
        <w:pStyle w:val="BodyText"/>
        <w:bidi w:val="0"/>
        <w:rPr>
          <w:b/>
          <w:bCs w:val="0"/>
        </w:rPr>
      </w:pPr>
      <w:r w:rsidRPr="001C6FFA">
        <w:rPr>
          <w:b/>
        </w:rPr>
        <w:tab/>
      </w:r>
      <w:r>
        <w:rPr>
          <w:b/>
        </w:rPr>
        <w:tab/>
      </w:r>
      <w:r w:rsidRPr="001C6FFA">
        <w:rPr>
          <w:b/>
        </w:rPr>
        <w:tab/>
        <w:tab/>
        <w:tab/>
        <w:tab/>
        <w:tab/>
        <w:tab/>
      </w:r>
      <w:r>
        <w:rPr>
          <w:b/>
        </w:rPr>
        <w:tab/>
        <w:t xml:space="preserve">Štefan Z e l n í k </w:t>
      </w:r>
      <w:r w:rsidRPr="001C6FFA">
        <w:rPr>
          <w:b/>
        </w:rPr>
        <w:t xml:space="preserve"> </w:t>
      </w:r>
    </w:p>
    <w:p w:rsidR="00D4430C" w:rsidRPr="001C6FFA" w:rsidP="00D4430C">
      <w:pPr>
        <w:pStyle w:val="BodyText"/>
        <w:bidi w:val="0"/>
      </w:pPr>
      <w:r w:rsidRPr="001C6FFA">
        <w:tab/>
        <w:tab/>
        <w:tab/>
        <w:tab/>
        <w:tab/>
        <w:tab/>
        <w:tab/>
        <w:tab/>
        <w:t xml:space="preserve">          </w:t>
      </w:r>
      <w:r>
        <w:t xml:space="preserve"> </w:t>
      </w:r>
      <w:r w:rsidRPr="001C6FFA">
        <w:t>predseda výboru</w:t>
      </w:r>
    </w:p>
    <w:p w:rsidR="00D4430C" w:rsidRPr="001C6FFA" w:rsidP="00D4430C">
      <w:pPr>
        <w:pStyle w:val="BodyText"/>
        <w:bidi w:val="0"/>
        <w:ind w:left="1065"/>
      </w:pPr>
    </w:p>
    <w:p w:rsidR="00D4430C" w:rsidRPr="001C6FFA" w:rsidP="00D4430C">
      <w:pPr>
        <w:pStyle w:val="BodyText"/>
        <w:bidi w:val="0"/>
        <w:rPr>
          <w:b/>
        </w:rPr>
      </w:pPr>
      <w:r>
        <w:rPr>
          <w:b/>
        </w:rPr>
        <w:t xml:space="preserve">Jana  C i g á n i k o v á </w:t>
      </w:r>
    </w:p>
    <w:p w:rsidR="00D4430C" w:rsidRPr="001C6FFA" w:rsidP="00D4430C">
      <w:pPr>
        <w:pStyle w:val="BodyText"/>
        <w:bidi w:val="0"/>
      </w:pPr>
      <w:r w:rsidRPr="001C6FFA">
        <w:t>overovateľ</w:t>
      </w:r>
      <w:r>
        <w:t>ka</w:t>
      </w:r>
      <w:r w:rsidRPr="001C6FFA">
        <w:t xml:space="preserve"> výboru</w:t>
      </w:r>
    </w:p>
    <w:p w:rsidR="00D4430C" w:rsidP="00D4430C">
      <w:pPr>
        <w:pStyle w:val="ListParagraph"/>
        <w:autoSpaceDE w:val="0"/>
        <w:autoSpaceDN w:val="0"/>
        <w:bidi w:val="0"/>
        <w:adjustRightInd w:val="0"/>
        <w:ind w:left="0" w:firstLine="708"/>
        <w:jc w:val="both"/>
      </w:pPr>
    </w:p>
    <w:p w:rsidR="00D4430C" w:rsidP="00D4430C">
      <w:pPr>
        <w:bidi w:val="0"/>
      </w:pPr>
    </w:p>
    <w:p w:rsidR="00AA59FA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52B959C8"/>
    <w:multiLevelType w:val="hybridMultilevel"/>
    <w:tmpl w:val="82C070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E2F1ADC"/>
    <w:multiLevelType w:val="hybridMultilevel"/>
    <w:tmpl w:val="C1904014"/>
    <w:lvl w:ilvl="0">
      <w:start w:val="1"/>
      <w:numFmt w:val="upperLetter"/>
      <w:lvlText w:val="%1."/>
      <w:lvlJc w:val="left"/>
      <w:pPr>
        <w:ind w:left="109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4430C"/>
    <w:rsid w:val="000927D5"/>
    <w:rsid w:val="001C6FFA"/>
    <w:rsid w:val="003B43C4"/>
    <w:rsid w:val="003B7C30"/>
    <w:rsid w:val="00487D16"/>
    <w:rsid w:val="00974AA8"/>
    <w:rsid w:val="00A04213"/>
    <w:rsid w:val="00AA59FA"/>
    <w:rsid w:val="00B32E37"/>
    <w:rsid w:val="00BB53DD"/>
    <w:rsid w:val="00C53448"/>
    <w:rsid w:val="00D4430C"/>
    <w:rsid w:val="00F0061B"/>
    <w:rsid w:val="00F90006"/>
    <w:rsid w:val="00FD0C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0C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D4430C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4430C"/>
    <w:rPr>
      <w:rFonts w:ascii="Arial" w:hAnsi="Arial" w:cs="Arial"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D4430C"/>
    <w:pPr>
      <w:spacing w:before="60" w:after="60" w:line="240" w:lineRule="auto"/>
      <w:contextualSpacing/>
      <w:jc w:val="left"/>
    </w:pPr>
    <w:rPr>
      <w:bCs w:val="0"/>
      <w:szCs w:val="36"/>
      <w:lang w:eastAsia="sk-SK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D4430C"/>
    <w:rPr>
      <w:rFonts w:ascii="Arial" w:hAnsi="Arial" w:cs="Arial"/>
      <w:sz w:val="36"/>
      <w:lang w:val="x-none" w:eastAsia="sk-SK"/>
    </w:rPr>
  </w:style>
  <w:style w:type="paragraph" w:styleId="NormalWeb">
    <w:name w:val="Normal (Web)"/>
    <w:basedOn w:val="Normal"/>
    <w:uiPriority w:val="99"/>
    <w:unhideWhenUsed/>
    <w:rsid w:val="00D4430C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D0C7F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0C7F"/>
    <w:rPr>
      <w:rFonts w:ascii="Segoe UI" w:hAnsi="Segoe UI" w:cs="Segoe UI"/>
      <w:bCs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3</Pages>
  <Words>450</Words>
  <Characters>2568</Characters>
  <Application>Microsoft Office Word</Application>
  <DocSecurity>0</DocSecurity>
  <Lines>0</Lines>
  <Paragraphs>0</Paragraphs>
  <ScaleCrop>false</ScaleCrop>
  <Company>Kancelaria NRSR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6</cp:revision>
  <cp:lastPrinted>2017-09-26T12:46:00Z</cp:lastPrinted>
  <dcterms:created xsi:type="dcterms:W3CDTF">2017-09-21T13:47:00Z</dcterms:created>
  <dcterms:modified xsi:type="dcterms:W3CDTF">2017-10-05T10:41:00Z</dcterms:modified>
</cp:coreProperties>
</file>