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B152E7" w:rsidRDefault="00720E42" w:rsidP="00720E42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t xml:space="preserve">                Výbor</w:t>
      </w:r>
    </w:p>
    <w:p w:rsidR="00720E42" w:rsidRPr="00B152E7" w:rsidRDefault="00720E42" w:rsidP="00720E42">
      <w:pPr>
        <w:jc w:val="both"/>
      </w:pPr>
      <w:r w:rsidRPr="00B152E7">
        <w:t xml:space="preserve"> Národnej rady Slovenskej republiky</w:t>
      </w:r>
    </w:p>
    <w:p w:rsidR="00720E42" w:rsidRPr="00B152E7" w:rsidRDefault="00720E42" w:rsidP="00720E42">
      <w:pPr>
        <w:jc w:val="both"/>
      </w:pPr>
      <w:r w:rsidRPr="00B152E7">
        <w:t xml:space="preserve">      pre hospodárske záležitosti</w:t>
      </w: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674FC7">
        <w:t>42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CC468D">
        <w:rPr>
          <w:rFonts w:ascii="Times New Roman" w:hAnsi="Times New Roman"/>
          <w:color w:val="auto"/>
          <w:lang w:val="sk-SK"/>
        </w:rPr>
        <w:t>1593</w:t>
      </w:r>
      <w:r w:rsidR="00162230" w:rsidRPr="00B152E7">
        <w:rPr>
          <w:rFonts w:ascii="Times New Roman" w:hAnsi="Times New Roman"/>
          <w:iCs/>
          <w:color w:val="auto"/>
          <w:lang w:val="sk-SK"/>
        </w:rPr>
        <w:t>/2017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720E42" w:rsidRPr="00B152E7" w:rsidRDefault="001C372B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161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3</w:t>
      </w:r>
      <w:r w:rsidR="00720E42" w:rsidRPr="00B152E7">
        <w:t xml:space="preserve">. </w:t>
      </w:r>
      <w:r w:rsidR="00674FC7">
        <w:t xml:space="preserve">októbra </w:t>
      </w:r>
      <w:r w:rsidR="00010648" w:rsidRPr="00B152E7">
        <w:t>2017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 </w:t>
      </w:r>
      <w:proofErr w:type="spellStart"/>
      <w:r w:rsidR="00901424" w:rsidRPr="00B152E7">
        <w:rPr>
          <w:rFonts w:ascii="Times New Roman" w:hAnsi="Times New Roman"/>
          <w:color w:val="auto"/>
        </w:rPr>
        <w:t>vládnemu</w:t>
      </w:r>
      <w:proofErr w:type="spellEnd"/>
      <w:r w:rsidR="00901424" w:rsidRPr="00B152E7">
        <w:rPr>
          <w:rFonts w:ascii="Times New Roman" w:hAnsi="Times New Roman"/>
          <w:color w:val="auto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ktorým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sa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mení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dopĺňa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zákon č. 513/1991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Zb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. Obchodný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zákonník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v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znení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neskorších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predpisov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ktorým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sa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menia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dopĺňajú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niektoré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zákony (</w:t>
      </w:r>
      <w:r w:rsidR="00CC468D" w:rsidRPr="00CC468D">
        <w:rPr>
          <w:rFonts w:ascii="Times New Roman" w:hAnsi="Times New Roman"/>
          <w:b/>
          <w:color w:val="auto"/>
          <w:szCs w:val="24"/>
        </w:rPr>
        <w:t>tlač 649)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vládnym návrhom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ktorým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sa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mení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dopĺňa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zákon č. 513/1991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Zb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. Obchodný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zákonník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v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znení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neskorších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predpisov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ktorým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sa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menia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dopĺňajú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niektoré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zákony (</w:t>
      </w:r>
      <w:r w:rsidR="00CC468D" w:rsidRPr="00CC468D">
        <w:rPr>
          <w:rFonts w:ascii="Times New Roman" w:hAnsi="Times New Roman"/>
          <w:b/>
          <w:color w:val="auto"/>
          <w:szCs w:val="24"/>
        </w:rPr>
        <w:t>tlač 649)</w:t>
      </w:r>
      <w:r w:rsidR="00901424" w:rsidRPr="00CC468D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vládny návrh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ktorým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sa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mení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dopĺňa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zákon č. 513/1991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Zb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. Obchodný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zákonník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v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znení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neskorších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predpisov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ktorým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sa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menia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dopĺňajú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niektoré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zákony (</w:t>
      </w:r>
      <w:r w:rsidR="00CC468D" w:rsidRPr="00CC468D">
        <w:rPr>
          <w:rFonts w:ascii="Times New Roman" w:hAnsi="Times New Roman"/>
          <w:b/>
          <w:color w:val="auto"/>
          <w:szCs w:val="24"/>
        </w:rPr>
        <w:t>tlač 649)</w:t>
      </w:r>
      <w:r w:rsidRPr="00CC468D">
        <w:rPr>
          <w:rFonts w:ascii="Times New Roman" w:hAnsi="Times New Roman"/>
          <w:color w:val="auto"/>
        </w:rPr>
        <w:t xml:space="preserve"> </w:t>
      </w:r>
      <w:proofErr w:type="spellStart"/>
      <w:r w:rsidRPr="00B152E7">
        <w:rPr>
          <w:rFonts w:ascii="Times New Roman" w:hAnsi="Times New Roman"/>
          <w:color w:val="auto"/>
        </w:rPr>
        <w:t>s</w:t>
      </w:r>
      <w:r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pozmeňujúcimi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doplňujúcimi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návrhmi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prílohe</w:t>
      </w:r>
      <w:proofErr w:type="spellEnd"/>
      <w:r w:rsidRPr="00B152E7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BA4FC8" w:rsidP="00992331">
      <w:pPr>
        <w:ind w:firstLine="709"/>
        <w:jc w:val="both"/>
      </w:pPr>
      <w:r w:rsidRPr="00B152E7">
        <w:t>predsedníčke</w:t>
      </w:r>
      <w:r w:rsidR="00720E42" w:rsidRPr="00B152E7">
        <w:t xml:space="preserve"> výboru predložiť stanovisko výboru k uvedenému návrhu zákona predsedovi gestorského </w:t>
      </w:r>
      <w:r w:rsidR="00CC468D">
        <w:t>Ústavnoprávnemu v</w:t>
      </w:r>
      <w:r w:rsidR="00010648" w:rsidRPr="00B152E7">
        <w:t>ýboru Nár</w:t>
      </w:r>
      <w:r w:rsidR="00CC468D">
        <w:t>odnej rady Slovenskej republiky.</w:t>
      </w:r>
    </w:p>
    <w:p w:rsidR="00720E42" w:rsidRDefault="00720E42" w:rsidP="00720E42">
      <w:pPr>
        <w:jc w:val="both"/>
      </w:pPr>
    </w:p>
    <w:p w:rsidR="00947B2B" w:rsidRPr="00B152E7" w:rsidRDefault="00947B2B" w:rsidP="00720E42">
      <w:pPr>
        <w:jc w:val="both"/>
      </w:pPr>
    </w:p>
    <w:p w:rsidR="00720E42" w:rsidRPr="00B152E7" w:rsidRDefault="00720E42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    </w:t>
      </w:r>
      <w:r w:rsidR="00F8266D" w:rsidRPr="00B152E7">
        <w:t xml:space="preserve">                       </w:t>
      </w:r>
      <w:r w:rsidR="00110DFC" w:rsidRPr="00B152E7">
        <w:t xml:space="preserve">Jana </w:t>
      </w:r>
      <w:r w:rsidR="00110DFC" w:rsidRPr="00B152E7">
        <w:rPr>
          <w:b/>
        </w:rPr>
        <w:t xml:space="preserve">K i š </w:t>
      </w:r>
      <w:proofErr w:type="spellStart"/>
      <w:r w:rsidR="00110DFC" w:rsidRPr="00B152E7">
        <w:rPr>
          <w:b/>
        </w:rPr>
        <w:t>š</w:t>
      </w:r>
      <w:proofErr w:type="spellEnd"/>
      <w:r w:rsidR="00110DFC" w:rsidRPr="00B152E7">
        <w:rPr>
          <w:b/>
        </w:rPr>
        <w:t xml:space="preserve"> o v á</w:t>
      </w:r>
      <w:r w:rsidR="001129EA" w:rsidRPr="00B152E7">
        <w:rPr>
          <w:b/>
        </w:rPr>
        <w:t xml:space="preserve">, </w:t>
      </w:r>
      <w:proofErr w:type="spellStart"/>
      <w:r w:rsidR="001129EA" w:rsidRPr="00B152E7">
        <w:rPr>
          <w:b/>
        </w:rPr>
        <w:t>v.r</w:t>
      </w:r>
      <w:proofErr w:type="spellEnd"/>
      <w:r w:rsidR="001129EA" w:rsidRPr="00B152E7">
        <w:rPr>
          <w:b/>
        </w:rPr>
        <w:t>.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  <w:r w:rsidRPr="00B152E7">
        <w:t>predsed</w:t>
      </w:r>
      <w:r w:rsidR="00110DFC" w:rsidRPr="00B152E7">
        <w:t>níčk</w:t>
      </w:r>
      <w:r w:rsidRPr="00B152E7">
        <w:t>a výboru</w:t>
      </w:r>
    </w:p>
    <w:p w:rsidR="007B0CFB" w:rsidRPr="00B152E7" w:rsidRDefault="00720E42" w:rsidP="00844F66">
      <w:pPr>
        <w:jc w:val="both"/>
        <w:rPr>
          <w:b/>
          <w:bCs/>
        </w:rPr>
      </w:pPr>
      <w:r w:rsidRPr="00B152E7">
        <w:rPr>
          <w:bCs/>
        </w:rPr>
        <w:t>Michal</w:t>
      </w:r>
      <w:r w:rsidRPr="00B152E7">
        <w:rPr>
          <w:b/>
          <w:bCs/>
        </w:rPr>
        <w:t xml:space="preserve">  B a g a č k</w:t>
      </w:r>
      <w:r w:rsidR="00BA4FC8" w:rsidRPr="00B152E7">
        <w:rPr>
          <w:b/>
          <w:bCs/>
        </w:rPr>
        <w:t> </w:t>
      </w:r>
      <w:r w:rsidRPr="00B152E7">
        <w:rPr>
          <w:b/>
          <w:bCs/>
        </w:rPr>
        <w:t>a</w:t>
      </w:r>
    </w:p>
    <w:p w:rsidR="00BA4FC8" w:rsidRPr="00B152E7" w:rsidRDefault="00BA4FC8" w:rsidP="00844F66">
      <w:pPr>
        <w:jc w:val="both"/>
        <w:rPr>
          <w:b/>
          <w:bCs/>
        </w:rPr>
      </w:pPr>
      <w:r w:rsidRPr="00B152E7">
        <w:rPr>
          <w:bCs/>
        </w:rPr>
        <w:t>Eduard</w:t>
      </w:r>
      <w:r w:rsidRPr="00B152E7">
        <w:rPr>
          <w:b/>
          <w:bCs/>
        </w:rPr>
        <w:t xml:space="preserve"> H e g e r</w:t>
      </w:r>
    </w:p>
    <w:p w:rsidR="00BA4FC8" w:rsidRDefault="00BA4FC8" w:rsidP="00844F66">
      <w:pPr>
        <w:jc w:val="both"/>
        <w:rPr>
          <w:bCs/>
        </w:rPr>
      </w:pPr>
      <w:r w:rsidRPr="00B152E7">
        <w:rPr>
          <w:bCs/>
        </w:rPr>
        <w:t>overovatelia výboru</w:t>
      </w:r>
    </w:p>
    <w:p w:rsidR="00CC468D" w:rsidRDefault="00CC468D" w:rsidP="00844F66">
      <w:pPr>
        <w:jc w:val="both"/>
        <w:rPr>
          <w:bCs/>
        </w:rPr>
      </w:pPr>
    </w:p>
    <w:p w:rsidR="00CC468D" w:rsidRDefault="00CC468D" w:rsidP="00844F66">
      <w:pPr>
        <w:jc w:val="both"/>
        <w:rPr>
          <w:bCs/>
        </w:rPr>
      </w:pPr>
    </w:p>
    <w:p w:rsidR="00CC468D" w:rsidRDefault="00CC468D" w:rsidP="00844F66">
      <w:pPr>
        <w:jc w:val="both"/>
        <w:rPr>
          <w:bCs/>
        </w:rPr>
      </w:pPr>
    </w:p>
    <w:p w:rsidR="00CC468D" w:rsidRDefault="00CC468D" w:rsidP="00844F66">
      <w:pPr>
        <w:jc w:val="both"/>
        <w:rPr>
          <w:bCs/>
        </w:rPr>
      </w:pPr>
    </w:p>
    <w:p w:rsidR="001733AF" w:rsidRPr="00B152E7" w:rsidRDefault="001733AF" w:rsidP="0062474B">
      <w:pPr>
        <w:pStyle w:val="Nadpis1"/>
        <w:spacing w:line="240" w:lineRule="auto"/>
        <w:ind w:firstLine="540"/>
        <w:rPr>
          <w:b w:val="0"/>
          <w:bCs/>
          <w:iCs/>
        </w:rPr>
      </w:pPr>
      <w:bookmarkStart w:id="0" w:name="_GoBack"/>
      <w:bookmarkEnd w:id="0"/>
      <w:r w:rsidRPr="00B152E7">
        <w:rPr>
          <w:b w:val="0"/>
          <w:bCs/>
          <w:iCs/>
        </w:rPr>
        <w:lastRenderedPageBreak/>
        <w:t xml:space="preserve">            Výbor</w:t>
      </w:r>
    </w:p>
    <w:p w:rsidR="001733AF" w:rsidRPr="00B152E7" w:rsidRDefault="001733AF" w:rsidP="001733AF">
      <w:pPr>
        <w:jc w:val="both"/>
      </w:pPr>
      <w:r w:rsidRPr="00B152E7">
        <w:t xml:space="preserve"> Národnej rady Slovenskej republiky</w:t>
      </w:r>
    </w:p>
    <w:p w:rsidR="001733AF" w:rsidRPr="00B152E7" w:rsidRDefault="001733AF" w:rsidP="001733AF">
      <w:pPr>
        <w:jc w:val="both"/>
      </w:pPr>
      <w:r w:rsidRPr="00B152E7">
        <w:t xml:space="preserve">      pre hospodárske záležitosti               </w:t>
      </w:r>
    </w:p>
    <w:p w:rsidR="00B570F0" w:rsidRPr="00B152E7" w:rsidRDefault="00B570F0" w:rsidP="001733AF">
      <w:pPr>
        <w:jc w:val="both"/>
      </w:pPr>
    </w:p>
    <w:p w:rsidR="001733AF" w:rsidRPr="00B152E7" w:rsidRDefault="001733AF" w:rsidP="001733AF">
      <w:pPr>
        <w:jc w:val="both"/>
      </w:pPr>
      <w:r w:rsidRPr="00B152E7">
        <w:t xml:space="preserve">                                                                </w:t>
      </w:r>
      <w:r w:rsidR="00BA4FC8" w:rsidRPr="00B152E7">
        <w:t xml:space="preserve">                              </w:t>
      </w:r>
      <w:r w:rsidR="00D25960" w:rsidRPr="00B152E7">
        <w:tab/>
      </w:r>
      <w:r w:rsidR="00D25960" w:rsidRPr="00B152E7">
        <w:tab/>
      </w:r>
      <w:r w:rsidR="00674FC7">
        <w:t>42</w:t>
      </w:r>
      <w:r w:rsidRPr="00B152E7">
        <w:t>. schôdza výboru</w:t>
      </w:r>
    </w:p>
    <w:p w:rsidR="001733AF" w:rsidRPr="00B152E7" w:rsidRDefault="001733AF" w:rsidP="001733AF">
      <w:pPr>
        <w:jc w:val="both"/>
        <w:rPr>
          <w:bCs/>
        </w:rPr>
      </w:pPr>
      <w:r w:rsidRPr="00B152E7">
        <w:t xml:space="preserve">                                                                                             </w:t>
      </w:r>
      <w:r w:rsidR="00D25960" w:rsidRPr="00B152E7">
        <w:tab/>
      </w:r>
      <w:r w:rsidR="00D25960" w:rsidRPr="00B152E7">
        <w:tab/>
      </w:r>
      <w:r w:rsidRPr="00B152E7">
        <w:rPr>
          <w:bCs/>
        </w:rPr>
        <w:t>P</w:t>
      </w:r>
      <w:r w:rsidR="001C372B">
        <w:rPr>
          <w:bCs/>
        </w:rPr>
        <w:t>ríloha k uzneseniu č. 161</w:t>
      </w:r>
    </w:p>
    <w:p w:rsidR="001733AF" w:rsidRPr="00B152E7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1733AF" w:rsidRPr="00B152E7" w:rsidRDefault="001733AF" w:rsidP="001733AF">
      <w:pPr>
        <w:pStyle w:val="Nadpis5"/>
        <w:spacing w:line="240" w:lineRule="auto"/>
        <w:rPr>
          <w:bCs/>
        </w:rPr>
      </w:pPr>
      <w:r w:rsidRPr="00B152E7">
        <w:t>Z m e n y  a  d o p l n k y</w:t>
      </w:r>
    </w:p>
    <w:p w:rsidR="001733AF" w:rsidRPr="00B152E7" w:rsidRDefault="001733AF" w:rsidP="0062474B">
      <w:pPr>
        <w:pStyle w:val="Zarkazkladnhotextu"/>
        <w:ind w:firstLine="360"/>
        <w:rPr>
          <w:rFonts w:ascii="Times New Roman" w:hAnsi="Times New Roman"/>
          <w:color w:val="auto"/>
        </w:rPr>
      </w:pPr>
      <w:r w:rsidRPr="00B152E7">
        <w:rPr>
          <w:rFonts w:ascii="Times New Roman" w:hAnsi="Times New Roman"/>
          <w:color w:val="auto"/>
        </w:rPr>
        <w:t>k </w:t>
      </w:r>
      <w:proofErr w:type="spellStart"/>
      <w:r w:rsidRPr="00B152E7">
        <w:rPr>
          <w:rFonts w:ascii="Times New Roman" w:hAnsi="Times New Roman"/>
          <w:color w:val="auto"/>
        </w:rPr>
        <w:t>vládnemu</w:t>
      </w:r>
      <w:proofErr w:type="spellEnd"/>
      <w:r w:rsidRPr="00B152E7">
        <w:rPr>
          <w:rFonts w:ascii="Times New Roman" w:hAnsi="Times New Roman"/>
          <w:color w:val="auto"/>
          <w:szCs w:val="22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ktorým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sa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mení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dopĺňa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zákon č. 513/1991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Zb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. Obchodný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zákonník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v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znení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neskorších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predpisov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ktorým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sa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menia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dopĺňajú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CC468D" w:rsidRPr="00CC468D">
        <w:rPr>
          <w:rFonts w:ascii="Times New Roman" w:hAnsi="Times New Roman"/>
          <w:color w:val="auto"/>
          <w:szCs w:val="24"/>
        </w:rPr>
        <w:t>niektoré</w:t>
      </w:r>
      <w:proofErr w:type="spellEnd"/>
      <w:r w:rsidR="00CC468D" w:rsidRPr="00CC468D">
        <w:rPr>
          <w:rFonts w:ascii="Times New Roman" w:hAnsi="Times New Roman"/>
          <w:color w:val="auto"/>
          <w:szCs w:val="24"/>
        </w:rPr>
        <w:t xml:space="preserve"> zákony (</w:t>
      </w:r>
      <w:r w:rsidR="00CC468D" w:rsidRPr="00CC468D">
        <w:rPr>
          <w:rFonts w:ascii="Times New Roman" w:hAnsi="Times New Roman"/>
          <w:b/>
          <w:color w:val="auto"/>
          <w:szCs w:val="24"/>
        </w:rPr>
        <w:t>tlač 649)</w:t>
      </w:r>
    </w:p>
    <w:p w:rsidR="001733AF" w:rsidRPr="00B152E7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9E3B1B" w:rsidRPr="00B152E7" w:rsidRDefault="009E3B1B" w:rsidP="00B152E7">
      <w:pPr>
        <w:pStyle w:val="Zarkazkladnhotextu"/>
        <w:ind w:firstLine="0"/>
        <w:rPr>
          <w:rFonts w:ascii="Times New Roman" w:hAnsi="Times New Roman"/>
          <w:color w:val="auto"/>
          <w:szCs w:val="24"/>
        </w:rPr>
      </w:pPr>
    </w:p>
    <w:p w:rsidR="00B152E7" w:rsidRDefault="00B152E7" w:rsidP="00B152E7">
      <w:pPr>
        <w:spacing w:line="360" w:lineRule="auto"/>
        <w:jc w:val="both"/>
        <w:rPr>
          <w:rStyle w:val="Zvraznenie"/>
          <w:rFonts w:eastAsia="Calibri"/>
          <w:i w:val="0"/>
          <w:highlight w:val="yellow"/>
        </w:rPr>
      </w:pPr>
    </w:p>
    <w:p w:rsidR="00B80582" w:rsidRPr="007D276A" w:rsidRDefault="00B80582" w:rsidP="00B80582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 w:rsidRPr="007D276A">
        <w:rPr>
          <w:u w:val="single"/>
        </w:rPr>
        <w:t>K čl. I bod 10 § 51 ods. 2</w:t>
      </w:r>
    </w:p>
    <w:p w:rsidR="00B80582" w:rsidRPr="007D276A" w:rsidRDefault="00B80582" w:rsidP="00B80582">
      <w:pPr>
        <w:pStyle w:val="Odsekzoznamu"/>
        <w:ind w:left="644"/>
        <w:jc w:val="both"/>
      </w:pPr>
    </w:p>
    <w:p w:rsidR="00B80582" w:rsidRPr="00391E1C" w:rsidRDefault="00B80582" w:rsidP="00B80582">
      <w:pPr>
        <w:pStyle w:val="Odsekzoznamu"/>
        <w:spacing w:line="360" w:lineRule="auto"/>
        <w:ind w:left="644"/>
        <w:jc w:val="both"/>
      </w:pPr>
      <w:r w:rsidRPr="00391E1C">
        <w:t>V čl. I bode 10 § 51 ods. 2 sa slová „spočívajúcim najmä“ nahrádzajú slovami „ktoré spočíva“, za slová „ktoré obsahujú obchodné tajomstvo“ sa vkladá čiarka  a slová „v ich privlastnení alebo kopírovan</w:t>
      </w:r>
      <w:r>
        <w:t>í“ sa nahrádzajú slovami „</w:t>
      </w:r>
      <w:r w:rsidRPr="00391E1C">
        <w:t>ich privlastnenie alebo kopírovanie“.</w:t>
      </w:r>
    </w:p>
    <w:p w:rsidR="00B80582" w:rsidRDefault="00B80582" w:rsidP="00B80582">
      <w:pPr>
        <w:pStyle w:val="Odsekzoznamu"/>
        <w:ind w:left="4248"/>
        <w:jc w:val="both"/>
      </w:pPr>
      <w:r w:rsidRPr="00391E1C">
        <w:t>Ide o legislatívno-technickú pripomienku, ktorou sa spresňuje právny text v súlade s čl. 4 ods. 2 smernice Európskeho parlamentu a Rady (EÚ) 2016/943. Slovo „najmä“ sa vypúšťa z dôvodu jeho právnej neurčitosti. Adresáti právnej normy, ktorí spadajú pod súdnu právomoc, musia jednoznačne poznať svoje povinnosti.</w:t>
      </w:r>
      <w:r>
        <w:t xml:space="preserve"> </w:t>
      </w:r>
    </w:p>
    <w:p w:rsidR="00B80582" w:rsidRDefault="00B80582" w:rsidP="00B80582">
      <w:pPr>
        <w:pStyle w:val="Odsekzoznamu"/>
        <w:ind w:left="644"/>
        <w:jc w:val="both"/>
        <w:rPr>
          <w:u w:val="single"/>
        </w:rPr>
      </w:pPr>
    </w:p>
    <w:p w:rsidR="00B80582" w:rsidRPr="00100D54" w:rsidRDefault="00B80582" w:rsidP="00B80582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 w:rsidRPr="00100D54">
        <w:rPr>
          <w:u w:val="single"/>
        </w:rPr>
        <w:t xml:space="preserve">K čl. I bod 10 § 51 ods. </w:t>
      </w:r>
      <w:r>
        <w:rPr>
          <w:u w:val="single"/>
        </w:rPr>
        <w:t xml:space="preserve">3 a </w:t>
      </w:r>
      <w:r w:rsidRPr="00100D54">
        <w:rPr>
          <w:u w:val="single"/>
        </w:rPr>
        <w:t>4</w:t>
      </w:r>
    </w:p>
    <w:p w:rsidR="00B80582" w:rsidRPr="00100D54" w:rsidRDefault="00B80582" w:rsidP="00B80582">
      <w:pPr>
        <w:pStyle w:val="Odsekzoznamu"/>
        <w:ind w:left="644"/>
        <w:jc w:val="both"/>
      </w:pPr>
    </w:p>
    <w:p w:rsidR="00B80582" w:rsidRPr="00100D54" w:rsidRDefault="00B80582" w:rsidP="00B80582">
      <w:pPr>
        <w:pStyle w:val="Odsekzoznamu"/>
        <w:spacing w:line="360" w:lineRule="auto"/>
        <w:ind w:left="644"/>
        <w:jc w:val="both"/>
      </w:pPr>
      <w:r w:rsidRPr="00100D54">
        <w:t>V čl.</w:t>
      </w:r>
      <w:r>
        <w:t xml:space="preserve"> I bode 10 § 51 ods. 3 v úvodnej vete sa slovo „sprístupnením“ nahrádza slovami „neoprávneným sprístupnením“ a v ods. 4 sa </w:t>
      </w:r>
      <w:r w:rsidRPr="00100D54">
        <w:t> slovo „spríst</w:t>
      </w:r>
      <w:r>
        <w:t>upňovala“ nahrádza slovami „</w:t>
      </w:r>
      <w:r w:rsidRPr="00100D54">
        <w:t>neoprávnene sprístupňovala“.</w:t>
      </w:r>
    </w:p>
    <w:p w:rsidR="00B80582" w:rsidRPr="00391E1C" w:rsidRDefault="00B80582" w:rsidP="00B80582">
      <w:pPr>
        <w:pStyle w:val="Odsekzoznamu"/>
        <w:ind w:left="4248"/>
        <w:jc w:val="both"/>
      </w:pPr>
      <w:r w:rsidRPr="00391E1C">
        <w:t>Ide o legislatívno-technickú pripomienku, ktorou sa precizuje právny text v súlade s čl. 4 smernice Európskeho parlamentu a Rady (EÚ) 2016/943; (bod 2 Legislatívno-technických pokynov Prílohy č. 2 k Legislatívnym pravidlám tvorby zákonov).</w:t>
      </w:r>
      <w:r>
        <w:t xml:space="preserve"> </w:t>
      </w:r>
    </w:p>
    <w:p w:rsidR="00B80582" w:rsidRDefault="00B80582" w:rsidP="00B80582">
      <w:pPr>
        <w:pStyle w:val="Odsekzoznamu"/>
        <w:ind w:left="644"/>
        <w:jc w:val="both"/>
        <w:rPr>
          <w:u w:val="single"/>
        </w:rPr>
      </w:pPr>
    </w:p>
    <w:p w:rsidR="00B80582" w:rsidRDefault="00B80582" w:rsidP="00B80582">
      <w:pPr>
        <w:pStyle w:val="Odsekzoznamu"/>
        <w:ind w:left="644"/>
        <w:jc w:val="both"/>
        <w:rPr>
          <w:u w:val="single"/>
        </w:rPr>
      </w:pPr>
    </w:p>
    <w:p w:rsidR="00B80582" w:rsidRPr="00A826C9" w:rsidRDefault="00B80582" w:rsidP="00B80582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 w:rsidRPr="00A826C9">
        <w:rPr>
          <w:u w:val="single"/>
        </w:rPr>
        <w:t>K čl. I bod 13 § 55b ods. 5 písm. c)</w:t>
      </w:r>
    </w:p>
    <w:p w:rsidR="00B80582" w:rsidRPr="00A826C9" w:rsidRDefault="00B80582" w:rsidP="00B80582">
      <w:pPr>
        <w:pStyle w:val="Odsekzoznamu"/>
        <w:ind w:left="644"/>
        <w:jc w:val="both"/>
      </w:pPr>
    </w:p>
    <w:p w:rsidR="00B80582" w:rsidRPr="00A826C9" w:rsidRDefault="00B80582" w:rsidP="00B80582">
      <w:pPr>
        <w:pStyle w:val="Odsekzoznamu"/>
        <w:spacing w:line="360" w:lineRule="auto"/>
        <w:ind w:left="644"/>
        <w:jc w:val="both"/>
      </w:pPr>
      <w:r>
        <w:t>V čl. I bode 13</w:t>
      </w:r>
      <w:r w:rsidRPr="00A826C9">
        <w:t xml:space="preserve"> § 55b ods. 5 písm. c) sa za slovo „tajomstva“  vkladajú slová „pri </w:t>
      </w:r>
      <w:r>
        <w:t xml:space="preserve">jeho </w:t>
      </w:r>
      <w:r w:rsidRPr="00A826C9">
        <w:t>získaní, využití alebo sprístupnení“.</w:t>
      </w:r>
    </w:p>
    <w:p w:rsidR="00B80582" w:rsidRPr="00A826C9" w:rsidRDefault="00B80582" w:rsidP="00B80582">
      <w:pPr>
        <w:pStyle w:val="Odsekzoznamu"/>
        <w:ind w:left="4248"/>
        <w:jc w:val="both"/>
      </w:pPr>
      <w:r w:rsidRPr="00A826C9">
        <w:t xml:space="preserve">Ide o legislatívno-technickú pripomienku, ktorou sa precizuje a zosúlaďuje právny text s čl. 13 ods. </w:t>
      </w:r>
      <w:r w:rsidRPr="00A826C9">
        <w:lastRenderedPageBreak/>
        <w:t>1 písm. c) smernice Európskeho parlamentu a Rady (EÚ) 2016/943.</w:t>
      </w:r>
    </w:p>
    <w:p w:rsidR="00B80582" w:rsidRDefault="00B80582" w:rsidP="00B80582">
      <w:pPr>
        <w:pStyle w:val="Odsekzoznamu"/>
        <w:ind w:left="644"/>
        <w:jc w:val="both"/>
        <w:rPr>
          <w:u w:val="single"/>
        </w:rPr>
      </w:pPr>
    </w:p>
    <w:p w:rsidR="00B80582" w:rsidRPr="00A826C9" w:rsidRDefault="00B80582" w:rsidP="00B80582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 w:rsidRPr="00A826C9">
        <w:rPr>
          <w:u w:val="single"/>
        </w:rPr>
        <w:t>K čl. I bod 1</w:t>
      </w:r>
      <w:r>
        <w:rPr>
          <w:u w:val="single"/>
        </w:rPr>
        <w:t>3 § 55d ods. 1</w:t>
      </w:r>
    </w:p>
    <w:p w:rsidR="00B80582" w:rsidRPr="00A826C9" w:rsidRDefault="00B80582" w:rsidP="00B80582">
      <w:pPr>
        <w:pStyle w:val="Odsekzoznamu"/>
        <w:ind w:left="644"/>
        <w:jc w:val="both"/>
      </w:pPr>
    </w:p>
    <w:p w:rsidR="00B80582" w:rsidRPr="00A826C9" w:rsidRDefault="00B80582" w:rsidP="00B80582">
      <w:pPr>
        <w:pStyle w:val="Odsekzoznamu"/>
        <w:spacing w:line="360" w:lineRule="auto"/>
        <w:ind w:left="644"/>
        <w:jc w:val="both"/>
      </w:pPr>
      <w:r>
        <w:t>V čl. I bode 13 § 55d ods. 1</w:t>
      </w:r>
      <w:r w:rsidRPr="00A826C9">
        <w:t xml:space="preserve"> sa za slovo „časť“ vk</w:t>
      </w:r>
      <w:r>
        <w:t>ladajú slová „na jeho náklady“</w:t>
      </w:r>
      <w:r w:rsidRPr="00A826C9">
        <w:t xml:space="preserve">. </w:t>
      </w:r>
    </w:p>
    <w:p w:rsidR="00B80582" w:rsidRPr="00A826C9" w:rsidRDefault="00B80582" w:rsidP="00B80582">
      <w:pPr>
        <w:pStyle w:val="Odsekzoznamu"/>
        <w:ind w:left="644"/>
        <w:jc w:val="both"/>
      </w:pPr>
    </w:p>
    <w:p w:rsidR="00B80582" w:rsidRDefault="00B80582" w:rsidP="00B80582">
      <w:pPr>
        <w:pStyle w:val="Odsekzoznamu"/>
        <w:ind w:left="4248"/>
        <w:jc w:val="both"/>
      </w:pPr>
      <w:r w:rsidRPr="00A826C9">
        <w:t>Ide o legislatívno-technickú pripomienku, ktorou sa precizuje a zosúlaďuje právny text so smernicou Európskeho parlamentu a Rady (EÚ) 2016/943 (čl. 15 ods. 1).</w:t>
      </w:r>
      <w:r>
        <w:t xml:space="preserve"> </w:t>
      </w:r>
    </w:p>
    <w:p w:rsidR="00B80582" w:rsidRDefault="00B80582" w:rsidP="00B80582">
      <w:pPr>
        <w:pStyle w:val="Odsekzoznamu"/>
        <w:ind w:left="4248"/>
        <w:jc w:val="both"/>
      </w:pPr>
    </w:p>
    <w:p w:rsidR="00B80582" w:rsidRDefault="00B80582" w:rsidP="00B80582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t>K čl. I bod 20 § 69 ods. 11 písm. a)</w:t>
      </w:r>
    </w:p>
    <w:p w:rsidR="00B80582" w:rsidRDefault="00B80582" w:rsidP="00B80582">
      <w:pPr>
        <w:pStyle w:val="Odsekzoznamu"/>
        <w:ind w:left="644"/>
        <w:jc w:val="both"/>
        <w:rPr>
          <w:u w:val="single"/>
        </w:rPr>
      </w:pPr>
    </w:p>
    <w:p w:rsidR="00B80582" w:rsidRDefault="00B80582" w:rsidP="00B80582">
      <w:pPr>
        <w:pStyle w:val="Odsekzoznamu"/>
        <w:ind w:left="644"/>
        <w:jc w:val="both"/>
      </w:pPr>
      <w:r w:rsidRPr="00AE3718">
        <w:t xml:space="preserve">V čl. I bod 20 § 69 ods. 11 písm. a) sa slovo </w:t>
      </w:r>
      <w:r>
        <w:t>„</w:t>
      </w:r>
      <w:r w:rsidRPr="00AE3718">
        <w:t>jeho“ nahrádza slovom „jej“.</w:t>
      </w:r>
    </w:p>
    <w:p w:rsidR="00B80582" w:rsidRDefault="00B80582" w:rsidP="00B80582">
      <w:pPr>
        <w:pStyle w:val="Odsekzoznamu"/>
        <w:ind w:left="644"/>
        <w:jc w:val="both"/>
      </w:pPr>
    </w:p>
    <w:p w:rsidR="00B80582" w:rsidRPr="00AE3718" w:rsidRDefault="00B80582" w:rsidP="00B80582">
      <w:pPr>
        <w:pStyle w:val="Odsekzoznamu"/>
        <w:ind w:left="64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Oprava gramatickej chyby.</w:t>
      </w:r>
    </w:p>
    <w:p w:rsidR="00B80582" w:rsidRPr="00AC133E" w:rsidRDefault="00B80582" w:rsidP="00B80582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 w:rsidRPr="00AC133E">
        <w:rPr>
          <w:u w:val="single"/>
        </w:rPr>
        <w:t xml:space="preserve">K čl. I bod 44 </w:t>
      </w:r>
    </w:p>
    <w:p w:rsidR="00B80582" w:rsidRDefault="00B80582" w:rsidP="00B80582">
      <w:pPr>
        <w:pStyle w:val="Odsekzoznamu"/>
        <w:ind w:left="644"/>
        <w:jc w:val="both"/>
        <w:rPr>
          <w:u w:val="single"/>
        </w:rPr>
      </w:pPr>
    </w:p>
    <w:p w:rsidR="00B80582" w:rsidRDefault="00B80582" w:rsidP="00B80582">
      <w:pPr>
        <w:pStyle w:val="Odsekzoznamu"/>
        <w:spacing w:line="360" w:lineRule="auto"/>
        <w:ind w:left="644"/>
        <w:jc w:val="both"/>
      </w:pPr>
      <w:r w:rsidRPr="00D1165C">
        <w:t xml:space="preserve">V čl. </w:t>
      </w:r>
      <w:r>
        <w:t>I bod 44 znie:</w:t>
      </w:r>
    </w:p>
    <w:p w:rsidR="00B80582" w:rsidRPr="0082436C" w:rsidRDefault="00B80582" w:rsidP="00B80582">
      <w:pPr>
        <w:pStyle w:val="Odsekzoznamu"/>
        <w:spacing w:line="360" w:lineRule="auto"/>
        <w:ind w:left="644"/>
        <w:jc w:val="both"/>
      </w:pPr>
      <w:r w:rsidRPr="0082436C">
        <w:t>„44. V § 240 ods. 1 sa na konci dopĺňa veta</w:t>
      </w:r>
      <w:r>
        <w:t>:</w:t>
      </w:r>
      <w:r w:rsidRPr="0082436C">
        <w:t xml:space="preserve"> „Stanovy nemôžu určiť inak, ak ide </w:t>
      </w:r>
      <w:r w:rsidRPr="0082436C">
        <w:rPr>
          <w:lang w:eastAsia="de-DE"/>
        </w:rPr>
        <w:t>o rozhodovanie podľa § 239 ods. 4 písm. g) alebo rozhodovanie o zrušení družstva s likvidáciou.</w:t>
      </w:r>
      <w:r w:rsidRPr="0082436C">
        <w:t>“.</w:t>
      </w:r>
    </w:p>
    <w:p w:rsidR="00B80582" w:rsidRPr="00540982" w:rsidRDefault="00B80582" w:rsidP="00B80582">
      <w:pPr>
        <w:pStyle w:val="Odsekzoznamu"/>
        <w:ind w:left="4244"/>
        <w:jc w:val="both"/>
      </w:pPr>
      <w:r>
        <w:t xml:space="preserve">Navrhuje sa úprava ustanovenia z dôvodu nezrozumiteľnosti a nejednoznačnosti pôvodne navrhovaného znenia. </w:t>
      </w:r>
    </w:p>
    <w:p w:rsidR="00B80582" w:rsidRPr="00D60B6B" w:rsidRDefault="00B80582" w:rsidP="00B80582">
      <w:pPr>
        <w:pStyle w:val="Odsekzoznamu"/>
        <w:ind w:left="4244"/>
        <w:jc w:val="both"/>
        <w:rPr>
          <w:u w:val="single"/>
        </w:rPr>
      </w:pPr>
    </w:p>
    <w:p w:rsidR="00B80582" w:rsidRDefault="00B80582" w:rsidP="00B80582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 w:rsidRPr="003560A9">
        <w:rPr>
          <w:u w:val="single"/>
        </w:rPr>
        <w:t>K čl. IX bod 1 § 10a ods. 2 bod 22</w:t>
      </w:r>
    </w:p>
    <w:p w:rsidR="00B80582" w:rsidRDefault="00B80582" w:rsidP="00B80582">
      <w:pPr>
        <w:pStyle w:val="Odsekzoznamu"/>
        <w:ind w:left="644"/>
        <w:jc w:val="both"/>
      </w:pPr>
    </w:p>
    <w:p w:rsidR="00B80582" w:rsidRPr="004B7680" w:rsidRDefault="00B80582" w:rsidP="00B80582">
      <w:pPr>
        <w:pStyle w:val="Odsekzoznamu"/>
        <w:spacing w:line="360" w:lineRule="auto"/>
        <w:ind w:left="644"/>
        <w:jc w:val="both"/>
      </w:pPr>
      <w:r w:rsidRPr="004B7680">
        <w:t>V čl. IX bod 1 § 10a ods. 2 bod 22 sa slová „možnosti podania opravného prostriedku“ nahrádzajú slovami „možnosti podať opravný prostriedok“.</w:t>
      </w:r>
    </w:p>
    <w:p w:rsidR="00B80582" w:rsidRDefault="00B80582" w:rsidP="00B80582">
      <w:pPr>
        <w:pStyle w:val="Odsekzoznamu"/>
        <w:ind w:left="4248"/>
        <w:jc w:val="both"/>
      </w:pPr>
    </w:p>
    <w:p w:rsidR="00B80582" w:rsidRPr="003560A9" w:rsidRDefault="00B80582" w:rsidP="00B80582">
      <w:pPr>
        <w:pStyle w:val="Odsekzoznamu"/>
        <w:ind w:left="4248"/>
        <w:jc w:val="both"/>
      </w:pPr>
      <w:r w:rsidRPr="003560A9">
        <w:t>Ide o legislatívno-technickú pripomienku, ktorou sa precizuje právny text v súlade s čl. 5 nariad</w:t>
      </w:r>
      <w:r>
        <w:t>enia (EÚ) č. 2015/848 (</w:t>
      </w:r>
      <w:r w:rsidRPr="003560A9">
        <w:t>„Dlžník alebo ktorýkoľvek veriteľ môže proti rozhodnutiu o začatí hlavného insolvenčného konania podať opravný prostriedok na súde, a to na zá</w:t>
      </w:r>
      <w:r>
        <w:t>klade medzinárodnej právomoci.)</w:t>
      </w:r>
      <w:r w:rsidRPr="003560A9">
        <w:t>.</w:t>
      </w:r>
    </w:p>
    <w:p w:rsidR="00B80582" w:rsidRDefault="00B80582" w:rsidP="00B80582">
      <w:pPr>
        <w:pStyle w:val="Odsekzoznamu"/>
        <w:ind w:left="644"/>
        <w:jc w:val="both"/>
        <w:rPr>
          <w:u w:val="single"/>
        </w:rPr>
      </w:pPr>
    </w:p>
    <w:p w:rsidR="00B80582" w:rsidRPr="00AC133E" w:rsidRDefault="00B80582" w:rsidP="00B80582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 w:rsidRPr="00AC133E">
        <w:rPr>
          <w:u w:val="single"/>
        </w:rPr>
        <w:t>K čl. I</w:t>
      </w:r>
      <w:r>
        <w:rPr>
          <w:u w:val="single"/>
        </w:rPr>
        <w:t>X bod 3 § 11a ods. 5 a 6</w:t>
      </w:r>
    </w:p>
    <w:p w:rsidR="00B80582" w:rsidRDefault="00B80582" w:rsidP="00B80582">
      <w:pPr>
        <w:pStyle w:val="Odsekzoznamu"/>
        <w:ind w:left="644"/>
        <w:jc w:val="both"/>
        <w:rPr>
          <w:u w:val="single"/>
        </w:rPr>
      </w:pPr>
    </w:p>
    <w:p w:rsidR="00B80582" w:rsidRPr="00E27057" w:rsidRDefault="00B80582" w:rsidP="00B80582">
      <w:pPr>
        <w:pStyle w:val="Odsekzoznamu"/>
        <w:ind w:left="644"/>
        <w:jc w:val="both"/>
      </w:pPr>
      <w:r w:rsidRPr="00E27057">
        <w:t>V čl. I</w:t>
      </w:r>
      <w:r>
        <w:t>I bod 3</w:t>
      </w:r>
      <w:r w:rsidRPr="00E27057">
        <w:t xml:space="preserve"> § </w:t>
      </w:r>
      <w:r>
        <w:t xml:space="preserve">11a ods. 5 a 6 sa za slovo „konkurzu“ vkladá slovo „včas“. </w:t>
      </w:r>
    </w:p>
    <w:p w:rsidR="00B80582" w:rsidRDefault="00B80582" w:rsidP="00B80582">
      <w:pPr>
        <w:pStyle w:val="Odsekzoznamu"/>
        <w:ind w:left="644"/>
        <w:jc w:val="both"/>
        <w:rPr>
          <w:u w:val="single"/>
        </w:rPr>
      </w:pPr>
    </w:p>
    <w:p w:rsidR="00B80582" w:rsidRDefault="00B80582" w:rsidP="00B80582">
      <w:pPr>
        <w:pStyle w:val="Odsekzoznamu"/>
        <w:ind w:left="4244"/>
        <w:jc w:val="both"/>
      </w:pPr>
      <w:r w:rsidRPr="00AC3B10">
        <w:lastRenderedPageBreak/>
        <w:t xml:space="preserve">Legislatívno-technická pripomienka, ktorou sa  </w:t>
      </w:r>
      <w:r>
        <w:t>upresňuje</w:t>
      </w:r>
      <w:r w:rsidRPr="00AC3B10">
        <w:t xml:space="preserve"> text </w:t>
      </w:r>
      <w:r>
        <w:t xml:space="preserve"> v súlade s terminológiou použitou v predchádzajúcich odsekoch.</w:t>
      </w:r>
    </w:p>
    <w:p w:rsidR="00B80582" w:rsidRDefault="00B80582" w:rsidP="00B80582">
      <w:pPr>
        <w:pStyle w:val="Odsekzoznamu"/>
        <w:ind w:left="4244"/>
        <w:jc w:val="both"/>
      </w:pPr>
    </w:p>
    <w:p w:rsidR="00B80582" w:rsidRPr="00E27057" w:rsidRDefault="00B80582" w:rsidP="00B80582">
      <w:pPr>
        <w:pStyle w:val="Odsekzoznamu"/>
        <w:ind w:left="4244"/>
        <w:jc w:val="both"/>
      </w:pPr>
    </w:p>
    <w:p w:rsidR="00B80582" w:rsidRPr="003560A9" w:rsidRDefault="00B80582" w:rsidP="00B80582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t>K čl. IX bod</w:t>
      </w:r>
      <w:r w:rsidRPr="003560A9">
        <w:rPr>
          <w:u w:val="single"/>
        </w:rPr>
        <w:t xml:space="preserve"> 12</w:t>
      </w:r>
    </w:p>
    <w:p w:rsidR="00B80582" w:rsidRDefault="00B80582" w:rsidP="00B80582">
      <w:pPr>
        <w:pStyle w:val="Odsekzoznamu"/>
        <w:ind w:left="644"/>
        <w:jc w:val="both"/>
        <w:rPr>
          <w:u w:val="single"/>
        </w:rPr>
      </w:pPr>
    </w:p>
    <w:p w:rsidR="00B80582" w:rsidRPr="003560A9" w:rsidRDefault="00B80582" w:rsidP="00B80582">
      <w:pPr>
        <w:pStyle w:val="Odsekzoznamu"/>
        <w:spacing w:line="360" w:lineRule="auto"/>
        <w:ind w:left="644"/>
        <w:jc w:val="both"/>
      </w:pPr>
      <w:r w:rsidRPr="003560A9">
        <w:t>V čl. IX bod 12 v p</w:t>
      </w:r>
      <w:r>
        <w:t>oznámke pod čiarou k odkazu 21a</w:t>
      </w:r>
      <w:r w:rsidRPr="003560A9">
        <w:t xml:space="preserve"> sa za slová „(Ú. v. EÚ L 201, 27.7.2012)“ v</w:t>
      </w:r>
      <w:r>
        <w:t xml:space="preserve">kladajú slová „v platnom znení“ a za slová </w:t>
      </w:r>
      <w:r w:rsidRPr="003560A9">
        <w:t>„(Ú.</w:t>
      </w:r>
      <w:r>
        <w:t xml:space="preserve"> </w:t>
      </w:r>
      <w:r w:rsidRPr="003560A9">
        <w:t xml:space="preserve">v. EÚ L 340, 15.12.2016)“ </w:t>
      </w:r>
      <w:r>
        <w:t xml:space="preserve">sa </w:t>
      </w:r>
      <w:r w:rsidRPr="003560A9">
        <w:t>vkladajú slová „v platnom znení“.</w:t>
      </w:r>
    </w:p>
    <w:p w:rsidR="00B80582" w:rsidRDefault="00B80582" w:rsidP="00B80582">
      <w:pPr>
        <w:pStyle w:val="Odsekzoznamu"/>
        <w:ind w:left="4248"/>
        <w:jc w:val="both"/>
      </w:pPr>
      <w:r w:rsidRPr="003560A9">
        <w:t>Ide o legislatívno-technickú pripomienku, ktorou sa precizuje citácia právneho aktu Európskej únie (nariadenie Európskeho parlamentu a Rady (EÚ) č. 648/2012) ktoré bolo viackrát novelizované, naposledy  delegovaným nariadením Komisi</w:t>
      </w:r>
      <w:r>
        <w:t>e (EÚ) 2017/979 z 2. marca 2017 a</w:t>
      </w:r>
      <w:r w:rsidRPr="003560A9">
        <w:t xml:space="preserve"> delegované nariadenie K</w:t>
      </w:r>
      <w:r>
        <w:t xml:space="preserve">omisie (EÚ) č. 2016/2251) bolo novelizované, naposledy </w:t>
      </w:r>
      <w:r w:rsidRPr="003560A9">
        <w:t>delegovaným nariadením Komisie (EÚ) č. 2017/323 z 20. januára 2017.</w:t>
      </w:r>
      <w:r>
        <w:t xml:space="preserve"> </w:t>
      </w:r>
    </w:p>
    <w:p w:rsidR="00B80582" w:rsidRDefault="00B80582" w:rsidP="00B80582">
      <w:pPr>
        <w:pStyle w:val="Odsekzoznamu"/>
        <w:ind w:left="644"/>
        <w:jc w:val="both"/>
        <w:rPr>
          <w:u w:val="single"/>
        </w:rPr>
      </w:pPr>
    </w:p>
    <w:p w:rsidR="00B80582" w:rsidRDefault="00B80582" w:rsidP="00B80582">
      <w:pPr>
        <w:pStyle w:val="Odsekzoznamu"/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u w:val="single"/>
        </w:rPr>
      </w:pPr>
      <w:r>
        <w:rPr>
          <w:u w:val="single"/>
        </w:rPr>
        <w:t>K čl. IX bod 24 § 172b ods. 1 a 2</w:t>
      </w:r>
    </w:p>
    <w:p w:rsidR="00B80582" w:rsidRDefault="00B80582" w:rsidP="00B80582">
      <w:pPr>
        <w:spacing w:line="360" w:lineRule="auto"/>
        <w:ind w:left="708"/>
        <w:jc w:val="both"/>
      </w:pPr>
      <w:r>
        <w:t>V čl. IX bod 24 § 172b ods. 1 a 2 sa slovo „predpisu</w:t>
      </w:r>
      <w:r>
        <w:rPr>
          <w:vertAlign w:val="superscript"/>
        </w:rPr>
        <w:t>26a</w:t>
      </w:r>
      <w:r w:rsidRPr="004B7680">
        <w:t>)</w:t>
      </w:r>
      <w:r>
        <w:rPr>
          <w:vertAlign w:val="superscript"/>
        </w:rPr>
        <w:t xml:space="preserve"> </w:t>
      </w:r>
      <w:r>
        <w:t>nahrádza slovami „predpisu o </w:t>
      </w:r>
      <w:proofErr w:type="spellStart"/>
      <w:r>
        <w:t>insolvenčnom</w:t>
      </w:r>
      <w:proofErr w:type="spellEnd"/>
      <w:r>
        <w:t xml:space="preserve"> konaní</w:t>
      </w:r>
      <w:r>
        <w:rPr>
          <w:vertAlign w:val="superscript"/>
        </w:rPr>
        <w:t>26a</w:t>
      </w:r>
      <w:r w:rsidRPr="004B7680">
        <w:t>)</w:t>
      </w:r>
      <w:r>
        <w:t>.“</w:t>
      </w:r>
    </w:p>
    <w:p w:rsidR="00B80582" w:rsidRPr="00B152E7" w:rsidRDefault="00B80582" w:rsidP="00B80582">
      <w:pPr>
        <w:ind w:left="4254"/>
        <w:jc w:val="both"/>
        <w:rPr>
          <w:rStyle w:val="Zvraznenie"/>
          <w:rFonts w:eastAsia="Calibri"/>
          <w:i w:val="0"/>
          <w:highlight w:val="yellow"/>
        </w:rPr>
      </w:pPr>
      <w:r w:rsidRPr="005E5614">
        <w:t>Ide o legislatívno-technickú pripomienku, ktorou sa precizuje</w:t>
      </w:r>
      <w:r>
        <w:t xml:space="preserve"> odkaz na osobitný právny predpis, ktorým je nariadenie (EÚ) č. 2015/848 o </w:t>
      </w:r>
      <w:proofErr w:type="spellStart"/>
      <w:r>
        <w:t>insolvenčnom</w:t>
      </w:r>
      <w:proofErr w:type="spellEnd"/>
      <w:r>
        <w:t xml:space="preserve"> konaní, z dôvodu, že poznámka pod čiarou </w:t>
      </w:r>
      <w:r w:rsidRPr="005E5614">
        <w:t>nemá normatívny význam.</w:t>
      </w:r>
    </w:p>
    <w:sectPr w:rsidR="00B80582" w:rsidRPr="00B1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6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14"/>
  </w:num>
  <w:num w:numId="8">
    <w:abstractNumId w:val="2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10"/>
  </w:num>
  <w:num w:numId="13">
    <w:abstractNumId w:val="2"/>
  </w:num>
  <w:num w:numId="14">
    <w:abstractNumId w:val="6"/>
  </w:num>
  <w:num w:numId="15">
    <w:abstractNumId w:val="17"/>
  </w:num>
  <w:num w:numId="16">
    <w:abstractNumId w:val="7"/>
  </w:num>
  <w:num w:numId="17">
    <w:abstractNumId w:val="12"/>
  </w:num>
  <w:num w:numId="18">
    <w:abstractNumId w:val="1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57C90"/>
    <w:rsid w:val="000678E9"/>
    <w:rsid w:val="000B7B4B"/>
    <w:rsid w:val="00110DFC"/>
    <w:rsid w:val="001129EA"/>
    <w:rsid w:val="00162230"/>
    <w:rsid w:val="001733AF"/>
    <w:rsid w:val="001A5797"/>
    <w:rsid w:val="001C372B"/>
    <w:rsid w:val="001C4B1B"/>
    <w:rsid w:val="001F3E9C"/>
    <w:rsid w:val="002623F4"/>
    <w:rsid w:val="002655C7"/>
    <w:rsid w:val="00306C1C"/>
    <w:rsid w:val="00344BCE"/>
    <w:rsid w:val="00357D74"/>
    <w:rsid w:val="003847E8"/>
    <w:rsid w:val="00395AC3"/>
    <w:rsid w:val="003C78C9"/>
    <w:rsid w:val="00403133"/>
    <w:rsid w:val="00406D6E"/>
    <w:rsid w:val="004E7EF1"/>
    <w:rsid w:val="00533D0E"/>
    <w:rsid w:val="00534559"/>
    <w:rsid w:val="005549F1"/>
    <w:rsid w:val="0057126D"/>
    <w:rsid w:val="0058601C"/>
    <w:rsid w:val="00613C95"/>
    <w:rsid w:val="0062474B"/>
    <w:rsid w:val="00674FC7"/>
    <w:rsid w:val="00720E42"/>
    <w:rsid w:val="007A42AF"/>
    <w:rsid w:val="007B0CFB"/>
    <w:rsid w:val="007E0475"/>
    <w:rsid w:val="00826B85"/>
    <w:rsid w:val="00844F66"/>
    <w:rsid w:val="00856F62"/>
    <w:rsid w:val="0087694C"/>
    <w:rsid w:val="00894CD4"/>
    <w:rsid w:val="00901424"/>
    <w:rsid w:val="00946264"/>
    <w:rsid w:val="00947B2B"/>
    <w:rsid w:val="00977D3D"/>
    <w:rsid w:val="00992331"/>
    <w:rsid w:val="009E3B1B"/>
    <w:rsid w:val="00A070FA"/>
    <w:rsid w:val="00A20FB1"/>
    <w:rsid w:val="00B152E7"/>
    <w:rsid w:val="00B17D7C"/>
    <w:rsid w:val="00B31F10"/>
    <w:rsid w:val="00B570F0"/>
    <w:rsid w:val="00B619D0"/>
    <w:rsid w:val="00B66697"/>
    <w:rsid w:val="00B80582"/>
    <w:rsid w:val="00B932BD"/>
    <w:rsid w:val="00BA4FC8"/>
    <w:rsid w:val="00BA601B"/>
    <w:rsid w:val="00BC2B04"/>
    <w:rsid w:val="00BF51B3"/>
    <w:rsid w:val="00C46E57"/>
    <w:rsid w:val="00CC468D"/>
    <w:rsid w:val="00D25960"/>
    <w:rsid w:val="00D27EF9"/>
    <w:rsid w:val="00D605B9"/>
    <w:rsid w:val="00D97E5E"/>
    <w:rsid w:val="00DB3C0A"/>
    <w:rsid w:val="00DC3358"/>
    <w:rsid w:val="00DF25F7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587F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D3816-B518-425B-A83F-8866C22A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6</cp:revision>
  <cp:lastPrinted>2016-08-25T09:55:00Z</cp:lastPrinted>
  <dcterms:created xsi:type="dcterms:W3CDTF">2017-09-20T13:05:00Z</dcterms:created>
  <dcterms:modified xsi:type="dcterms:W3CDTF">2017-09-28T11:53:00Z</dcterms:modified>
</cp:coreProperties>
</file>