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B31ECC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B31ECC">
        <w:rPr>
          <w:sz w:val="22"/>
          <w:szCs w:val="22"/>
        </w:rPr>
        <w:t>1602</w:t>
      </w:r>
      <w:r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  <w:r w:rsidR="002A38AC">
        <w:rPr>
          <w:sz w:val="22"/>
          <w:szCs w:val="22"/>
        </w:rPr>
        <w:t>, 1</w:t>
      </w:r>
      <w:r w:rsidR="00B31ECC">
        <w:rPr>
          <w:sz w:val="22"/>
          <w:szCs w:val="22"/>
        </w:rPr>
        <w:t>609</w:t>
      </w:r>
      <w:r w:rsidR="002A38AC">
        <w:rPr>
          <w:sz w:val="22"/>
          <w:szCs w:val="22"/>
        </w:rPr>
        <w:t>/2017</w:t>
      </w:r>
      <w:r w:rsidR="00B31ECC">
        <w:rPr>
          <w:sz w:val="22"/>
          <w:szCs w:val="22"/>
        </w:rPr>
        <w:t>, 1615/2017</w:t>
      </w: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B15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CRD-1617/2017, 1619/2017, 1620/2017   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B31ECC">
        <w:t>747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31ECC">
        <w:rPr>
          <w:sz w:val="22"/>
          <w:szCs w:val="22"/>
        </w:rPr>
        <w:t> 26. septembra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6A09F1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05758C">
        <w:rPr>
          <w:sz w:val="22"/>
          <w:szCs w:val="22"/>
        </w:rPr>
        <w:t> </w:t>
      </w:r>
      <w:r w:rsidR="00F85BC5">
        <w:rPr>
          <w:sz w:val="22"/>
          <w:szCs w:val="22"/>
        </w:rPr>
        <w:t>2</w:t>
      </w:r>
      <w:r w:rsidR="00B31ECC">
        <w:rPr>
          <w:sz w:val="22"/>
          <w:szCs w:val="22"/>
        </w:rPr>
        <w:t>1</w:t>
      </w:r>
      <w:r w:rsidR="0005758C">
        <w:rPr>
          <w:sz w:val="22"/>
          <w:szCs w:val="22"/>
        </w:rPr>
        <w:t xml:space="preserve">. </w:t>
      </w:r>
      <w:r w:rsidR="00B31ECC">
        <w:rPr>
          <w:sz w:val="22"/>
          <w:szCs w:val="22"/>
        </w:rPr>
        <w:t>augusta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6A09F1">
        <w:rPr>
          <w:sz w:val="22"/>
          <w:szCs w:val="22"/>
        </w:rPr>
        <w:t xml:space="preserve"> č. 6</w:t>
      </w:r>
      <w:r w:rsidR="00B31ECC">
        <w:rPr>
          <w:sz w:val="22"/>
          <w:szCs w:val="22"/>
        </w:rPr>
        <w:t>95</w:t>
      </w:r>
      <w:r w:rsidR="00250007">
        <w:rPr>
          <w:sz w:val="22"/>
          <w:szCs w:val="22"/>
        </w:rPr>
        <w:t xml:space="preserve"> </w:t>
      </w:r>
      <w:r w:rsidR="006A09F1">
        <w:rPr>
          <w:sz w:val="22"/>
          <w:szCs w:val="22"/>
        </w:rPr>
        <w:t xml:space="preserve">(tlač </w:t>
      </w:r>
      <w:r w:rsidR="00B31ECC">
        <w:rPr>
          <w:sz w:val="22"/>
          <w:szCs w:val="22"/>
        </w:rPr>
        <w:t>672</w:t>
      </w:r>
      <w:r w:rsidR="006A09F1">
        <w:rPr>
          <w:sz w:val="22"/>
          <w:szCs w:val="22"/>
        </w:rPr>
        <w:t>)</w:t>
      </w:r>
      <w:r w:rsidR="00B31ECC">
        <w:rPr>
          <w:sz w:val="22"/>
          <w:szCs w:val="22"/>
        </w:rPr>
        <w:t>, č. 702 (tlač 679), č. 706 (tlač 683), č. 708 (tlač 685), č. 710 (tlač 687) a č. 711 (tlač 688)</w:t>
      </w:r>
      <w:r w:rsidR="00136ABB">
        <w:rPr>
          <w:sz w:val="22"/>
          <w:szCs w:val="22"/>
        </w:rPr>
        <w:t>,</w:t>
      </w:r>
      <w:r w:rsidR="002A38AC">
        <w:rPr>
          <w:sz w:val="22"/>
          <w:szCs w:val="22"/>
        </w:rPr>
        <w:t xml:space="preserve"> </w:t>
      </w:r>
      <w:r w:rsidR="00136ABB">
        <w:rPr>
          <w:sz w:val="22"/>
          <w:szCs w:val="22"/>
        </w:rPr>
        <w:t xml:space="preserve"> </w:t>
      </w:r>
      <w:r w:rsidR="0005758C">
        <w:rPr>
          <w:sz w:val="22"/>
          <w:szCs w:val="22"/>
        </w:rPr>
        <w:t xml:space="preserve">a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6A09F1">
        <w:rPr>
          <w:sz w:val="22"/>
          <w:szCs w:val="22"/>
        </w:rPr>
        <w:t>ov</w:t>
      </w:r>
      <w:r w:rsidR="005E761C">
        <w:rPr>
          <w:sz w:val="22"/>
          <w:szCs w:val="22"/>
        </w:rPr>
        <w:t xml:space="preserve"> zákon</w:t>
      </w:r>
      <w:r w:rsidR="006A09F1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85BC5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druhom čítaní vo výbor</w:t>
      </w:r>
      <w:r w:rsidR="006A09F1">
        <w:rPr>
          <w:sz w:val="22"/>
          <w:szCs w:val="22"/>
        </w:rPr>
        <w:t>och</w:t>
      </w:r>
      <w:r w:rsidRPr="00FF5937" w:rsidR="00FF5937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B31ECC">
        <w:rPr>
          <w:b/>
          <w:sz w:val="22"/>
          <w:szCs w:val="22"/>
          <w:u w:val="single"/>
        </w:rPr>
        <w:t>24. novembra 2017</w:t>
      </w:r>
      <w:r w:rsidR="006A09F1">
        <w:rPr>
          <w:sz w:val="22"/>
          <w:szCs w:val="22"/>
        </w:rPr>
        <w:t xml:space="preserve"> </w:t>
      </w:r>
      <w:r w:rsidRPr="006A09F1" w:rsidR="00FF5937">
        <w:rPr>
          <w:sz w:val="22"/>
          <w:szCs w:val="22"/>
        </w:rPr>
        <w:t>a</w:t>
      </w:r>
      <w:r w:rsidR="00FF5937">
        <w:rPr>
          <w:sz w:val="22"/>
          <w:szCs w:val="22"/>
        </w:rPr>
        <w:t xml:space="preserve"> v gestorskom výbore </w:t>
      </w:r>
      <w:r w:rsidR="00B31ECC">
        <w:rPr>
          <w:sz w:val="22"/>
          <w:szCs w:val="22"/>
        </w:rPr>
        <w:br/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B31ECC">
        <w:rPr>
          <w:b/>
          <w:sz w:val="22"/>
          <w:szCs w:val="22"/>
          <w:u w:val="single"/>
        </w:rPr>
        <w:t>27.  novembra 2017</w:t>
      </w:r>
      <w:r w:rsidR="00F85BC5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4F6F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4BDE"/>
    <w:rsid w:val="00875922"/>
    <w:rsid w:val="00880620"/>
    <w:rsid w:val="00895225"/>
    <w:rsid w:val="008B516C"/>
    <w:rsid w:val="008C3829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31ECC"/>
    <w:rsid w:val="00B449E4"/>
    <w:rsid w:val="00B64A2C"/>
    <w:rsid w:val="00BA3333"/>
    <w:rsid w:val="00BC2F24"/>
    <w:rsid w:val="00BD0D95"/>
    <w:rsid w:val="00BE35D8"/>
    <w:rsid w:val="00BF44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B1572"/>
    <w:rsid w:val="00EC11AE"/>
    <w:rsid w:val="00EC791A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610</Characters>
  <Application>Microsoft Office Word</Application>
  <DocSecurity>0</DocSecurity>
  <Lines>0</Lines>
  <Paragraphs>0</Paragraphs>
  <ScaleCrop>false</ScaleCrop>
  <Company>Kancelaria NR SR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2017-09-26T11:48:00Z</cp:lastPrinted>
  <dcterms:created xsi:type="dcterms:W3CDTF">2017-09-26T12:03:00Z</dcterms:created>
  <dcterms:modified xsi:type="dcterms:W3CDTF">2017-09-26T12:03:00Z</dcterms:modified>
</cp:coreProperties>
</file>