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D4ACD">
        <w:rPr>
          <w:sz w:val="22"/>
          <w:szCs w:val="22"/>
        </w:rPr>
        <w:t>1855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D4ACD">
        <w:t>745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D4ACD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BD4ACD">
        <w:rPr>
          <w:rFonts w:cs="Arial"/>
          <w:sz w:val="22"/>
          <w:szCs w:val="22"/>
          <w:lang w:val="sk-SK"/>
        </w:rPr>
        <w:t>skupinou p</w:t>
      </w:r>
      <w:r w:rsidR="00DA0846">
        <w:rPr>
          <w:rFonts w:cs="Arial"/>
          <w:sz w:val="22"/>
          <w:szCs w:val="22"/>
          <w:lang w:val="sk-SK"/>
        </w:rPr>
        <w:t>oslanc</w:t>
      </w:r>
      <w:r w:rsidR="00BD4ACD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BD4ACD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D4ACD">
        <w:rPr>
          <w:rFonts w:cs="Arial"/>
          <w:szCs w:val="22"/>
        </w:rPr>
        <w:t>zákon č. 553/2003 Z. z. o odmeňovaní niektorých zamestnancov pri výkone práce vo verejnom záujme a o zmene a doplnení niektorých zákonov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D4ACD">
        <w:rPr>
          <w:rFonts w:cs="Arial"/>
          <w:szCs w:val="22"/>
        </w:rPr>
        <w:t>725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D4ACD">
        <w:rPr>
          <w:rFonts w:cs="Arial"/>
          <w:szCs w:val="22"/>
        </w:rPr>
        <w:br/>
        <w:t>22.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E739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financie a rozpočet</w:t>
      </w:r>
    </w:p>
    <w:p w:rsidR="00E739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73911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rozvoj a 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E73911"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73911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BD4ACD" w:rsidP="00BD4AC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24. novembra 2017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27. novembra 2017</w:t>
      </w:r>
      <w:r>
        <w:rPr>
          <w:rFonts w:ascii="Arial" w:hAnsi="Arial" w:cs="Arial"/>
          <w:sz w:val="22"/>
        </w:rPr>
        <w:t>.</w:t>
      </w:r>
    </w:p>
    <w:p w:rsidR="00EF4E86" w:rsidP="00BD4ACD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24A60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D4ACD"/>
    <w:rsid w:val="00BE56B2"/>
    <w:rsid w:val="00C11306"/>
    <w:rsid w:val="00C51144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73911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195</Words>
  <Characters>1118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2017-09-25T12:32:00Z</cp:lastPrinted>
  <dcterms:created xsi:type="dcterms:W3CDTF">2017-09-26T12:02:00Z</dcterms:created>
  <dcterms:modified xsi:type="dcterms:W3CDTF">2017-09-26T12:02:00Z</dcterms:modified>
</cp:coreProperties>
</file>