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37D6" w:rsidRPr="00904FE2" w:rsidP="00AA1DE6">
      <w:pPr>
        <w:pBdr>
          <w:bottom w:val="single" w:sz="12" w:space="1" w:color="00000A"/>
        </w:pBdr>
        <w:bidi w:val="0"/>
        <w:spacing w:after="240"/>
        <w:jc w:val="center"/>
        <w:rPr>
          <w:rFonts w:ascii="Book Antiqua" w:hAnsi="Book Antiqua"/>
          <w:color w:val="000000" w:themeColor="tx1" w:themeShade="FF"/>
          <w:spacing w:val="20"/>
        </w:rPr>
      </w:pPr>
      <w:r w:rsidRPr="00904FE2">
        <w:rPr>
          <w:rFonts w:ascii="Book Antiqua" w:hAnsi="Book Antiqua"/>
          <w:b/>
          <w:color w:val="000000" w:themeColor="tx1" w:themeShade="FF"/>
          <w:spacing w:val="20"/>
        </w:rPr>
        <w:t>NÁRODNÁ  RADA  SLOVENSKEJ  REPUBLIKY</w:t>
      </w:r>
    </w:p>
    <w:p w:rsidR="00C5238B" w:rsidRPr="00904FE2" w:rsidP="00AA1DE6">
      <w:pPr>
        <w:widowControl w:val="0"/>
        <w:tabs>
          <w:tab w:val="left" w:leader="dot" w:pos="3515"/>
        </w:tabs>
        <w:autoSpaceDE w:val="0"/>
        <w:autoSpaceDN w:val="0"/>
        <w:bidi w:val="0"/>
        <w:adjustRightInd w:val="0"/>
        <w:spacing w:after="240" w:line="240" w:lineRule="auto"/>
        <w:jc w:val="center"/>
        <w:rPr>
          <w:rFonts w:ascii="Book Antiqua" w:hAnsi="Book Antiqua"/>
          <w:color w:val="000000" w:themeColor="tx1" w:themeShade="FF"/>
          <w:spacing w:val="20"/>
        </w:rPr>
      </w:pPr>
      <w:r w:rsidRPr="00904FE2" w:rsidR="000B2FAE">
        <w:rPr>
          <w:rFonts w:ascii="Times New Roman" w:hAnsi="Times New Roman"/>
          <w:color w:val="000000" w:themeColor="tx1" w:themeShade="FF"/>
          <w:sz w:val="28"/>
          <w:szCs w:val="28"/>
        </w:rPr>
        <w:br/>
      </w:r>
    </w:p>
    <w:p w:rsidR="00C5238B" w:rsidRPr="00904FE2" w:rsidP="00AA1DE6">
      <w:pPr>
        <w:bidi w:val="0"/>
        <w:spacing w:after="240"/>
        <w:jc w:val="center"/>
        <w:rPr>
          <w:rFonts w:ascii="Book Antiqua" w:hAnsi="Book Antiqua"/>
          <w:b/>
          <w:color w:val="000000" w:themeColor="tx1" w:themeShade="FF"/>
          <w:spacing w:val="30"/>
        </w:rPr>
      </w:pPr>
      <w:r w:rsidRPr="00904FE2">
        <w:rPr>
          <w:rFonts w:ascii="Book Antiqua" w:hAnsi="Book Antiqua"/>
          <w:color w:val="000000" w:themeColor="tx1" w:themeShade="FF"/>
          <w:spacing w:val="20"/>
        </w:rPr>
        <w:t>VII. volebné obdobie</w:t>
      </w:r>
    </w:p>
    <w:p w:rsidR="00C5238B" w:rsidRPr="00904FE2" w:rsidP="00AA1DE6">
      <w:pPr>
        <w:bidi w:val="0"/>
        <w:spacing w:after="240"/>
        <w:jc w:val="center"/>
        <w:rPr>
          <w:rFonts w:ascii="Book Antiqua" w:hAnsi="Book Antiqua"/>
          <w:b/>
          <w:color w:val="000000" w:themeColor="tx1" w:themeShade="FF"/>
          <w:spacing w:val="30"/>
        </w:rPr>
      </w:pPr>
    </w:p>
    <w:p w:rsidR="00C5238B" w:rsidRPr="00904FE2" w:rsidP="00AA1DE6">
      <w:pPr>
        <w:bidi w:val="0"/>
        <w:spacing w:after="240"/>
        <w:jc w:val="center"/>
        <w:rPr>
          <w:rFonts w:ascii="Book Antiqua" w:hAnsi="Book Antiqua"/>
          <w:b/>
          <w:color w:val="000000" w:themeColor="tx1" w:themeShade="FF"/>
          <w:spacing w:val="30"/>
        </w:rPr>
      </w:pPr>
      <w:r w:rsidRPr="00904FE2">
        <w:rPr>
          <w:rFonts w:ascii="Book Antiqua" w:hAnsi="Book Antiqua"/>
          <w:b/>
          <w:color w:val="000000" w:themeColor="tx1" w:themeShade="FF"/>
          <w:spacing w:val="30"/>
        </w:rPr>
        <w:t>Návrh</w:t>
      </w:r>
    </w:p>
    <w:p w:rsidR="00C5238B" w:rsidRPr="00904FE2" w:rsidP="00AA1DE6">
      <w:pPr>
        <w:bidi w:val="0"/>
        <w:spacing w:after="240"/>
        <w:jc w:val="center"/>
        <w:rPr>
          <w:rFonts w:ascii="Book Antiqua" w:hAnsi="Book Antiqua"/>
          <w:b/>
          <w:color w:val="000000" w:themeColor="tx1" w:themeShade="FF"/>
          <w:spacing w:val="30"/>
        </w:rPr>
      </w:pPr>
    </w:p>
    <w:p w:rsidR="00C5238B" w:rsidRPr="00904FE2" w:rsidP="00AA1DE6">
      <w:pPr>
        <w:bidi w:val="0"/>
        <w:spacing w:after="240"/>
        <w:jc w:val="center"/>
        <w:rPr>
          <w:rFonts w:ascii="Book Antiqua" w:hAnsi="Book Antiqua"/>
          <w:color w:val="000000" w:themeColor="tx1" w:themeShade="FF"/>
        </w:rPr>
      </w:pPr>
      <w:r w:rsidRPr="00904FE2">
        <w:rPr>
          <w:rFonts w:ascii="Book Antiqua" w:hAnsi="Book Antiqua"/>
          <w:b/>
          <w:caps/>
          <w:color w:val="000000" w:themeColor="tx1" w:themeShade="FF"/>
          <w:spacing w:val="30"/>
        </w:rPr>
        <w:t>zákon</w:t>
      </w:r>
    </w:p>
    <w:p w:rsidR="00C5238B" w:rsidRPr="00904FE2" w:rsidP="00AA1DE6">
      <w:pPr>
        <w:bidi w:val="0"/>
        <w:spacing w:after="240"/>
        <w:jc w:val="center"/>
        <w:rPr>
          <w:rFonts w:ascii="Book Antiqua" w:hAnsi="Book Antiqua"/>
          <w:color w:val="000000" w:themeColor="tx1" w:themeShade="FF"/>
        </w:rPr>
      </w:pPr>
    </w:p>
    <w:p w:rsidR="00C5238B" w:rsidRPr="00904FE2" w:rsidP="00AA1DE6">
      <w:pPr>
        <w:bidi w:val="0"/>
        <w:spacing w:after="240"/>
        <w:jc w:val="center"/>
        <w:rPr>
          <w:rFonts w:ascii="Book Antiqua" w:hAnsi="Book Antiqua"/>
          <w:b/>
          <w:color w:val="000000" w:themeColor="tx1" w:themeShade="FF"/>
        </w:rPr>
      </w:pPr>
      <w:r w:rsidRPr="00904FE2">
        <w:rPr>
          <w:rFonts w:ascii="Book Antiqua" w:hAnsi="Book Antiqua"/>
          <w:color w:val="000000" w:themeColor="tx1" w:themeShade="FF"/>
        </w:rPr>
        <w:t>z ... 201</w:t>
      </w:r>
      <w:r w:rsidRPr="00904FE2" w:rsidR="00162D55">
        <w:rPr>
          <w:rFonts w:ascii="Book Antiqua" w:hAnsi="Book Antiqua"/>
          <w:color w:val="000000" w:themeColor="tx1" w:themeShade="FF"/>
        </w:rPr>
        <w:t>7</w:t>
      </w:r>
      <w:r w:rsidRPr="00904FE2">
        <w:rPr>
          <w:rFonts w:ascii="Book Antiqua" w:hAnsi="Book Antiqua"/>
          <w:color w:val="000000" w:themeColor="tx1" w:themeShade="FF"/>
        </w:rPr>
        <w:t>,</w:t>
      </w:r>
    </w:p>
    <w:p w:rsidR="00C5238B" w:rsidRPr="00904FE2" w:rsidP="00AA1DE6">
      <w:pPr>
        <w:bidi w:val="0"/>
        <w:spacing w:after="240"/>
        <w:jc w:val="center"/>
        <w:rPr>
          <w:rFonts w:ascii="Book Antiqua" w:hAnsi="Book Antiqua"/>
          <w:b/>
          <w:color w:val="000000" w:themeColor="tx1" w:themeShade="FF"/>
        </w:rPr>
      </w:pPr>
    </w:p>
    <w:p w:rsidR="00591AE0" w:rsidRPr="00904FE2" w:rsidP="00AA1DE6">
      <w:pPr>
        <w:pStyle w:val="TextBody"/>
        <w:bidi w:val="0"/>
        <w:spacing w:after="240"/>
        <w:jc w:val="center"/>
        <w:rPr>
          <w:rFonts w:ascii="Book Antiqua" w:hAnsi="Book Antiqua"/>
          <w:b/>
          <w:color w:themeColor="tx1" w:themeShade="FF"/>
          <w:u w:val="single"/>
        </w:rPr>
      </w:pPr>
      <w:r w:rsidR="0060648F">
        <w:rPr>
          <w:rFonts w:ascii="Book Antiqua" w:hAnsi="Book Antiqua" w:cs="Times New Roman"/>
          <w:b/>
          <w:color w:themeColor="tx1" w:themeShade="FF"/>
          <w:sz w:val="22"/>
          <w:szCs w:val="22"/>
        </w:rPr>
        <w:t>o </w:t>
      </w:r>
      <w:r w:rsidR="00612B4A">
        <w:rPr>
          <w:rFonts w:ascii="Book Antiqua" w:hAnsi="Book Antiqua" w:cs="Times New Roman"/>
          <w:b/>
          <w:color w:themeColor="tx1" w:themeShade="FF"/>
          <w:sz w:val="22"/>
          <w:szCs w:val="22"/>
        </w:rPr>
        <w:t>D</w:t>
      </w:r>
      <w:r w:rsidR="0060648F">
        <w:rPr>
          <w:rFonts w:ascii="Book Antiqua" w:hAnsi="Book Antiqua" w:cs="Times New Roman"/>
          <w:b/>
          <w:color w:themeColor="tx1" w:themeShade="FF"/>
          <w:sz w:val="22"/>
          <w:szCs w:val="22"/>
        </w:rPr>
        <w:t>omobrane a o zmene a doplnení niektorých zákonov</w:t>
      </w:r>
    </w:p>
    <w:p w:rsidR="003E1062" w:rsidP="00AA1DE6">
      <w:pPr>
        <w:pStyle w:val="TextBody"/>
        <w:bidi w:val="0"/>
        <w:spacing w:after="240"/>
        <w:rPr>
          <w:rFonts w:ascii="Book Antiqua" w:hAnsi="Book Antiqua" w:cs="Times New Roman"/>
          <w:color w:themeColor="tx1" w:themeShade="FF"/>
          <w:sz w:val="22"/>
          <w:szCs w:val="22"/>
        </w:rPr>
      </w:pPr>
    </w:p>
    <w:p w:rsidR="00C5238B" w:rsidRPr="00904FE2" w:rsidP="00AA1DE6">
      <w:pPr>
        <w:pStyle w:val="TextBody"/>
        <w:bidi w:val="0"/>
        <w:spacing w:after="240"/>
        <w:rPr>
          <w:rFonts w:ascii="Book Antiqua" w:hAnsi="Book Antiqua" w:cs="Times New Roman"/>
          <w:color w:themeColor="tx1" w:themeShade="FF"/>
          <w:sz w:val="22"/>
          <w:szCs w:val="22"/>
        </w:rPr>
      </w:pPr>
      <w:r w:rsidRPr="00904FE2">
        <w:rPr>
          <w:rFonts w:ascii="Book Antiqua" w:hAnsi="Book Antiqua" w:cs="Times New Roman"/>
          <w:color w:themeColor="tx1" w:themeShade="FF"/>
          <w:sz w:val="22"/>
          <w:szCs w:val="22"/>
        </w:rPr>
        <w:t>Národná rada Slovenskej republiky sa uzniesla na tomto</w:t>
      </w:r>
      <w:r w:rsidRPr="00904FE2" w:rsidR="0032109D">
        <w:rPr>
          <w:rFonts w:ascii="Book Antiqua" w:hAnsi="Book Antiqua" w:cs="Times New Roman"/>
          <w:color w:themeColor="tx1" w:themeShade="FF"/>
          <w:sz w:val="22"/>
          <w:szCs w:val="22"/>
        </w:rPr>
        <w:t xml:space="preserve"> </w:t>
      </w:r>
      <w:r w:rsidRPr="00904FE2">
        <w:rPr>
          <w:rFonts w:ascii="Book Antiqua" w:hAnsi="Book Antiqua" w:cs="Times New Roman"/>
          <w:color w:themeColor="tx1" w:themeShade="FF"/>
          <w:sz w:val="22"/>
          <w:szCs w:val="22"/>
        </w:rPr>
        <w:t>zákone:</w:t>
      </w:r>
    </w:p>
    <w:p w:rsidR="00C5238B" w:rsidRPr="00904FE2" w:rsidP="00AA1DE6">
      <w:pPr>
        <w:pStyle w:val="Default"/>
        <w:bidi w:val="0"/>
        <w:spacing w:after="240"/>
        <w:rPr>
          <w:rFonts w:ascii="Book Antiqua" w:hAnsi="Book Antiqua" w:cs="Times New Roman"/>
          <w:color w:themeColor="tx1" w:themeShade="FF"/>
          <w:sz w:val="22"/>
          <w:szCs w:val="22"/>
          <w:lang w:bidi="ar-SA"/>
        </w:rPr>
      </w:pPr>
    </w:p>
    <w:p w:rsidR="00C5238B" w:rsidRPr="00904FE2" w:rsidP="00AA1DE6">
      <w:pPr>
        <w:pStyle w:val="Default"/>
        <w:bidi w:val="0"/>
        <w:spacing w:after="240"/>
        <w:jc w:val="center"/>
        <w:rPr>
          <w:rFonts w:ascii="Book Antiqua" w:hAnsi="Book Antiqua" w:cs="Times New Roman"/>
          <w:color w:themeColor="tx1" w:themeShade="FF"/>
          <w:sz w:val="22"/>
          <w:szCs w:val="22"/>
          <w:lang w:bidi="ar-SA"/>
        </w:rPr>
      </w:pPr>
      <w:r w:rsidRPr="00904FE2">
        <w:rPr>
          <w:rFonts w:ascii="Book Antiqua" w:hAnsi="Book Antiqua" w:cs="Times New Roman"/>
          <w:b/>
          <w:color w:themeColor="tx1" w:themeShade="FF"/>
          <w:sz w:val="22"/>
          <w:szCs w:val="22"/>
          <w:lang w:eastAsia="en-US" w:bidi="ar-SA"/>
        </w:rPr>
        <w:t>Čl. I</w:t>
      </w:r>
    </w:p>
    <w:p w:rsidR="0060648F" w:rsidP="00AA1DE6">
      <w:pPr>
        <w:pStyle w:val="Default"/>
        <w:bidi w:val="0"/>
        <w:spacing w:after="240"/>
        <w:rPr>
          <w:rFonts w:ascii="Book Antiqua" w:hAnsi="Book Antiqua"/>
          <w:b/>
          <w:color w:themeColor="tx1" w:themeShade="FF"/>
          <w:sz w:val="22"/>
          <w:szCs w:val="22"/>
        </w:rPr>
      </w:pPr>
    </w:p>
    <w:p w:rsidR="0060648F" w:rsidRPr="00E51567" w:rsidP="00AA1DE6">
      <w:pPr>
        <w:pStyle w:val="Default"/>
        <w:bidi w:val="0"/>
        <w:spacing w:after="240"/>
        <w:jc w:val="center"/>
        <w:rPr>
          <w:rFonts w:ascii="Book Antiqua" w:hAnsi="Book Antiqua"/>
          <w:b/>
          <w:color w:themeColor="tx1" w:themeShade="FF"/>
          <w:spacing w:val="30"/>
          <w:kern w:val="22"/>
          <w:sz w:val="22"/>
          <w:szCs w:val="22"/>
        </w:rPr>
      </w:pPr>
      <w:r w:rsidRPr="00E51567">
        <w:rPr>
          <w:rFonts w:ascii="Book Antiqua" w:hAnsi="Book Antiqua"/>
          <w:b/>
          <w:color w:themeColor="tx1" w:themeShade="FF"/>
          <w:spacing w:val="30"/>
          <w:kern w:val="22"/>
          <w:sz w:val="22"/>
          <w:szCs w:val="22"/>
        </w:rPr>
        <w:t>Úvodné ustanovenia</w:t>
      </w:r>
    </w:p>
    <w:p w:rsidR="00EF4A57"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60648F">
        <w:rPr>
          <w:rFonts w:ascii="Book Antiqua" w:hAnsi="Book Antiqua"/>
          <w:color w:themeColor="tx1" w:themeShade="FF"/>
          <w:sz w:val="22"/>
          <w:szCs w:val="22"/>
        </w:rPr>
        <w:t>§ 1</w:t>
      </w:r>
    </w:p>
    <w:p w:rsidR="0060648F" w:rsidRPr="0060648F"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ind w:firstLine="426"/>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Účelom zákona je vymedziť základné úlohy </w:t>
      </w:r>
      <w:r w:rsidR="00CB3B34">
        <w:rPr>
          <w:rFonts w:ascii="Book Antiqua" w:hAnsi="Book Antiqua"/>
          <w:color w:themeColor="tx1" w:themeShade="FF"/>
          <w:sz w:val="22"/>
          <w:szCs w:val="22"/>
        </w:rPr>
        <w:t>D</w:t>
      </w:r>
      <w:r>
        <w:rPr>
          <w:rFonts w:ascii="Book Antiqua" w:hAnsi="Book Antiqua"/>
          <w:color w:themeColor="tx1" w:themeShade="FF"/>
          <w:sz w:val="22"/>
          <w:szCs w:val="22"/>
        </w:rPr>
        <w:t>omobrany</w:t>
      </w:r>
      <w:r w:rsidRPr="0060648F">
        <w:rPr>
          <w:rFonts w:ascii="Book Antiqua" w:hAnsi="Book Antiqua"/>
          <w:color w:themeColor="tx1" w:themeShade="FF"/>
          <w:sz w:val="22"/>
          <w:szCs w:val="22"/>
        </w:rPr>
        <w:t xml:space="preserve">, jej organizáciu a práva </w:t>
      </w:r>
      <w:r w:rsidR="00651FC1">
        <w:rPr>
          <w:rFonts w:ascii="Book Antiqua" w:hAnsi="Book Antiqua"/>
          <w:color w:themeColor="tx1" w:themeShade="FF"/>
          <w:sz w:val="22"/>
          <w:szCs w:val="22"/>
        </w:rPr>
        <w:br/>
      </w:r>
      <w:r w:rsidRPr="0060648F">
        <w:rPr>
          <w:rFonts w:ascii="Book Antiqua" w:hAnsi="Book Antiqua"/>
          <w:color w:themeColor="tx1" w:themeShade="FF"/>
          <w:sz w:val="22"/>
          <w:szCs w:val="22"/>
        </w:rPr>
        <w:t xml:space="preserve">a povinnosti príslušníkov </w:t>
      </w:r>
      <w:r w:rsidR="00612B4A">
        <w:rPr>
          <w:rFonts w:ascii="Book Antiqua" w:hAnsi="Book Antiqua"/>
          <w:color w:themeColor="tx1" w:themeShade="FF"/>
          <w:sz w:val="22"/>
          <w:szCs w:val="22"/>
        </w:rPr>
        <w:t>D</w:t>
      </w:r>
      <w:r>
        <w:rPr>
          <w:rFonts w:ascii="Book Antiqua" w:hAnsi="Book Antiqua"/>
          <w:color w:themeColor="tx1" w:themeShade="FF"/>
          <w:sz w:val="22"/>
          <w:szCs w:val="22"/>
        </w:rPr>
        <w:t>omobrany</w:t>
      </w:r>
      <w:r w:rsidRPr="0060648F">
        <w:rPr>
          <w:rFonts w:ascii="Book Antiqua" w:hAnsi="Book Antiqua"/>
          <w:color w:themeColor="tx1" w:themeShade="FF"/>
          <w:sz w:val="22"/>
          <w:szCs w:val="22"/>
        </w:rPr>
        <w:t>.</w:t>
      </w:r>
    </w:p>
    <w:p w:rsidR="0060648F" w:rsidRPr="0060648F" w:rsidP="00AA1DE6">
      <w:pPr>
        <w:pStyle w:val="Default"/>
        <w:bidi w:val="0"/>
        <w:spacing w:after="240"/>
        <w:ind w:firstLine="708"/>
        <w:jc w:val="both"/>
        <w:rPr>
          <w:rFonts w:ascii="Book Antiqua" w:hAnsi="Book Antiqua"/>
          <w:color w:themeColor="tx1" w:themeShade="FF"/>
          <w:sz w:val="22"/>
          <w:szCs w:val="22"/>
        </w:rPr>
      </w:pPr>
    </w:p>
    <w:p w:rsidR="00651FC1" w:rsidP="004922AD">
      <w:pPr>
        <w:pStyle w:val="Default"/>
        <w:bidi w:val="0"/>
        <w:spacing w:after="240"/>
        <w:jc w:val="center"/>
        <w:rPr>
          <w:rFonts w:ascii="Book Antiqua" w:hAnsi="Book Antiqua"/>
          <w:color w:themeColor="tx1" w:themeShade="FF"/>
          <w:sz w:val="22"/>
          <w:szCs w:val="22"/>
        </w:rPr>
      </w:pPr>
      <w:r w:rsidRPr="0060648F" w:rsidR="0060648F">
        <w:rPr>
          <w:rFonts w:ascii="Book Antiqua" w:hAnsi="Book Antiqua"/>
          <w:color w:themeColor="tx1" w:themeShade="FF"/>
          <w:sz w:val="22"/>
          <w:szCs w:val="22"/>
        </w:rPr>
        <w:t>§ 2</w:t>
      </w:r>
    </w:p>
    <w:p w:rsidR="004922AD" w:rsidRPr="0060648F" w:rsidP="004922AD">
      <w:pPr>
        <w:pStyle w:val="Default"/>
        <w:bidi w:val="0"/>
        <w:spacing w:after="240"/>
        <w:jc w:val="center"/>
        <w:rPr>
          <w:rFonts w:ascii="Book Antiqua" w:hAnsi="Book Antiqua"/>
          <w:color w:themeColor="tx1" w:themeShade="FF"/>
          <w:sz w:val="22"/>
          <w:szCs w:val="22"/>
        </w:rPr>
      </w:pPr>
    </w:p>
    <w:p w:rsidR="00612B4A" w:rsidP="00371258">
      <w:pPr>
        <w:pStyle w:val="Default"/>
        <w:numPr>
          <w:numId w:val="1"/>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00651FC1">
        <w:rPr>
          <w:rFonts w:ascii="Book Antiqua" w:hAnsi="Book Antiqua"/>
          <w:color w:themeColor="tx1" w:themeShade="FF"/>
          <w:sz w:val="22"/>
          <w:szCs w:val="22"/>
        </w:rPr>
        <w:t>Domobrana</w:t>
      </w:r>
      <w:r w:rsidRPr="0060648F" w:rsidR="0060648F">
        <w:rPr>
          <w:rFonts w:ascii="Book Antiqua" w:hAnsi="Book Antiqua"/>
          <w:color w:themeColor="tx1" w:themeShade="FF"/>
          <w:sz w:val="22"/>
          <w:szCs w:val="22"/>
        </w:rPr>
        <w:t xml:space="preserve"> je poriadkový útvar pôsobiaci pri zabezpečovaní </w:t>
      </w:r>
      <w:r w:rsidR="00651FC1">
        <w:rPr>
          <w:rFonts w:ascii="Book Antiqua" w:hAnsi="Book Antiqua"/>
          <w:color w:themeColor="tx1" w:themeShade="FF"/>
          <w:sz w:val="22"/>
          <w:szCs w:val="22"/>
        </w:rPr>
        <w:t xml:space="preserve">verejného poriadku </w:t>
        <w:br/>
        <w:t>a</w:t>
      </w:r>
      <w:r w:rsidRPr="0060648F" w:rsidR="0060648F">
        <w:rPr>
          <w:rFonts w:ascii="Book Antiqua" w:hAnsi="Book Antiqua"/>
          <w:color w:themeColor="tx1" w:themeShade="FF"/>
          <w:sz w:val="22"/>
          <w:szCs w:val="22"/>
        </w:rPr>
        <w:t xml:space="preserve"> ochran</w:t>
      </w:r>
      <w:r w:rsidR="00651FC1">
        <w:rPr>
          <w:rFonts w:ascii="Book Antiqua" w:hAnsi="Book Antiqua"/>
          <w:color w:themeColor="tx1" w:themeShade="FF"/>
          <w:sz w:val="22"/>
          <w:szCs w:val="22"/>
        </w:rPr>
        <w:t>e</w:t>
      </w:r>
      <w:r w:rsidRPr="0060648F" w:rsidR="0060648F">
        <w:rPr>
          <w:rFonts w:ascii="Book Antiqua" w:hAnsi="Book Antiqua"/>
          <w:color w:themeColor="tx1" w:themeShade="FF"/>
          <w:sz w:val="22"/>
          <w:szCs w:val="22"/>
        </w:rPr>
        <w:t xml:space="preserve"> životného prostredia </w:t>
      </w:r>
      <w:r w:rsidR="00651FC1">
        <w:rPr>
          <w:rFonts w:ascii="Book Antiqua" w:hAnsi="Book Antiqua"/>
          <w:color w:themeColor="tx1" w:themeShade="FF"/>
          <w:sz w:val="22"/>
          <w:szCs w:val="22"/>
        </w:rPr>
        <w:t xml:space="preserve">na území samosprávneho kraja </w:t>
      </w:r>
      <w:r w:rsidRPr="00651FC1" w:rsidR="0060648F">
        <w:rPr>
          <w:rFonts w:ascii="Book Antiqua" w:hAnsi="Book Antiqua"/>
          <w:color w:themeColor="tx1" w:themeShade="FF"/>
          <w:sz w:val="22"/>
          <w:szCs w:val="22"/>
        </w:rPr>
        <w:t xml:space="preserve">a plnení úloh vyplývajúcich </w:t>
      </w:r>
      <w:r w:rsidR="00651FC1">
        <w:rPr>
          <w:rFonts w:ascii="Book Antiqua" w:hAnsi="Book Antiqua"/>
          <w:color w:themeColor="tx1" w:themeShade="FF"/>
          <w:sz w:val="22"/>
          <w:szCs w:val="22"/>
        </w:rPr>
        <w:br/>
      </w:r>
      <w:r w:rsidRPr="00651FC1" w:rsidR="0060648F">
        <w:rPr>
          <w:rFonts w:ascii="Book Antiqua" w:hAnsi="Book Antiqua"/>
          <w:color w:themeColor="tx1" w:themeShade="FF"/>
          <w:sz w:val="22"/>
          <w:szCs w:val="22"/>
        </w:rPr>
        <w:t xml:space="preserve">zo všeobecne záväzných nariadení </w:t>
      </w:r>
      <w:r w:rsidR="00651FC1">
        <w:rPr>
          <w:rFonts w:ascii="Book Antiqua" w:hAnsi="Book Antiqua"/>
          <w:color w:themeColor="tx1" w:themeShade="FF"/>
          <w:sz w:val="22"/>
          <w:szCs w:val="22"/>
        </w:rPr>
        <w:t xml:space="preserve">samosprávneho kraja, z uznesení </w:t>
      </w:r>
      <w:r w:rsidRPr="00651FC1" w:rsidR="0060648F">
        <w:rPr>
          <w:rFonts w:ascii="Book Antiqua" w:hAnsi="Book Antiqua"/>
          <w:color w:themeColor="tx1" w:themeShade="FF"/>
          <w:sz w:val="22"/>
          <w:szCs w:val="22"/>
        </w:rPr>
        <w:t>zastupiteľstva</w:t>
      </w:r>
      <w:r w:rsidR="00651FC1">
        <w:rPr>
          <w:rFonts w:ascii="Book Antiqua" w:hAnsi="Book Antiqua"/>
          <w:color w:themeColor="tx1" w:themeShade="FF"/>
          <w:sz w:val="22"/>
          <w:szCs w:val="22"/>
        </w:rPr>
        <w:t xml:space="preserve"> samosprávneho kraja a z rozhodnutí predsedu samosprávneho kraja</w:t>
      </w:r>
      <w:r w:rsidRPr="00651FC1" w:rsidR="0060648F">
        <w:rPr>
          <w:rFonts w:ascii="Book Antiqua" w:hAnsi="Book Antiqua"/>
          <w:color w:themeColor="tx1" w:themeShade="FF"/>
          <w:sz w:val="22"/>
          <w:szCs w:val="22"/>
        </w:rPr>
        <w:t>.</w:t>
      </w:r>
    </w:p>
    <w:p w:rsidR="00AA1DE6" w:rsidP="00371258">
      <w:pPr>
        <w:pStyle w:val="Default"/>
        <w:numPr>
          <w:numId w:val="1"/>
        </w:numPr>
        <w:bidi w:val="0"/>
        <w:spacing w:after="240"/>
        <w:ind w:left="0" w:firstLine="426"/>
        <w:jc w:val="both"/>
        <w:rPr>
          <w:rFonts w:ascii="Book Antiqua" w:hAnsi="Book Antiqua"/>
          <w:color w:themeColor="tx1" w:themeShade="FF"/>
          <w:sz w:val="22"/>
          <w:szCs w:val="22"/>
        </w:rPr>
      </w:pPr>
      <w:r w:rsidR="00612B4A">
        <w:rPr>
          <w:rFonts w:ascii="Book Antiqua" w:hAnsi="Book Antiqua"/>
          <w:color w:themeColor="tx1" w:themeShade="FF"/>
          <w:sz w:val="22"/>
          <w:szCs w:val="22"/>
        </w:rPr>
        <w:t xml:space="preserve"> </w:t>
      </w:r>
      <w:r w:rsidRPr="00612B4A" w:rsidR="00651FC1">
        <w:rPr>
          <w:rFonts w:ascii="Book Antiqua" w:hAnsi="Book Antiqua"/>
          <w:color w:themeColor="tx1" w:themeShade="FF"/>
          <w:sz w:val="22"/>
          <w:szCs w:val="22"/>
        </w:rPr>
        <w:t xml:space="preserve">Domobranu </w:t>
      </w:r>
      <w:r w:rsidRPr="00612B4A" w:rsidR="0060648F">
        <w:rPr>
          <w:rFonts w:ascii="Book Antiqua" w:hAnsi="Book Antiqua"/>
          <w:color w:themeColor="tx1" w:themeShade="FF"/>
          <w:sz w:val="22"/>
          <w:szCs w:val="22"/>
        </w:rPr>
        <w:t xml:space="preserve">zriaďuje a zrušuje </w:t>
      </w:r>
      <w:r w:rsidRPr="00612B4A" w:rsidR="00651FC1">
        <w:rPr>
          <w:rFonts w:ascii="Book Antiqua" w:hAnsi="Book Antiqua"/>
          <w:color w:themeColor="tx1" w:themeShade="FF"/>
          <w:sz w:val="22"/>
          <w:szCs w:val="22"/>
        </w:rPr>
        <w:t>samosprávny kraj</w:t>
      </w:r>
      <w:r w:rsidR="00131C91">
        <w:rPr>
          <w:rFonts w:ascii="Book Antiqua" w:hAnsi="Book Antiqua"/>
          <w:color w:themeColor="tx1" w:themeShade="FF"/>
          <w:sz w:val="22"/>
          <w:szCs w:val="22"/>
        </w:rPr>
        <w:t xml:space="preserve"> všeobecne záväzným nariadením</w:t>
      </w:r>
      <w:r w:rsidR="00516BFB">
        <w:rPr>
          <w:rFonts w:ascii="Book Antiqua" w:hAnsi="Book Antiqua"/>
          <w:color w:themeColor="tx1" w:themeShade="FF"/>
          <w:sz w:val="22"/>
          <w:szCs w:val="22"/>
        </w:rPr>
        <w:t xml:space="preserve"> </w:t>
        <w:br/>
        <w:t>podľa osobitného predpisu</w:t>
      </w:r>
      <w:r w:rsidR="00131C91">
        <w:rPr>
          <w:rFonts w:ascii="Book Antiqua" w:hAnsi="Book Antiqua"/>
          <w:color w:themeColor="tx1" w:themeShade="FF"/>
          <w:sz w:val="22"/>
          <w:szCs w:val="22"/>
        </w:rPr>
        <w:t xml:space="preserve"> ako organizačnú zložku</w:t>
      </w:r>
      <w:r w:rsidR="00E51567">
        <w:rPr>
          <w:rFonts w:ascii="Book Antiqua" w:hAnsi="Book Antiqua"/>
          <w:color w:themeColor="tx1" w:themeShade="FF"/>
          <w:sz w:val="22"/>
          <w:szCs w:val="22"/>
        </w:rPr>
        <w:t xml:space="preserve"> úradu</w:t>
      </w:r>
      <w:r w:rsidR="00131C91">
        <w:rPr>
          <w:rFonts w:ascii="Book Antiqua" w:hAnsi="Book Antiqua"/>
          <w:color w:themeColor="tx1" w:themeShade="FF"/>
          <w:sz w:val="22"/>
          <w:szCs w:val="22"/>
        </w:rPr>
        <w:t xml:space="preserve"> samosprávneho kraja.</w:t>
      </w:r>
    </w:p>
    <w:p w:rsidR="0004486C" w:rsidRPr="0004486C" w:rsidP="007F7476">
      <w:pPr>
        <w:pStyle w:val="Default"/>
        <w:bidi w:val="0"/>
        <w:spacing w:after="240"/>
        <w:ind w:left="426"/>
        <w:jc w:val="both"/>
        <w:rPr>
          <w:rFonts w:ascii="Book Antiqua" w:hAnsi="Book Antiqua"/>
          <w:color w:themeColor="tx1" w:themeShade="FF"/>
          <w:sz w:val="22"/>
          <w:szCs w:val="22"/>
        </w:rPr>
      </w:pPr>
    </w:p>
    <w:p w:rsidR="0060648F" w:rsidRPr="00612B4A" w:rsidP="00AA1DE6">
      <w:pPr>
        <w:pStyle w:val="Default"/>
        <w:bidi w:val="0"/>
        <w:spacing w:after="240"/>
        <w:jc w:val="center"/>
        <w:rPr>
          <w:rFonts w:ascii="Book Antiqua" w:hAnsi="Book Antiqua"/>
          <w:color w:themeColor="tx1" w:themeShade="FF"/>
          <w:sz w:val="22"/>
          <w:szCs w:val="22"/>
        </w:rPr>
      </w:pPr>
      <w:r w:rsidRPr="00612B4A">
        <w:rPr>
          <w:rFonts w:ascii="Book Antiqua" w:hAnsi="Book Antiqua"/>
          <w:color w:themeColor="tx1" w:themeShade="FF"/>
          <w:sz w:val="22"/>
          <w:szCs w:val="22"/>
        </w:rPr>
        <w:t>§ 3</w:t>
      </w:r>
      <w:r w:rsidR="00612B4A">
        <w:rPr>
          <w:rFonts w:ascii="Book Antiqua" w:hAnsi="Book Antiqua"/>
          <w:color w:themeColor="tx1" w:themeShade="FF"/>
          <w:sz w:val="22"/>
          <w:szCs w:val="22"/>
        </w:rPr>
        <w:br/>
      </w:r>
      <w:r w:rsidRPr="00612B4A">
        <w:rPr>
          <w:rFonts w:ascii="Book Antiqua" w:hAnsi="Book Antiqua"/>
          <w:color w:themeColor="tx1" w:themeShade="FF"/>
          <w:sz w:val="22"/>
          <w:szCs w:val="22"/>
        </w:rPr>
        <w:t>Základné úlohy</w:t>
      </w:r>
    </w:p>
    <w:p w:rsidR="00612B4A" w:rsidP="00AA1DE6">
      <w:pPr>
        <w:pStyle w:val="Default"/>
        <w:bidi w:val="0"/>
        <w:spacing w:after="240"/>
        <w:jc w:val="both"/>
        <w:rPr>
          <w:rFonts w:ascii="Book Antiqua" w:hAnsi="Book Antiqua"/>
          <w:color w:themeColor="tx1" w:themeShade="FF"/>
          <w:sz w:val="22"/>
          <w:szCs w:val="22"/>
        </w:rPr>
      </w:pPr>
    </w:p>
    <w:p w:rsidR="0060648F" w:rsidRPr="0060648F" w:rsidP="00371258">
      <w:pPr>
        <w:pStyle w:val="Default"/>
        <w:numPr>
          <w:numId w:val="3"/>
        </w:numPr>
        <w:bidi w:val="0"/>
        <w:spacing w:after="240"/>
        <w:ind w:left="0" w:firstLine="426"/>
        <w:jc w:val="both"/>
        <w:rPr>
          <w:rFonts w:ascii="Book Antiqua" w:hAnsi="Book Antiqua"/>
          <w:color w:themeColor="tx1" w:themeShade="FF"/>
          <w:sz w:val="22"/>
          <w:szCs w:val="22"/>
        </w:rPr>
      </w:pPr>
      <w:r w:rsidR="00612B4A">
        <w:rPr>
          <w:rFonts w:ascii="Book Antiqua" w:hAnsi="Book Antiqua"/>
          <w:color w:themeColor="tx1" w:themeShade="FF"/>
          <w:sz w:val="22"/>
          <w:szCs w:val="22"/>
        </w:rPr>
        <w:t xml:space="preserve"> Domobrana</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zabezpečuje verejný poriadok </w:t>
      </w:r>
      <w:r w:rsidR="00612B4A">
        <w:rPr>
          <w:rFonts w:ascii="Book Antiqua" w:hAnsi="Book Antiqua"/>
          <w:color w:themeColor="tx1" w:themeShade="FF"/>
          <w:sz w:val="22"/>
          <w:szCs w:val="22"/>
        </w:rPr>
        <w:t>na území samosprávneho kraja</w:t>
      </w:r>
      <w:r>
        <w:rPr>
          <w:rFonts w:ascii="Book Antiqua" w:hAnsi="Book Antiqua"/>
          <w:color w:themeColor="tx1" w:themeShade="FF"/>
          <w:sz w:val="22"/>
          <w:szCs w:val="22"/>
        </w:rPr>
        <w:t xml:space="preserve">, spolupôsobí pri ochrane </w:t>
      </w:r>
      <w:r w:rsidR="00CB3B34">
        <w:rPr>
          <w:rFonts w:ascii="Book Antiqua" w:hAnsi="Book Antiqua"/>
          <w:color w:themeColor="tx1" w:themeShade="FF"/>
          <w:sz w:val="22"/>
          <w:szCs w:val="22"/>
        </w:rPr>
        <w:br/>
      </w:r>
      <w:r>
        <w:rPr>
          <w:rFonts w:ascii="Book Antiqua" w:hAnsi="Book Antiqua"/>
          <w:color w:themeColor="tx1" w:themeShade="FF"/>
          <w:sz w:val="22"/>
          <w:szCs w:val="22"/>
        </w:rPr>
        <w:t>jeho</w:t>
      </w:r>
      <w:r w:rsidRPr="0060648F" w:rsidR="0060648F">
        <w:rPr>
          <w:rFonts w:ascii="Book Antiqua" w:hAnsi="Book Antiqua"/>
          <w:color w:themeColor="tx1" w:themeShade="FF"/>
          <w:sz w:val="22"/>
          <w:szCs w:val="22"/>
        </w:rPr>
        <w:t xml:space="preserve"> obyvateľov a iných osôb </w:t>
      </w:r>
      <w:r>
        <w:rPr>
          <w:rFonts w:ascii="Book Antiqua" w:hAnsi="Book Antiqua"/>
          <w:color w:themeColor="tx1" w:themeShade="FF"/>
          <w:sz w:val="22"/>
          <w:szCs w:val="22"/>
        </w:rPr>
        <w:t>pred ohrozením ich života, zdravia a majetku,</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 xml:space="preserve">spolupôsobí s </w:t>
      </w:r>
      <w:r w:rsidR="00AD7F29">
        <w:rPr>
          <w:rFonts w:ascii="Book Antiqua" w:hAnsi="Book Antiqua"/>
          <w:color w:themeColor="tx1" w:themeShade="FF"/>
          <w:sz w:val="22"/>
          <w:szCs w:val="22"/>
        </w:rPr>
        <w:t>Policajným zborom a obecnou políciou</w:t>
      </w:r>
      <w:r w:rsidRPr="00DA712C" w:rsidR="0060648F">
        <w:rPr>
          <w:rFonts w:ascii="Book Antiqua" w:hAnsi="Book Antiqua"/>
          <w:color w:themeColor="tx1" w:themeShade="FF"/>
          <w:sz w:val="22"/>
          <w:szCs w:val="22"/>
        </w:rPr>
        <w:t xml:space="preserve"> pri ochrane majetku </w:t>
      </w:r>
      <w:r w:rsidRPr="00DA712C">
        <w:rPr>
          <w:rFonts w:ascii="Book Antiqua" w:hAnsi="Book Antiqua"/>
          <w:color w:themeColor="tx1" w:themeShade="FF"/>
          <w:sz w:val="22"/>
          <w:szCs w:val="22"/>
        </w:rPr>
        <w:t>samosprávneho kraja</w:t>
      </w:r>
      <w:r w:rsidRPr="00DA712C" w:rsidR="0060648F">
        <w:rPr>
          <w:rFonts w:ascii="Book Antiqua" w:hAnsi="Book Antiqua"/>
          <w:color w:themeColor="tx1" w:themeShade="FF"/>
          <w:sz w:val="22"/>
          <w:szCs w:val="22"/>
        </w:rPr>
        <w:t>, majetku občanov, ako aj iného majetku v</w:t>
      </w:r>
      <w:r w:rsidRPr="00DA712C">
        <w:rPr>
          <w:rFonts w:ascii="Book Antiqua" w:hAnsi="Book Antiqua"/>
          <w:color w:themeColor="tx1" w:themeShade="FF"/>
          <w:sz w:val="22"/>
          <w:szCs w:val="22"/>
        </w:rPr>
        <w:t> samosprávnom kraji</w:t>
      </w:r>
      <w:r w:rsidRPr="00DA712C" w:rsidR="0060648F">
        <w:rPr>
          <w:rFonts w:ascii="Book Antiqua" w:hAnsi="Book Antiqua"/>
          <w:color w:themeColor="tx1" w:themeShade="FF"/>
          <w:sz w:val="22"/>
          <w:szCs w:val="22"/>
        </w:rPr>
        <w:t xml:space="preserve"> pred poškodením, zničením, stratou alebo pred zneužitím</w:t>
      </w:r>
      <w:r w:rsidR="00BB33B3">
        <w:rPr>
          <w:rFonts w:ascii="Book Antiqua" w:hAnsi="Book Antiqua"/>
          <w:color w:themeColor="tx1" w:themeShade="FF"/>
          <w:sz w:val="22"/>
          <w:szCs w:val="22"/>
        </w:rPr>
        <w:t xml:space="preserve">, a to aj </w:t>
      </w:r>
      <w:r w:rsidRPr="00DA712C" w:rsidR="0060648F">
        <w:rPr>
          <w:rFonts w:ascii="Book Antiqua" w:hAnsi="Book Antiqua"/>
          <w:color w:themeColor="tx1" w:themeShade="FF"/>
          <w:sz w:val="22"/>
          <w:szCs w:val="22"/>
        </w:rPr>
        <w:t>s využitím ústrední zabezpečujúcich signalizáciu a iných zabezpečovacích systémov (pulty centrálnej ochrany),</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 xml:space="preserve">dbá o ochranu životného prostredia </w:t>
      </w:r>
      <w:r w:rsidRPr="00DA712C">
        <w:rPr>
          <w:rFonts w:ascii="Book Antiqua" w:hAnsi="Book Antiqua"/>
          <w:color w:themeColor="tx1" w:themeShade="FF"/>
          <w:sz w:val="22"/>
          <w:szCs w:val="22"/>
        </w:rPr>
        <w:t>na území samosprávneho kraja</w:t>
      </w:r>
      <w:r w:rsidRPr="00DA712C" w:rsidR="0060648F">
        <w:rPr>
          <w:rFonts w:ascii="Book Antiqua" w:hAnsi="Book Antiqua"/>
          <w:color w:themeColor="tx1" w:themeShade="FF"/>
          <w:sz w:val="22"/>
          <w:szCs w:val="22"/>
        </w:rPr>
        <w:t>,</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dbá o dodržiavanie poriadku, čistoty a hygieny v uliciach, iných verejných priestranstvách a verejne prístupných miestach,</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 xml:space="preserve">vykonáva všeobecne záväzné nariadenia </w:t>
      </w:r>
      <w:r w:rsidRPr="00DA712C">
        <w:rPr>
          <w:rFonts w:ascii="Book Antiqua" w:hAnsi="Book Antiqua"/>
          <w:color w:themeColor="tx1" w:themeShade="FF"/>
          <w:sz w:val="22"/>
          <w:szCs w:val="22"/>
        </w:rPr>
        <w:t>samosprávneho kraja</w:t>
      </w:r>
      <w:r w:rsidRPr="00DA712C" w:rsidR="0060648F">
        <w:rPr>
          <w:rFonts w:ascii="Book Antiqua" w:hAnsi="Book Antiqua"/>
          <w:color w:themeColor="tx1" w:themeShade="FF"/>
          <w:sz w:val="22"/>
          <w:szCs w:val="22"/>
        </w:rPr>
        <w:t>, uznesenia zastupiteľstva</w:t>
      </w:r>
      <w:r w:rsidRPr="00DA712C">
        <w:rPr>
          <w:rFonts w:ascii="Book Antiqua" w:hAnsi="Book Antiqua"/>
          <w:color w:themeColor="tx1" w:themeShade="FF"/>
          <w:sz w:val="22"/>
          <w:szCs w:val="22"/>
        </w:rPr>
        <w:t xml:space="preserve"> samosprávneho kraja</w:t>
      </w:r>
      <w:r w:rsidRPr="00DA712C" w:rsidR="0060648F">
        <w:rPr>
          <w:rFonts w:ascii="Book Antiqua" w:hAnsi="Book Antiqua"/>
          <w:color w:themeColor="tx1" w:themeShade="FF"/>
          <w:sz w:val="22"/>
          <w:szCs w:val="22"/>
        </w:rPr>
        <w:t xml:space="preserve"> a rozhodnutia </w:t>
      </w:r>
      <w:r w:rsidRPr="00DA712C">
        <w:rPr>
          <w:rFonts w:ascii="Book Antiqua" w:hAnsi="Book Antiqua"/>
          <w:color w:themeColor="tx1" w:themeShade="FF"/>
          <w:sz w:val="22"/>
          <w:szCs w:val="22"/>
        </w:rPr>
        <w:t>predsedu samosprávneho kraja</w:t>
      </w:r>
      <w:r w:rsidRPr="00DA712C" w:rsidR="0060648F">
        <w:rPr>
          <w:rFonts w:ascii="Book Antiqua" w:hAnsi="Book Antiqua"/>
          <w:color w:themeColor="tx1" w:themeShade="FF"/>
          <w:sz w:val="22"/>
          <w:szCs w:val="22"/>
        </w:rPr>
        <w:t>,</w:t>
      </w:r>
    </w:p>
    <w:p w:rsid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oznamuje príslušným orgánom porušenie právnych predpisov, ktoré zistí pri plnení svojich úloh,</w:t>
      </w:r>
    </w:p>
    <w:p w:rsidR="0060648F" w:rsidRPr="00DA712C" w:rsidP="00AA47A2">
      <w:pPr>
        <w:pStyle w:val="Default"/>
        <w:numPr>
          <w:numId w:val="2"/>
        </w:numPr>
        <w:bidi w:val="0"/>
        <w:spacing w:after="80"/>
        <w:ind w:left="714" w:hanging="357"/>
        <w:jc w:val="both"/>
        <w:rPr>
          <w:rFonts w:ascii="Book Antiqua" w:hAnsi="Book Antiqua"/>
          <w:color w:themeColor="tx1" w:themeShade="FF"/>
          <w:sz w:val="22"/>
          <w:szCs w:val="22"/>
        </w:rPr>
      </w:pPr>
      <w:r w:rsidRPr="00DA712C">
        <w:rPr>
          <w:rFonts w:ascii="Book Antiqua" w:hAnsi="Book Antiqua"/>
          <w:color w:themeColor="tx1" w:themeShade="FF"/>
          <w:sz w:val="22"/>
          <w:szCs w:val="22"/>
        </w:rPr>
        <w:t>plní úlohy na úseku prevencie v rozsahu pôsob</w:t>
      </w:r>
      <w:r w:rsidR="00CB3B34">
        <w:rPr>
          <w:rFonts w:ascii="Book Antiqua" w:hAnsi="Book Antiqua"/>
          <w:color w:themeColor="tx1" w:themeShade="FF"/>
          <w:sz w:val="22"/>
          <w:szCs w:val="22"/>
        </w:rPr>
        <w:t>nosti ustanovenej týmto zákonom.</w:t>
      </w:r>
    </w:p>
    <w:p w:rsidR="00DA712C" w:rsidP="00AA47A2">
      <w:pPr>
        <w:pStyle w:val="Default"/>
        <w:numPr>
          <w:numId w:val="3"/>
        </w:numPr>
        <w:bidi w:val="0"/>
        <w:spacing w:before="240"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Samosprávny kraj</w:t>
      </w:r>
      <w:r w:rsidRPr="0060648F" w:rsidR="0060648F">
        <w:rPr>
          <w:rFonts w:ascii="Book Antiqua" w:hAnsi="Book Antiqua"/>
          <w:color w:themeColor="tx1" w:themeShade="FF"/>
          <w:sz w:val="22"/>
          <w:szCs w:val="22"/>
        </w:rPr>
        <w:t xml:space="preserve"> môže vymedziť </w:t>
      </w:r>
      <w:r>
        <w:rPr>
          <w:rFonts w:ascii="Book Antiqua" w:hAnsi="Book Antiqua"/>
          <w:color w:themeColor="tx1" w:themeShade="FF"/>
          <w:sz w:val="22"/>
          <w:szCs w:val="22"/>
        </w:rPr>
        <w:t>Domobrane</w:t>
      </w:r>
      <w:r w:rsidRPr="0060648F" w:rsidR="0060648F">
        <w:rPr>
          <w:rFonts w:ascii="Book Antiqua" w:hAnsi="Book Antiqua"/>
          <w:color w:themeColor="tx1" w:themeShade="FF"/>
          <w:sz w:val="22"/>
          <w:szCs w:val="22"/>
        </w:rPr>
        <w:t xml:space="preserve"> aj ďalšie úlohy, ak to ustanovujú osobitné zákony. </w:t>
      </w:r>
    </w:p>
    <w:p w:rsidR="00DA712C" w:rsidP="00AA1DE6">
      <w:pPr>
        <w:pStyle w:val="Default"/>
        <w:bidi w:val="0"/>
        <w:spacing w:after="240"/>
        <w:jc w:val="center"/>
        <w:rPr>
          <w:rFonts w:ascii="Book Antiqua" w:hAnsi="Book Antiqua"/>
          <w:color w:themeColor="tx1" w:themeShade="FF"/>
          <w:sz w:val="22"/>
          <w:szCs w:val="22"/>
        </w:rPr>
      </w:pPr>
    </w:p>
    <w:p w:rsidR="0060648F" w:rsidRPr="00E51567" w:rsidP="00AA1DE6">
      <w:pPr>
        <w:pStyle w:val="Default"/>
        <w:bidi w:val="0"/>
        <w:spacing w:after="240"/>
        <w:jc w:val="center"/>
        <w:rPr>
          <w:rFonts w:ascii="Book Antiqua" w:hAnsi="Book Antiqua"/>
          <w:b/>
          <w:color w:themeColor="tx1" w:themeShade="FF"/>
          <w:spacing w:val="30"/>
          <w:kern w:val="22"/>
          <w:sz w:val="22"/>
          <w:szCs w:val="22"/>
        </w:rPr>
      </w:pPr>
      <w:r w:rsidRPr="00E51567">
        <w:rPr>
          <w:rFonts w:ascii="Book Antiqua" w:hAnsi="Book Antiqua"/>
          <w:b/>
          <w:color w:themeColor="tx1" w:themeShade="FF"/>
          <w:spacing w:val="30"/>
          <w:kern w:val="22"/>
          <w:sz w:val="22"/>
          <w:szCs w:val="22"/>
        </w:rPr>
        <w:t xml:space="preserve">Organizácia </w:t>
      </w:r>
      <w:r w:rsidRPr="00E51567" w:rsidR="00B438DC">
        <w:rPr>
          <w:rFonts w:ascii="Book Antiqua" w:hAnsi="Book Antiqua"/>
          <w:b/>
          <w:color w:themeColor="tx1" w:themeShade="FF"/>
          <w:spacing w:val="30"/>
          <w:kern w:val="22"/>
          <w:sz w:val="22"/>
          <w:szCs w:val="22"/>
        </w:rPr>
        <w:t>Domobrany</w:t>
      </w:r>
    </w:p>
    <w:p w:rsidR="00DA712C" w:rsidRPr="0060648F"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DA712C">
        <w:rPr>
          <w:rFonts w:ascii="Book Antiqua" w:hAnsi="Book Antiqua"/>
          <w:color w:themeColor="tx1" w:themeShade="FF"/>
          <w:sz w:val="22"/>
          <w:szCs w:val="22"/>
        </w:rPr>
        <w:t>§ 4</w:t>
      </w:r>
    </w:p>
    <w:p w:rsidR="00DA712C" w:rsidRPr="00DA712C"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ind w:firstLine="426"/>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Organizáciu, </w:t>
      </w:r>
      <w:r w:rsidR="00256CF9">
        <w:rPr>
          <w:rFonts w:ascii="Book Antiqua" w:hAnsi="Book Antiqua"/>
          <w:color w:themeColor="tx1" w:themeShade="FF"/>
          <w:sz w:val="22"/>
          <w:szCs w:val="22"/>
        </w:rPr>
        <w:t>rozpočet</w:t>
      </w:r>
      <w:r w:rsidRPr="0060648F">
        <w:rPr>
          <w:rFonts w:ascii="Book Antiqua" w:hAnsi="Book Antiqua"/>
          <w:color w:themeColor="tx1" w:themeShade="FF"/>
          <w:sz w:val="22"/>
          <w:szCs w:val="22"/>
        </w:rPr>
        <w:t xml:space="preserve"> a</w:t>
      </w:r>
      <w:r w:rsidR="00256CF9">
        <w:rPr>
          <w:rFonts w:ascii="Book Antiqua" w:hAnsi="Book Antiqua"/>
          <w:color w:themeColor="tx1" w:themeShade="FF"/>
          <w:sz w:val="22"/>
          <w:szCs w:val="22"/>
        </w:rPr>
        <w:t> materiálno-technické zabezpečenie</w:t>
      </w:r>
      <w:r w:rsidRPr="0060648F">
        <w:rPr>
          <w:rFonts w:ascii="Book Antiqua" w:hAnsi="Book Antiqua"/>
          <w:color w:themeColor="tx1" w:themeShade="FF"/>
          <w:sz w:val="22"/>
          <w:szCs w:val="22"/>
        </w:rPr>
        <w:t xml:space="preserve"> </w:t>
      </w:r>
      <w:r w:rsidR="00DA712C">
        <w:rPr>
          <w:rFonts w:ascii="Book Antiqua" w:hAnsi="Book Antiqua"/>
          <w:color w:themeColor="tx1" w:themeShade="FF"/>
          <w:sz w:val="22"/>
          <w:szCs w:val="22"/>
        </w:rPr>
        <w:t xml:space="preserve">Domobrany určuje </w:t>
      </w:r>
      <w:r w:rsidRPr="0060648F">
        <w:rPr>
          <w:rFonts w:ascii="Book Antiqua" w:hAnsi="Book Antiqua"/>
          <w:color w:themeColor="tx1" w:themeShade="FF"/>
          <w:sz w:val="22"/>
          <w:szCs w:val="22"/>
        </w:rPr>
        <w:t>zastupiteľstvo</w:t>
      </w:r>
      <w:r w:rsidR="00DA712C">
        <w:rPr>
          <w:rFonts w:ascii="Book Antiqua" w:hAnsi="Book Antiqua"/>
          <w:color w:themeColor="tx1" w:themeShade="FF"/>
          <w:sz w:val="22"/>
          <w:szCs w:val="22"/>
        </w:rPr>
        <w:t xml:space="preserve"> samosprávneho kraja</w:t>
      </w:r>
      <w:r w:rsidR="00256CF9">
        <w:rPr>
          <w:rFonts w:ascii="Book Antiqua" w:hAnsi="Book Antiqua"/>
          <w:color w:themeColor="tx1" w:themeShade="FF"/>
          <w:sz w:val="22"/>
          <w:szCs w:val="22"/>
        </w:rPr>
        <w:t xml:space="preserve"> s prihliadnutím na rozsah úloh Domobrany.</w:t>
      </w:r>
    </w:p>
    <w:p w:rsidR="00516BFB"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DA712C">
        <w:rPr>
          <w:rFonts w:ascii="Book Antiqua" w:hAnsi="Book Antiqua"/>
          <w:color w:themeColor="tx1" w:themeShade="FF"/>
          <w:sz w:val="22"/>
          <w:szCs w:val="22"/>
        </w:rPr>
        <w:t>§ 5</w:t>
      </w:r>
    </w:p>
    <w:p w:rsidR="00B438DC" w:rsidP="00AA1DE6">
      <w:pPr>
        <w:pStyle w:val="Default"/>
        <w:bidi w:val="0"/>
        <w:spacing w:after="240"/>
        <w:jc w:val="center"/>
        <w:rPr>
          <w:rFonts w:ascii="Book Antiqua" w:hAnsi="Book Antiqua"/>
          <w:color w:themeColor="tx1" w:themeShade="FF"/>
          <w:sz w:val="22"/>
          <w:szCs w:val="22"/>
        </w:rPr>
      </w:pPr>
    </w:p>
    <w:p w:rsidR="00DA712C" w:rsidP="00371258">
      <w:pPr>
        <w:pStyle w:val="Default"/>
        <w:numPr>
          <w:numId w:val="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Domobranu</w:t>
      </w:r>
      <w:r w:rsidRPr="00DA712C" w:rsidR="0060648F">
        <w:rPr>
          <w:rFonts w:ascii="Book Antiqua" w:hAnsi="Book Antiqua"/>
          <w:color w:themeColor="tx1" w:themeShade="FF"/>
          <w:sz w:val="22"/>
          <w:szCs w:val="22"/>
        </w:rPr>
        <w:t xml:space="preserve"> tvoria príslušníci </w:t>
      </w:r>
      <w:r>
        <w:rPr>
          <w:rFonts w:ascii="Book Antiqua" w:hAnsi="Book Antiqua"/>
          <w:color w:themeColor="tx1" w:themeShade="FF"/>
          <w:sz w:val="22"/>
          <w:szCs w:val="22"/>
        </w:rPr>
        <w:t>Domobrany</w:t>
      </w:r>
      <w:r w:rsidRPr="00DA712C" w:rsidR="0060648F">
        <w:rPr>
          <w:rFonts w:ascii="Book Antiqua" w:hAnsi="Book Antiqua"/>
          <w:color w:themeColor="tx1" w:themeShade="FF"/>
          <w:sz w:val="22"/>
          <w:szCs w:val="22"/>
        </w:rPr>
        <w:t>, ktorí sú</w:t>
      </w:r>
      <w:r>
        <w:rPr>
          <w:rFonts w:ascii="Book Antiqua" w:hAnsi="Book Antiqua"/>
          <w:color w:themeColor="tx1" w:themeShade="FF"/>
          <w:sz w:val="22"/>
          <w:szCs w:val="22"/>
        </w:rPr>
        <w:t>:</w:t>
      </w:r>
    </w:p>
    <w:p w:rsidR="00940936" w:rsidP="00AA47A2">
      <w:pPr>
        <w:pStyle w:val="Default"/>
        <w:numPr>
          <w:numId w:val="5"/>
        </w:numPr>
        <w:bidi w:val="0"/>
        <w:spacing w:after="80"/>
        <w:ind w:left="714" w:hanging="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 xml:space="preserve">zamestnancami </w:t>
      </w:r>
      <w:r w:rsidR="00AB4CE3">
        <w:rPr>
          <w:rFonts w:ascii="Book Antiqua" w:hAnsi="Book Antiqua"/>
          <w:color w:themeColor="tx1" w:themeShade="FF"/>
          <w:sz w:val="22"/>
          <w:szCs w:val="22"/>
        </w:rPr>
        <w:t>samosprávneho kraja</w:t>
      </w:r>
      <w:r>
        <w:rPr>
          <w:rFonts w:ascii="Book Antiqua" w:hAnsi="Book Antiqua"/>
          <w:color w:themeColor="tx1" w:themeShade="FF"/>
          <w:sz w:val="22"/>
          <w:szCs w:val="22"/>
        </w:rPr>
        <w:t>,</w:t>
      </w:r>
      <w:r w:rsidRPr="00DA712C" w:rsidR="0060648F">
        <w:rPr>
          <w:rFonts w:ascii="Book Antiqua" w:hAnsi="Book Antiqua"/>
          <w:color w:themeColor="tx1" w:themeShade="FF"/>
          <w:sz w:val="22"/>
          <w:szCs w:val="22"/>
        </w:rPr>
        <w:t xml:space="preserve"> </w:t>
      </w:r>
    </w:p>
    <w:p w:rsidR="00940936" w:rsidP="00AA47A2">
      <w:pPr>
        <w:pStyle w:val="Default"/>
        <w:numPr>
          <w:numId w:val="5"/>
        </w:numPr>
        <w:bidi w:val="0"/>
        <w:spacing w:after="80"/>
        <w:ind w:left="714" w:hanging="357"/>
        <w:jc w:val="both"/>
        <w:rPr>
          <w:rFonts w:ascii="Book Antiqua" w:hAnsi="Book Antiqua"/>
          <w:color w:themeColor="tx1" w:themeShade="FF"/>
          <w:sz w:val="22"/>
          <w:szCs w:val="22"/>
        </w:rPr>
      </w:pPr>
      <w:r>
        <w:rPr>
          <w:rFonts w:ascii="Book Antiqua" w:hAnsi="Book Antiqua"/>
          <w:color w:themeColor="tx1" w:themeShade="FF"/>
          <w:sz w:val="22"/>
          <w:szCs w:val="22"/>
        </w:rPr>
        <w:t>dobrovoľníkmi.</w:t>
      </w:r>
    </w:p>
    <w:p w:rsidR="00940936" w:rsidP="00AA47A2">
      <w:pPr>
        <w:pStyle w:val="Default"/>
        <w:bidi w:val="0"/>
        <w:spacing w:before="240" w:after="240"/>
        <w:ind w:left="357"/>
        <w:jc w:val="both"/>
        <w:rPr>
          <w:rFonts w:ascii="Book Antiqua" w:hAnsi="Book Antiqua"/>
          <w:color w:themeColor="tx1" w:themeShade="FF"/>
          <w:sz w:val="22"/>
          <w:szCs w:val="22"/>
        </w:rPr>
      </w:pPr>
      <w:r w:rsidRPr="00DA712C" w:rsidR="0060648F">
        <w:rPr>
          <w:rFonts w:ascii="Book Antiqua" w:hAnsi="Book Antiqua"/>
          <w:color w:themeColor="tx1" w:themeShade="FF"/>
          <w:sz w:val="22"/>
          <w:szCs w:val="22"/>
        </w:rPr>
        <w:t>Pri plnení úloh majú</w:t>
      </w:r>
      <w:r w:rsidR="00CB3B34">
        <w:rPr>
          <w:rFonts w:ascii="Book Antiqua" w:hAnsi="Book Antiqua"/>
          <w:color w:themeColor="tx1" w:themeShade="FF"/>
          <w:sz w:val="22"/>
          <w:szCs w:val="22"/>
        </w:rPr>
        <w:t xml:space="preserve"> príslušníci Domobrany</w:t>
      </w:r>
      <w:r w:rsidR="00BB33B3">
        <w:rPr>
          <w:rFonts w:ascii="Book Antiqua" w:hAnsi="Book Antiqua"/>
          <w:color w:themeColor="tx1" w:themeShade="FF"/>
          <w:sz w:val="22"/>
          <w:szCs w:val="22"/>
        </w:rPr>
        <w:t xml:space="preserve"> postavenie verejného činiteľa podľa osobitného predpisu.</w:t>
      </w:r>
    </w:p>
    <w:p w:rsidR="0060648F" w:rsidP="00371258">
      <w:pPr>
        <w:pStyle w:val="Default"/>
        <w:numPr>
          <w:numId w:val="4"/>
        </w:numPr>
        <w:bidi w:val="0"/>
        <w:spacing w:after="240"/>
        <w:ind w:left="0" w:firstLine="426"/>
        <w:jc w:val="both"/>
        <w:rPr>
          <w:rFonts w:ascii="Book Antiqua" w:hAnsi="Book Antiqua"/>
          <w:color w:themeColor="tx1" w:themeShade="FF"/>
          <w:sz w:val="22"/>
          <w:szCs w:val="22"/>
        </w:rPr>
      </w:pPr>
      <w:r w:rsidR="00940936">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Príslušníkom </w:t>
      </w:r>
      <w:r w:rsidR="00940936">
        <w:rPr>
          <w:rFonts w:ascii="Book Antiqua" w:hAnsi="Book Antiqua"/>
          <w:color w:themeColor="tx1" w:themeShade="FF"/>
          <w:sz w:val="22"/>
          <w:szCs w:val="22"/>
        </w:rPr>
        <w:t>Domobrany podľa § 5 ods. 1 písm. a)</w:t>
      </w:r>
      <w:r w:rsidRPr="0060648F">
        <w:rPr>
          <w:rFonts w:ascii="Book Antiqua" w:hAnsi="Book Antiqua"/>
          <w:color w:themeColor="tx1" w:themeShade="FF"/>
          <w:sz w:val="22"/>
          <w:szCs w:val="22"/>
        </w:rPr>
        <w:t xml:space="preserve"> sa môže stať le</w:t>
      </w:r>
      <w:r w:rsidR="00940936">
        <w:rPr>
          <w:rFonts w:ascii="Book Antiqua" w:hAnsi="Book Antiqua"/>
          <w:color w:themeColor="tx1" w:themeShade="FF"/>
          <w:sz w:val="22"/>
          <w:szCs w:val="22"/>
        </w:rPr>
        <w:t>n</w:t>
      </w:r>
      <w:r w:rsidR="00E51567">
        <w:rPr>
          <w:rFonts w:ascii="Book Antiqua" w:hAnsi="Book Antiqua"/>
          <w:color w:themeColor="tx1" w:themeShade="FF"/>
          <w:sz w:val="22"/>
          <w:szCs w:val="22"/>
        </w:rPr>
        <w:t xml:space="preserve"> občan </w:t>
        <w:br/>
        <w:t>Slovenskej republiky, ktorý je bezúhonnou osobou, staršou</w:t>
      </w:r>
      <w:r w:rsidR="00940936">
        <w:rPr>
          <w:rFonts w:ascii="Book Antiqua" w:hAnsi="Book Antiqua"/>
          <w:color w:themeColor="tx1" w:themeShade="FF"/>
          <w:sz w:val="22"/>
          <w:szCs w:val="22"/>
        </w:rPr>
        <w:t xml:space="preserve"> ako 25</w:t>
      </w:r>
      <w:r w:rsidR="00E51567">
        <w:rPr>
          <w:rFonts w:ascii="Book Antiqua" w:hAnsi="Book Antiqua"/>
          <w:color w:themeColor="tx1" w:themeShade="FF"/>
          <w:sz w:val="22"/>
          <w:szCs w:val="22"/>
        </w:rPr>
        <w:t xml:space="preserve"> rokov, </w:t>
      </w:r>
      <w:r w:rsidRPr="0060648F">
        <w:rPr>
          <w:rFonts w:ascii="Book Antiqua" w:hAnsi="Book Antiqua"/>
          <w:color w:themeColor="tx1" w:themeShade="FF"/>
          <w:sz w:val="22"/>
          <w:szCs w:val="22"/>
        </w:rPr>
        <w:t>tel</w:t>
      </w:r>
      <w:r w:rsidR="00E51567">
        <w:rPr>
          <w:rFonts w:ascii="Book Antiqua" w:hAnsi="Book Antiqua"/>
          <w:color w:themeColor="tx1" w:themeShade="FF"/>
          <w:sz w:val="22"/>
          <w:szCs w:val="22"/>
        </w:rPr>
        <w:t xml:space="preserve">esne, duševne </w:t>
        <w:br/>
        <w:t>a odborne spôsobilou</w:t>
      </w:r>
      <w:r w:rsidRPr="0060648F">
        <w:rPr>
          <w:rFonts w:ascii="Book Antiqua" w:hAnsi="Book Antiqua"/>
          <w:color w:themeColor="tx1" w:themeShade="FF"/>
          <w:sz w:val="22"/>
          <w:szCs w:val="22"/>
        </w:rPr>
        <w:t xml:space="preserve"> na plnenie úloh </w:t>
      </w:r>
      <w:r w:rsidR="00CB3B34">
        <w:rPr>
          <w:rFonts w:ascii="Book Antiqua" w:hAnsi="Book Antiqua"/>
          <w:color w:themeColor="tx1" w:themeShade="FF"/>
          <w:sz w:val="22"/>
          <w:szCs w:val="22"/>
        </w:rPr>
        <w:t>Domobrany</w:t>
      </w:r>
      <w:r w:rsidR="00B6608F">
        <w:rPr>
          <w:rFonts w:ascii="Book Antiqua" w:hAnsi="Book Antiqua"/>
          <w:color w:themeColor="tx1" w:themeShade="FF"/>
          <w:sz w:val="22"/>
          <w:szCs w:val="22"/>
        </w:rPr>
        <w:t xml:space="preserve"> a má trvalý pobyt</w:t>
      </w:r>
      <w:r>
        <w:rPr>
          <w:rStyle w:val="FootnoteReference"/>
          <w:rFonts w:ascii="Book Antiqua" w:hAnsi="Book Antiqua" w:cs="Liberation Serif"/>
          <w:color w:themeColor="tx1" w:themeShade="FF"/>
          <w:sz w:val="22"/>
          <w:szCs w:val="22"/>
          <w:rtl w:val="0"/>
        </w:rPr>
        <w:footnoteReference w:id="2"/>
      </w:r>
      <w:r w:rsidR="00B6608F">
        <w:rPr>
          <w:rFonts w:ascii="Book Antiqua" w:hAnsi="Book Antiqua"/>
          <w:color w:themeColor="tx1" w:themeShade="FF"/>
          <w:sz w:val="22"/>
          <w:szCs w:val="22"/>
        </w:rPr>
        <w:t>) alebo prechodný pobyt</w:t>
      </w:r>
      <w:r w:rsidR="00BB33B3">
        <w:rPr>
          <w:rFonts w:ascii="Book Antiqua" w:hAnsi="Book Antiqua"/>
          <w:color w:themeColor="tx1" w:themeShade="FF"/>
          <w:sz w:val="22"/>
          <w:szCs w:val="22"/>
          <w:vertAlign w:val="superscript"/>
        </w:rPr>
        <w:t>1</w:t>
      </w:r>
      <w:r w:rsidRPr="00B6608F" w:rsidR="00B6608F">
        <w:rPr>
          <w:rFonts w:ascii="Book Antiqua" w:hAnsi="Book Antiqua"/>
          <w:color w:themeColor="tx1" w:themeShade="FF"/>
          <w:sz w:val="22"/>
          <w:szCs w:val="22"/>
        </w:rPr>
        <w:t>)</w:t>
      </w:r>
      <w:r w:rsidR="00B6608F">
        <w:rPr>
          <w:rFonts w:ascii="Book Antiqua" w:hAnsi="Book Antiqua"/>
          <w:color w:themeColor="tx1" w:themeShade="FF"/>
          <w:sz w:val="22"/>
          <w:szCs w:val="22"/>
        </w:rPr>
        <w:t xml:space="preserve"> </w:t>
      </w:r>
      <w:r w:rsidR="00E51567">
        <w:rPr>
          <w:rFonts w:ascii="Book Antiqua" w:hAnsi="Book Antiqua"/>
          <w:color w:themeColor="tx1" w:themeShade="FF"/>
          <w:sz w:val="22"/>
          <w:szCs w:val="22"/>
        </w:rPr>
        <w:br/>
      </w:r>
      <w:r w:rsidR="00B6608F">
        <w:rPr>
          <w:rFonts w:ascii="Book Antiqua" w:hAnsi="Book Antiqua"/>
          <w:color w:themeColor="tx1" w:themeShade="FF"/>
          <w:sz w:val="22"/>
          <w:szCs w:val="22"/>
        </w:rPr>
        <w:t>na úze</w:t>
      </w:r>
      <w:r w:rsidR="00BB33B3">
        <w:rPr>
          <w:rFonts w:ascii="Book Antiqua" w:hAnsi="Book Antiqua"/>
          <w:color w:themeColor="tx1" w:themeShade="FF"/>
          <w:sz w:val="22"/>
          <w:szCs w:val="22"/>
        </w:rPr>
        <w:t>mí</w:t>
      </w:r>
      <w:r w:rsidR="00B6608F">
        <w:rPr>
          <w:rFonts w:ascii="Book Antiqua" w:hAnsi="Book Antiqua"/>
          <w:color w:themeColor="tx1" w:themeShade="FF"/>
          <w:sz w:val="22"/>
          <w:szCs w:val="22"/>
        </w:rPr>
        <w:t xml:space="preserve"> samosprávneho kraja.</w:t>
      </w:r>
    </w:p>
    <w:p w:rsidR="00940936" w:rsidP="00371258">
      <w:pPr>
        <w:pStyle w:val="Default"/>
        <w:numPr>
          <w:numId w:val="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940936">
        <w:rPr>
          <w:rFonts w:ascii="Book Antiqua" w:hAnsi="Book Antiqua"/>
          <w:color w:themeColor="tx1" w:themeShade="FF"/>
          <w:sz w:val="22"/>
          <w:szCs w:val="22"/>
        </w:rPr>
        <w:t>Príslušníkom Do</w:t>
      </w:r>
      <w:r>
        <w:rPr>
          <w:rFonts w:ascii="Book Antiqua" w:hAnsi="Book Antiqua"/>
          <w:color w:themeColor="tx1" w:themeShade="FF"/>
          <w:sz w:val="22"/>
          <w:szCs w:val="22"/>
        </w:rPr>
        <w:t>mobrany podľa § 5 ods. 1 písm. b</w:t>
      </w:r>
      <w:r w:rsidRPr="00940936">
        <w:rPr>
          <w:rFonts w:ascii="Book Antiqua" w:hAnsi="Book Antiqua"/>
          <w:color w:themeColor="tx1" w:themeShade="FF"/>
          <w:sz w:val="22"/>
          <w:szCs w:val="22"/>
        </w:rPr>
        <w:t xml:space="preserve">) </w:t>
      </w:r>
      <w:r w:rsidRPr="00E51567" w:rsidR="00E51567">
        <w:rPr>
          <w:rFonts w:ascii="Book Antiqua" w:hAnsi="Book Antiqua"/>
          <w:color w:themeColor="tx1" w:themeShade="FF"/>
          <w:sz w:val="22"/>
          <w:szCs w:val="22"/>
        </w:rPr>
        <w:t xml:space="preserve">sa môže stať len občan </w:t>
      </w:r>
      <w:r w:rsidR="00E51567">
        <w:rPr>
          <w:rFonts w:ascii="Book Antiqua" w:hAnsi="Book Antiqua"/>
          <w:color w:themeColor="tx1" w:themeShade="FF"/>
          <w:sz w:val="22"/>
          <w:szCs w:val="22"/>
        </w:rPr>
        <w:br/>
      </w:r>
      <w:r w:rsidRPr="00E51567" w:rsidR="00E51567">
        <w:rPr>
          <w:rFonts w:ascii="Book Antiqua" w:hAnsi="Book Antiqua"/>
          <w:color w:themeColor="tx1" w:themeShade="FF"/>
          <w:sz w:val="22"/>
          <w:szCs w:val="22"/>
        </w:rPr>
        <w:t>Slovenskej republiky, ktorý je bezúhonnou osobou, staršou</w:t>
      </w:r>
      <w:r w:rsidR="00E51567">
        <w:rPr>
          <w:rFonts w:ascii="Book Antiqua" w:hAnsi="Book Antiqua"/>
          <w:color w:themeColor="tx1" w:themeShade="FF"/>
          <w:sz w:val="22"/>
          <w:szCs w:val="22"/>
        </w:rPr>
        <w:t xml:space="preserve"> ako 21</w:t>
      </w:r>
      <w:r w:rsidRPr="00E51567" w:rsidR="00E51567">
        <w:rPr>
          <w:rFonts w:ascii="Book Antiqua" w:hAnsi="Book Antiqua"/>
          <w:color w:themeColor="tx1" w:themeShade="FF"/>
          <w:sz w:val="22"/>
          <w:szCs w:val="22"/>
        </w:rPr>
        <w:t xml:space="preserve"> rokov, telesne, duševne </w:t>
      </w:r>
      <w:r w:rsidR="00E51567">
        <w:rPr>
          <w:rFonts w:ascii="Book Antiqua" w:hAnsi="Book Antiqua"/>
          <w:color w:themeColor="tx1" w:themeShade="FF"/>
          <w:sz w:val="22"/>
          <w:szCs w:val="22"/>
        </w:rPr>
        <w:br/>
      </w:r>
      <w:r w:rsidRPr="00E51567" w:rsidR="00E51567">
        <w:rPr>
          <w:rFonts w:ascii="Book Antiqua" w:hAnsi="Book Antiqua"/>
          <w:color w:themeColor="tx1" w:themeShade="FF"/>
          <w:sz w:val="22"/>
          <w:szCs w:val="22"/>
        </w:rPr>
        <w:t xml:space="preserve">a odborne spôsobilou na plnenie úloh Domobrany </w:t>
      </w:r>
      <w:r w:rsidRPr="00B6608F" w:rsidR="00B6608F">
        <w:rPr>
          <w:rFonts w:ascii="Book Antiqua" w:hAnsi="Book Antiqua"/>
          <w:color w:themeColor="tx1" w:themeShade="FF"/>
          <w:sz w:val="22"/>
          <w:szCs w:val="22"/>
        </w:rPr>
        <w:t>a má trvalý pobyt</w:t>
      </w:r>
      <w:r w:rsidR="00BB33B3">
        <w:rPr>
          <w:rFonts w:ascii="Book Antiqua" w:hAnsi="Book Antiqua"/>
          <w:color w:themeColor="tx1" w:themeShade="FF"/>
          <w:sz w:val="22"/>
          <w:szCs w:val="22"/>
          <w:vertAlign w:val="superscript"/>
        </w:rPr>
        <w:t>1</w:t>
      </w:r>
      <w:r w:rsidRPr="00B6608F" w:rsidR="00B6608F">
        <w:rPr>
          <w:rFonts w:ascii="Book Antiqua" w:hAnsi="Book Antiqua"/>
          <w:color w:themeColor="tx1" w:themeShade="FF"/>
          <w:sz w:val="22"/>
          <w:szCs w:val="22"/>
        </w:rPr>
        <w:t>)  alebo prechodný pobyt</w:t>
      </w:r>
      <w:r w:rsidR="00BB33B3">
        <w:rPr>
          <w:rFonts w:ascii="Book Antiqua" w:hAnsi="Book Antiqua"/>
          <w:color w:themeColor="tx1" w:themeShade="FF"/>
          <w:sz w:val="22"/>
          <w:szCs w:val="22"/>
          <w:vertAlign w:val="superscript"/>
        </w:rPr>
        <w:t>1</w:t>
      </w:r>
      <w:r w:rsidRPr="00B6608F" w:rsidR="00B6608F">
        <w:rPr>
          <w:rFonts w:ascii="Book Antiqua" w:hAnsi="Book Antiqua"/>
          <w:color w:themeColor="tx1" w:themeShade="FF"/>
          <w:sz w:val="22"/>
          <w:szCs w:val="22"/>
        </w:rPr>
        <w:t xml:space="preserve">) </w:t>
      </w:r>
      <w:r w:rsidR="00E51567">
        <w:rPr>
          <w:rFonts w:ascii="Book Antiqua" w:hAnsi="Book Antiqua"/>
          <w:color w:themeColor="tx1" w:themeShade="FF"/>
          <w:sz w:val="22"/>
          <w:szCs w:val="22"/>
        </w:rPr>
        <w:br/>
      </w:r>
      <w:r w:rsidRPr="00B6608F" w:rsidR="00B6608F">
        <w:rPr>
          <w:rFonts w:ascii="Book Antiqua" w:hAnsi="Book Antiqua"/>
          <w:color w:themeColor="tx1" w:themeShade="FF"/>
          <w:sz w:val="22"/>
          <w:szCs w:val="22"/>
        </w:rPr>
        <w:t xml:space="preserve">na území </w:t>
      </w:r>
      <w:r w:rsidR="00B6608F">
        <w:rPr>
          <w:rFonts w:ascii="Book Antiqua" w:hAnsi="Book Antiqua"/>
          <w:color w:themeColor="tx1" w:themeShade="FF"/>
          <w:sz w:val="22"/>
          <w:szCs w:val="22"/>
        </w:rPr>
        <w:t>samosprávneho kraja</w:t>
      </w:r>
      <w:r w:rsidRPr="00940936">
        <w:rPr>
          <w:rFonts w:ascii="Book Antiqua" w:hAnsi="Book Antiqua"/>
          <w:color w:themeColor="tx1" w:themeShade="FF"/>
          <w:sz w:val="22"/>
          <w:szCs w:val="22"/>
        </w:rPr>
        <w:t>.</w:t>
      </w:r>
    </w:p>
    <w:p w:rsidR="0060648F" w:rsidRPr="00940936" w:rsidP="00371258">
      <w:pPr>
        <w:pStyle w:val="Default"/>
        <w:numPr>
          <w:numId w:val="4"/>
        </w:numPr>
        <w:bidi w:val="0"/>
        <w:spacing w:after="240"/>
        <w:ind w:left="0" w:firstLine="426"/>
        <w:jc w:val="both"/>
        <w:rPr>
          <w:rFonts w:ascii="Book Antiqua" w:hAnsi="Book Antiqua"/>
          <w:color w:themeColor="tx1" w:themeShade="FF"/>
          <w:sz w:val="22"/>
          <w:szCs w:val="22"/>
        </w:rPr>
      </w:pPr>
      <w:r w:rsidR="00940936">
        <w:rPr>
          <w:rFonts w:ascii="Book Antiqua" w:hAnsi="Book Antiqua"/>
          <w:color w:themeColor="tx1" w:themeShade="FF"/>
          <w:sz w:val="22"/>
          <w:szCs w:val="22"/>
        </w:rPr>
        <w:t xml:space="preserve"> </w:t>
      </w:r>
      <w:r w:rsidRPr="00940936">
        <w:rPr>
          <w:rFonts w:ascii="Book Antiqua" w:hAnsi="Book Antiqua"/>
          <w:color w:themeColor="tx1" w:themeShade="FF"/>
          <w:sz w:val="22"/>
          <w:szCs w:val="22"/>
        </w:rPr>
        <w:t xml:space="preserve">Príslušník </w:t>
      </w:r>
      <w:r w:rsidR="00940936">
        <w:rPr>
          <w:rFonts w:ascii="Book Antiqua" w:hAnsi="Book Antiqua"/>
          <w:color w:themeColor="tx1" w:themeShade="FF"/>
          <w:sz w:val="22"/>
          <w:szCs w:val="22"/>
        </w:rPr>
        <w:t>Domobrany</w:t>
      </w:r>
      <w:r w:rsidRPr="00940936">
        <w:rPr>
          <w:rFonts w:ascii="Book Antiqua" w:hAnsi="Book Antiqua"/>
          <w:color w:themeColor="tx1" w:themeShade="FF"/>
          <w:sz w:val="22"/>
          <w:szCs w:val="22"/>
        </w:rPr>
        <w:t xml:space="preserve"> skladá </w:t>
      </w:r>
      <w:r w:rsidR="00940936">
        <w:rPr>
          <w:rFonts w:ascii="Book Antiqua" w:hAnsi="Book Antiqua"/>
          <w:color w:themeColor="tx1" w:themeShade="FF"/>
          <w:sz w:val="22"/>
          <w:szCs w:val="22"/>
        </w:rPr>
        <w:t xml:space="preserve">do rúk predsedu samosprávneho kraja </w:t>
      </w:r>
      <w:r w:rsidRPr="00940936" w:rsidR="00A314F2">
        <w:rPr>
          <w:rFonts w:ascii="Book Antiqua" w:hAnsi="Book Antiqua"/>
          <w:color w:themeColor="tx1" w:themeShade="FF"/>
          <w:sz w:val="22"/>
          <w:szCs w:val="22"/>
        </w:rPr>
        <w:t xml:space="preserve">sľub </w:t>
      </w:r>
      <w:r w:rsidRPr="00940936">
        <w:rPr>
          <w:rFonts w:ascii="Book Antiqua" w:hAnsi="Book Antiqua"/>
          <w:color w:themeColor="tx1" w:themeShade="FF"/>
          <w:sz w:val="22"/>
          <w:szCs w:val="22"/>
        </w:rPr>
        <w:t>tohto znenia:</w:t>
      </w:r>
    </w:p>
    <w:p w:rsidR="0060648F" w:rsidP="00AA1DE6">
      <w:pPr>
        <w:pStyle w:val="Default"/>
        <w:bidi w:val="0"/>
        <w:spacing w:after="240"/>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„Sľubujem, že budem riadne plniť svoje povinnosti, chrániť záujmy </w:t>
      </w:r>
      <w:r w:rsidR="00940936">
        <w:rPr>
          <w:rFonts w:ascii="Book Antiqua" w:hAnsi="Book Antiqua"/>
          <w:color w:themeColor="tx1" w:themeShade="FF"/>
          <w:sz w:val="22"/>
          <w:szCs w:val="22"/>
        </w:rPr>
        <w:t>samosprávneho kraja</w:t>
      </w:r>
      <w:r w:rsidRPr="0060648F">
        <w:rPr>
          <w:rFonts w:ascii="Book Antiqua" w:hAnsi="Book Antiqua"/>
          <w:color w:themeColor="tx1" w:themeShade="FF"/>
          <w:sz w:val="22"/>
          <w:szCs w:val="22"/>
        </w:rPr>
        <w:t xml:space="preserve"> </w:t>
      </w:r>
      <w:r w:rsidR="00CB3B34">
        <w:rPr>
          <w:rFonts w:ascii="Book Antiqua" w:hAnsi="Book Antiqua"/>
          <w:color w:themeColor="tx1" w:themeShade="FF"/>
          <w:sz w:val="22"/>
          <w:szCs w:val="22"/>
        </w:rPr>
        <w:br/>
      </w:r>
      <w:r w:rsidR="00A314F2">
        <w:rPr>
          <w:rFonts w:ascii="Book Antiqua" w:hAnsi="Book Antiqua"/>
          <w:color w:themeColor="tx1" w:themeShade="FF"/>
          <w:sz w:val="22"/>
          <w:szCs w:val="22"/>
        </w:rPr>
        <w:t>a jeho</w:t>
      </w:r>
      <w:r w:rsidRPr="0060648F">
        <w:rPr>
          <w:rFonts w:ascii="Book Antiqua" w:hAnsi="Book Antiqua"/>
          <w:color w:themeColor="tx1" w:themeShade="FF"/>
          <w:sz w:val="22"/>
          <w:szCs w:val="22"/>
        </w:rPr>
        <w:t xml:space="preserve"> obyvateľov, </w:t>
      </w:r>
      <w:r w:rsidR="00B86BC8">
        <w:rPr>
          <w:rFonts w:ascii="Book Antiqua" w:hAnsi="Book Antiqua"/>
          <w:color w:themeColor="tx1" w:themeShade="FF"/>
          <w:sz w:val="22"/>
          <w:szCs w:val="22"/>
        </w:rPr>
        <w:t>dodržiavať</w:t>
      </w:r>
      <w:r w:rsidRPr="0060648F">
        <w:rPr>
          <w:rFonts w:ascii="Book Antiqua" w:hAnsi="Book Antiqua"/>
          <w:color w:themeColor="tx1" w:themeShade="FF"/>
          <w:sz w:val="22"/>
          <w:szCs w:val="22"/>
        </w:rPr>
        <w:t xml:space="preserve"> ústavu, zákony a ostatné všeobecne záväzné právne predpisy.</w:t>
      </w:r>
      <w:r w:rsidR="00940936">
        <w:rPr>
          <w:rFonts w:ascii="Book Antiqua" w:hAnsi="Book Antiqua"/>
          <w:color w:themeColor="tx1" w:themeShade="FF"/>
          <w:sz w:val="22"/>
          <w:szCs w:val="22"/>
        </w:rPr>
        <w:t xml:space="preserve"> </w:t>
      </w:r>
      <w:r w:rsidR="00CB3B34">
        <w:rPr>
          <w:rFonts w:ascii="Book Antiqua" w:hAnsi="Book Antiqua"/>
          <w:color w:themeColor="tx1" w:themeShade="FF"/>
          <w:sz w:val="22"/>
          <w:szCs w:val="22"/>
        </w:rPr>
        <w:br/>
      </w:r>
      <w:r w:rsidR="00940936">
        <w:rPr>
          <w:rFonts w:ascii="Book Antiqua" w:hAnsi="Book Antiqua"/>
          <w:color w:themeColor="tx1" w:themeShade="FF"/>
          <w:sz w:val="22"/>
          <w:szCs w:val="22"/>
        </w:rPr>
        <w:t>Tak mi Pán Boh pomáhaj!</w:t>
      </w:r>
      <w:r w:rsidRPr="0060648F">
        <w:rPr>
          <w:rFonts w:ascii="Book Antiqua" w:hAnsi="Book Antiqua"/>
          <w:color w:themeColor="tx1" w:themeShade="FF"/>
          <w:sz w:val="22"/>
          <w:szCs w:val="22"/>
        </w:rPr>
        <w:t>“</w:t>
      </w:r>
      <w:r w:rsidR="007F7476">
        <w:rPr>
          <w:rFonts w:ascii="Book Antiqua" w:hAnsi="Book Antiqua"/>
          <w:color w:themeColor="tx1" w:themeShade="FF"/>
          <w:sz w:val="22"/>
          <w:szCs w:val="22"/>
        </w:rPr>
        <w:t>.</w:t>
      </w:r>
    </w:p>
    <w:p w:rsidR="00940936" w:rsidRPr="0060648F" w:rsidP="00AA1DE6">
      <w:pPr>
        <w:pStyle w:val="Default"/>
        <w:bidi w:val="0"/>
        <w:spacing w:after="240"/>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B438DC">
        <w:rPr>
          <w:rFonts w:ascii="Book Antiqua" w:hAnsi="Book Antiqua"/>
          <w:color w:themeColor="tx1" w:themeShade="FF"/>
          <w:sz w:val="22"/>
          <w:szCs w:val="22"/>
        </w:rPr>
        <w:t>§ 6</w:t>
      </w:r>
      <w:r w:rsidR="00B438DC">
        <w:rPr>
          <w:rFonts w:ascii="Book Antiqua" w:hAnsi="Book Antiqua"/>
          <w:color w:themeColor="tx1" w:themeShade="FF"/>
          <w:sz w:val="22"/>
          <w:szCs w:val="22"/>
        </w:rPr>
        <w:br/>
      </w:r>
      <w:r w:rsidR="009E5629">
        <w:rPr>
          <w:rFonts w:ascii="Book Antiqua" w:hAnsi="Book Antiqua"/>
          <w:color w:themeColor="tx1" w:themeShade="FF"/>
          <w:sz w:val="22"/>
          <w:szCs w:val="22"/>
        </w:rPr>
        <w:t>Štruktúra Domobrany</w:t>
      </w:r>
    </w:p>
    <w:p w:rsidR="00B438DC" w:rsidRPr="00B438DC" w:rsidP="00AA1DE6">
      <w:pPr>
        <w:pStyle w:val="Default"/>
        <w:bidi w:val="0"/>
        <w:spacing w:after="240"/>
        <w:jc w:val="center"/>
        <w:rPr>
          <w:rFonts w:ascii="Book Antiqua" w:hAnsi="Book Antiqua"/>
          <w:color w:themeColor="tx1" w:themeShade="FF"/>
          <w:sz w:val="22"/>
          <w:szCs w:val="22"/>
        </w:rPr>
      </w:pPr>
    </w:p>
    <w:p w:rsidR="009E5629" w:rsidP="009C6D6E">
      <w:pPr>
        <w:pStyle w:val="Default"/>
        <w:bidi w:val="0"/>
        <w:spacing w:after="240"/>
        <w:ind w:firstLine="426"/>
        <w:jc w:val="both"/>
        <w:rPr>
          <w:rFonts w:ascii="Book Antiqua" w:hAnsi="Book Antiqua"/>
          <w:color w:themeColor="tx1" w:themeShade="FF"/>
          <w:sz w:val="22"/>
          <w:szCs w:val="22"/>
        </w:rPr>
      </w:pPr>
      <w:r>
        <w:rPr>
          <w:rFonts w:ascii="Book Antiqua" w:hAnsi="Book Antiqua"/>
          <w:color w:themeColor="tx1" w:themeShade="FF"/>
          <w:sz w:val="22"/>
          <w:szCs w:val="22"/>
        </w:rPr>
        <w:t>Štruktúru Domobrany tvorí</w:t>
      </w:r>
    </w:p>
    <w:p w:rsidR="009E5629" w:rsidP="00AA47A2">
      <w:pPr>
        <w:pStyle w:val="Default"/>
        <w:numPr>
          <w:numId w:val="34"/>
        </w:numPr>
        <w:bidi w:val="0"/>
        <w:spacing w:after="80"/>
        <w:ind w:left="714" w:hanging="357"/>
        <w:jc w:val="both"/>
        <w:rPr>
          <w:rFonts w:ascii="Book Antiqua" w:hAnsi="Book Antiqua"/>
          <w:color w:themeColor="tx1" w:themeShade="FF"/>
          <w:sz w:val="22"/>
          <w:szCs w:val="22"/>
        </w:rPr>
      </w:pPr>
      <w:r>
        <w:rPr>
          <w:rFonts w:ascii="Book Antiqua" w:hAnsi="Book Antiqua"/>
          <w:color w:themeColor="tx1" w:themeShade="FF"/>
          <w:sz w:val="22"/>
          <w:szCs w:val="22"/>
        </w:rPr>
        <w:t>krajské veliteľstvo,</w:t>
      </w:r>
    </w:p>
    <w:p w:rsidR="009E5629" w:rsidP="00AA47A2">
      <w:pPr>
        <w:pStyle w:val="Default"/>
        <w:numPr>
          <w:numId w:val="34"/>
        </w:numPr>
        <w:bidi w:val="0"/>
        <w:spacing w:after="80"/>
        <w:ind w:left="714" w:hanging="357"/>
        <w:jc w:val="both"/>
        <w:rPr>
          <w:rFonts w:ascii="Book Antiqua" w:hAnsi="Book Antiqua"/>
          <w:color w:themeColor="tx1" w:themeShade="FF"/>
          <w:sz w:val="22"/>
          <w:szCs w:val="22"/>
        </w:rPr>
      </w:pPr>
      <w:r>
        <w:rPr>
          <w:rFonts w:ascii="Book Antiqua" w:hAnsi="Book Antiqua"/>
          <w:color w:themeColor="tx1" w:themeShade="FF"/>
          <w:sz w:val="22"/>
          <w:szCs w:val="22"/>
        </w:rPr>
        <w:t>okresné veliteľstvo,</w:t>
      </w:r>
    </w:p>
    <w:p w:rsidR="009E5629" w:rsidP="00371258">
      <w:pPr>
        <w:pStyle w:val="Default"/>
        <w:numPr>
          <w:numId w:val="34"/>
        </w:numPr>
        <w:bidi w:val="0"/>
        <w:spacing w:after="240"/>
        <w:jc w:val="both"/>
        <w:rPr>
          <w:rFonts w:ascii="Book Antiqua" w:hAnsi="Book Antiqua"/>
          <w:color w:themeColor="tx1" w:themeShade="FF"/>
          <w:sz w:val="22"/>
          <w:szCs w:val="22"/>
        </w:rPr>
      </w:pPr>
      <w:r>
        <w:rPr>
          <w:rFonts w:ascii="Book Antiqua" w:hAnsi="Book Antiqua"/>
          <w:color w:themeColor="tx1" w:themeShade="FF"/>
          <w:sz w:val="22"/>
          <w:szCs w:val="22"/>
        </w:rPr>
        <w:t>miestna jednotka.</w:t>
      </w:r>
    </w:p>
    <w:p w:rsidR="009E5629" w:rsidP="00AA1DE6">
      <w:pPr>
        <w:pStyle w:val="Default"/>
        <w:bidi w:val="0"/>
        <w:spacing w:after="240"/>
        <w:jc w:val="both"/>
        <w:rPr>
          <w:rFonts w:ascii="Book Antiqua" w:hAnsi="Book Antiqua"/>
          <w:color w:themeColor="tx1" w:themeShade="FF"/>
          <w:sz w:val="22"/>
          <w:szCs w:val="22"/>
        </w:rPr>
      </w:pPr>
    </w:p>
    <w:p w:rsidR="009E5629" w:rsidRPr="009E5629" w:rsidP="00AA1DE6">
      <w:pPr>
        <w:pStyle w:val="Default"/>
        <w:bidi w:val="0"/>
        <w:spacing w:after="240"/>
        <w:jc w:val="center"/>
        <w:rPr>
          <w:rFonts w:ascii="Book Antiqua" w:hAnsi="Book Antiqua"/>
          <w:color w:themeColor="tx1" w:themeShade="FF"/>
          <w:sz w:val="22"/>
          <w:szCs w:val="22"/>
        </w:rPr>
      </w:pPr>
      <w:r w:rsidRPr="009E5629">
        <w:rPr>
          <w:rFonts w:ascii="Book Antiqua" w:hAnsi="Book Antiqua"/>
          <w:color w:themeColor="tx1" w:themeShade="FF"/>
          <w:sz w:val="22"/>
          <w:szCs w:val="22"/>
        </w:rPr>
        <w:t xml:space="preserve">§ 7 </w:t>
        <w:br/>
      </w:r>
      <w:r>
        <w:rPr>
          <w:rFonts w:ascii="Book Antiqua" w:hAnsi="Book Antiqua"/>
          <w:color w:themeColor="tx1" w:themeShade="FF"/>
          <w:sz w:val="22"/>
          <w:szCs w:val="22"/>
        </w:rPr>
        <w:t>Krajské veliteľstvo</w:t>
      </w:r>
    </w:p>
    <w:p w:rsidR="009E5629" w:rsidRPr="009E5629" w:rsidP="00AA1DE6">
      <w:pPr>
        <w:pStyle w:val="Default"/>
        <w:bidi w:val="0"/>
        <w:spacing w:after="240"/>
        <w:jc w:val="both"/>
        <w:rPr>
          <w:rFonts w:ascii="Book Antiqua" w:hAnsi="Book Antiqua"/>
          <w:color w:themeColor="tx1" w:themeShade="FF"/>
          <w:sz w:val="22"/>
          <w:szCs w:val="22"/>
        </w:rPr>
      </w:pPr>
    </w:p>
    <w:p w:rsidR="00346336" w:rsidP="00371258">
      <w:pPr>
        <w:pStyle w:val="Default"/>
        <w:numPr>
          <w:numId w:val="6"/>
        </w:numPr>
        <w:bidi w:val="0"/>
        <w:spacing w:after="240"/>
        <w:ind w:left="0" w:firstLine="426"/>
        <w:jc w:val="both"/>
        <w:rPr>
          <w:rFonts w:ascii="Book Antiqua" w:hAnsi="Book Antiqua"/>
          <w:color w:themeColor="tx1" w:themeShade="FF"/>
          <w:sz w:val="22"/>
          <w:szCs w:val="22"/>
        </w:rPr>
      </w:pPr>
      <w:r w:rsidR="00BD1A45">
        <w:rPr>
          <w:rFonts w:ascii="Book Antiqua" w:hAnsi="Book Antiqua"/>
          <w:color w:themeColor="tx1" w:themeShade="FF"/>
          <w:sz w:val="22"/>
          <w:szCs w:val="22"/>
        </w:rPr>
        <w:t xml:space="preserve"> </w:t>
      </w:r>
      <w:r>
        <w:rPr>
          <w:rFonts w:ascii="Book Antiqua" w:hAnsi="Book Antiqua"/>
          <w:color w:themeColor="tx1" w:themeShade="FF"/>
          <w:sz w:val="22"/>
          <w:szCs w:val="22"/>
        </w:rPr>
        <w:t xml:space="preserve">Krajské veliteľstvo je najvyšším riadiacim orgánom Domobrany. Zriaďuje ho </w:t>
      </w:r>
      <w:r w:rsidRPr="00346336">
        <w:rPr>
          <w:rFonts w:ascii="Book Antiqua" w:hAnsi="Book Antiqua"/>
          <w:color w:themeColor="tx1" w:themeShade="FF"/>
          <w:sz w:val="22"/>
          <w:szCs w:val="22"/>
        </w:rPr>
        <w:t>zastupiteľstvo samosprávneho kraja vo všeobecne záväznom nariadení samosprávneho kraja o zriadení Domobrany</w:t>
      </w:r>
      <w:r>
        <w:rPr>
          <w:rFonts w:ascii="Book Antiqua" w:hAnsi="Book Antiqua"/>
          <w:color w:themeColor="tx1" w:themeShade="FF"/>
          <w:sz w:val="22"/>
          <w:szCs w:val="22"/>
        </w:rPr>
        <w:t>.</w:t>
      </w:r>
    </w:p>
    <w:p w:rsidR="0060648F" w:rsidRPr="00B438DC" w:rsidP="00371258">
      <w:pPr>
        <w:pStyle w:val="Default"/>
        <w:numPr>
          <w:numId w:val="6"/>
        </w:numPr>
        <w:bidi w:val="0"/>
        <w:spacing w:after="240"/>
        <w:ind w:left="0" w:firstLine="426"/>
        <w:jc w:val="both"/>
        <w:rPr>
          <w:rFonts w:ascii="Book Antiqua" w:hAnsi="Book Antiqua"/>
          <w:color w:themeColor="tx1" w:themeShade="FF"/>
          <w:sz w:val="22"/>
          <w:szCs w:val="22"/>
        </w:rPr>
      </w:pPr>
      <w:r w:rsidR="00346336">
        <w:rPr>
          <w:rFonts w:ascii="Book Antiqua" w:hAnsi="Book Antiqua"/>
          <w:color w:themeColor="tx1" w:themeShade="FF"/>
          <w:sz w:val="22"/>
          <w:szCs w:val="22"/>
        </w:rPr>
        <w:t xml:space="preserve"> Krajské veliteľstvo riadi činnosť Domobrany</w:t>
      </w:r>
      <w:r w:rsidR="00B438DC">
        <w:rPr>
          <w:rFonts w:ascii="Book Antiqua" w:hAnsi="Book Antiqua"/>
          <w:color w:themeColor="tx1" w:themeShade="FF"/>
          <w:sz w:val="22"/>
          <w:szCs w:val="22"/>
        </w:rPr>
        <w:t xml:space="preserve">. </w:t>
      </w:r>
      <w:r w:rsidRPr="00B438DC">
        <w:rPr>
          <w:rFonts w:ascii="Book Antiqua" w:hAnsi="Book Antiqua"/>
          <w:color w:themeColor="tx1" w:themeShade="FF"/>
          <w:sz w:val="22"/>
          <w:szCs w:val="22"/>
        </w:rPr>
        <w:t>Za týmto účelom najmä</w:t>
      </w:r>
    </w:p>
    <w:p w:rsidR="0060648F" w:rsidP="00AA47A2">
      <w:pPr>
        <w:pStyle w:val="Default"/>
        <w:numPr>
          <w:numId w:val="7"/>
        </w:numPr>
        <w:bidi w:val="0"/>
        <w:spacing w:after="80"/>
        <w:ind w:left="714" w:hanging="357"/>
        <w:jc w:val="both"/>
        <w:rPr>
          <w:rFonts w:ascii="Book Antiqua" w:hAnsi="Book Antiqua"/>
          <w:color w:themeColor="tx1" w:themeShade="FF"/>
          <w:sz w:val="22"/>
          <w:szCs w:val="22"/>
        </w:rPr>
      </w:pPr>
      <w:r w:rsidRPr="0060648F">
        <w:rPr>
          <w:rFonts w:ascii="Book Antiqua" w:hAnsi="Book Antiqua"/>
          <w:color w:themeColor="tx1" w:themeShade="FF"/>
          <w:sz w:val="22"/>
          <w:szCs w:val="22"/>
        </w:rPr>
        <w:t>organizuje prácu príslušníkov</w:t>
      </w:r>
      <w:r w:rsidR="00044B0E">
        <w:rPr>
          <w:rFonts w:ascii="Book Antiqua" w:hAnsi="Book Antiqua"/>
          <w:color w:themeColor="tx1" w:themeShade="FF"/>
          <w:sz w:val="22"/>
          <w:szCs w:val="22"/>
        </w:rPr>
        <w:t xml:space="preserve"> a štruktúr</w:t>
      </w:r>
      <w:r w:rsidRPr="0060648F">
        <w:rPr>
          <w:rFonts w:ascii="Book Antiqua" w:hAnsi="Book Antiqua"/>
          <w:color w:themeColor="tx1" w:themeShade="FF"/>
          <w:sz w:val="22"/>
          <w:szCs w:val="22"/>
        </w:rPr>
        <w:t xml:space="preserve"> </w:t>
      </w:r>
      <w:r w:rsidR="00044B0E">
        <w:rPr>
          <w:rFonts w:ascii="Book Antiqua" w:hAnsi="Book Antiqua"/>
          <w:color w:themeColor="tx1" w:themeShade="FF"/>
          <w:sz w:val="22"/>
          <w:szCs w:val="22"/>
        </w:rPr>
        <w:t>Domobrany</w:t>
      </w:r>
      <w:r w:rsidRPr="0060648F">
        <w:rPr>
          <w:rFonts w:ascii="Book Antiqua" w:hAnsi="Book Antiqua"/>
          <w:color w:themeColor="tx1" w:themeShade="FF"/>
          <w:sz w:val="22"/>
          <w:szCs w:val="22"/>
        </w:rPr>
        <w:t>,</w:t>
      </w:r>
    </w:p>
    <w:p w:rsidR="00044B0E" w:rsidP="00AA47A2">
      <w:pPr>
        <w:pStyle w:val="Default"/>
        <w:numPr>
          <w:numId w:val="7"/>
        </w:numPr>
        <w:bidi w:val="0"/>
        <w:spacing w:after="80"/>
        <w:ind w:left="714" w:hanging="357"/>
        <w:jc w:val="both"/>
        <w:rPr>
          <w:rFonts w:ascii="Book Antiqua" w:hAnsi="Book Antiqua"/>
          <w:color w:themeColor="tx1" w:themeShade="FF"/>
          <w:sz w:val="22"/>
          <w:szCs w:val="22"/>
        </w:rPr>
      </w:pPr>
      <w:r w:rsidRPr="00044B0E" w:rsidR="0060648F">
        <w:rPr>
          <w:rFonts w:ascii="Book Antiqua" w:hAnsi="Book Antiqua"/>
          <w:color w:themeColor="tx1" w:themeShade="FF"/>
          <w:sz w:val="22"/>
          <w:szCs w:val="22"/>
        </w:rPr>
        <w:t xml:space="preserve">podáva </w:t>
      </w:r>
      <w:r>
        <w:rPr>
          <w:rFonts w:ascii="Book Antiqua" w:hAnsi="Book Antiqua"/>
          <w:color w:themeColor="tx1" w:themeShade="FF"/>
          <w:sz w:val="22"/>
          <w:szCs w:val="22"/>
        </w:rPr>
        <w:t>predsedovi samosprávneho kraja</w:t>
      </w:r>
      <w:r w:rsidRPr="00044B0E" w:rsidR="0060648F">
        <w:rPr>
          <w:rFonts w:ascii="Book Antiqua" w:hAnsi="Book Antiqua"/>
          <w:color w:themeColor="tx1" w:themeShade="FF"/>
          <w:sz w:val="22"/>
          <w:szCs w:val="22"/>
        </w:rPr>
        <w:t xml:space="preserve"> správy o výsledkoch činnosti </w:t>
      </w:r>
      <w:r>
        <w:rPr>
          <w:rFonts w:ascii="Book Antiqua" w:hAnsi="Book Antiqua"/>
          <w:color w:themeColor="tx1" w:themeShade="FF"/>
          <w:sz w:val="22"/>
          <w:szCs w:val="22"/>
        </w:rPr>
        <w:t>Domobrany</w:t>
      </w:r>
      <w:r w:rsidRPr="00044B0E" w:rsidR="0060648F">
        <w:rPr>
          <w:rFonts w:ascii="Book Antiqua" w:hAnsi="Book Antiqua"/>
          <w:color w:themeColor="tx1" w:themeShade="FF"/>
          <w:sz w:val="22"/>
          <w:szCs w:val="22"/>
        </w:rPr>
        <w:t xml:space="preserve">; </w:t>
      </w:r>
      <w:r w:rsidR="00CB3B34">
        <w:rPr>
          <w:rFonts w:ascii="Book Antiqua" w:hAnsi="Book Antiqua"/>
          <w:color w:themeColor="tx1" w:themeShade="FF"/>
          <w:sz w:val="22"/>
          <w:szCs w:val="22"/>
        </w:rPr>
        <w:br/>
      </w:r>
      <w:r w:rsidRPr="00044B0E" w:rsidR="0060648F">
        <w:rPr>
          <w:rFonts w:ascii="Book Antiqua" w:hAnsi="Book Antiqua"/>
          <w:color w:themeColor="tx1" w:themeShade="FF"/>
          <w:sz w:val="22"/>
          <w:szCs w:val="22"/>
        </w:rPr>
        <w:t>o závažných udalostiach ho vyrozumie okamžite,</w:t>
      </w:r>
    </w:p>
    <w:p w:rsidR="00044B0E" w:rsidP="00AA47A2">
      <w:pPr>
        <w:pStyle w:val="Default"/>
        <w:numPr>
          <w:numId w:val="7"/>
        </w:numPr>
        <w:bidi w:val="0"/>
        <w:spacing w:after="80"/>
        <w:ind w:left="714" w:hanging="357"/>
        <w:jc w:val="both"/>
        <w:rPr>
          <w:rFonts w:ascii="Book Antiqua" w:hAnsi="Book Antiqua"/>
          <w:color w:themeColor="tx1" w:themeShade="FF"/>
          <w:sz w:val="22"/>
          <w:szCs w:val="22"/>
        </w:rPr>
      </w:pPr>
      <w:r w:rsidRPr="00044B0E" w:rsidR="0060648F">
        <w:rPr>
          <w:rFonts w:ascii="Book Antiqua" w:hAnsi="Book Antiqua"/>
          <w:color w:themeColor="tx1" w:themeShade="FF"/>
          <w:sz w:val="22"/>
          <w:szCs w:val="22"/>
        </w:rPr>
        <w:t xml:space="preserve">spolupracuje </w:t>
      </w:r>
      <w:r>
        <w:rPr>
          <w:rFonts w:ascii="Book Antiqua" w:hAnsi="Book Antiqua"/>
          <w:color w:themeColor="tx1" w:themeShade="FF"/>
          <w:sz w:val="22"/>
          <w:szCs w:val="22"/>
        </w:rPr>
        <w:t xml:space="preserve">s </w:t>
      </w:r>
      <w:r w:rsidR="00586840">
        <w:rPr>
          <w:rFonts w:ascii="Book Antiqua" w:hAnsi="Book Antiqua"/>
          <w:color w:themeColor="tx1" w:themeShade="FF"/>
          <w:sz w:val="22"/>
          <w:szCs w:val="22"/>
        </w:rPr>
        <w:t>Policajným zborom a obecnou políciou</w:t>
      </w:r>
      <w:r w:rsidRPr="00044B0E" w:rsidR="0060648F">
        <w:rPr>
          <w:rFonts w:ascii="Book Antiqua" w:hAnsi="Book Antiqua"/>
          <w:color w:themeColor="tx1" w:themeShade="FF"/>
          <w:sz w:val="22"/>
          <w:szCs w:val="22"/>
        </w:rPr>
        <w:t>, orgánmi štátnej zdravotníckej správy, orgánmi ochrany životného prostredia a inými orgánmi,</w:t>
      </w:r>
    </w:p>
    <w:p w:rsidR="00044B0E" w:rsidP="00AA47A2">
      <w:pPr>
        <w:pStyle w:val="Default"/>
        <w:numPr>
          <w:numId w:val="7"/>
        </w:numPr>
        <w:bidi w:val="0"/>
        <w:spacing w:after="80"/>
        <w:ind w:left="714" w:hanging="357"/>
        <w:jc w:val="both"/>
        <w:rPr>
          <w:rFonts w:ascii="Book Antiqua" w:hAnsi="Book Antiqua"/>
          <w:color w:themeColor="tx1" w:themeShade="FF"/>
          <w:sz w:val="22"/>
          <w:szCs w:val="22"/>
        </w:rPr>
      </w:pPr>
      <w:r w:rsidRPr="00044B0E" w:rsidR="0060648F">
        <w:rPr>
          <w:rFonts w:ascii="Book Antiqua" w:hAnsi="Book Antiqua"/>
          <w:color w:themeColor="tx1" w:themeShade="FF"/>
          <w:sz w:val="22"/>
          <w:szCs w:val="22"/>
        </w:rPr>
        <w:t xml:space="preserve">predkladá </w:t>
      </w:r>
      <w:r>
        <w:rPr>
          <w:rFonts w:ascii="Book Antiqua" w:hAnsi="Book Antiqua"/>
          <w:color w:themeColor="tx1" w:themeShade="FF"/>
          <w:sz w:val="22"/>
          <w:szCs w:val="22"/>
        </w:rPr>
        <w:t>predsedovi samosprávneho kraja</w:t>
      </w:r>
      <w:r w:rsidRPr="00044B0E" w:rsidR="0060648F">
        <w:rPr>
          <w:rFonts w:ascii="Book Antiqua" w:hAnsi="Book Antiqua"/>
          <w:color w:themeColor="tx1" w:themeShade="FF"/>
          <w:sz w:val="22"/>
          <w:szCs w:val="22"/>
        </w:rPr>
        <w:t xml:space="preserve"> požiadavky na zabezpečenie činnosti </w:t>
      </w:r>
      <w:r>
        <w:rPr>
          <w:rFonts w:ascii="Book Antiqua" w:hAnsi="Book Antiqua"/>
          <w:color w:themeColor="tx1" w:themeShade="FF"/>
          <w:sz w:val="22"/>
          <w:szCs w:val="22"/>
        </w:rPr>
        <w:t>Domobrany</w:t>
      </w:r>
      <w:r w:rsidRPr="00044B0E" w:rsidR="0060648F">
        <w:rPr>
          <w:rFonts w:ascii="Book Antiqua" w:hAnsi="Book Antiqua"/>
          <w:color w:themeColor="tx1" w:themeShade="FF"/>
          <w:sz w:val="22"/>
          <w:szCs w:val="22"/>
        </w:rPr>
        <w:t xml:space="preserve"> a zodpovedá za hospodárne využívanie zverených prostriedkov,</w:t>
      </w:r>
    </w:p>
    <w:p w:rsidR="00044B0E" w:rsidP="00AA47A2">
      <w:pPr>
        <w:pStyle w:val="Default"/>
        <w:numPr>
          <w:numId w:val="7"/>
        </w:numPr>
        <w:bidi w:val="0"/>
        <w:spacing w:after="80"/>
        <w:ind w:left="714" w:hanging="357"/>
        <w:jc w:val="both"/>
        <w:rPr>
          <w:rFonts w:ascii="Book Antiqua" w:hAnsi="Book Antiqua"/>
          <w:color w:themeColor="tx1" w:themeShade="FF"/>
          <w:sz w:val="22"/>
          <w:szCs w:val="22"/>
        </w:rPr>
      </w:pPr>
      <w:r w:rsidRPr="00044B0E" w:rsidR="0060648F">
        <w:rPr>
          <w:rFonts w:ascii="Book Antiqua" w:hAnsi="Book Antiqua"/>
          <w:color w:themeColor="tx1" w:themeShade="FF"/>
          <w:sz w:val="22"/>
          <w:szCs w:val="22"/>
        </w:rPr>
        <w:t xml:space="preserve">zabezpečuje odborný výcvik a školenie príslušníkov </w:t>
      </w:r>
      <w:r>
        <w:rPr>
          <w:rFonts w:ascii="Book Antiqua" w:hAnsi="Book Antiqua"/>
          <w:color w:themeColor="tx1" w:themeShade="FF"/>
          <w:sz w:val="22"/>
          <w:szCs w:val="22"/>
        </w:rPr>
        <w:t>Domobrany</w:t>
      </w:r>
      <w:r w:rsidRPr="00044B0E" w:rsidR="0060648F">
        <w:rPr>
          <w:rFonts w:ascii="Book Antiqua" w:hAnsi="Book Antiqua"/>
          <w:color w:themeColor="tx1" w:themeShade="FF"/>
          <w:sz w:val="22"/>
          <w:szCs w:val="22"/>
        </w:rPr>
        <w:t>,</w:t>
      </w:r>
    </w:p>
    <w:p w:rsidR="00044B0E" w:rsidP="00AA47A2">
      <w:pPr>
        <w:pStyle w:val="Default"/>
        <w:numPr>
          <w:numId w:val="7"/>
        </w:numPr>
        <w:bidi w:val="0"/>
        <w:spacing w:after="80"/>
        <w:ind w:left="714" w:hanging="357"/>
        <w:jc w:val="both"/>
        <w:rPr>
          <w:rFonts w:ascii="Book Antiqua" w:hAnsi="Book Antiqua"/>
          <w:color w:themeColor="tx1" w:themeShade="FF"/>
          <w:sz w:val="22"/>
          <w:szCs w:val="22"/>
        </w:rPr>
      </w:pPr>
      <w:r w:rsidRPr="00044B0E" w:rsidR="0060648F">
        <w:rPr>
          <w:rFonts w:ascii="Book Antiqua" w:hAnsi="Book Antiqua"/>
          <w:color w:themeColor="tx1" w:themeShade="FF"/>
          <w:sz w:val="22"/>
          <w:szCs w:val="22"/>
        </w:rPr>
        <w:t xml:space="preserve">podáva </w:t>
      </w:r>
      <w:r w:rsidRPr="00044B0E">
        <w:rPr>
          <w:rFonts w:ascii="Book Antiqua" w:hAnsi="Book Antiqua"/>
          <w:color w:themeColor="tx1" w:themeShade="FF"/>
          <w:sz w:val="22"/>
          <w:szCs w:val="22"/>
        </w:rPr>
        <w:t>predsedovi samo</w:t>
      </w:r>
      <w:r>
        <w:rPr>
          <w:rFonts w:ascii="Book Antiqua" w:hAnsi="Book Antiqua"/>
          <w:color w:themeColor="tx1" w:themeShade="FF"/>
          <w:sz w:val="22"/>
          <w:szCs w:val="22"/>
        </w:rPr>
        <w:t>správneho kraja</w:t>
      </w:r>
      <w:r w:rsidRPr="00044B0E" w:rsidR="0060648F">
        <w:rPr>
          <w:rFonts w:ascii="Book Antiqua" w:hAnsi="Book Antiqua"/>
          <w:color w:themeColor="tx1" w:themeShade="FF"/>
          <w:sz w:val="22"/>
          <w:szCs w:val="22"/>
        </w:rPr>
        <w:t xml:space="preserve"> návrhy súvisiace s pracovnoprávnymi vzťahmi príslušníkov </w:t>
      </w:r>
      <w:r>
        <w:rPr>
          <w:rFonts w:ascii="Book Antiqua" w:hAnsi="Book Antiqua"/>
          <w:color w:themeColor="tx1" w:themeShade="FF"/>
          <w:sz w:val="22"/>
          <w:szCs w:val="22"/>
        </w:rPr>
        <w:t>Domobrany</w:t>
      </w:r>
      <w:r w:rsidRPr="00044B0E" w:rsidR="0060648F">
        <w:rPr>
          <w:rFonts w:ascii="Book Antiqua" w:hAnsi="Book Antiqua"/>
          <w:color w:themeColor="tx1" w:themeShade="FF"/>
          <w:sz w:val="22"/>
          <w:szCs w:val="22"/>
        </w:rPr>
        <w:t>,</w:t>
      </w:r>
    </w:p>
    <w:p w:rsidR="0060648F" w:rsidP="00371258">
      <w:pPr>
        <w:pStyle w:val="Default"/>
        <w:numPr>
          <w:numId w:val="7"/>
        </w:numPr>
        <w:bidi w:val="0"/>
        <w:spacing w:after="240"/>
        <w:jc w:val="both"/>
        <w:rPr>
          <w:rFonts w:ascii="Book Antiqua" w:hAnsi="Book Antiqua"/>
          <w:color w:themeColor="tx1" w:themeShade="FF"/>
          <w:sz w:val="22"/>
          <w:szCs w:val="22"/>
        </w:rPr>
      </w:pPr>
      <w:r w:rsidRPr="00044B0E">
        <w:rPr>
          <w:rFonts w:ascii="Book Antiqua" w:hAnsi="Book Antiqua"/>
          <w:color w:themeColor="tx1" w:themeShade="FF"/>
          <w:sz w:val="22"/>
          <w:szCs w:val="22"/>
        </w:rPr>
        <w:t>plní ďalšie úlohy podľa organizačného poriadku</w:t>
      </w:r>
      <w:r w:rsidR="00586840">
        <w:rPr>
          <w:rFonts w:ascii="Book Antiqua" w:hAnsi="Book Antiqua"/>
          <w:color w:themeColor="tx1" w:themeShade="FF"/>
          <w:sz w:val="22"/>
          <w:szCs w:val="22"/>
        </w:rPr>
        <w:t xml:space="preserve"> Domobrany </w:t>
      </w:r>
      <w:r w:rsidRPr="00044B0E">
        <w:rPr>
          <w:rFonts w:ascii="Book Antiqua" w:hAnsi="Book Antiqua"/>
          <w:color w:themeColor="tx1" w:themeShade="FF"/>
          <w:sz w:val="22"/>
          <w:szCs w:val="22"/>
        </w:rPr>
        <w:t xml:space="preserve">a pokynov </w:t>
      </w:r>
      <w:r w:rsidR="00044B0E">
        <w:rPr>
          <w:rFonts w:ascii="Book Antiqua" w:hAnsi="Book Antiqua"/>
          <w:color w:themeColor="tx1" w:themeShade="FF"/>
          <w:sz w:val="22"/>
          <w:szCs w:val="22"/>
        </w:rPr>
        <w:t>predsedu samosprávneho kraja</w:t>
      </w:r>
      <w:r w:rsidRPr="00044B0E">
        <w:rPr>
          <w:rFonts w:ascii="Book Antiqua" w:hAnsi="Book Antiqua"/>
          <w:color w:themeColor="tx1" w:themeShade="FF"/>
          <w:sz w:val="22"/>
          <w:szCs w:val="22"/>
        </w:rPr>
        <w:t>.</w:t>
      </w:r>
    </w:p>
    <w:p w:rsidR="00346336" w:rsidP="00371258">
      <w:pPr>
        <w:pStyle w:val="Default"/>
        <w:numPr>
          <w:numId w:val="6"/>
        </w:numPr>
        <w:bidi w:val="0"/>
        <w:spacing w:after="240"/>
        <w:ind w:left="0" w:firstLine="426"/>
        <w:jc w:val="both"/>
        <w:rPr>
          <w:rFonts w:ascii="Book Antiqua" w:hAnsi="Book Antiqua"/>
          <w:color w:themeColor="tx1" w:themeShade="FF"/>
          <w:sz w:val="22"/>
          <w:szCs w:val="22"/>
        </w:rPr>
      </w:pPr>
      <w:r w:rsidR="00753EEC">
        <w:rPr>
          <w:rFonts w:ascii="Book Antiqua" w:hAnsi="Book Antiqua"/>
          <w:color w:themeColor="tx1" w:themeShade="FF"/>
          <w:sz w:val="22"/>
          <w:szCs w:val="22"/>
        </w:rPr>
        <w:t xml:space="preserve"> </w:t>
      </w:r>
      <w:r w:rsidR="006F72F6">
        <w:rPr>
          <w:rFonts w:ascii="Book Antiqua" w:hAnsi="Book Antiqua"/>
          <w:color w:themeColor="tx1" w:themeShade="FF"/>
          <w:sz w:val="22"/>
          <w:szCs w:val="22"/>
        </w:rPr>
        <w:t xml:space="preserve">Krajské veliteľstvo zastupuje a </w:t>
      </w:r>
      <w:r>
        <w:rPr>
          <w:rFonts w:ascii="Book Antiqua" w:hAnsi="Book Antiqua"/>
          <w:color w:themeColor="tx1" w:themeShade="FF"/>
          <w:sz w:val="22"/>
          <w:szCs w:val="22"/>
        </w:rPr>
        <w:t>riadi krajský veliteľ, ktorého</w:t>
      </w:r>
      <w:r w:rsidR="009C6D6E">
        <w:rPr>
          <w:rFonts w:ascii="Book Antiqua" w:hAnsi="Book Antiqua"/>
          <w:color w:themeColor="tx1" w:themeShade="FF"/>
          <w:sz w:val="22"/>
          <w:szCs w:val="22"/>
        </w:rPr>
        <w:t xml:space="preserve"> na návrh predsedu samosprávneho kraja</w:t>
      </w:r>
      <w:r>
        <w:rPr>
          <w:rFonts w:ascii="Book Antiqua" w:hAnsi="Book Antiqua"/>
          <w:color w:themeColor="tx1" w:themeShade="FF"/>
          <w:sz w:val="22"/>
          <w:szCs w:val="22"/>
        </w:rPr>
        <w:t xml:space="preserve"> vymenúva a odvoláva</w:t>
      </w:r>
      <w:r w:rsidRPr="0004486C" w:rsidR="0004486C">
        <w:rPr>
          <w:rFonts w:ascii="Book Antiqua" w:hAnsi="Book Antiqua" w:cs="Times New Roman"/>
          <w:color w:themeColor="tx1" w:themeShade="FF"/>
          <w:kern w:val="0"/>
          <w:sz w:val="22"/>
          <w:szCs w:val="22"/>
          <w:lang w:bidi="ar-SA"/>
        </w:rPr>
        <w:t xml:space="preserve"> </w:t>
      </w:r>
      <w:r w:rsidR="009C6D6E">
        <w:rPr>
          <w:rFonts w:ascii="Book Antiqua" w:hAnsi="Book Antiqua"/>
          <w:color w:themeColor="tx1" w:themeShade="FF"/>
          <w:sz w:val="22"/>
          <w:szCs w:val="22"/>
        </w:rPr>
        <w:t>zastupiteľstvo</w:t>
      </w:r>
      <w:r w:rsidRPr="0004486C" w:rsidR="0004486C">
        <w:rPr>
          <w:rFonts w:ascii="Book Antiqua" w:hAnsi="Book Antiqua"/>
          <w:color w:themeColor="tx1" w:themeShade="FF"/>
          <w:sz w:val="22"/>
          <w:szCs w:val="22"/>
        </w:rPr>
        <w:t xml:space="preserve"> samosprávneho kraja</w:t>
      </w:r>
      <w:r w:rsidR="0004486C">
        <w:rPr>
          <w:rFonts w:ascii="Book Antiqua" w:hAnsi="Book Antiqua"/>
          <w:color w:themeColor="tx1" w:themeShade="FF"/>
          <w:sz w:val="22"/>
          <w:szCs w:val="22"/>
        </w:rPr>
        <w:t>.</w:t>
      </w:r>
    </w:p>
    <w:p w:rsidR="00753EEC" w:rsidP="00371258">
      <w:pPr>
        <w:pStyle w:val="Default"/>
        <w:numPr>
          <w:numId w:val="6"/>
        </w:numPr>
        <w:bidi w:val="0"/>
        <w:spacing w:after="240"/>
        <w:ind w:left="0" w:firstLine="426"/>
        <w:jc w:val="both"/>
        <w:rPr>
          <w:rFonts w:ascii="Book Antiqua" w:hAnsi="Book Antiqua"/>
          <w:color w:themeColor="tx1" w:themeShade="FF"/>
          <w:sz w:val="22"/>
          <w:szCs w:val="22"/>
        </w:rPr>
      </w:pPr>
      <w:r w:rsidR="00346336">
        <w:rPr>
          <w:rFonts w:ascii="Book Antiqua" w:hAnsi="Book Antiqua"/>
          <w:color w:themeColor="tx1" w:themeShade="FF"/>
          <w:sz w:val="22"/>
          <w:szCs w:val="22"/>
        </w:rPr>
        <w:t xml:space="preserve"> </w:t>
      </w:r>
      <w:r>
        <w:rPr>
          <w:rFonts w:ascii="Book Antiqua" w:hAnsi="Book Antiqua"/>
          <w:color w:themeColor="tx1" w:themeShade="FF"/>
          <w:sz w:val="22"/>
          <w:szCs w:val="22"/>
        </w:rPr>
        <w:t xml:space="preserve">Súčasťou krajského veliteľstva je dispečing, ktorý </w:t>
      </w:r>
    </w:p>
    <w:p w:rsidR="009E5629" w:rsidP="00AA47A2">
      <w:pPr>
        <w:pStyle w:val="Default"/>
        <w:numPr>
          <w:numId w:val="41"/>
        </w:numPr>
        <w:bidi w:val="0"/>
        <w:spacing w:after="80"/>
        <w:ind w:left="714" w:hanging="357"/>
        <w:jc w:val="both"/>
        <w:rPr>
          <w:rFonts w:ascii="Book Antiqua" w:hAnsi="Book Antiqua"/>
          <w:color w:themeColor="tx1" w:themeShade="FF"/>
          <w:sz w:val="22"/>
          <w:szCs w:val="22"/>
        </w:rPr>
      </w:pPr>
      <w:r w:rsidR="00753EEC">
        <w:rPr>
          <w:rFonts w:ascii="Book Antiqua" w:hAnsi="Book Antiqua"/>
          <w:color w:themeColor="tx1" w:themeShade="FF"/>
          <w:sz w:val="22"/>
          <w:szCs w:val="22"/>
        </w:rPr>
        <w:t>prijíma oznámenie o skutočnostiach dôležitých pre plnenie úloh Domobrany,</w:t>
      </w:r>
    </w:p>
    <w:p w:rsidR="00753EEC" w:rsidP="00AA47A2">
      <w:pPr>
        <w:pStyle w:val="Default"/>
        <w:numPr>
          <w:numId w:val="41"/>
        </w:numPr>
        <w:bidi w:val="0"/>
        <w:spacing w:after="80"/>
        <w:ind w:left="714" w:hanging="357"/>
        <w:jc w:val="both"/>
        <w:rPr>
          <w:rFonts w:ascii="Book Antiqua" w:hAnsi="Book Antiqua"/>
          <w:color w:themeColor="tx1" w:themeShade="FF"/>
          <w:sz w:val="22"/>
          <w:szCs w:val="22"/>
        </w:rPr>
      </w:pPr>
      <w:r>
        <w:rPr>
          <w:rFonts w:ascii="Book Antiqua" w:hAnsi="Book Antiqua"/>
          <w:color w:themeColor="tx1" w:themeShade="FF"/>
          <w:sz w:val="22"/>
          <w:szCs w:val="22"/>
        </w:rPr>
        <w:t>vysiela miestne jednotky na miesta, kde je potrebné vykonať služobný zákrok.</w:t>
      </w:r>
    </w:p>
    <w:p w:rsidR="00753EEC" w:rsidP="00AA1DE6">
      <w:pPr>
        <w:pStyle w:val="Default"/>
        <w:bidi w:val="0"/>
        <w:spacing w:after="240"/>
        <w:ind w:left="426"/>
        <w:jc w:val="both"/>
        <w:rPr>
          <w:rFonts w:ascii="Book Antiqua" w:hAnsi="Book Antiqua"/>
          <w:color w:themeColor="tx1" w:themeShade="FF"/>
          <w:sz w:val="22"/>
          <w:szCs w:val="22"/>
        </w:rPr>
      </w:pPr>
    </w:p>
    <w:p w:rsidR="009E5629" w:rsidP="00AA1DE6">
      <w:pPr>
        <w:pStyle w:val="Default"/>
        <w:bidi w:val="0"/>
        <w:spacing w:after="240"/>
        <w:jc w:val="center"/>
        <w:rPr>
          <w:rFonts w:ascii="Book Antiqua" w:hAnsi="Book Antiqua"/>
          <w:color w:themeColor="tx1" w:themeShade="FF"/>
          <w:sz w:val="22"/>
          <w:szCs w:val="22"/>
        </w:rPr>
      </w:pPr>
      <w:r w:rsidRPr="009E5629">
        <w:rPr>
          <w:rFonts w:ascii="Book Antiqua" w:hAnsi="Book Antiqua"/>
          <w:color w:themeColor="tx1" w:themeShade="FF"/>
          <w:sz w:val="22"/>
          <w:szCs w:val="22"/>
        </w:rPr>
        <w:t>§</w:t>
      </w:r>
      <w:r>
        <w:rPr>
          <w:rFonts w:ascii="Book Antiqua" w:hAnsi="Book Antiqua"/>
          <w:color w:themeColor="tx1" w:themeShade="FF"/>
          <w:sz w:val="22"/>
          <w:szCs w:val="22"/>
        </w:rPr>
        <w:t xml:space="preserve"> 8</w:t>
      </w:r>
      <w:r w:rsidRPr="009E5629">
        <w:rPr>
          <w:rFonts w:ascii="Book Antiqua" w:hAnsi="Book Antiqua"/>
          <w:color w:themeColor="tx1" w:themeShade="FF"/>
          <w:sz w:val="22"/>
          <w:szCs w:val="22"/>
        </w:rPr>
        <w:br/>
      </w:r>
      <w:r>
        <w:rPr>
          <w:rFonts w:ascii="Book Antiqua" w:hAnsi="Book Antiqua"/>
          <w:color w:themeColor="tx1" w:themeShade="FF"/>
          <w:sz w:val="22"/>
          <w:szCs w:val="22"/>
        </w:rPr>
        <w:t>Okresné veliteľstvo</w:t>
      </w:r>
    </w:p>
    <w:p w:rsidR="009E5629" w:rsidP="00AA1DE6">
      <w:pPr>
        <w:pStyle w:val="Default"/>
        <w:bidi w:val="0"/>
        <w:spacing w:after="240"/>
        <w:jc w:val="center"/>
        <w:rPr>
          <w:rFonts w:ascii="Book Antiqua" w:hAnsi="Book Antiqua"/>
          <w:color w:themeColor="tx1" w:themeShade="FF"/>
          <w:sz w:val="22"/>
          <w:szCs w:val="22"/>
        </w:rPr>
      </w:pPr>
    </w:p>
    <w:p w:rsidR="009E5629" w:rsidP="00371258">
      <w:pPr>
        <w:pStyle w:val="Default"/>
        <w:numPr>
          <w:numId w:val="36"/>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Krajské veliteľstvo zriaďuje okresné veliteľstvo v tých okresoch samosprávneho kraja, </w:t>
      </w:r>
      <w:r w:rsidR="00AB4CE3">
        <w:rPr>
          <w:rFonts w:ascii="Book Antiqua" w:hAnsi="Book Antiqua"/>
          <w:color w:themeColor="tx1" w:themeShade="FF"/>
          <w:sz w:val="22"/>
          <w:szCs w:val="22"/>
        </w:rPr>
        <w:br/>
      </w:r>
      <w:r>
        <w:rPr>
          <w:rFonts w:ascii="Book Antiqua" w:hAnsi="Book Antiqua"/>
          <w:color w:themeColor="tx1" w:themeShade="FF"/>
          <w:sz w:val="22"/>
          <w:szCs w:val="22"/>
        </w:rPr>
        <w:t xml:space="preserve">na území ktorých </w:t>
      </w:r>
      <w:r w:rsidR="00586840">
        <w:rPr>
          <w:rFonts w:ascii="Book Antiqua" w:hAnsi="Book Antiqua"/>
          <w:color w:themeColor="tx1" w:themeShade="FF"/>
          <w:sz w:val="22"/>
          <w:szCs w:val="22"/>
        </w:rPr>
        <w:t>plánuje zriadiť</w:t>
      </w:r>
      <w:r>
        <w:rPr>
          <w:rFonts w:ascii="Book Antiqua" w:hAnsi="Book Antiqua"/>
          <w:color w:themeColor="tx1" w:themeShade="FF"/>
          <w:sz w:val="22"/>
          <w:szCs w:val="22"/>
        </w:rPr>
        <w:t xml:space="preserve"> </w:t>
      </w:r>
      <w:r w:rsidR="00586840">
        <w:rPr>
          <w:rFonts w:ascii="Book Antiqua" w:hAnsi="Book Antiqua"/>
          <w:color w:themeColor="tx1" w:themeShade="FF"/>
          <w:sz w:val="22"/>
          <w:szCs w:val="22"/>
        </w:rPr>
        <w:t>miestne jednotky</w:t>
      </w:r>
      <w:r w:rsidR="00AB4CE3">
        <w:rPr>
          <w:rFonts w:ascii="Book Antiqua" w:hAnsi="Book Antiqua"/>
          <w:color w:themeColor="tx1" w:themeShade="FF"/>
          <w:sz w:val="22"/>
          <w:szCs w:val="22"/>
        </w:rPr>
        <w:t>.</w:t>
      </w:r>
    </w:p>
    <w:p w:rsidR="009E5629" w:rsidRPr="0004486C" w:rsidP="00371258">
      <w:pPr>
        <w:pStyle w:val="Default"/>
        <w:numPr>
          <w:numId w:val="36"/>
        </w:numPr>
        <w:bidi w:val="0"/>
        <w:spacing w:after="240"/>
        <w:ind w:left="0" w:firstLine="426"/>
        <w:jc w:val="both"/>
        <w:rPr>
          <w:rFonts w:ascii="Book Antiqua" w:hAnsi="Book Antiqua"/>
          <w:color w:themeColor="tx1" w:themeShade="FF"/>
          <w:sz w:val="22"/>
          <w:szCs w:val="22"/>
        </w:rPr>
      </w:pPr>
      <w:r w:rsidR="00AB4CE3">
        <w:rPr>
          <w:rFonts w:ascii="Book Antiqua" w:hAnsi="Book Antiqua"/>
          <w:color w:themeColor="tx1" w:themeShade="FF"/>
          <w:sz w:val="22"/>
          <w:szCs w:val="22"/>
        </w:rPr>
        <w:t xml:space="preserve"> </w:t>
      </w:r>
      <w:r w:rsidR="0004486C">
        <w:rPr>
          <w:rFonts w:ascii="Book Antiqua" w:hAnsi="Book Antiqua"/>
          <w:color w:themeColor="tx1" w:themeShade="FF"/>
          <w:sz w:val="22"/>
          <w:szCs w:val="22"/>
        </w:rPr>
        <w:t xml:space="preserve">Okresné veliteľstvo riadi činnosť Domobrany v okrese. </w:t>
      </w:r>
      <w:r w:rsidRPr="0004486C" w:rsidR="00AB4CE3">
        <w:rPr>
          <w:rFonts w:ascii="Book Antiqua" w:hAnsi="Book Antiqua"/>
          <w:color w:themeColor="tx1" w:themeShade="FF"/>
          <w:sz w:val="22"/>
          <w:szCs w:val="22"/>
        </w:rPr>
        <w:t>Za týmto účelom najmä</w:t>
      </w:r>
    </w:p>
    <w:p w:rsidR="00AB4CE3" w:rsidP="00AA47A2">
      <w:pPr>
        <w:pStyle w:val="Default"/>
        <w:numPr>
          <w:numId w:val="37"/>
        </w:numPr>
        <w:bidi w:val="0"/>
        <w:spacing w:after="80"/>
        <w:ind w:left="714" w:hanging="357"/>
        <w:jc w:val="both"/>
        <w:rPr>
          <w:rFonts w:ascii="Book Antiqua" w:hAnsi="Book Antiqua"/>
          <w:color w:themeColor="tx1" w:themeShade="FF"/>
          <w:sz w:val="22"/>
          <w:szCs w:val="22"/>
        </w:rPr>
      </w:pPr>
      <w:r w:rsidRPr="00AB4CE3">
        <w:rPr>
          <w:rFonts w:ascii="Book Antiqua" w:hAnsi="Book Antiqua"/>
          <w:color w:themeColor="tx1" w:themeShade="FF"/>
          <w:sz w:val="22"/>
          <w:szCs w:val="22"/>
        </w:rPr>
        <w:t xml:space="preserve">organizuje prácu </w:t>
      </w:r>
      <w:r>
        <w:rPr>
          <w:rFonts w:ascii="Book Antiqua" w:hAnsi="Book Antiqua"/>
          <w:color w:themeColor="tx1" w:themeShade="FF"/>
          <w:sz w:val="22"/>
          <w:szCs w:val="22"/>
        </w:rPr>
        <w:t xml:space="preserve">podriadených </w:t>
      </w:r>
      <w:r w:rsidRPr="00AB4CE3">
        <w:rPr>
          <w:rFonts w:ascii="Book Antiqua" w:hAnsi="Book Antiqua"/>
          <w:color w:themeColor="tx1" w:themeShade="FF"/>
          <w:sz w:val="22"/>
          <w:szCs w:val="22"/>
        </w:rPr>
        <w:t>príslušníkov a štruktúr Domobrany,</w:t>
      </w:r>
    </w:p>
    <w:p w:rsidR="00AB4CE3" w:rsidP="00AA47A2">
      <w:pPr>
        <w:pStyle w:val="Default"/>
        <w:numPr>
          <w:numId w:val="37"/>
        </w:numPr>
        <w:bidi w:val="0"/>
        <w:spacing w:after="80"/>
        <w:ind w:left="714" w:hanging="357"/>
        <w:jc w:val="both"/>
        <w:rPr>
          <w:rFonts w:ascii="Book Antiqua" w:hAnsi="Book Antiqua"/>
          <w:color w:themeColor="tx1" w:themeShade="FF"/>
          <w:sz w:val="22"/>
          <w:szCs w:val="22"/>
        </w:rPr>
      </w:pPr>
      <w:r w:rsidRPr="00AB4CE3">
        <w:rPr>
          <w:rFonts w:ascii="Book Antiqua" w:hAnsi="Book Antiqua"/>
          <w:color w:themeColor="tx1" w:themeShade="FF"/>
          <w:sz w:val="22"/>
          <w:szCs w:val="22"/>
        </w:rPr>
        <w:t xml:space="preserve">podáva </w:t>
      </w:r>
      <w:r w:rsidR="00586840">
        <w:rPr>
          <w:rFonts w:ascii="Book Antiqua" w:hAnsi="Book Antiqua"/>
          <w:color w:themeColor="tx1" w:themeShade="FF"/>
          <w:sz w:val="22"/>
          <w:szCs w:val="22"/>
        </w:rPr>
        <w:t>krajskému veliteľstvu</w:t>
      </w:r>
      <w:r w:rsidRPr="00AB4CE3">
        <w:rPr>
          <w:rFonts w:ascii="Book Antiqua" w:hAnsi="Book Antiqua"/>
          <w:color w:themeColor="tx1" w:themeShade="FF"/>
          <w:sz w:val="22"/>
          <w:szCs w:val="22"/>
        </w:rPr>
        <w:t xml:space="preserve"> správy o výsledkoch činnosti Domobrany; o závažných udalostiach ho vyrozumie okamžite,</w:t>
      </w:r>
    </w:p>
    <w:p w:rsidR="00AB4CE3" w:rsidP="00AA47A2">
      <w:pPr>
        <w:pStyle w:val="Default"/>
        <w:numPr>
          <w:numId w:val="37"/>
        </w:numPr>
        <w:bidi w:val="0"/>
        <w:spacing w:after="80"/>
        <w:ind w:left="714" w:hanging="357"/>
        <w:jc w:val="both"/>
        <w:rPr>
          <w:rFonts w:ascii="Book Antiqua" w:hAnsi="Book Antiqua"/>
          <w:color w:themeColor="tx1" w:themeShade="FF"/>
          <w:sz w:val="22"/>
          <w:szCs w:val="22"/>
        </w:rPr>
      </w:pPr>
      <w:r w:rsidRPr="00AB4CE3">
        <w:rPr>
          <w:rFonts w:ascii="Book Antiqua" w:hAnsi="Book Antiqua"/>
          <w:color w:themeColor="tx1" w:themeShade="FF"/>
          <w:sz w:val="22"/>
          <w:szCs w:val="22"/>
        </w:rPr>
        <w:t xml:space="preserve">spolupracuje s </w:t>
      </w:r>
      <w:r w:rsidR="00586840">
        <w:rPr>
          <w:rFonts w:ascii="Book Antiqua" w:hAnsi="Book Antiqua"/>
          <w:color w:themeColor="tx1" w:themeShade="FF"/>
          <w:sz w:val="22"/>
          <w:szCs w:val="22"/>
        </w:rPr>
        <w:t>Policajným zborom</w:t>
      </w:r>
      <w:r w:rsidRPr="00AB4CE3">
        <w:rPr>
          <w:rFonts w:ascii="Book Antiqua" w:hAnsi="Book Antiqua"/>
          <w:color w:themeColor="tx1" w:themeShade="FF"/>
          <w:sz w:val="22"/>
          <w:szCs w:val="22"/>
        </w:rPr>
        <w:t xml:space="preserve"> a </w:t>
      </w:r>
      <w:r w:rsidR="00586840">
        <w:rPr>
          <w:rFonts w:ascii="Book Antiqua" w:hAnsi="Book Antiqua"/>
          <w:color w:themeColor="tx1" w:themeShade="FF"/>
          <w:sz w:val="22"/>
          <w:szCs w:val="22"/>
        </w:rPr>
        <w:t>obecnou políciou</w:t>
      </w:r>
      <w:r w:rsidRPr="00AB4CE3">
        <w:rPr>
          <w:rFonts w:ascii="Book Antiqua" w:hAnsi="Book Antiqua"/>
          <w:color w:themeColor="tx1" w:themeShade="FF"/>
          <w:sz w:val="22"/>
          <w:szCs w:val="22"/>
        </w:rPr>
        <w:t>, orgánmi štátnej zdravotníckej správy, orgánm</w:t>
      </w:r>
      <w:r w:rsidR="00586840">
        <w:rPr>
          <w:rFonts w:ascii="Book Antiqua" w:hAnsi="Book Antiqua"/>
          <w:color w:themeColor="tx1" w:themeShade="FF"/>
          <w:sz w:val="22"/>
          <w:szCs w:val="22"/>
        </w:rPr>
        <w:t xml:space="preserve">i ochrany životného prostredia </w:t>
      </w:r>
      <w:r w:rsidRPr="00AB4CE3">
        <w:rPr>
          <w:rFonts w:ascii="Book Antiqua" w:hAnsi="Book Antiqua"/>
          <w:color w:themeColor="tx1" w:themeShade="FF"/>
          <w:sz w:val="22"/>
          <w:szCs w:val="22"/>
        </w:rPr>
        <w:t>a inými orgánmi,</w:t>
      </w:r>
    </w:p>
    <w:p w:rsidR="00AB4CE3" w:rsidP="00AA47A2">
      <w:pPr>
        <w:pStyle w:val="Default"/>
        <w:numPr>
          <w:numId w:val="37"/>
        </w:numPr>
        <w:bidi w:val="0"/>
        <w:spacing w:after="80"/>
        <w:ind w:left="714" w:hanging="357"/>
        <w:jc w:val="both"/>
        <w:rPr>
          <w:rFonts w:ascii="Book Antiqua" w:hAnsi="Book Antiqua"/>
          <w:color w:themeColor="tx1" w:themeShade="FF"/>
          <w:sz w:val="22"/>
          <w:szCs w:val="22"/>
        </w:rPr>
      </w:pPr>
      <w:r w:rsidRPr="00AB4CE3">
        <w:rPr>
          <w:rFonts w:ascii="Book Antiqua" w:hAnsi="Book Antiqua"/>
          <w:color w:themeColor="tx1" w:themeShade="FF"/>
          <w:sz w:val="22"/>
          <w:szCs w:val="22"/>
        </w:rPr>
        <w:t xml:space="preserve">predkladá </w:t>
      </w:r>
      <w:r w:rsidR="00586840">
        <w:rPr>
          <w:rFonts w:ascii="Book Antiqua" w:hAnsi="Book Antiqua"/>
          <w:color w:themeColor="tx1" w:themeShade="FF"/>
          <w:sz w:val="22"/>
          <w:szCs w:val="22"/>
        </w:rPr>
        <w:t>krajskému veliteľstvu</w:t>
      </w:r>
      <w:r w:rsidRPr="00AB4CE3">
        <w:rPr>
          <w:rFonts w:ascii="Book Antiqua" w:hAnsi="Book Antiqua"/>
          <w:color w:themeColor="tx1" w:themeShade="FF"/>
          <w:sz w:val="22"/>
          <w:szCs w:val="22"/>
        </w:rPr>
        <w:t xml:space="preserve"> požiadavky na zabezpečenie činnosti Domobrany </w:t>
      </w:r>
      <w:r>
        <w:rPr>
          <w:rFonts w:ascii="Book Antiqua" w:hAnsi="Book Antiqua"/>
          <w:color w:themeColor="tx1" w:themeShade="FF"/>
          <w:sz w:val="22"/>
          <w:szCs w:val="22"/>
        </w:rPr>
        <w:br/>
      </w:r>
      <w:r w:rsidRPr="00AB4CE3">
        <w:rPr>
          <w:rFonts w:ascii="Book Antiqua" w:hAnsi="Book Antiqua"/>
          <w:color w:themeColor="tx1" w:themeShade="FF"/>
          <w:sz w:val="22"/>
          <w:szCs w:val="22"/>
        </w:rPr>
        <w:t>a zodpovedá za hospodárne využívanie zverených prostriedkov,</w:t>
      </w:r>
    </w:p>
    <w:p w:rsidR="00AB4CE3" w:rsidP="00371258">
      <w:pPr>
        <w:pStyle w:val="Default"/>
        <w:numPr>
          <w:numId w:val="37"/>
        </w:numPr>
        <w:bidi w:val="0"/>
        <w:spacing w:after="240"/>
        <w:jc w:val="both"/>
        <w:rPr>
          <w:rFonts w:ascii="Book Antiqua" w:hAnsi="Book Antiqua"/>
          <w:color w:themeColor="tx1" w:themeShade="FF"/>
          <w:sz w:val="22"/>
          <w:szCs w:val="22"/>
        </w:rPr>
      </w:pPr>
      <w:r w:rsidRPr="00AB4CE3">
        <w:rPr>
          <w:rFonts w:ascii="Book Antiqua" w:hAnsi="Book Antiqua"/>
          <w:color w:themeColor="tx1" w:themeShade="FF"/>
          <w:sz w:val="22"/>
          <w:szCs w:val="22"/>
        </w:rPr>
        <w:t>plní ďalšie úlohy podľa organizačného poriadku</w:t>
      </w:r>
      <w:r w:rsidR="00586840">
        <w:rPr>
          <w:rFonts w:ascii="Book Antiqua" w:hAnsi="Book Antiqua"/>
          <w:color w:themeColor="tx1" w:themeShade="FF"/>
          <w:sz w:val="22"/>
          <w:szCs w:val="22"/>
        </w:rPr>
        <w:t xml:space="preserve"> Domobrany</w:t>
      </w:r>
      <w:r w:rsidRPr="00AB4CE3">
        <w:rPr>
          <w:rFonts w:ascii="Book Antiqua" w:hAnsi="Book Antiqua"/>
          <w:color w:themeColor="tx1" w:themeShade="FF"/>
          <w:sz w:val="22"/>
          <w:szCs w:val="22"/>
        </w:rPr>
        <w:t xml:space="preserve"> a pokynov </w:t>
      </w:r>
      <w:r>
        <w:rPr>
          <w:rFonts w:ascii="Book Antiqua" w:hAnsi="Book Antiqua"/>
          <w:color w:themeColor="tx1" w:themeShade="FF"/>
          <w:sz w:val="22"/>
          <w:szCs w:val="22"/>
        </w:rPr>
        <w:t>nadriadených</w:t>
      </w:r>
      <w:r w:rsidRPr="00AB4CE3">
        <w:rPr>
          <w:rFonts w:ascii="Book Antiqua" w:hAnsi="Book Antiqua"/>
          <w:color w:themeColor="tx1" w:themeShade="FF"/>
          <w:sz w:val="22"/>
          <w:szCs w:val="22"/>
        </w:rPr>
        <w:t>.</w:t>
      </w:r>
    </w:p>
    <w:p w:rsidR="0004486C" w:rsidRPr="00AB4CE3" w:rsidP="00371258">
      <w:pPr>
        <w:pStyle w:val="Default"/>
        <w:numPr>
          <w:numId w:val="36"/>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Okresné veliteľstvo zastupuje a riadi </w:t>
      </w:r>
      <w:r w:rsidRPr="0004486C">
        <w:rPr>
          <w:rFonts w:ascii="Book Antiqua" w:hAnsi="Book Antiqua"/>
          <w:color w:themeColor="tx1" w:themeShade="FF"/>
          <w:sz w:val="22"/>
          <w:szCs w:val="22"/>
        </w:rPr>
        <w:t xml:space="preserve">okresný veliteľ, ktorého vymenúva a odvoláva </w:t>
        <w:br/>
        <w:t>krajský veliteľ.</w:t>
      </w:r>
    </w:p>
    <w:p w:rsidR="00845CFD" w:rsidP="00AA1DE6">
      <w:pPr>
        <w:pStyle w:val="Default"/>
        <w:bidi w:val="0"/>
        <w:spacing w:after="240"/>
        <w:jc w:val="center"/>
        <w:rPr>
          <w:rFonts w:ascii="Book Antiqua" w:hAnsi="Book Antiqua"/>
          <w:color w:themeColor="tx1" w:themeShade="FF"/>
          <w:sz w:val="22"/>
          <w:szCs w:val="22"/>
        </w:rPr>
      </w:pPr>
    </w:p>
    <w:p w:rsidR="00AB4CE3" w:rsidP="00AA1DE6">
      <w:pPr>
        <w:pStyle w:val="Default"/>
        <w:bidi w:val="0"/>
        <w:spacing w:after="240"/>
        <w:jc w:val="center"/>
        <w:rPr>
          <w:rFonts w:ascii="Book Antiqua" w:hAnsi="Book Antiqua"/>
          <w:color w:themeColor="tx1" w:themeShade="FF"/>
          <w:sz w:val="22"/>
          <w:szCs w:val="22"/>
        </w:rPr>
      </w:pPr>
      <w:r w:rsidRPr="00AB4CE3">
        <w:rPr>
          <w:rFonts w:ascii="Book Antiqua" w:hAnsi="Book Antiqua"/>
          <w:color w:themeColor="tx1" w:themeShade="FF"/>
          <w:sz w:val="22"/>
          <w:szCs w:val="22"/>
        </w:rPr>
        <w:t>§ 9</w:t>
        <w:br/>
        <w:t>Miestna jednotka</w:t>
      </w:r>
    </w:p>
    <w:p w:rsidR="00AB4CE3" w:rsidRPr="00AB4CE3" w:rsidP="00AA1DE6">
      <w:pPr>
        <w:pStyle w:val="Default"/>
        <w:bidi w:val="0"/>
        <w:spacing w:after="240"/>
        <w:jc w:val="center"/>
        <w:rPr>
          <w:rFonts w:ascii="Book Antiqua" w:hAnsi="Book Antiqua"/>
          <w:color w:themeColor="tx1" w:themeShade="FF"/>
          <w:sz w:val="22"/>
          <w:szCs w:val="22"/>
        </w:rPr>
      </w:pPr>
    </w:p>
    <w:p w:rsidR="00AB4CE3" w:rsidP="00371258">
      <w:pPr>
        <w:pStyle w:val="Default"/>
        <w:numPr>
          <w:numId w:val="38"/>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005C1BF3">
        <w:rPr>
          <w:rFonts w:ascii="Book Antiqua" w:hAnsi="Book Antiqua"/>
          <w:color w:themeColor="tx1" w:themeShade="FF"/>
          <w:sz w:val="22"/>
          <w:szCs w:val="22"/>
        </w:rPr>
        <w:t xml:space="preserve">Okresné </w:t>
      </w:r>
      <w:r w:rsidRPr="00AB4CE3">
        <w:rPr>
          <w:rFonts w:ascii="Book Antiqua" w:hAnsi="Book Antiqua"/>
          <w:color w:themeColor="tx1" w:themeShade="FF"/>
          <w:sz w:val="22"/>
          <w:szCs w:val="22"/>
        </w:rPr>
        <w:t>veliteľstvo zriaďuje</w:t>
      </w:r>
      <w:r>
        <w:rPr>
          <w:rFonts w:ascii="Book Antiqua" w:hAnsi="Book Antiqua"/>
          <w:color w:themeColor="tx1" w:themeShade="FF"/>
          <w:sz w:val="22"/>
          <w:szCs w:val="22"/>
        </w:rPr>
        <w:t xml:space="preserve"> podľa potreby</w:t>
      </w:r>
      <w:r w:rsidRPr="00AB4CE3">
        <w:rPr>
          <w:rFonts w:ascii="Book Antiqua" w:hAnsi="Book Antiqua"/>
          <w:color w:themeColor="tx1" w:themeShade="FF"/>
          <w:sz w:val="22"/>
          <w:szCs w:val="22"/>
        </w:rPr>
        <w:t xml:space="preserve"> </w:t>
      </w:r>
      <w:r>
        <w:rPr>
          <w:rFonts w:ascii="Book Antiqua" w:hAnsi="Book Antiqua"/>
          <w:color w:themeColor="tx1" w:themeShade="FF"/>
          <w:sz w:val="22"/>
          <w:szCs w:val="22"/>
        </w:rPr>
        <w:t>miestnu jednotku</w:t>
      </w:r>
      <w:r w:rsidR="00A314F2">
        <w:rPr>
          <w:rFonts w:ascii="Book Antiqua" w:hAnsi="Book Antiqua"/>
          <w:color w:themeColor="tx1" w:themeShade="FF"/>
          <w:sz w:val="22"/>
          <w:szCs w:val="22"/>
        </w:rPr>
        <w:t xml:space="preserve"> s pôsobnosťou</w:t>
      </w:r>
      <w:r>
        <w:rPr>
          <w:rFonts w:ascii="Book Antiqua" w:hAnsi="Book Antiqua"/>
          <w:color w:themeColor="tx1" w:themeShade="FF"/>
          <w:sz w:val="22"/>
          <w:szCs w:val="22"/>
        </w:rPr>
        <w:t xml:space="preserve"> na území jednej alebo viacerých obcí samosprávneho kraja.</w:t>
      </w:r>
    </w:p>
    <w:p w:rsidR="00AB4CE3" w:rsidP="00371258">
      <w:pPr>
        <w:pStyle w:val="Default"/>
        <w:numPr>
          <w:numId w:val="38"/>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Miestna jednotka sa skladá </w:t>
      </w:r>
      <w:r w:rsidR="00586840">
        <w:rPr>
          <w:rFonts w:ascii="Book Antiqua" w:hAnsi="Book Antiqua"/>
          <w:color w:themeColor="tx1" w:themeShade="FF"/>
          <w:sz w:val="22"/>
          <w:szCs w:val="22"/>
        </w:rPr>
        <w:t xml:space="preserve">najmenej </w:t>
      </w:r>
      <w:r>
        <w:rPr>
          <w:rFonts w:ascii="Book Antiqua" w:hAnsi="Book Antiqua"/>
          <w:color w:themeColor="tx1" w:themeShade="FF"/>
          <w:sz w:val="22"/>
          <w:szCs w:val="22"/>
        </w:rPr>
        <w:t>z</w:t>
      </w:r>
      <w:r w:rsidR="00BD1A45">
        <w:rPr>
          <w:rFonts w:ascii="Book Antiqua" w:hAnsi="Book Antiqua"/>
          <w:color w:themeColor="tx1" w:themeShade="FF"/>
          <w:sz w:val="22"/>
          <w:szCs w:val="22"/>
        </w:rPr>
        <w:t xml:space="preserve">  </w:t>
      </w:r>
    </w:p>
    <w:p w:rsidR="00AB4CE3" w:rsidP="00AA47A2">
      <w:pPr>
        <w:pStyle w:val="Default"/>
        <w:numPr>
          <w:numId w:val="39"/>
        </w:numPr>
        <w:bidi w:val="0"/>
        <w:spacing w:after="80"/>
        <w:ind w:left="777" w:hanging="357"/>
        <w:jc w:val="both"/>
        <w:rPr>
          <w:rFonts w:ascii="Book Antiqua" w:hAnsi="Book Antiqua"/>
          <w:color w:themeColor="tx1" w:themeShade="FF"/>
          <w:sz w:val="22"/>
          <w:szCs w:val="22"/>
        </w:rPr>
      </w:pPr>
      <w:r>
        <w:rPr>
          <w:rFonts w:ascii="Book Antiqua" w:hAnsi="Book Antiqua"/>
          <w:color w:themeColor="tx1" w:themeShade="FF"/>
          <w:sz w:val="22"/>
          <w:szCs w:val="22"/>
        </w:rPr>
        <w:t xml:space="preserve">4 príslušníkov Domobrany </w:t>
      </w:r>
      <w:r w:rsidRPr="00AB4CE3">
        <w:rPr>
          <w:rFonts w:ascii="Book Antiqua" w:hAnsi="Book Antiqua"/>
          <w:color w:themeColor="tx1" w:themeShade="FF"/>
          <w:sz w:val="22"/>
          <w:szCs w:val="22"/>
        </w:rPr>
        <w:t>podľa § 5 ods. 1 písm. a)</w:t>
      </w:r>
      <w:r w:rsidR="00C92C71">
        <w:rPr>
          <w:rFonts w:ascii="Book Antiqua" w:hAnsi="Book Antiqua"/>
          <w:color w:themeColor="tx1" w:themeShade="FF"/>
          <w:sz w:val="22"/>
          <w:szCs w:val="22"/>
        </w:rPr>
        <w:t>,</w:t>
      </w:r>
    </w:p>
    <w:p w:rsidR="00BD1A45" w:rsidP="00371258">
      <w:pPr>
        <w:pStyle w:val="Default"/>
        <w:numPr>
          <w:numId w:val="39"/>
        </w:numPr>
        <w:bidi w:val="0"/>
        <w:spacing w:after="240"/>
        <w:jc w:val="both"/>
        <w:rPr>
          <w:rFonts w:ascii="Book Antiqua" w:hAnsi="Book Antiqua"/>
          <w:color w:themeColor="tx1" w:themeShade="FF"/>
          <w:sz w:val="22"/>
          <w:szCs w:val="22"/>
        </w:rPr>
      </w:pPr>
      <w:r w:rsidR="00AB4CE3">
        <w:rPr>
          <w:rFonts w:ascii="Book Antiqua" w:hAnsi="Book Antiqua"/>
          <w:color w:themeColor="tx1" w:themeShade="FF"/>
          <w:sz w:val="22"/>
          <w:szCs w:val="22"/>
        </w:rPr>
        <w:t>8 príslušníkov</w:t>
      </w:r>
      <w:r w:rsidRPr="00AB4CE3" w:rsidR="00AB4CE3">
        <w:rPr>
          <w:rFonts w:ascii="Book Antiqua" w:hAnsi="Book Antiqua" w:cs="Times New Roman"/>
          <w:color w:themeColor="tx1" w:themeShade="FF"/>
          <w:kern w:val="0"/>
          <w:sz w:val="22"/>
          <w:szCs w:val="22"/>
          <w:lang w:bidi="ar-SA"/>
        </w:rPr>
        <w:t xml:space="preserve"> </w:t>
      </w:r>
      <w:r w:rsidRPr="00AB4CE3" w:rsidR="00AB4CE3">
        <w:rPr>
          <w:rFonts w:ascii="Book Antiqua" w:hAnsi="Book Antiqua"/>
          <w:color w:themeColor="tx1" w:themeShade="FF"/>
          <w:sz w:val="22"/>
          <w:szCs w:val="22"/>
        </w:rPr>
        <w:t xml:space="preserve">Domobrany podľa § 5 ods. 1 písm. </w:t>
      </w:r>
      <w:r w:rsidR="00AB4CE3">
        <w:rPr>
          <w:rFonts w:ascii="Book Antiqua" w:hAnsi="Book Antiqua"/>
          <w:color w:themeColor="tx1" w:themeShade="FF"/>
          <w:sz w:val="22"/>
          <w:szCs w:val="22"/>
        </w:rPr>
        <w:t>b</w:t>
      </w:r>
      <w:r w:rsidRPr="00AB4CE3" w:rsidR="00AB4CE3">
        <w:rPr>
          <w:rFonts w:ascii="Book Antiqua" w:hAnsi="Book Antiqua"/>
          <w:color w:themeColor="tx1" w:themeShade="FF"/>
          <w:sz w:val="22"/>
          <w:szCs w:val="22"/>
        </w:rPr>
        <w:t>)</w:t>
      </w:r>
      <w:r w:rsidR="00AB4CE3">
        <w:rPr>
          <w:rFonts w:ascii="Book Antiqua" w:hAnsi="Book Antiqua"/>
          <w:color w:themeColor="tx1" w:themeShade="FF"/>
          <w:sz w:val="22"/>
          <w:szCs w:val="22"/>
        </w:rPr>
        <w:t>.</w:t>
      </w:r>
    </w:p>
    <w:p w:rsidR="00BD1A45" w:rsidP="00371258">
      <w:pPr>
        <w:pStyle w:val="Default"/>
        <w:numPr>
          <w:numId w:val="38"/>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Miestna jednotka vykonáva službu vo forme hli</w:t>
      </w:r>
      <w:r w:rsidR="00A314F2">
        <w:rPr>
          <w:rFonts w:ascii="Book Antiqua" w:hAnsi="Book Antiqua"/>
          <w:color w:themeColor="tx1" w:themeShade="FF"/>
          <w:sz w:val="22"/>
          <w:szCs w:val="22"/>
        </w:rPr>
        <w:t>adok. H</w:t>
      </w:r>
      <w:r w:rsidR="00753EEC">
        <w:rPr>
          <w:rFonts w:ascii="Book Antiqua" w:hAnsi="Book Antiqua"/>
          <w:color w:themeColor="tx1" w:themeShade="FF"/>
          <w:sz w:val="22"/>
          <w:szCs w:val="22"/>
        </w:rPr>
        <w:t>liadku tvorí</w:t>
      </w:r>
      <w:r>
        <w:rPr>
          <w:rFonts w:ascii="Book Antiqua" w:hAnsi="Book Antiqua"/>
          <w:color w:themeColor="tx1" w:themeShade="FF"/>
          <w:sz w:val="22"/>
          <w:szCs w:val="22"/>
        </w:rPr>
        <w:t xml:space="preserve">  </w:t>
      </w:r>
    </w:p>
    <w:p w:rsidR="00753EEC" w:rsidRPr="00A314F2" w:rsidP="00AA47A2">
      <w:pPr>
        <w:pStyle w:val="Default"/>
        <w:numPr>
          <w:numId w:val="40"/>
        </w:numPr>
        <w:bidi w:val="0"/>
        <w:spacing w:after="80"/>
        <w:ind w:left="714" w:hanging="357"/>
        <w:jc w:val="both"/>
        <w:rPr>
          <w:rFonts w:ascii="Book Antiqua" w:hAnsi="Book Antiqua"/>
          <w:color w:themeColor="tx1" w:themeShade="FF"/>
          <w:sz w:val="22"/>
          <w:szCs w:val="22"/>
        </w:rPr>
      </w:pPr>
      <w:r w:rsidR="00A314F2">
        <w:rPr>
          <w:rFonts w:ascii="Book Antiqua" w:hAnsi="Book Antiqua"/>
          <w:color w:themeColor="tx1" w:themeShade="FF"/>
          <w:sz w:val="22"/>
          <w:szCs w:val="22"/>
        </w:rPr>
        <w:t xml:space="preserve">veliteľ hliadky, ktorým je príslušník </w:t>
      </w:r>
      <w:r w:rsidRPr="00A314F2" w:rsidR="00BD1A45">
        <w:rPr>
          <w:rFonts w:ascii="Book Antiqua" w:hAnsi="Book Antiqua"/>
          <w:color w:themeColor="tx1" w:themeShade="FF"/>
          <w:sz w:val="22"/>
          <w:szCs w:val="22"/>
        </w:rPr>
        <w:t>Domobrany podľa § 5 ods. 1 písm. a)</w:t>
      </w:r>
      <w:r w:rsidR="00C92C71">
        <w:rPr>
          <w:rFonts w:ascii="Book Antiqua" w:hAnsi="Book Antiqua"/>
          <w:color w:themeColor="tx1" w:themeShade="FF"/>
          <w:sz w:val="22"/>
          <w:szCs w:val="22"/>
        </w:rPr>
        <w:t>,</w:t>
      </w:r>
    </w:p>
    <w:p w:rsidR="00BD1A45" w:rsidRPr="00753EEC" w:rsidP="00371258">
      <w:pPr>
        <w:pStyle w:val="Default"/>
        <w:numPr>
          <w:numId w:val="40"/>
        </w:numPr>
        <w:bidi w:val="0"/>
        <w:spacing w:after="240"/>
        <w:jc w:val="both"/>
        <w:rPr>
          <w:rFonts w:ascii="Book Antiqua" w:hAnsi="Book Antiqua"/>
          <w:color w:themeColor="tx1" w:themeShade="FF"/>
          <w:sz w:val="22"/>
          <w:szCs w:val="22"/>
        </w:rPr>
      </w:pPr>
      <w:r w:rsidR="00A314F2">
        <w:rPr>
          <w:rFonts w:ascii="Book Antiqua" w:hAnsi="Book Antiqua"/>
          <w:color w:themeColor="tx1" w:themeShade="FF"/>
          <w:sz w:val="22"/>
          <w:szCs w:val="22"/>
        </w:rPr>
        <w:t xml:space="preserve">najmenej 2 členovia hliadky, ktorými sú </w:t>
      </w:r>
      <w:r w:rsidRPr="00753EEC" w:rsidR="00753EEC">
        <w:rPr>
          <w:rFonts w:ascii="Book Antiqua" w:hAnsi="Book Antiqua"/>
          <w:color w:themeColor="tx1" w:themeShade="FF"/>
          <w:sz w:val="22"/>
          <w:szCs w:val="22"/>
        </w:rPr>
        <w:t>príslušní</w:t>
      </w:r>
      <w:r w:rsidR="00753EEC">
        <w:rPr>
          <w:rFonts w:ascii="Book Antiqua" w:hAnsi="Book Antiqua"/>
          <w:color w:themeColor="tx1" w:themeShade="FF"/>
          <w:sz w:val="22"/>
          <w:szCs w:val="22"/>
        </w:rPr>
        <w:t>ci</w:t>
      </w:r>
      <w:r w:rsidRPr="00753EEC" w:rsidR="00753EEC">
        <w:rPr>
          <w:rFonts w:ascii="Book Antiqua" w:hAnsi="Book Antiqua"/>
          <w:color w:themeColor="tx1" w:themeShade="FF"/>
          <w:sz w:val="22"/>
          <w:szCs w:val="22"/>
        </w:rPr>
        <w:t xml:space="preserve"> Domobrany podľa § 5 ods. 1 písm. b).</w:t>
      </w:r>
    </w:p>
    <w:p w:rsidR="00AB4CE3" w:rsidRPr="00BD1A45" w:rsidP="00AA1DE6">
      <w:pPr>
        <w:pStyle w:val="Default"/>
        <w:bidi w:val="0"/>
        <w:spacing w:after="240"/>
        <w:ind w:left="780"/>
        <w:jc w:val="both"/>
        <w:rPr>
          <w:rFonts w:ascii="Book Antiqua" w:hAnsi="Book Antiqua"/>
          <w:color w:themeColor="tx1" w:themeShade="FF"/>
          <w:sz w:val="22"/>
          <w:szCs w:val="22"/>
        </w:rPr>
      </w:pPr>
    </w:p>
    <w:p w:rsidR="00EF4A57" w:rsidRPr="0004486C" w:rsidP="00AA1DE6">
      <w:pPr>
        <w:pStyle w:val="Default"/>
        <w:bidi w:val="0"/>
        <w:spacing w:after="240"/>
        <w:jc w:val="center"/>
        <w:rPr>
          <w:rFonts w:ascii="Book Antiqua" w:hAnsi="Book Antiqua"/>
          <w:b/>
          <w:color w:themeColor="tx1" w:themeShade="FF"/>
          <w:sz w:val="22"/>
          <w:szCs w:val="22"/>
        </w:rPr>
      </w:pPr>
      <w:r w:rsidRPr="0004486C" w:rsidR="0060648F">
        <w:rPr>
          <w:rFonts w:ascii="Book Antiqua" w:hAnsi="Book Antiqua"/>
          <w:b/>
          <w:color w:themeColor="tx1" w:themeShade="FF"/>
          <w:spacing w:val="30"/>
          <w:kern w:val="22"/>
          <w:sz w:val="22"/>
          <w:szCs w:val="22"/>
        </w:rPr>
        <w:t>Povinnosti a oprávne</w:t>
      </w:r>
      <w:r w:rsidRPr="0004486C">
        <w:rPr>
          <w:rFonts w:ascii="Book Antiqua" w:hAnsi="Book Antiqua"/>
          <w:b/>
          <w:color w:themeColor="tx1" w:themeShade="FF"/>
          <w:spacing w:val="30"/>
          <w:kern w:val="22"/>
          <w:sz w:val="22"/>
          <w:szCs w:val="22"/>
        </w:rPr>
        <w:t>nia príslušníkov Domobrany</w:t>
      </w:r>
      <w:r w:rsidRPr="0004486C" w:rsidR="0060648F">
        <w:rPr>
          <w:rFonts w:ascii="Book Antiqua" w:hAnsi="Book Antiqua"/>
          <w:b/>
          <w:color w:themeColor="tx1" w:themeShade="FF"/>
          <w:sz w:val="22"/>
          <w:szCs w:val="22"/>
        </w:rPr>
        <w:t xml:space="preserve"> </w:t>
      </w:r>
      <w:r w:rsidRPr="0004486C">
        <w:rPr>
          <w:rFonts w:ascii="Book Antiqua" w:hAnsi="Book Antiqua"/>
          <w:b/>
          <w:color w:themeColor="tx1" w:themeShade="FF"/>
          <w:sz w:val="22"/>
          <w:szCs w:val="22"/>
        </w:rPr>
        <w:br/>
      </w:r>
    </w:p>
    <w:p w:rsidR="0060648F" w:rsidP="00AA1DE6">
      <w:pPr>
        <w:pStyle w:val="Default"/>
        <w:bidi w:val="0"/>
        <w:spacing w:after="240"/>
        <w:jc w:val="center"/>
        <w:rPr>
          <w:rFonts w:ascii="Book Antiqua" w:hAnsi="Book Antiqua"/>
          <w:color w:themeColor="tx1" w:themeShade="FF"/>
          <w:sz w:val="22"/>
          <w:szCs w:val="22"/>
        </w:rPr>
      </w:pPr>
      <w:r w:rsidR="00BD1A45">
        <w:rPr>
          <w:rFonts w:ascii="Book Antiqua" w:hAnsi="Book Antiqua"/>
          <w:color w:themeColor="tx1" w:themeShade="FF"/>
          <w:sz w:val="22"/>
          <w:szCs w:val="22"/>
        </w:rPr>
        <w:t>§ 10</w:t>
      </w:r>
      <w:r w:rsidR="00EF4A57">
        <w:rPr>
          <w:rFonts w:ascii="Book Antiqua" w:hAnsi="Book Antiqua"/>
          <w:color w:themeColor="tx1" w:themeShade="FF"/>
          <w:sz w:val="22"/>
          <w:szCs w:val="22"/>
        </w:rPr>
        <w:br/>
      </w:r>
      <w:r w:rsidRPr="00EF4A57">
        <w:rPr>
          <w:rFonts w:ascii="Book Antiqua" w:hAnsi="Book Antiqua"/>
          <w:color w:themeColor="tx1" w:themeShade="FF"/>
          <w:sz w:val="22"/>
          <w:szCs w:val="22"/>
        </w:rPr>
        <w:t>Základné povinnosti</w:t>
      </w:r>
    </w:p>
    <w:p w:rsidR="00EF4A57" w:rsidRPr="00337B93" w:rsidP="00AA1DE6">
      <w:pPr>
        <w:pStyle w:val="Default"/>
        <w:bidi w:val="0"/>
        <w:spacing w:after="240"/>
        <w:jc w:val="center"/>
        <w:rPr>
          <w:rFonts w:ascii="Book Antiqua" w:hAnsi="Book Antiqua"/>
          <w:color w:themeColor="tx1" w:themeShade="FF"/>
          <w:sz w:val="16"/>
          <w:szCs w:val="22"/>
        </w:rPr>
      </w:pPr>
    </w:p>
    <w:p w:rsidR="0060648F" w:rsidRPr="0060648F" w:rsidP="00AA1DE6">
      <w:pPr>
        <w:pStyle w:val="Default"/>
        <w:bidi w:val="0"/>
        <w:spacing w:after="240"/>
        <w:ind w:firstLine="426"/>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Príslušník </w:t>
      </w:r>
      <w:r w:rsidR="00EF4A57">
        <w:rPr>
          <w:rFonts w:ascii="Book Antiqua" w:hAnsi="Book Antiqua"/>
          <w:color w:themeColor="tx1" w:themeShade="FF"/>
          <w:sz w:val="22"/>
          <w:szCs w:val="22"/>
        </w:rPr>
        <w:t>Domob</w:t>
      </w:r>
      <w:r w:rsidR="00CB3B34">
        <w:rPr>
          <w:rFonts w:ascii="Book Antiqua" w:hAnsi="Book Antiqua"/>
          <w:color w:themeColor="tx1" w:themeShade="FF"/>
          <w:sz w:val="22"/>
          <w:szCs w:val="22"/>
        </w:rPr>
        <w:t>r</w:t>
      </w:r>
      <w:r w:rsidR="00EF4A57">
        <w:rPr>
          <w:rFonts w:ascii="Book Antiqua" w:hAnsi="Book Antiqua"/>
          <w:color w:themeColor="tx1" w:themeShade="FF"/>
          <w:sz w:val="22"/>
          <w:szCs w:val="22"/>
        </w:rPr>
        <w:t>any</w:t>
      </w:r>
      <w:r w:rsidRPr="0060648F">
        <w:rPr>
          <w:rFonts w:ascii="Book Antiqua" w:hAnsi="Book Antiqua"/>
          <w:color w:themeColor="tx1" w:themeShade="FF"/>
          <w:sz w:val="22"/>
          <w:szCs w:val="22"/>
        </w:rPr>
        <w:t xml:space="preserve"> pri plnení úloh je povinný najmä</w:t>
      </w:r>
    </w:p>
    <w:p w:rsidR="0060648F" w:rsidP="00AA47A2">
      <w:pPr>
        <w:pStyle w:val="Default"/>
        <w:numPr>
          <w:numId w:val="8"/>
        </w:numPr>
        <w:bidi w:val="0"/>
        <w:spacing w:after="80"/>
        <w:ind w:left="714" w:hanging="357"/>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dodržiavať zákony a iné všeobecne záväzné právne predpisy a v ich rámci sa riadiť pokynmi </w:t>
      </w:r>
      <w:r w:rsidR="00EF4A57">
        <w:rPr>
          <w:rFonts w:ascii="Book Antiqua" w:hAnsi="Book Antiqua"/>
          <w:color w:themeColor="tx1" w:themeShade="FF"/>
          <w:sz w:val="22"/>
          <w:szCs w:val="22"/>
        </w:rPr>
        <w:t>nadriadených</w:t>
      </w:r>
      <w:r w:rsidRPr="0060648F">
        <w:rPr>
          <w:rFonts w:ascii="Book Antiqua" w:hAnsi="Book Antiqua"/>
          <w:color w:themeColor="tx1" w:themeShade="FF"/>
          <w:sz w:val="22"/>
          <w:szCs w:val="22"/>
        </w:rPr>
        <w:t>,</w:t>
      </w:r>
    </w:p>
    <w:p w:rsidR="0060648F" w:rsidP="00AA47A2">
      <w:pPr>
        <w:pStyle w:val="Default"/>
        <w:numPr>
          <w:numId w:val="8"/>
        </w:numPr>
        <w:bidi w:val="0"/>
        <w:spacing w:after="80"/>
        <w:ind w:left="714" w:hanging="357"/>
        <w:jc w:val="both"/>
        <w:rPr>
          <w:rFonts w:ascii="Book Antiqua" w:hAnsi="Book Antiqua"/>
          <w:color w:themeColor="tx1" w:themeShade="FF"/>
          <w:sz w:val="22"/>
          <w:szCs w:val="22"/>
        </w:rPr>
      </w:pPr>
      <w:r w:rsidRPr="00EF4A57">
        <w:rPr>
          <w:rFonts w:ascii="Book Antiqua" w:hAnsi="Book Antiqua"/>
          <w:color w:themeColor="tx1" w:themeShade="FF"/>
          <w:sz w:val="22"/>
          <w:szCs w:val="22"/>
        </w:rPr>
        <w:t xml:space="preserve">dbať na vážnosť, česť a dôstojnosť občanov i svoju vlastnú a nepripustiť, aby občanom </w:t>
      </w:r>
      <w:r w:rsidR="00CB3B34">
        <w:rPr>
          <w:rFonts w:ascii="Book Antiqua" w:hAnsi="Book Antiqua"/>
          <w:color w:themeColor="tx1" w:themeShade="FF"/>
          <w:sz w:val="22"/>
          <w:szCs w:val="22"/>
        </w:rPr>
        <w:br/>
      </w:r>
      <w:r w:rsidRPr="00EF4A57">
        <w:rPr>
          <w:rFonts w:ascii="Book Antiqua" w:hAnsi="Book Antiqua"/>
          <w:color w:themeColor="tx1" w:themeShade="FF"/>
          <w:sz w:val="22"/>
          <w:szCs w:val="22"/>
        </w:rPr>
        <w:t xml:space="preserve">v súvislosti s činnosťou </w:t>
      </w:r>
      <w:r w:rsidR="00EF4A57">
        <w:rPr>
          <w:rFonts w:ascii="Book Antiqua" w:hAnsi="Book Antiqua"/>
          <w:color w:themeColor="tx1" w:themeShade="FF"/>
          <w:sz w:val="22"/>
          <w:szCs w:val="22"/>
        </w:rPr>
        <w:t>Domobrany</w:t>
      </w:r>
      <w:r w:rsidRPr="00EF4A57">
        <w:rPr>
          <w:rFonts w:ascii="Book Antiqua" w:hAnsi="Book Antiqua"/>
          <w:color w:themeColor="tx1" w:themeShade="FF"/>
          <w:sz w:val="22"/>
          <w:szCs w:val="22"/>
        </w:rPr>
        <w:t xml:space="preserve"> vznikla bezdôvodná ujma a prípadný zásah do ich práv a slobôd neprekročil mieru nevyhnutnú na dosiahnutie účelu sledovaného zákrokom,</w:t>
      </w:r>
    </w:p>
    <w:p w:rsidR="00EF4A57" w:rsidRPr="00EF4A57" w:rsidP="00AA47A2">
      <w:pPr>
        <w:pStyle w:val="Default"/>
        <w:numPr>
          <w:numId w:val="8"/>
        </w:numPr>
        <w:bidi w:val="0"/>
        <w:spacing w:after="80"/>
        <w:ind w:left="714" w:hanging="357"/>
        <w:jc w:val="both"/>
        <w:rPr>
          <w:rFonts w:ascii="Book Antiqua" w:hAnsi="Book Antiqua"/>
          <w:color w:themeColor="tx1" w:themeShade="FF"/>
          <w:sz w:val="22"/>
          <w:szCs w:val="22"/>
        </w:rPr>
      </w:pPr>
      <w:r w:rsidRPr="00EF4A57">
        <w:rPr>
          <w:rFonts w:ascii="Book Antiqua" w:hAnsi="Book Antiqua"/>
          <w:color w:themeColor="tx1" w:themeShade="FF"/>
          <w:sz w:val="22"/>
          <w:szCs w:val="22"/>
        </w:rPr>
        <w:t xml:space="preserve">zakročiť, ak je ohrozený život, zdravie alebo hrozí škoda na majetku; nemusí tak urobiť, </w:t>
      </w:r>
      <w:r w:rsidR="00CB3B34">
        <w:rPr>
          <w:rFonts w:ascii="Book Antiqua" w:hAnsi="Book Antiqua"/>
          <w:color w:themeColor="tx1" w:themeShade="FF"/>
          <w:sz w:val="22"/>
          <w:szCs w:val="22"/>
        </w:rPr>
        <w:br/>
      </w:r>
      <w:r w:rsidRPr="00EF4A57">
        <w:rPr>
          <w:rFonts w:ascii="Book Antiqua" w:hAnsi="Book Antiqua"/>
          <w:color w:themeColor="tx1" w:themeShade="FF"/>
          <w:sz w:val="22"/>
          <w:szCs w:val="22"/>
        </w:rPr>
        <w:t>ak by tým vystavil vážnemu ohrozeniu seba alebo iné osoby,</w:t>
      </w:r>
    </w:p>
    <w:p w:rsidR="00EF4A57" w:rsidP="00AA47A2">
      <w:pPr>
        <w:pStyle w:val="Default"/>
        <w:numPr>
          <w:numId w:val="8"/>
        </w:numPr>
        <w:bidi w:val="0"/>
        <w:spacing w:after="80"/>
        <w:ind w:left="714" w:hanging="357"/>
        <w:jc w:val="both"/>
        <w:rPr>
          <w:rFonts w:ascii="Book Antiqua" w:hAnsi="Book Antiqua"/>
          <w:color w:themeColor="tx1" w:themeShade="FF"/>
          <w:sz w:val="22"/>
          <w:szCs w:val="22"/>
        </w:rPr>
      </w:pPr>
      <w:r w:rsidRPr="00EF4A57" w:rsidR="0060648F">
        <w:rPr>
          <w:rFonts w:ascii="Book Antiqua" w:hAnsi="Book Antiqua"/>
          <w:color w:themeColor="tx1" w:themeShade="FF"/>
          <w:sz w:val="22"/>
          <w:szCs w:val="22"/>
        </w:rPr>
        <w:t xml:space="preserve">zakročiť podľa svojich možností a schopností v medziach tohto zákona a iných všeobecne záväzných právnych predpisov, prípadne vykonať iné nevyhnutné opatrenia, </w:t>
      </w:r>
      <w:r w:rsidR="00CB3B34">
        <w:rPr>
          <w:rFonts w:ascii="Book Antiqua" w:hAnsi="Book Antiqua"/>
          <w:color w:themeColor="tx1" w:themeShade="FF"/>
          <w:sz w:val="22"/>
          <w:szCs w:val="22"/>
        </w:rPr>
        <w:br/>
      </w:r>
      <w:r w:rsidRPr="00EF4A57" w:rsidR="0060648F">
        <w:rPr>
          <w:rFonts w:ascii="Book Antiqua" w:hAnsi="Book Antiqua"/>
          <w:color w:themeColor="tx1" w:themeShade="FF"/>
          <w:sz w:val="22"/>
          <w:szCs w:val="22"/>
        </w:rPr>
        <w:t xml:space="preserve">ak je dôvodné podozrenie, že bol spáchaný alebo je páchaný trestný čin, priestupok, </w:t>
      </w:r>
      <w:r w:rsidR="00CB3B34">
        <w:rPr>
          <w:rFonts w:ascii="Book Antiqua" w:hAnsi="Book Antiqua"/>
          <w:color w:themeColor="tx1" w:themeShade="FF"/>
          <w:sz w:val="22"/>
          <w:szCs w:val="22"/>
        </w:rPr>
        <w:br/>
      </w:r>
      <w:r w:rsidRPr="00EF4A57" w:rsidR="0060648F">
        <w:rPr>
          <w:rFonts w:ascii="Book Antiqua" w:hAnsi="Book Antiqua"/>
          <w:color w:themeColor="tx1" w:themeShade="FF"/>
          <w:sz w:val="22"/>
          <w:szCs w:val="22"/>
        </w:rPr>
        <w:t>iný správny delikt alebo iným spôsobom rušený verejný poriadok,</w:t>
      </w:r>
    </w:p>
    <w:p w:rsidR="0060648F" w:rsidP="00AA47A2">
      <w:pPr>
        <w:pStyle w:val="Default"/>
        <w:numPr>
          <w:numId w:val="8"/>
        </w:numPr>
        <w:bidi w:val="0"/>
        <w:spacing w:after="80"/>
        <w:ind w:left="714" w:hanging="357"/>
        <w:jc w:val="both"/>
        <w:rPr>
          <w:rFonts w:ascii="Book Antiqua" w:hAnsi="Book Antiqua"/>
          <w:color w:themeColor="tx1" w:themeShade="FF"/>
          <w:sz w:val="22"/>
          <w:szCs w:val="22"/>
        </w:rPr>
      </w:pPr>
      <w:r w:rsidRPr="00EF4A57">
        <w:rPr>
          <w:rFonts w:ascii="Book Antiqua" w:hAnsi="Book Antiqua"/>
          <w:color w:themeColor="tx1" w:themeShade="FF"/>
          <w:sz w:val="22"/>
          <w:szCs w:val="22"/>
        </w:rPr>
        <w:t>v prípade, že bol spáchaný trestný čin</w:t>
      </w:r>
      <w:r w:rsidR="00C853E6">
        <w:rPr>
          <w:rFonts w:ascii="Book Antiqua" w:hAnsi="Book Antiqua"/>
          <w:color w:themeColor="tx1" w:themeShade="FF"/>
          <w:sz w:val="22"/>
          <w:szCs w:val="22"/>
        </w:rPr>
        <w:t xml:space="preserve"> alebo priestupok</w:t>
      </w:r>
      <w:r w:rsidRPr="00EF4A57">
        <w:rPr>
          <w:rFonts w:ascii="Book Antiqua" w:hAnsi="Book Antiqua"/>
          <w:color w:themeColor="tx1" w:themeShade="FF"/>
          <w:sz w:val="22"/>
          <w:szCs w:val="22"/>
        </w:rPr>
        <w:t xml:space="preserve">, </w:t>
      </w:r>
      <w:r w:rsidRPr="00A314F2" w:rsidR="00A314F2">
        <w:rPr>
          <w:rFonts w:ascii="Book Antiqua" w:hAnsi="Book Antiqua"/>
          <w:color w:themeColor="tx1" w:themeShade="FF"/>
          <w:sz w:val="22"/>
          <w:szCs w:val="22"/>
        </w:rPr>
        <w:t xml:space="preserve">oznámiť </w:t>
      </w:r>
      <w:r w:rsidRPr="00EF4A57">
        <w:rPr>
          <w:rFonts w:ascii="Book Antiqua" w:hAnsi="Book Antiqua"/>
          <w:color w:themeColor="tx1" w:themeShade="FF"/>
          <w:sz w:val="22"/>
          <w:szCs w:val="22"/>
        </w:rPr>
        <w:t xml:space="preserve">vec Policajnému zboru </w:t>
      </w:r>
      <w:r w:rsidR="00CB3B34">
        <w:rPr>
          <w:rFonts w:ascii="Book Antiqua" w:hAnsi="Book Antiqua"/>
          <w:color w:themeColor="tx1" w:themeShade="FF"/>
          <w:sz w:val="22"/>
          <w:szCs w:val="22"/>
        </w:rPr>
        <w:br/>
      </w:r>
      <w:r w:rsidRPr="00EF4A57">
        <w:rPr>
          <w:rFonts w:ascii="Book Antiqua" w:hAnsi="Book Antiqua"/>
          <w:color w:themeColor="tx1" w:themeShade="FF"/>
          <w:sz w:val="22"/>
          <w:szCs w:val="22"/>
        </w:rPr>
        <w:t>a podľa povahy veci tiež zamedziť vstupu nepovolaných osôb na miesto činu,</w:t>
      </w:r>
    </w:p>
    <w:p w:rsidR="0060648F" w:rsidP="00AA47A2">
      <w:pPr>
        <w:pStyle w:val="Default"/>
        <w:numPr>
          <w:numId w:val="8"/>
        </w:numPr>
        <w:bidi w:val="0"/>
        <w:spacing w:after="80"/>
        <w:ind w:left="714" w:hanging="357"/>
        <w:jc w:val="both"/>
        <w:rPr>
          <w:rFonts w:ascii="Book Antiqua" w:hAnsi="Book Antiqua"/>
          <w:color w:themeColor="tx1" w:themeShade="FF"/>
          <w:sz w:val="22"/>
          <w:szCs w:val="22"/>
        </w:rPr>
      </w:pPr>
      <w:r w:rsidRPr="00EF4A57">
        <w:rPr>
          <w:rFonts w:ascii="Book Antiqua" w:hAnsi="Book Antiqua"/>
          <w:color w:themeColor="tx1" w:themeShade="FF"/>
          <w:sz w:val="22"/>
          <w:szCs w:val="22"/>
        </w:rPr>
        <w:t>poučiť pri vykonávaní zákrokov osoby o ich právach,</w:t>
      </w:r>
    </w:p>
    <w:p w:rsidR="0060648F" w:rsidRPr="00EF4A57" w:rsidP="00371258">
      <w:pPr>
        <w:pStyle w:val="Default"/>
        <w:numPr>
          <w:numId w:val="8"/>
        </w:numPr>
        <w:bidi w:val="0"/>
        <w:spacing w:after="240"/>
        <w:jc w:val="both"/>
        <w:rPr>
          <w:rFonts w:ascii="Book Antiqua" w:hAnsi="Book Antiqua"/>
          <w:color w:themeColor="tx1" w:themeShade="FF"/>
          <w:sz w:val="22"/>
          <w:szCs w:val="22"/>
        </w:rPr>
      </w:pPr>
      <w:r w:rsidRPr="00EF4A57">
        <w:rPr>
          <w:rFonts w:ascii="Book Antiqua" w:hAnsi="Book Antiqua"/>
          <w:color w:themeColor="tx1" w:themeShade="FF"/>
          <w:sz w:val="22"/>
          <w:szCs w:val="22"/>
        </w:rPr>
        <w:t>o</w:t>
      </w:r>
      <w:r w:rsidR="00EF4A57">
        <w:rPr>
          <w:rFonts w:ascii="Book Antiqua" w:hAnsi="Book Antiqua"/>
          <w:color w:themeColor="tx1" w:themeShade="FF"/>
          <w:sz w:val="22"/>
          <w:szCs w:val="22"/>
        </w:rPr>
        <w:t>znamovať bezodkladne nadriadeným</w:t>
      </w:r>
      <w:r w:rsidRPr="00EF4A57">
        <w:rPr>
          <w:rFonts w:ascii="Book Antiqua" w:hAnsi="Book Antiqua"/>
          <w:color w:themeColor="tx1" w:themeShade="FF"/>
          <w:sz w:val="22"/>
          <w:szCs w:val="22"/>
        </w:rPr>
        <w:t xml:space="preserve"> závady a nedostatky, ktoré ohrozujú alebo sťažujú výkon jeho činnosti.</w:t>
      </w:r>
    </w:p>
    <w:p w:rsidR="00D0311B"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00BD1A45">
        <w:rPr>
          <w:rFonts w:ascii="Book Antiqua" w:hAnsi="Book Antiqua"/>
          <w:color w:themeColor="tx1" w:themeShade="FF"/>
          <w:sz w:val="22"/>
          <w:szCs w:val="22"/>
        </w:rPr>
        <w:t>§ 11</w:t>
      </w:r>
      <w:r w:rsidR="00EF4A57">
        <w:rPr>
          <w:rFonts w:ascii="Book Antiqua" w:hAnsi="Book Antiqua"/>
          <w:color w:themeColor="tx1" w:themeShade="FF"/>
          <w:sz w:val="22"/>
          <w:szCs w:val="22"/>
        </w:rPr>
        <w:br/>
      </w:r>
      <w:r w:rsidRPr="00EF4A57">
        <w:rPr>
          <w:rFonts w:ascii="Book Antiqua" w:hAnsi="Book Antiqua"/>
          <w:color w:themeColor="tx1" w:themeShade="FF"/>
          <w:sz w:val="22"/>
          <w:szCs w:val="22"/>
        </w:rPr>
        <w:t>Všeobecné oprávnenia</w:t>
      </w:r>
    </w:p>
    <w:p w:rsidR="00EF4A57" w:rsidRPr="00EF4A57" w:rsidP="00AA1DE6">
      <w:pPr>
        <w:pStyle w:val="Default"/>
        <w:bidi w:val="0"/>
        <w:spacing w:after="240"/>
        <w:jc w:val="center"/>
        <w:rPr>
          <w:rFonts w:ascii="Book Antiqua" w:hAnsi="Book Antiqua"/>
          <w:color w:themeColor="tx1" w:themeShade="FF"/>
          <w:sz w:val="22"/>
          <w:szCs w:val="22"/>
        </w:rPr>
      </w:pPr>
    </w:p>
    <w:p w:rsidR="0060648F" w:rsidRPr="0060648F" w:rsidP="00371258">
      <w:pPr>
        <w:pStyle w:val="Default"/>
        <w:numPr>
          <w:numId w:val="10"/>
        </w:numPr>
        <w:bidi w:val="0"/>
        <w:spacing w:after="240"/>
        <w:ind w:left="0" w:firstLine="426"/>
        <w:jc w:val="both"/>
        <w:rPr>
          <w:rFonts w:ascii="Book Antiqua" w:hAnsi="Book Antiqua"/>
          <w:color w:themeColor="tx1" w:themeShade="FF"/>
          <w:sz w:val="22"/>
          <w:szCs w:val="22"/>
        </w:rPr>
      </w:pPr>
      <w:r w:rsidR="00EF4A57">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EF4A57">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pri plnení úloh je oprávnený</w:t>
      </w:r>
    </w:p>
    <w:p w:rsidR="00EF4A57" w:rsidP="00AA47A2">
      <w:pPr>
        <w:pStyle w:val="Default"/>
        <w:numPr>
          <w:numId w:val="9"/>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vyzvať osobu, aby upustila od konania, ktorým narušuje verejný poriadok, alebo od iného protiprávneho konania,</w:t>
      </w:r>
    </w:p>
    <w:p w:rsidR="0060648F" w:rsidP="00AA47A2">
      <w:pPr>
        <w:pStyle w:val="Default"/>
        <w:numPr>
          <w:numId w:val="9"/>
        </w:numPr>
        <w:bidi w:val="0"/>
        <w:spacing w:after="80"/>
        <w:ind w:left="714" w:hanging="357"/>
        <w:jc w:val="both"/>
        <w:rPr>
          <w:rFonts w:ascii="Book Antiqua" w:hAnsi="Book Antiqua"/>
          <w:color w:themeColor="tx1" w:themeShade="FF"/>
          <w:sz w:val="22"/>
          <w:szCs w:val="22"/>
        </w:rPr>
      </w:pPr>
      <w:r w:rsidRPr="00EF4A57">
        <w:rPr>
          <w:rFonts w:ascii="Book Antiqua" w:hAnsi="Book Antiqua"/>
          <w:color w:themeColor="tx1" w:themeShade="FF"/>
          <w:sz w:val="22"/>
          <w:szCs w:val="22"/>
        </w:rPr>
        <w:t>zadržať osobu pristihnutú pri páchaní alebo bezprostredne po spáchaní trestného činu</w:t>
      </w:r>
      <w:r>
        <w:rPr>
          <w:rStyle w:val="FootnoteReference"/>
          <w:rFonts w:ascii="Book Antiqua" w:hAnsi="Book Antiqua" w:cs="Liberation Serif"/>
          <w:color w:themeColor="tx1" w:themeShade="FF"/>
          <w:sz w:val="22"/>
          <w:szCs w:val="22"/>
          <w:rtl w:val="0"/>
        </w:rPr>
        <w:footnoteReference w:id="3"/>
      </w:r>
      <w:r w:rsidR="009352EE">
        <w:rPr>
          <w:rFonts w:ascii="Book Antiqua" w:hAnsi="Book Antiqua"/>
          <w:color w:themeColor="tx1" w:themeShade="FF"/>
          <w:sz w:val="22"/>
          <w:szCs w:val="22"/>
        </w:rPr>
        <w:t>)</w:t>
      </w:r>
      <w:r w:rsidR="007D7AD9">
        <w:rPr>
          <w:rFonts w:ascii="Book Antiqua" w:hAnsi="Book Antiqua"/>
          <w:color w:themeColor="tx1" w:themeShade="FF"/>
          <w:sz w:val="22"/>
          <w:szCs w:val="22"/>
        </w:rPr>
        <w:t xml:space="preserve"> alebo hľadanú osobu</w:t>
      </w:r>
      <w:r w:rsidRPr="00EF4A57">
        <w:rPr>
          <w:rFonts w:ascii="Book Antiqua" w:hAnsi="Book Antiqua"/>
          <w:color w:themeColor="tx1" w:themeShade="FF"/>
          <w:sz w:val="22"/>
          <w:szCs w:val="22"/>
        </w:rPr>
        <w:t xml:space="preserve"> a ihneď ju odovzdať </w:t>
      </w:r>
      <w:r w:rsidR="00EF4A57">
        <w:rPr>
          <w:rFonts w:ascii="Book Antiqua" w:hAnsi="Book Antiqua"/>
          <w:color w:themeColor="tx1" w:themeShade="FF"/>
          <w:sz w:val="22"/>
          <w:szCs w:val="22"/>
        </w:rPr>
        <w:t>príslušníkom</w:t>
      </w:r>
      <w:r w:rsidR="007D7AD9">
        <w:rPr>
          <w:rFonts w:ascii="Book Antiqua" w:hAnsi="Book Antiqua"/>
          <w:color w:themeColor="tx1" w:themeShade="FF"/>
          <w:sz w:val="22"/>
          <w:szCs w:val="22"/>
        </w:rPr>
        <w:t xml:space="preserve"> Policajného zboru</w:t>
      </w:r>
      <w:r w:rsidR="00EF4A57">
        <w:rPr>
          <w:rFonts w:ascii="Book Antiqua" w:hAnsi="Book Antiqua"/>
          <w:color w:themeColor="tx1" w:themeShade="FF"/>
          <w:sz w:val="22"/>
          <w:szCs w:val="22"/>
        </w:rPr>
        <w:t>,</w:t>
      </w:r>
    </w:p>
    <w:p w:rsidR="007D7AD9" w:rsidP="00AA47A2">
      <w:pPr>
        <w:pStyle w:val="Default"/>
        <w:numPr>
          <w:numId w:val="9"/>
        </w:numPr>
        <w:bidi w:val="0"/>
        <w:spacing w:after="80"/>
        <w:ind w:left="714" w:hanging="357"/>
        <w:jc w:val="both"/>
        <w:rPr>
          <w:rFonts w:ascii="Book Antiqua" w:hAnsi="Book Antiqua"/>
          <w:color w:themeColor="tx1" w:themeShade="FF"/>
          <w:sz w:val="22"/>
          <w:szCs w:val="22"/>
        </w:rPr>
      </w:pPr>
      <w:r w:rsidRPr="00EF4A57" w:rsidR="0060648F">
        <w:rPr>
          <w:rFonts w:ascii="Book Antiqua" w:hAnsi="Book Antiqua"/>
          <w:color w:themeColor="tx1" w:themeShade="FF"/>
          <w:sz w:val="22"/>
          <w:szCs w:val="22"/>
        </w:rPr>
        <w:t>presved</w:t>
      </w:r>
      <w:r w:rsidR="00CB3B34">
        <w:rPr>
          <w:rFonts w:ascii="Book Antiqua" w:hAnsi="Book Antiqua"/>
          <w:color w:themeColor="tx1" w:themeShade="FF"/>
          <w:sz w:val="22"/>
          <w:szCs w:val="22"/>
        </w:rPr>
        <w:t>čiť sa, či ten, koho zadržiava</w:t>
      </w:r>
      <w:r w:rsidRPr="00EF4A57" w:rsidR="0060648F">
        <w:rPr>
          <w:rFonts w:ascii="Book Antiqua" w:hAnsi="Book Antiqua"/>
          <w:color w:themeColor="tx1" w:themeShade="FF"/>
          <w:sz w:val="22"/>
          <w:szCs w:val="22"/>
        </w:rPr>
        <w:t xml:space="preserve">, nie je ozbrojený alebo či nemá pri sebe inú vec, </w:t>
      </w:r>
      <w:r w:rsidR="00CB3B34">
        <w:rPr>
          <w:rFonts w:ascii="Book Antiqua" w:hAnsi="Book Antiqua"/>
          <w:color w:themeColor="tx1" w:themeShade="FF"/>
          <w:sz w:val="22"/>
          <w:szCs w:val="22"/>
        </w:rPr>
        <w:br/>
      </w:r>
      <w:r w:rsidRPr="00EF4A57" w:rsidR="0060648F">
        <w:rPr>
          <w:rFonts w:ascii="Book Antiqua" w:hAnsi="Book Antiqua"/>
          <w:color w:themeColor="tx1" w:themeShade="FF"/>
          <w:sz w:val="22"/>
          <w:szCs w:val="22"/>
        </w:rPr>
        <w:t xml:space="preserve">ktorou by mohol ohroziť život alebo zdravie, prípadne takú vec odobrať; odobratú vec alebo zbraň odovzdá </w:t>
      </w:r>
      <w:r w:rsidR="00EF4A57">
        <w:rPr>
          <w:rFonts w:ascii="Book Antiqua" w:hAnsi="Book Antiqua"/>
          <w:color w:themeColor="tx1" w:themeShade="FF"/>
          <w:sz w:val="22"/>
          <w:szCs w:val="22"/>
        </w:rPr>
        <w:t>príslušníkom</w:t>
      </w:r>
      <w:r w:rsidRPr="00EF4A57" w:rsidR="0060648F">
        <w:rPr>
          <w:rFonts w:ascii="Book Antiqua" w:hAnsi="Book Antiqua"/>
          <w:color w:themeColor="tx1" w:themeShade="FF"/>
          <w:sz w:val="22"/>
          <w:szCs w:val="22"/>
        </w:rPr>
        <w:t xml:space="preserve"> Policajného zboru spolu so zadržanou osobou,</w:t>
      </w:r>
    </w:p>
    <w:p w:rsidR="0060648F" w:rsidRPr="007D7AD9" w:rsidP="00371258">
      <w:pPr>
        <w:pStyle w:val="Default"/>
        <w:numPr>
          <w:numId w:val="9"/>
        </w:numPr>
        <w:bidi w:val="0"/>
        <w:spacing w:after="240"/>
        <w:jc w:val="both"/>
        <w:rPr>
          <w:rFonts w:ascii="Book Antiqua" w:hAnsi="Book Antiqua"/>
          <w:color w:themeColor="tx1" w:themeShade="FF"/>
          <w:sz w:val="22"/>
          <w:szCs w:val="22"/>
        </w:rPr>
      </w:pPr>
      <w:r w:rsidRPr="007D7AD9">
        <w:rPr>
          <w:rFonts w:ascii="Book Antiqua" w:hAnsi="Book Antiqua"/>
          <w:color w:themeColor="tx1" w:themeShade="FF"/>
          <w:sz w:val="22"/>
          <w:szCs w:val="22"/>
        </w:rPr>
        <w:t xml:space="preserve">prikázať každému, aby na nevyhnutný čas nevstupoval na určené miesta alebo sa na nich nezdržiaval, pokiaľ to vyžaduje účinné zabezpečenie plnenia úloh </w:t>
      </w:r>
      <w:r w:rsidR="007D7AD9">
        <w:rPr>
          <w:rFonts w:ascii="Book Antiqua" w:hAnsi="Book Antiqua"/>
          <w:color w:themeColor="tx1" w:themeShade="FF"/>
          <w:sz w:val="22"/>
          <w:szCs w:val="22"/>
        </w:rPr>
        <w:t xml:space="preserve">Domobrany </w:t>
      </w:r>
      <w:r w:rsidR="002E2CE9">
        <w:rPr>
          <w:rFonts w:ascii="Book Antiqua" w:hAnsi="Book Antiqua"/>
          <w:color w:themeColor="tx1" w:themeShade="FF"/>
          <w:sz w:val="22"/>
          <w:szCs w:val="22"/>
        </w:rPr>
        <w:br/>
      </w:r>
      <w:r w:rsidR="007D7AD9">
        <w:rPr>
          <w:rFonts w:ascii="Book Antiqua" w:hAnsi="Book Antiqua"/>
          <w:color w:themeColor="tx1" w:themeShade="FF"/>
          <w:sz w:val="22"/>
          <w:szCs w:val="22"/>
        </w:rPr>
        <w:t>alebo samosprávneho kraja.</w:t>
      </w:r>
    </w:p>
    <w:p w:rsidR="007D7AD9" w:rsidP="00371258">
      <w:pPr>
        <w:pStyle w:val="Default"/>
        <w:numPr>
          <w:numId w:val="10"/>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Zbraňou </w:t>
      </w:r>
      <w:r>
        <w:rPr>
          <w:rFonts w:ascii="Book Antiqua" w:hAnsi="Book Antiqua"/>
          <w:color w:themeColor="tx1" w:themeShade="FF"/>
          <w:sz w:val="22"/>
          <w:szCs w:val="22"/>
        </w:rPr>
        <w:t>sa</w:t>
      </w:r>
      <w:r w:rsidR="009B5B91">
        <w:rPr>
          <w:rFonts w:ascii="Book Antiqua" w:hAnsi="Book Antiqua"/>
          <w:color w:themeColor="tx1" w:themeShade="FF"/>
          <w:sz w:val="22"/>
          <w:szCs w:val="22"/>
        </w:rPr>
        <w:t xml:space="preserve"> na účely tohto zákona</w:t>
      </w:r>
      <w:r w:rsidRPr="0060648F" w:rsidR="0060648F">
        <w:rPr>
          <w:rFonts w:ascii="Book Antiqua" w:hAnsi="Book Antiqua"/>
          <w:color w:themeColor="tx1" w:themeShade="FF"/>
          <w:sz w:val="22"/>
          <w:szCs w:val="22"/>
        </w:rPr>
        <w:t xml:space="preserve"> rozumie všetko, čím je možné urobiť útok proti telu dôraznejším.</w:t>
      </w:r>
    </w:p>
    <w:p w:rsidR="009B5B91" w:rsidRPr="009B5B91" w:rsidP="00AA1DE6">
      <w:pPr>
        <w:pStyle w:val="Default"/>
        <w:bidi w:val="0"/>
        <w:spacing w:after="240"/>
        <w:ind w:left="426"/>
        <w:jc w:val="both"/>
        <w:rPr>
          <w:rFonts w:ascii="Book Antiqua" w:hAnsi="Book Antiqua"/>
          <w:color w:themeColor="tx1" w:themeShade="FF"/>
          <w:sz w:val="22"/>
          <w:szCs w:val="22"/>
        </w:rPr>
      </w:pPr>
    </w:p>
    <w:p w:rsidR="0060648F" w:rsidRPr="007D7AD9" w:rsidP="00AA1DE6">
      <w:pPr>
        <w:pStyle w:val="Default"/>
        <w:bidi w:val="0"/>
        <w:spacing w:after="240"/>
        <w:jc w:val="center"/>
        <w:rPr>
          <w:rFonts w:ascii="Book Antiqua" w:hAnsi="Book Antiqua"/>
          <w:color w:themeColor="tx1" w:themeShade="FF"/>
          <w:sz w:val="22"/>
          <w:szCs w:val="22"/>
        </w:rPr>
      </w:pPr>
      <w:r w:rsidRPr="007D7AD9">
        <w:rPr>
          <w:rFonts w:ascii="Book Antiqua" w:hAnsi="Book Antiqua"/>
          <w:color w:themeColor="tx1" w:themeShade="FF"/>
          <w:sz w:val="22"/>
          <w:szCs w:val="22"/>
        </w:rPr>
        <w:t xml:space="preserve">§ </w:t>
      </w:r>
      <w:r w:rsidR="00BD1A45">
        <w:rPr>
          <w:rFonts w:ascii="Book Antiqua" w:hAnsi="Book Antiqua"/>
          <w:color w:themeColor="tx1" w:themeShade="FF"/>
          <w:sz w:val="22"/>
          <w:szCs w:val="22"/>
        </w:rPr>
        <w:t>12</w:t>
      </w:r>
      <w:r w:rsidR="007D7AD9">
        <w:rPr>
          <w:rFonts w:ascii="Book Antiqua" w:hAnsi="Book Antiqua"/>
          <w:color w:themeColor="tx1" w:themeShade="FF"/>
          <w:sz w:val="22"/>
          <w:szCs w:val="22"/>
        </w:rPr>
        <w:br/>
      </w:r>
      <w:r w:rsidRPr="007D7AD9">
        <w:rPr>
          <w:rFonts w:ascii="Book Antiqua" w:hAnsi="Book Antiqua"/>
          <w:color w:themeColor="tx1" w:themeShade="FF"/>
          <w:sz w:val="22"/>
          <w:szCs w:val="22"/>
        </w:rPr>
        <w:t>Oprávnenie požadovať preukázanie totožnosti</w:t>
      </w:r>
    </w:p>
    <w:p w:rsidR="007D7AD9" w:rsidRPr="0060648F" w:rsidP="00AA1DE6">
      <w:pPr>
        <w:pStyle w:val="Default"/>
        <w:bidi w:val="0"/>
        <w:spacing w:after="240"/>
        <w:jc w:val="both"/>
        <w:rPr>
          <w:rFonts w:ascii="Book Antiqua" w:hAnsi="Book Antiqua"/>
          <w:b/>
          <w:color w:themeColor="tx1" w:themeShade="FF"/>
          <w:sz w:val="22"/>
          <w:szCs w:val="22"/>
        </w:rPr>
      </w:pPr>
    </w:p>
    <w:p w:rsidR="0060648F" w:rsidRPr="0060648F" w:rsidP="00371258">
      <w:pPr>
        <w:pStyle w:val="Default"/>
        <w:numPr>
          <w:numId w:val="11"/>
        </w:numPr>
        <w:bidi w:val="0"/>
        <w:spacing w:after="240"/>
        <w:ind w:left="0" w:firstLine="426"/>
        <w:jc w:val="both"/>
        <w:rPr>
          <w:rFonts w:ascii="Book Antiqua" w:hAnsi="Book Antiqua"/>
          <w:color w:themeColor="tx1" w:themeShade="FF"/>
          <w:sz w:val="22"/>
          <w:szCs w:val="22"/>
        </w:rPr>
      </w:pPr>
      <w:r w:rsidR="007D7AD9">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CB3B34">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je oprávnený vyzvať osobu</w:t>
      </w:r>
      <w:r w:rsidR="002E2CE9">
        <w:rPr>
          <w:rFonts w:ascii="Book Antiqua" w:hAnsi="Book Antiqua"/>
          <w:color w:themeColor="tx1" w:themeShade="FF"/>
          <w:sz w:val="22"/>
          <w:szCs w:val="22"/>
        </w:rPr>
        <w:t xml:space="preserve"> na preukázanie svojej totožnosti, ak</w:t>
      </w:r>
    </w:p>
    <w:p w:rsidR="007D7AD9" w:rsidP="00AA47A2">
      <w:pPr>
        <w:pStyle w:val="Default"/>
        <w:numPr>
          <w:numId w:val="12"/>
        </w:numPr>
        <w:bidi w:val="0"/>
        <w:spacing w:after="80"/>
        <w:ind w:left="714" w:hanging="357"/>
        <w:jc w:val="both"/>
        <w:rPr>
          <w:rFonts w:ascii="Book Antiqua" w:hAnsi="Book Antiqua"/>
          <w:color w:themeColor="tx1" w:themeShade="FF"/>
          <w:sz w:val="22"/>
          <w:szCs w:val="22"/>
        </w:rPr>
      </w:pPr>
      <w:r w:rsidR="002E2CE9">
        <w:rPr>
          <w:rFonts w:ascii="Book Antiqua" w:hAnsi="Book Antiqua"/>
          <w:color w:themeColor="tx1" w:themeShade="FF"/>
          <w:sz w:val="22"/>
          <w:szCs w:val="22"/>
        </w:rPr>
        <w:t xml:space="preserve">je osoba </w:t>
      </w:r>
      <w:r w:rsidRPr="0060648F" w:rsidR="0060648F">
        <w:rPr>
          <w:rFonts w:ascii="Book Antiqua" w:hAnsi="Book Antiqua"/>
          <w:color w:themeColor="tx1" w:themeShade="FF"/>
          <w:sz w:val="22"/>
          <w:szCs w:val="22"/>
        </w:rPr>
        <w:t xml:space="preserve">pristihnutú pri spáchaní </w:t>
      </w:r>
      <w:r w:rsidR="002E2CE9">
        <w:rPr>
          <w:rFonts w:ascii="Book Antiqua" w:hAnsi="Book Antiqua"/>
          <w:color w:themeColor="tx1" w:themeShade="FF"/>
          <w:sz w:val="22"/>
          <w:szCs w:val="22"/>
        </w:rPr>
        <w:t xml:space="preserve">trestného činu alebo </w:t>
      </w:r>
      <w:r w:rsidRPr="0060648F" w:rsidR="0060648F">
        <w:rPr>
          <w:rFonts w:ascii="Book Antiqua" w:hAnsi="Book Antiqua"/>
          <w:color w:themeColor="tx1" w:themeShade="FF"/>
          <w:sz w:val="22"/>
          <w:szCs w:val="22"/>
        </w:rPr>
        <w:t>priestupku,</w:t>
      </w:r>
    </w:p>
    <w:p w:rsidR="0060648F" w:rsidRPr="007D7AD9" w:rsidP="00371258">
      <w:pPr>
        <w:pStyle w:val="Default"/>
        <w:numPr>
          <w:numId w:val="12"/>
        </w:numPr>
        <w:bidi w:val="0"/>
        <w:spacing w:after="240"/>
        <w:jc w:val="both"/>
        <w:rPr>
          <w:rFonts w:ascii="Book Antiqua" w:hAnsi="Book Antiqua"/>
          <w:color w:themeColor="tx1" w:themeShade="FF"/>
          <w:sz w:val="22"/>
          <w:szCs w:val="22"/>
        </w:rPr>
      </w:pPr>
      <w:r w:rsidR="002E2CE9">
        <w:rPr>
          <w:rFonts w:ascii="Book Antiqua" w:hAnsi="Book Antiqua"/>
          <w:color w:themeColor="tx1" w:themeShade="FF"/>
          <w:sz w:val="22"/>
          <w:szCs w:val="22"/>
        </w:rPr>
        <w:t xml:space="preserve">ide o osobu </w:t>
      </w:r>
      <w:r w:rsidRPr="007D7AD9">
        <w:rPr>
          <w:rFonts w:ascii="Book Antiqua" w:hAnsi="Book Antiqua"/>
          <w:color w:themeColor="tx1" w:themeShade="FF"/>
          <w:sz w:val="22"/>
          <w:szCs w:val="22"/>
        </w:rPr>
        <w:t>od ktorej je požadova</w:t>
      </w:r>
      <w:r w:rsidR="00A314F2">
        <w:rPr>
          <w:rFonts w:ascii="Book Antiqua" w:hAnsi="Book Antiqua"/>
          <w:color w:themeColor="tx1" w:themeShade="FF"/>
          <w:sz w:val="22"/>
          <w:szCs w:val="22"/>
        </w:rPr>
        <w:t>né vysvetlenie podľa § 13</w:t>
      </w:r>
      <w:r w:rsidR="002E2CE9">
        <w:rPr>
          <w:rFonts w:ascii="Book Antiqua" w:hAnsi="Book Antiqua"/>
          <w:color w:themeColor="tx1" w:themeShade="FF"/>
          <w:sz w:val="22"/>
          <w:szCs w:val="22"/>
        </w:rPr>
        <w:t>, alebo ak ide o hľadanú osobu</w:t>
      </w:r>
      <w:r w:rsidRPr="007D7AD9">
        <w:rPr>
          <w:rFonts w:ascii="Book Antiqua" w:hAnsi="Book Antiqua"/>
          <w:color w:themeColor="tx1" w:themeShade="FF"/>
          <w:sz w:val="22"/>
          <w:szCs w:val="22"/>
        </w:rPr>
        <w:t>.</w:t>
      </w:r>
    </w:p>
    <w:p w:rsidR="002E2CE9" w:rsidP="00371258">
      <w:pPr>
        <w:pStyle w:val="Default"/>
        <w:numPr>
          <w:numId w:val="11"/>
        </w:numPr>
        <w:bidi w:val="0"/>
        <w:spacing w:after="240"/>
        <w:ind w:left="0" w:firstLine="426"/>
        <w:jc w:val="both"/>
        <w:rPr>
          <w:rFonts w:ascii="Book Antiqua" w:hAnsi="Book Antiqua"/>
          <w:color w:themeColor="tx1" w:themeShade="FF"/>
          <w:sz w:val="22"/>
          <w:szCs w:val="22"/>
        </w:rPr>
      </w:pPr>
      <w:r w:rsidR="001A5A97">
        <w:rPr>
          <w:rFonts w:ascii="Book Antiqua" w:hAnsi="Book Antiqua"/>
          <w:color w:themeColor="tx1" w:themeShade="FF"/>
          <w:sz w:val="22"/>
          <w:szCs w:val="22"/>
        </w:rPr>
        <w:t xml:space="preserve"> </w:t>
      </w:r>
      <w:r>
        <w:rPr>
          <w:rFonts w:ascii="Book Antiqua" w:hAnsi="Book Antiqua"/>
          <w:color w:themeColor="tx1" w:themeShade="FF"/>
          <w:sz w:val="22"/>
          <w:szCs w:val="22"/>
        </w:rPr>
        <w:t>Osoba</w:t>
      </w:r>
      <w:r w:rsidRPr="002E2CE9">
        <w:rPr>
          <w:rFonts w:ascii="Book Antiqua" w:hAnsi="Book Antiqua" w:cs="Times New Roman"/>
          <w:color w:themeColor="tx1" w:themeShade="FF"/>
          <w:kern w:val="0"/>
          <w:sz w:val="22"/>
          <w:szCs w:val="22"/>
          <w:lang w:bidi="ar-SA"/>
        </w:rPr>
        <w:t xml:space="preserve"> </w:t>
      </w:r>
      <w:r w:rsidRPr="002E2CE9">
        <w:rPr>
          <w:rFonts w:ascii="Book Antiqua" w:hAnsi="Book Antiqua"/>
          <w:color w:themeColor="tx1" w:themeShade="FF"/>
          <w:sz w:val="22"/>
          <w:szCs w:val="22"/>
        </w:rPr>
        <w:t xml:space="preserve">uvedená v odseku 1 </w:t>
      </w:r>
      <w:r>
        <w:rPr>
          <w:rFonts w:ascii="Book Antiqua" w:hAnsi="Book Antiqua"/>
          <w:color w:themeColor="tx1" w:themeShade="FF"/>
          <w:sz w:val="22"/>
          <w:szCs w:val="22"/>
        </w:rPr>
        <w:t xml:space="preserve"> je </w:t>
      </w:r>
      <w:r w:rsidRPr="002E2CE9">
        <w:rPr>
          <w:rFonts w:ascii="Book Antiqua" w:hAnsi="Book Antiqua"/>
          <w:color w:themeColor="tx1" w:themeShade="FF"/>
          <w:sz w:val="22"/>
          <w:szCs w:val="22"/>
        </w:rPr>
        <w:t>povinná výzve vyhovieť</w:t>
      </w:r>
      <w:r>
        <w:rPr>
          <w:rFonts w:ascii="Book Antiqua" w:hAnsi="Book Antiqua"/>
          <w:color w:themeColor="tx1" w:themeShade="FF"/>
          <w:sz w:val="22"/>
          <w:szCs w:val="22"/>
        </w:rPr>
        <w:t>.</w:t>
      </w:r>
    </w:p>
    <w:p w:rsidR="0060648F" w:rsidP="00371258">
      <w:pPr>
        <w:pStyle w:val="Default"/>
        <w:numPr>
          <w:numId w:val="11"/>
        </w:numPr>
        <w:bidi w:val="0"/>
        <w:spacing w:after="240"/>
        <w:ind w:left="0" w:firstLine="426"/>
        <w:jc w:val="both"/>
        <w:rPr>
          <w:rFonts w:ascii="Book Antiqua" w:hAnsi="Book Antiqua"/>
          <w:color w:themeColor="tx1" w:themeShade="FF"/>
          <w:sz w:val="22"/>
          <w:szCs w:val="22"/>
        </w:rPr>
      </w:pPr>
      <w:r w:rsidR="002E2CE9">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Ak odmietne osoba uvedená v odseku 1 preukázať svoju totožnosť alebo ak ju nemôže preukázať ani po predchádzajúcom poskytnutí potrebnej súčinnosti na preukázanie svojej totožnosti, je príslušník </w:t>
      </w:r>
      <w:r w:rsidR="001A5A97">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oprávnený takúto osobu </w:t>
      </w:r>
      <w:r w:rsidR="001A5A97">
        <w:rPr>
          <w:rFonts w:ascii="Book Antiqua" w:hAnsi="Book Antiqua"/>
          <w:color w:themeColor="tx1" w:themeShade="FF"/>
          <w:sz w:val="22"/>
          <w:szCs w:val="22"/>
        </w:rPr>
        <w:t xml:space="preserve">zadržať a odovzdať </w:t>
      </w:r>
      <w:r w:rsidRPr="001A5A97" w:rsidR="001A5A97">
        <w:rPr>
          <w:rFonts w:ascii="Book Antiqua" w:hAnsi="Book Antiqua"/>
          <w:color w:themeColor="tx1" w:themeShade="FF"/>
          <w:sz w:val="22"/>
          <w:szCs w:val="22"/>
        </w:rPr>
        <w:t>príslušníkom Policajného zboru</w:t>
      </w:r>
      <w:r w:rsidR="001A5A97">
        <w:rPr>
          <w:rFonts w:ascii="Book Antiqua" w:hAnsi="Book Antiqua"/>
          <w:color w:themeColor="tx1" w:themeShade="FF"/>
          <w:sz w:val="22"/>
          <w:szCs w:val="22"/>
        </w:rPr>
        <w:t>.</w:t>
      </w:r>
    </w:p>
    <w:p w:rsidR="00C92C71" w:rsidRPr="0060648F" w:rsidP="00D0311B">
      <w:pPr>
        <w:pStyle w:val="Default"/>
        <w:bidi w:val="0"/>
        <w:spacing w:after="240"/>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1A5A97">
        <w:rPr>
          <w:rFonts w:ascii="Book Antiqua" w:hAnsi="Book Antiqua"/>
          <w:color w:themeColor="tx1" w:themeShade="FF"/>
          <w:sz w:val="22"/>
          <w:szCs w:val="22"/>
        </w:rPr>
        <w:t>§ 1</w:t>
      </w:r>
      <w:r w:rsidR="00BD1A45">
        <w:rPr>
          <w:rFonts w:ascii="Book Antiqua" w:hAnsi="Book Antiqua"/>
          <w:color w:themeColor="tx1" w:themeShade="FF"/>
          <w:sz w:val="22"/>
          <w:szCs w:val="22"/>
        </w:rPr>
        <w:t>3</w:t>
      </w:r>
      <w:r w:rsidR="001A5A97">
        <w:rPr>
          <w:rFonts w:ascii="Book Antiqua" w:hAnsi="Book Antiqua"/>
          <w:color w:themeColor="tx1" w:themeShade="FF"/>
          <w:sz w:val="22"/>
          <w:szCs w:val="22"/>
        </w:rPr>
        <w:br/>
      </w:r>
      <w:r w:rsidRPr="001A5A97">
        <w:rPr>
          <w:rFonts w:ascii="Book Antiqua" w:hAnsi="Book Antiqua"/>
          <w:color w:themeColor="tx1" w:themeShade="FF"/>
          <w:sz w:val="22"/>
          <w:szCs w:val="22"/>
        </w:rPr>
        <w:t>Oprávnenie požadovať vysvetlenie</w:t>
      </w:r>
    </w:p>
    <w:p w:rsidR="00CB3B34" w:rsidRPr="001A5A97" w:rsidP="00AA1DE6">
      <w:pPr>
        <w:pStyle w:val="Default"/>
        <w:bidi w:val="0"/>
        <w:spacing w:after="240"/>
        <w:jc w:val="center"/>
        <w:rPr>
          <w:rFonts w:ascii="Book Antiqua" w:hAnsi="Book Antiqua"/>
          <w:color w:themeColor="tx1" w:themeShade="FF"/>
          <w:sz w:val="22"/>
          <w:szCs w:val="22"/>
        </w:rPr>
      </w:pPr>
    </w:p>
    <w:p w:rsidR="001A5A97" w:rsidP="00AA1DE6">
      <w:pPr>
        <w:pStyle w:val="Default"/>
        <w:bidi w:val="0"/>
        <w:spacing w:after="240"/>
        <w:ind w:firstLine="426"/>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Príslušník </w:t>
      </w:r>
      <w:r w:rsidR="00CB3B34">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je oprávnený pri plnení svojich úloh požadovať potrebné vysvetlenie od osoby, ktorá môže prispieť k objasneniu skutočností dôležitých pre </w:t>
      </w:r>
      <w:r>
        <w:rPr>
          <w:rFonts w:ascii="Book Antiqua" w:hAnsi="Book Antiqua"/>
          <w:color w:themeColor="tx1" w:themeShade="FF"/>
          <w:sz w:val="22"/>
          <w:szCs w:val="22"/>
        </w:rPr>
        <w:t>plnenie úloh Domobrany.</w:t>
      </w:r>
    </w:p>
    <w:p w:rsidR="0004486C" w:rsidP="00AA1DE6">
      <w:pPr>
        <w:pStyle w:val="Default"/>
        <w:bidi w:val="0"/>
        <w:spacing w:after="240"/>
        <w:jc w:val="center"/>
        <w:rPr>
          <w:rFonts w:ascii="Book Antiqua" w:hAnsi="Book Antiqua"/>
          <w:color w:themeColor="tx1" w:themeShade="FF"/>
          <w:sz w:val="22"/>
          <w:szCs w:val="22"/>
        </w:rPr>
      </w:pPr>
    </w:p>
    <w:p w:rsidR="0060648F" w:rsidRPr="001A5A97" w:rsidP="00AA1DE6">
      <w:pPr>
        <w:pStyle w:val="Default"/>
        <w:bidi w:val="0"/>
        <w:spacing w:after="240"/>
        <w:jc w:val="center"/>
        <w:rPr>
          <w:rFonts w:ascii="Book Antiqua" w:hAnsi="Book Antiqua"/>
          <w:color w:themeColor="tx1" w:themeShade="FF"/>
          <w:sz w:val="22"/>
          <w:szCs w:val="22"/>
        </w:rPr>
      </w:pPr>
      <w:r w:rsidRPr="001A5A97">
        <w:rPr>
          <w:rFonts w:ascii="Book Antiqua" w:hAnsi="Book Antiqua"/>
          <w:color w:themeColor="tx1" w:themeShade="FF"/>
          <w:sz w:val="22"/>
          <w:szCs w:val="22"/>
        </w:rPr>
        <w:t>§ 1</w:t>
      </w:r>
      <w:r w:rsidR="00BD1A45">
        <w:rPr>
          <w:rFonts w:ascii="Book Antiqua" w:hAnsi="Book Antiqua"/>
          <w:color w:themeColor="tx1" w:themeShade="FF"/>
          <w:sz w:val="22"/>
          <w:szCs w:val="22"/>
        </w:rPr>
        <w:t>4</w:t>
      </w:r>
      <w:r w:rsidR="001A5A97">
        <w:rPr>
          <w:rFonts w:ascii="Book Antiqua" w:hAnsi="Book Antiqua"/>
          <w:color w:themeColor="tx1" w:themeShade="FF"/>
          <w:sz w:val="22"/>
          <w:szCs w:val="22"/>
        </w:rPr>
        <w:br/>
      </w:r>
      <w:r w:rsidRPr="001A5A97">
        <w:rPr>
          <w:rFonts w:ascii="Book Antiqua" w:hAnsi="Book Antiqua"/>
          <w:color w:themeColor="tx1" w:themeShade="FF"/>
          <w:sz w:val="22"/>
          <w:szCs w:val="22"/>
        </w:rPr>
        <w:t xml:space="preserve">Oprávnenie otvoriť </w:t>
      </w:r>
      <w:r w:rsidR="001A5A97">
        <w:rPr>
          <w:rFonts w:ascii="Book Antiqua" w:hAnsi="Book Antiqua"/>
          <w:color w:themeColor="tx1" w:themeShade="FF"/>
          <w:sz w:val="22"/>
          <w:szCs w:val="22"/>
        </w:rPr>
        <w:t>obydlie</w:t>
      </w:r>
    </w:p>
    <w:p w:rsidR="001A5A97" w:rsidP="00AA1DE6">
      <w:pPr>
        <w:pStyle w:val="Default"/>
        <w:bidi w:val="0"/>
        <w:spacing w:after="240"/>
        <w:jc w:val="both"/>
        <w:rPr>
          <w:rFonts w:ascii="Book Antiqua" w:hAnsi="Book Antiqua"/>
          <w:b/>
          <w:color w:themeColor="tx1" w:themeShade="FF"/>
          <w:sz w:val="22"/>
          <w:szCs w:val="22"/>
        </w:rPr>
      </w:pPr>
    </w:p>
    <w:p w:rsidR="001A5A97" w:rsidP="00371258">
      <w:pPr>
        <w:pStyle w:val="Default"/>
        <w:numPr>
          <w:numId w:val="1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Ak je dôvodná obava, že je ohrozený život alebo je vážne ohrozené zdravie osoby, </w:t>
      </w:r>
      <w:r w:rsidR="00CB3B34">
        <w:rPr>
          <w:rFonts w:ascii="Book Antiqua" w:hAnsi="Book Antiqua"/>
          <w:color w:themeColor="tx1" w:themeShade="FF"/>
          <w:sz w:val="22"/>
          <w:szCs w:val="22"/>
        </w:rPr>
        <w:br/>
      </w:r>
      <w:r w:rsidRPr="0060648F" w:rsidR="0060648F">
        <w:rPr>
          <w:rFonts w:ascii="Book Antiqua" w:hAnsi="Book Antiqua"/>
          <w:color w:themeColor="tx1" w:themeShade="FF"/>
          <w:sz w:val="22"/>
          <w:szCs w:val="22"/>
        </w:rPr>
        <w:t xml:space="preserve">alebo ak hrozí závažná škoda na majetku, je príslušník </w:t>
      </w:r>
      <w:r>
        <w:rPr>
          <w:rFonts w:ascii="Book Antiqua" w:hAnsi="Book Antiqua"/>
          <w:color w:themeColor="tx1" w:themeShade="FF"/>
          <w:sz w:val="22"/>
          <w:szCs w:val="22"/>
        </w:rPr>
        <w:t>Domobrany oprávnený otvoriť obydlie</w:t>
      </w:r>
      <w:r w:rsidRPr="0060648F" w:rsidR="0060648F">
        <w:rPr>
          <w:rFonts w:ascii="Book Antiqua" w:hAnsi="Book Antiqua"/>
          <w:color w:themeColor="tx1" w:themeShade="FF"/>
          <w:sz w:val="22"/>
          <w:szCs w:val="22"/>
        </w:rPr>
        <w:t>, vstúpiť doňho a vykonať potrebné opatrenia na odvrátenie hroziaceho nebezpečenstva.</w:t>
      </w:r>
    </w:p>
    <w:p w:rsidR="001A5A97" w:rsidP="00371258">
      <w:pPr>
        <w:pStyle w:val="Default"/>
        <w:numPr>
          <w:numId w:val="1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1A5A97" w:rsidR="0060648F">
        <w:rPr>
          <w:rFonts w:ascii="Book Antiqua" w:hAnsi="Book Antiqua"/>
          <w:color w:themeColor="tx1" w:themeShade="FF"/>
          <w:sz w:val="22"/>
          <w:szCs w:val="22"/>
        </w:rPr>
        <w:t xml:space="preserve">Na otvorenie </w:t>
      </w:r>
      <w:r>
        <w:rPr>
          <w:rFonts w:ascii="Book Antiqua" w:hAnsi="Book Antiqua"/>
          <w:color w:themeColor="tx1" w:themeShade="FF"/>
          <w:sz w:val="22"/>
          <w:szCs w:val="22"/>
        </w:rPr>
        <w:t>obydlia</w:t>
      </w:r>
      <w:r w:rsidRPr="001A5A97" w:rsidR="0060648F">
        <w:rPr>
          <w:rFonts w:ascii="Book Antiqua" w:hAnsi="Book Antiqua"/>
          <w:color w:themeColor="tx1" w:themeShade="FF"/>
          <w:sz w:val="22"/>
          <w:szCs w:val="22"/>
        </w:rPr>
        <w:t xml:space="preserve"> a na vykonanie úkonov podľa odseku 1 je príslušník </w:t>
      </w:r>
      <w:r>
        <w:rPr>
          <w:rFonts w:ascii="Book Antiqua" w:hAnsi="Book Antiqua"/>
          <w:color w:themeColor="tx1" w:themeShade="FF"/>
          <w:sz w:val="22"/>
          <w:szCs w:val="22"/>
        </w:rPr>
        <w:t>Domobrany</w:t>
      </w:r>
      <w:r w:rsidRPr="001A5A97" w:rsidR="0060648F">
        <w:rPr>
          <w:rFonts w:ascii="Book Antiqua" w:hAnsi="Book Antiqua"/>
          <w:color w:themeColor="tx1" w:themeShade="FF"/>
          <w:sz w:val="22"/>
          <w:szCs w:val="22"/>
        </w:rPr>
        <w:t xml:space="preserve"> povinný zabezpečiť prítomnosť nezúčastnenej osoby; nemusí tak urobiť, ak hrozí nebezpečenstvo </w:t>
      </w:r>
      <w:r w:rsidR="00CB3B34">
        <w:rPr>
          <w:rFonts w:ascii="Book Antiqua" w:hAnsi="Book Antiqua"/>
          <w:color w:themeColor="tx1" w:themeShade="FF"/>
          <w:sz w:val="22"/>
          <w:szCs w:val="22"/>
        </w:rPr>
        <w:br/>
      </w:r>
      <w:r w:rsidRPr="001A5A97" w:rsidR="0060648F">
        <w:rPr>
          <w:rFonts w:ascii="Book Antiqua" w:hAnsi="Book Antiqua"/>
          <w:color w:themeColor="tx1" w:themeShade="FF"/>
          <w:sz w:val="22"/>
          <w:szCs w:val="22"/>
        </w:rPr>
        <w:t>z omeškania a je bezprostredne ohrozený život alebo zdravie alebo bezprostredne hrozí závažná škoda na majetku.</w:t>
      </w:r>
    </w:p>
    <w:p w:rsidR="001A5A97" w:rsidP="00371258">
      <w:pPr>
        <w:pStyle w:val="Default"/>
        <w:numPr>
          <w:numId w:val="1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1A5A97" w:rsidR="0060648F">
        <w:rPr>
          <w:rFonts w:ascii="Book Antiqua" w:hAnsi="Book Antiqua"/>
          <w:color w:themeColor="tx1" w:themeShade="FF"/>
          <w:sz w:val="22"/>
          <w:szCs w:val="22"/>
        </w:rPr>
        <w:t xml:space="preserve">Otvorenie </w:t>
      </w:r>
      <w:r>
        <w:rPr>
          <w:rFonts w:ascii="Book Antiqua" w:hAnsi="Book Antiqua"/>
          <w:color w:themeColor="tx1" w:themeShade="FF"/>
          <w:sz w:val="22"/>
          <w:szCs w:val="22"/>
        </w:rPr>
        <w:t>obydlia</w:t>
      </w:r>
      <w:r w:rsidRPr="001A5A97" w:rsidR="0060648F">
        <w:rPr>
          <w:rFonts w:ascii="Book Antiqua" w:hAnsi="Book Antiqua"/>
          <w:color w:themeColor="tx1" w:themeShade="FF"/>
          <w:sz w:val="22"/>
          <w:szCs w:val="22"/>
        </w:rPr>
        <w:t xml:space="preserve"> nesmie sledovať iný záujem než ochranu života alebo zdravia </w:t>
      </w:r>
      <w:r w:rsidR="000C7842">
        <w:rPr>
          <w:rFonts w:ascii="Book Antiqua" w:hAnsi="Book Antiqua"/>
          <w:color w:themeColor="tx1" w:themeShade="FF"/>
          <w:sz w:val="22"/>
          <w:szCs w:val="22"/>
        </w:rPr>
        <w:br/>
      </w:r>
      <w:r w:rsidRPr="001A5A97" w:rsidR="0060648F">
        <w:rPr>
          <w:rFonts w:ascii="Book Antiqua" w:hAnsi="Book Antiqua"/>
          <w:color w:themeColor="tx1" w:themeShade="FF"/>
          <w:sz w:val="22"/>
          <w:szCs w:val="22"/>
        </w:rPr>
        <w:t>a majetku.</w:t>
      </w:r>
    </w:p>
    <w:p w:rsidR="001A5A97" w:rsidP="00371258">
      <w:pPr>
        <w:pStyle w:val="Default"/>
        <w:numPr>
          <w:numId w:val="1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1A5A97" w:rsidR="0060648F">
        <w:rPr>
          <w:rFonts w:ascii="Book Antiqua" w:hAnsi="Book Antiqua"/>
          <w:color w:themeColor="tx1" w:themeShade="FF"/>
          <w:sz w:val="22"/>
          <w:szCs w:val="22"/>
        </w:rPr>
        <w:t xml:space="preserve">O otvorení </w:t>
      </w:r>
      <w:r>
        <w:rPr>
          <w:rFonts w:ascii="Book Antiqua" w:hAnsi="Book Antiqua"/>
          <w:color w:themeColor="tx1" w:themeShade="FF"/>
          <w:sz w:val="22"/>
          <w:szCs w:val="22"/>
        </w:rPr>
        <w:t>obydlia</w:t>
      </w:r>
      <w:r w:rsidR="00A314F2">
        <w:rPr>
          <w:rFonts w:ascii="Book Antiqua" w:hAnsi="Book Antiqua"/>
          <w:color w:themeColor="tx1" w:themeShade="FF"/>
          <w:sz w:val="22"/>
          <w:szCs w:val="22"/>
        </w:rPr>
        <w:t xml:space="preserve"> a vykonaných opatreniach</w:t>
      </w:r>
      <w:r w:rsidRPr="001A5A97" w:rsidR="0060648F">
        <w:rPr>
          <w:rFonts w:ascii="Book Antiqua" w:hAnsi="Book Antiqua"/>
          <w:color w:themeColor="tx1" w:themeShade="FF"/>
          <w:sz w:val="22"/>
          <w:szCs w:val="22"/>
        </w:rPr>
        <w:t xml:space="preserve"> </w:t>
      </w:r>
      <w:r w:rsidRPr="001A5A97" w:rsidR="00A314F2">
        <w:rPr>
          <w:rFonts w:ascii="Book Antiqua" w:hAnsi="Book Antiqua"/>
          <w:color w:themeColor="tx1" w:themeShade="FF"/>
          <w:sz w:val="22"/>
          <w:szCs w:val="22"/>
        </w:rPr>
        <w:t xml:space="preserve">okamžite oboznámi </w:t>
      </w:r>
      <w:r w:rsidRPr="001A5A97" w:rsidR="0060648F">
        <w:rPr>
          <w:rFonts w:ascii="Book Antiqua" w:hAnsi="Book Antiqua"/>
          <w:color w:themeColor="tx1" w:themeShade="FF"/>
          <w:sz w:val="22"/>
          <w:szCs w:val="22"/>
        </w:rPr>
        <w:t xml:space="preserve">príslušník </w:t>
      </w:r>
      <w:r>
        <w:rPr>
          <w:rFonts w:ascii="Book Antiqua" w:hAnsi="Book Antiqua"/>
          <w:color w:themeColor="tx1" w:themeShade="FF"/>
          <w:sz w:val="22"/>
          <w:szCs w:val="22"/>
        </w:rPr>
        <w:t>Domobrany</w:t>
      </w:r>
      <w:r w:rsidRPr="001A5A97" w:rsidR="0060648F">
        <w:rPr>
          <w:rFonts w:ascii="Book Antiqua" w:hAnsi="Book Antiqua"/>
          <w:color w:themeColor="tx1" w:themeShade="FF"/>
          <w:sz w:val="22"/>
          <w:szCs w:val="22"/>
        </w:rPr>
        <w:t xml:space="preserve"> </w:t>
      </w:r>
      <w:r w:rsidR="00D16CE7">
        <w:rPr>
          <w:rFonts w:ascii="Book Antiqua" w:hAnsi="Book Antiqua"/>
          <w:color w:themeColor="tx1" w:themeShade="FF"/>
          <w:sz w:val="22"/>
          <w:szCs w:val="22"/>
        </w:rPr>
        <w:t>Policajný zbor</w:t>
      </w:r>
      <w:r w:rsidRPr="001A5A97" w:rsidR="0060648F">
        <w:rPr>
          <w:rFonts w:ascii="Book Antiqua" w:hAnsi="Book Antiqua"/>
          <w:color w:themeColor="tx1" w:themeShade="FF"/>
          <w:sz w:val="22"/>
          <w:szCs w:val="22"/>
        </w:rPr>
        <w:t xml:space="preserve"> a</w:t>
      </w:r>
      <w:r>
        <w:rPr>
          <w:rFonts w:ascii="Book Antiqua" w:hAnsi="Book Antiqua"/>
          <w:color w:themeColor="tx1" w:themeShade="FF"/>
          <w:sz w:val="22"/>
          <w:szCs w:val="22"/>
        </w:rPr>
        <w:t>lebo</w:t>
      </w:r>
      <w:r w:rsidRPr="001A5A97" w:rsidR="0060648F">
        <w:rPr>
          <w:rFonts w:ascii="Book Antiqua" w:hAnsi="Book Antiqua"/>
          <w:color w:themeColor="tx1" w:themeShade="FF"/>
          <w:sz w:val="22"/>
          <w:szCs w:val="22"/>
        </w:rPr>
        <w:t xml:space="preserve"> prokurátora.</w:t>
      </w:r>
    </w:p>
    <w:p w:rsidR="0060648F" w:rsidP="00371258">
      <w:pPr>
        <w:pStyle w:val="Default"/>
        <w:numPr>
          <w:numId w:val="13"/>
        </w:numPr>
        <w:bidi w:val="0"/>
        <w:spacing w:after="240"/>
        <w:ind w:left="0" w:firstLine="426"/>
        <w:jc w:val="both"/>
        <w:rPr>
          <w:rFonts w:ascii="Book Antiqua" w:hAnsi="Book Antiqua"/>
          <w:color w:themeColor="tx1" w:themeShade="FF"/>
          <w:sz w:val="22"/>
          <w:szCs w:val="22"/>
        </w:rPr>
      </w:pPr>
      <w:r w:rsidR="001A5A97">
        <w:rPr>
          <w:rFonts w:ascii="Book Antiqua" w:hAnsi="Book Antiqua"/>
          <w:color w:themeColor="tx1" w:themeShade="FF"/>
          <w:sz w:val="22"/>
          <w:szCs w:val="22"/>
        </w:rPr>
        <w:t xml:space="preserve"> </w:t>
      </w:r>
      <w:r w:rsidRPr="001A5A97">
        <w:rPr>
          <w:rFonts w:ascii="Book Antiqua" w:hAnsi="Book Antiqua"/>
          <w:color w:themeColor="tx1" w:themeShade="FF"/>
          <w:sz w:val="22"/>
          <w:szCs w:val="22"/>
        </w:rPr>
        <w:t xml:space="preserve">Ustanovenia odsekov 1 až </w:t>
      </w:r>
      <w:r w:rsidR="001A5A97">
        <w:rPr>
          <w:rFonts w:ascii="Book Antiqua" w:hAnsi="Book Antiqua"/>
          <w:color w:themeColor="tx1" w:themeShade="FF"/>
          <w:sz w:val="22"/>
          <w:szCs w:val="22"/>
        </w:rPr>
        <w:t>4</w:t>
      </w:r>
      <w:r w:rsidRPr="001A5A97">
        <w:rPr>
          <w:rFonts w:ascii="Book Antiqua" w:hAnsi="Book Antiqua"/>
          <w:color w:themeColor="tx1" w:themeShade="FF"/>
          <w:sz w:val="22"/>
          <w:szCs w:val="22"/>
        </w:rPr>
        <w:t xml:space="preserve"> sa primerane vzťahujú aj na nebytové priestory.</w:t>
      </w:r>
    </w:p>
    <w:p w:rsidR="001A5A97" w:rsidRPr="001A5A97" w:rsidP="00AA1DE6">
      <w:pPr>
        <w:pStyle w:val="Default"/>
        <w:bidi w:val="0"/>
        <w:spacing w:after="240"/>
        <w:ind w:left="426"/>
        <w:jc w:val="both"/>
        <w:rPr>
          <w:rFonts w:ascii="Book Antiqua" w:hAnsi="Book Antiqua"/>
          <w:color w:themeColor="tx1" w:themeShade="FF"/>
          <w:sz w:val="22"/>
          <w:szCs w:val="22"/>
        </w:rPr>
      </w:pPr>
    </w:p>
    <w:p w:rsidR="0060648F" w:rsidRPr="001A5A97" w:rsidP="00AA1DE6">
      <w:pPr>
        <w:pStyle w:val="Default"/>
        <w:bidi w:val="0"/>
        <w:spacing w:after="240"/>
        <w:jc w:val="center"/>
        <w:rPr>
          <w:rFonts w:ascii="Book Antiqua" w:hAnsi="Book Antiqua"/>
          <w:color w:themeColor="tx1" w:themeShade="FF"/>
          <w:sz w:val="22"/>
          <w:szCs w:val="22"/>
        </w:rPr>
      </w:pPr>
      <w:r w:rsidRPr="001A5A97">
        <w:rPr>
          <w:rFonts w:ascii="Book Antiqua" w:hAnsi="Book Antiqua"/>
          <w:color w:themeColor="tx1" w:themeShade="FF"/>
          <w:sz w:val="22"/>
          <w:szCs w:val="22"/>
        </w:rPr>
        <w:t>§ 1</w:t>
      </w:r>
      <w:r w:rsidR="00BD1A45">
        <w:rPr>
          <w:rFonts w:ascii="Book Antiqua" w:hAnsi="Book Antiqua"/>
          <w:color w:themeColor="tx1" w:themeShade="FF"/>
          <w:sz w:val="22"/>
          <w:szCs w:val="22"/>
        </w:rPr>
        <w:t>5</w:t>
      </w:r>
      <w:r w:rsidR="001A5A97">
        <w:rPr>
          <w:rFonts w:ascii="Book Antiqua" w:hAnsi="Book Antiqua"/>
          <w:color w:themeColor="tx1" w:themeShade="FF"/>
          <w:sz w:val="22"/>
          <w:szCs w:val="22"/>
        </w:rPr>
        <w:br/>
      </w:r>
      <w:r w:rsidRPr="001A5A97">
        <w:rPr>
          <w:rFonts w:ascii="Book Antiqua" w:hAnsi="Book Antiqua"/>
          <w:color w:themeColor="tx1" w:themeShade="FF"/>
          <w:sz w:val="22"/>
          <w:szCs w:val="22"/>
        </w:rPr>
        <w:t xml:space="preserve">Oprávnenie odňať </w:t>
      </w:r>
      <w:r w:rsidR="00C5214D">
        <w:rPr>
          <w:rFonts w:ascii="Book Antiqua" w:hAnsi="Book Antiqua"/>
          <w:color w:themeColor="tx1" w:themeShade="FF"/>
          <w:sz w:val="22"/>
          <w:szCs w:val="22"/>
        </w:rPr>
        <w:t>zbraň</w:t>
      </w:r>
    </w:p>
    <w:p w:rsidR="00C5214D" w:rsidP="00AA1DE6">
      <w:pPr>
        <w:pStyle w:val="Default"/>
        <w:bidi w:val="0"/>
        <w:spacing w:after="240"/>
        <w:jc w:val="both"/>
        <w:rPr>
          <w:rFonts w:ascii="Book Antiqua" w:hAnsi="Book Antiqua"/>
          <w:b/>
          <w:color w:themeColor="tx1" w:themeShade="FF"/>
          <w:sz w:val="22"/>
          <w:szCs w:val="22"/>
        </w:rPr>
      </w:pPr>
    </w:p>
    <w:p w:rsidR="00E4148E" w:rsidP="00C92C71">
      <w:pPr>
        <w:pStyle w:val="Default"/>
        <w:bidi w:val="0"/>
        <w:spacing w:after="240"/>
        <w:ind w:firstLine="426"/>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Príslušník </w:t>
      </w:r>
      <w:r w:rsidR="008176A4">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je oprávnený</w:t>
      </w:r>
      <w:r w:rsidR="008176A4">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po predchádzajúcej márnej výzve na vydanie odňať </w:t>
      </w:r>
      <w:r w:rsidR="008176A4">
        <w:rPr>
          <w:rFonts w:ascii="Book Antiqua" w:hAnsi="Book Antiqua"/>
          <w:color w:themeColor="tx1" w:themeShade="FF"/>
          <w:sz w:val="22"/>
          <w:szCs w:val="22"/>
        </w:rPr>
        <w:t>zbraň</w:t>
      </w:r>
      <w:r w:rsidRPr="00E4148E">
        <w:rPr>
          <w:rFonts w:ascii="Book Antiqua" w:hAnsi="Book Antiqua"/>
          <w:color w:themeColor="tx1" w:themeShade="FF"/>
          <w:sz w:val="22"/>
          <w:szCs w:val="22"/>
        </w:rPr>
        <w:t xml:space="preserve"> </w:t>
      </w:r>
      <w:r>
        <w:rPr>
          <w:rFonts w:ascii="Book Antiqua" w:hAnsi="Book Antiqua"/>
          <w:color w:themeColor="tx1" w:themeShade="FF"/>
          <w:sz w:val="22"/>
          <w:szCs w:val="22"/>
        </w:rPr>
        <w:t>osobe podozrivej zo spáchania trestného činu alebo priestupku</w:t>
      </w:r>
      <w:r w:rsidR="005C6F5C">
        <w:rPr>
          <w:rFonts w:ascii="Book Antiqua" w:hAnsi="Book Antiqua"/>
          <w:color w:themeColor="tx1" w:themeShade="FF"/>
          <w:sz w:val="22"/>
          <w:szCs w:val="22"/>
        </w:rPr>
        <w:t>. T</w:t>
      </w:r>
      <w:r w:rsidR="009B5B91">
        <w:rPr>
          <w:rFonts w:ascii="Book Antiqua" w:hAnsi="Book Antiqua"/>
          <w:color w:themeColor="tx1" w:themeShade="FF"/>
          <w:sz w:val="22"/>
          <w:szCs w:val="22"/>
        </w:rPr>
        <w:t>úto zbraň</w:t>
      </w:r>
      <w:r w:rsidR="005F3065">
        <w:rPr>
          <w:rFonts w:ascii="Book Antiqua" w:hAnsi="Book Antiqua"/>
          <w:color w:themeColor="tx1" w:themeShade="FF"/>
          <w:sz w:val="22"/>
          <w:szCs w:val="22"/>
        </w:rPr>
        <w:t xml:space="preserve"> je povinný</w:t>
      </w:r>
      <w:r w:rsidR="009B5B91">
        <w:rPr>
          <w:rFonts w:ascii="Book Antiqua" w:hAnsi="Book Antiqua"/>
          <w:color w:themeColor="tx1" w:themeShade="FF"/>
          <w:sz w:val="22"/>
          <w:szCs w:val="22"/>
        </w:rPr>
        <w:t xml:space="preserve"> bezodkladne </w:t>
      </w:r>
      <w:r>
        <w:rPr>
          <w:rFonts w:ascii="Book Antiqua" w:hAnsi="Book Antiqua"/>
          <w:color w:themeColor="tx1" w:themeShade="FF"/>
          <w:sz w:val="22"/>
          <w:szCs w:val="22"/>
        </w:rPr>
        <w:t>odovzdať príslušníkom Policajného zboru</w:t>
      </w:r>
      <w:r w:rsidR="00C92C71">
        <w:rPr>
          <w:rFonts w:ascii="Book Antiqua" w:hAnsi="Book Antiqua"/>
          <w:color w:themeColor="tx1" w:themeShade="FF"/>
          <w:sz w:val="22"/>
          <w:szCs w:val="22"/>
        </w:rPr>
        <w:t>.</w:t>
      </w:r>
    </w:p>
    <w:p w:rsidR="00D0311B" w:rsidP="00D0311B">
      <w:pPr>
        <w:pStyle w:val="Default"/>
        <w:bidi w:val="0"/>
        <w:spacing w:after="240"/>
        <w:jc w:val="both"/>
        <w:rPr>
          <w:rFonts w:ascii="Book Antiqua" w:hAnsi="Book Antiqua"/>
          <w:color w:themeColor="tx1" w:themeShade="FF"/>
          <w:sz w:val="22"/>
          <w:szCs w:val="22"/>
        </w:rPr>
      </w:pPr>
    </w:p>
    <w:p w:rsidR="00E4148E" w:rsidP="00C92C71">
      <w:pPr>
        <w:pStyle w:val="Default"/>
        <w:bidi w:val="0"/>
        <w:spacing w:after="240"/>
        <w:jc w:val="center"/>
        <w:rPr>
          <w:rFonts w:ascii="Book Antiqua" w:hAnsi="Book Antiqua"/>
          <w:b/>
          <w:color w:themeColor="tx1" w:themeShade="FF"/>
          <w:spacing w:val="30"/>
          <w:kern w:val="22"/>
          <w:sz w:val="22"/>
          <w:szCs w:val="22"/>
        </w:rPr>
      </w:pPr>
      <w:r w:rsidRPr="0004486C" w:rsidR="0060648F">
        <w:rPr>
          <w:rFonts w:ascii="Book Antiqua" w:hAnsi="Book Antiqua"/>
          <w:b/>
          <w:color w:themeColor="tx1" w:themeShade="FF"/>
          <w:spacing w:val="30"/>
          <w:kern w:val="22"/>
          <w:sz w:val="22"/>
          <w:szCs w:val="22"/>
        </w:rPr>
        <w:t xml:space="preserve">Použitie donucovacích prostriedkov príslušníkmi </w:t>
      </w:r>
      <w:r w:rsidRPr="0004486C">
        <w:rPr>
          <w:rFonts w:ascii="Book Antiqua" w:hAnsi="Book Antiqua"/>
          <w:b/>
          <w:color w:themeColor="tx1" w:themeShade="FF"/>
          <w:spacing w:val="30"/>
          <w:kern w:val="22"/>
          <w:sz w:val="22"/>
          <w:szCs w:val="22"/>
        </w:rPr>
        <w:t>Domobrany</w:t>
      </w:r>
    </w:p>
    <w:p w:rsidR="00C92C71" w:rsidRPr="00C92C71" w:rsidP="00C92C71">
      <w:pPr>
        <w:pStyle w:val="Default"/>
        <w:bidi w:val="0"/>
        <w:spacing w:after="240"/>
        <w:jc w:val="center"/>
        <w:rPr>
          <w:rFonts w:ascii="Book Antiqua" w:hAnsi="Book Antiqua"/>
          <w:b/>
          <w:color w:themeColor="tx1" w:themeShade="FF"/>
          <w:spacing w:val="30"/>
          <w:kern w:val="22"/>
          <w:sz w:val="22"/>
          <w:szCs w:val="22"/>
        </w:rPr>
      </w:pPr>
    </w:p>
    <w:p w:rsidR="0060648F" w:rsidRPr="00E4148E" w:rsidP="00AA1DE6">
      <w:pPr>
        <w:pStyle w:val="Default"/>
        <w:bidi w:val="0"/>
        <w:spacing w:after="240"/>
        <w:jc w:val="center"/>
        <w:rPr>
          <w:rFonts w:ascii="Book Antiqua" w:hAnsi="Book Antiqua"/>
          <w:color w:themeColor="tx1" w:themeShade="FF"/>
          <w:sz w:val="22"/>
          <w:szCs w:val="22"/>
        </w:rPr>
      </w:pPr>
      <w:r w:rsidRPr="00E4148E">
        <w:rPr>
          <w:rFonts w:ascii="Book Antiqua" w:hAnsi="Book Antiqua"/>
          <w:color w:themeColor="tx1" w:themeShade="FF"/>
          <w:sz w:val="22"/>
          <w:szCs w:val="22"/>
        </w:rPr>
        <w:t xml:space="preserve"> § 1</w:t>
      </w:r>
      <w:r w:rsidR="00BD1A45">
        <w:rPr>
          <w:rFonts w:ascii="Book Antiqua" w:hAnsi="Book Antiqua"/>
          <w:color w:themeColor="tx1" w:themeShade="FF"/>
          <w:sz w:val="22"/>
          <w:szCs w:val="22"/>
        </w:rPr>
        <w:t>6</w:t>
      </w:r>
      <w:r w:rsidR="00E4148E">
        <w:rPr>
          <w:rFonts w:ascii="Book Antiqua" w:hAnsi="Book Antiqua"/>
          <w:color w:themeColor="tx1" w:themeShade="FF"/>
          <w:sz w:val="22"/>
          <w:szCs w:val="22"/>
        </w:rPr>
        <w:br/>
      </w:r>
      <w:r w:rsidRPr="00E4148E">
        <w:rPr>
          <w:rFonts w:ascii="Book Antiqua" w:hAnsi="Book Antiqua"/>
          <w:color w:themeColor="tx1" w:themeShade="FF"/>
          <w:sz w:val="22"/>
          <w:szCs w:val="22"/>
        </w:rPr>
        <w:t>Donucovacie prostriedky</w:t>
      </w:r>
    </w:p>
    <w:p w:rsidR="00E4148E" w:rsidRPr="0060648F" w:rsidP="00AA1DE6">
      <w:pPr>
        <w:pStyle w:val="Default"/>
        <w:bidi w:val="0"/>
        <w:spacing w:after="240"/>
        <w:jc w:val="both"/>
        <w:rPr>
          <w:rFonts w:ascii="Book Antiqua" w:hAnsi="Book Antiqua"/>
          <w:b/>
          <w:color w:themeColor="tx1" w:themeShade="FF"/>
          <w:sz w:val="22"/>
          <w:szCs w:val="22"/>
        </w:rPr>
      </w:pPr>
    </w:p>
    <w:p w:rsidR="0060648F" w:rsidRPr="0060648F" w:rsidP="00371258">
      <w:pPr>
        <w:pStyle w:val="Default"/>
        <w:numPr>
          <w:numId w:val="14"/>
        </w:numPr>
        <w:bidi w:val="0"/>
        <w:spacing w:after="240"/>
        <w:ind w:left="0" w:firstLine="426"/>
        <w:jc w:val="both"/>
        <w:rPr>
          <w:rFonts w:ascii="Book Antiqua" w:hAnsi="Book Antiqua"/>
          <w:color w:themeColor="tx1" w:themeShade="FF"/>
          <w:sz w:val="22"/>
          <w:szCs w:val="22"/>
        </w:rPr>
      </w:pPr>
      <w:r w:rsidR="00C92C71">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Donucovacími prostriedkami sú</w:t>
      </w:r>
    </w:p>
    <w:p w:rsidR="0060648F" w:rsidP="00AA47A2">
      <w:pPr>
        <w:pStyle w:val="Default"/>
        <w:numPr>
          <w:numId w:val="15"/>
        </w:numPr>
        <w:bidi w:val="0"/>
        <w:spacing w:after="80"/>
        <w:ind w:left="714" w:hanging="357"/>
        <w:jc w:val="both"/>
        <w:rPr>
          <w:rFonts w:ascii="Book Antiqua" w:hAnsi="Book Antiqua"/>
          <w:color w:themeColor="tx1" w:themeShade="FF"/>
          <w:sz w:val="22"/>
          <w:szCs w:val="22"/>
        </w:rPr>
      </w:pPr>
      <w:r w:rsidRPr="0060648F">
        <w:rPr>
          <w:rFonts w:ascii="Book Antiqua" w:hAnsi="Book Antiqua"/>
          <w:color w:themeColor="tx1" w:themeShade="FF"/>
          <w:sz w:val="22"/>
          <w:szCs w:val="22"/>
        </w:rPr>
        <w:t>hmaty, chvaty, údery a kopy sebaobrany,</w:t>
      </w:r>
    </w:p>
    <w:p w:rsidR="0060648F" w:rsidP="00AA47A2">
      <w:pPr>
        <w:pStyle w:val="Default"/>
        <w:numPr>
          <w:numId w:val="15"/>
        </w:numPr>
        <w:bidi w:val="0"/>
        <w:spacing w:after="80"/>
        <w:ind w:left="714" w:hanging="357"/>
        <w:jc w:val="both"/>
        <w:rPr>
          <w:rFonts w:ascii="Book Antiqua" w:hAnsi="Book Antiqua"/>
          <w:color w:themeColor="tx1" w:themeShade="FF"/>
          <w:sz w:val="22"/>
          <w:szCs w:val="22"/>
        </w:rPr>
      </w:pPr>
      <w:r w:rsidRPr="00E4148E">
        <w:rPr>
          <w:rFonts w:ascii="Book Antiqua" w:hAnsi="Book Antiqua"/>
          <w:color w:themeColor="tx1" w:themeShade="FF"/>
          <w:sz w:val="22"/>
          <w:szCs w:val="22"/>
        </w:rPr>
        <w:t xml:space="preserve">slzotvorné </w:t>
      </w:r>
      <w:r w:rsidR="00E4148E">
        <w:rPr>
          <w:rFonts w:ascii="Book Antiqua" w:hAnsi="Book Antiqua"/>
          <w:color w:themeColor="tx1" w:themeShade="FF"/>
          <w:sz w:val="22"/>
          <w:szCs w:val="22"/>
        </w:rPr>
        <w:t xml:space="preserve">a paralyzujúce </w:t>
      </w:r>
      <w:r w:rsidRPr="00E4148E">
        <w:rPr>
          <w:rFonts w:ascii="Book Antiqua" w:hAnsi="Book Antiqua"/>
          <w:color w:themeColor="tx1" w:themeShade="FF"/>
          <w:sz w:val="22"/>
          <w:szCs w:val="22"/>
        </w:rPr>
        <w:t>prostriedky,</w:t>
      </w:r>
    </w:p>
    <w:p w:rsidR="00F969D9" w:rsidP="00AA47A2">
      <w:pPr>
        <w:pStyle w:val="Default"/>
        <w:numPr>
          <w:numId w:val="15"/>
        </w:numPr>
        <w:bidi w:val="0"/>
        <w:spacing w:after="80"/>
        <w:ind w:left="714" w:hanging="357"/>
        <w:jc w:val="both"/>
        <w:rPr>
          <w:rFonts w:ascii="Book Antiqua" w:hAnsi="Book Antiqua"/>
          <w:color w:themeColor="tx1" w:themeShade="FF"/>
          <w:sz w:val="22"/>
          <w:szCs w:val="22"/>
        </w:rPr>
      </w:pPr>
      <w:r w:rsidR="00693805">
        <w:rPr>
          <w:rFonts w:ascii="Book Antiqua" w:hAnsi="Book Antiqua"/>
          <w:color w:themeColor="tx1" w:themeShade="FF"/>
          <w:sz w:val="22"/>
          <w:szCs w:val="22"/>
        </w:rPr>
        <w:t>obušok, obrann</w:t>
      </w:r>
      <w:r w:rsidR="00337B93">
        <w:rPr>
          <w:rFonts w:ascii="Book Antiqua" w:hAnsi="Book Antiqua"/>
          <w:color w:themeColor="tx1" w:themeShade="FF"/>
          <w:sz w:val="22"/>
          <w:szCs w:val="22"/>
        </w:rPr>
        <w:t>á</w:t>
      </w:r>
      <w:r w:rsidRPr="00F969D9">
        <w:rPr>
          <w:rFonts w:ascii="Book Antiqua" w:hAnsi="Book Antiqua"/>
          <w:color w:themeColor="tx1" w:themeShade="FF"/>
          <w:sz w:val="22"/>
          <w:szCs w:val="22"/>
        </w:rPr>
        <w:t xml:space="preserve"> tyč a</w:t>
      </w:r>
      <w:r w:rsidR="00693805">
        <w:rPr>
          <w:rFonts w:ascii="Book Antiqua" w:hAnsi="Book Antiqua"/>
          <w:color w:themeColor="tx1" w:themeShade="FF"/>
          <w:sz w:val="22"/>
          <w:szCs w:val="22"/>
        </w:rPr>
        <w:t xml:space="preserve"> obranný štít</w:t>
      </w:r>
      <w:r w:rsidRPr="00F969D9">
        <w:rPr>
          <w:rFonts w:ascii="Book Antiqua" w:hAnsi="Book Antiqua"/>
          <w:color w:themeColor="tx1" w:themeShade="FF"/>
          <w:sz w:val="22"/>
          <w:szCs w:val="22"/>
        </w:rPr>
        <w:t xml:space="preserve">, </w:t>
      </w:r>
    </w:p>
    <w:p w:rsidR="0060648F" w:rsidRPr="00F969D9" w:rsidP="00AA47A2">
      <w:pPr>
        <w:pStyle w:val="Default"/>
        <w:numPr>
          <w:numId w:val="15"/>
        </w:numPr>
        <w:bidi w:val="0"/>
        <w:spacing w:after="80"/>
        <w:ind w:left="714" w:hanging="357"/>
        <w:jc w:val="both"/>
        <w:rPr>
          <w:rFonts w:ascii="Book Antiqua" w:hAnsi="Book Antiqua"/>
          <w:color w:themeColor="tx1" w:themeShade="FF"/>
          <w:sz w:val="22"/>
          <w:szCs w:val="22"/>
        </w:rPr>
      </w:pPr>
      <w:r w:rsidRPr="00F969D9">
        <w:rPr>
          <w:rFonts w:ascii="Book Antiqua" w:hAnsi="Book Antiqua"/>
          <w:color w:themeColor="tx1" w:themeShade="FF"/>
          <w:sz w:val="22"/>
          <w:szCs w:val="22"/>
        </w:rPr>
        <w:t>putá,</w:t>
      </w:r>
    </w:p>
    <w:p w:rsidR="0060648F" w:rsidP="00AA47A2">
      <w:pPr>
        <w:pStyle w:val="Default"/>
        <w:numPr>
          <w:numId w:val="15"/>
        </w:numPr>
        <w:bidi w:val="0"/>
        <w:spacing w:after="80"/>
        <w:ind w:left="714" w:hanging="357"/>
        <w:jc w:val="both"/>
        <w:rPr>
          <w:rFonts w:ascii="Book Antiqua" w:hAnsi="Book Antiqua"/>
          <w:color w:themeColor="tx1" w:themeShade="FF"/>
          <w:sz w:val="22"/>
          <w:szCs w:val="22"/>
        </w:rPr>
      </w:pPr>
      <w:r w:rsidRPr="00E4148E">
        <w:rPr>
          <w:rFonts w:ascii="Book Antiqua" w:hAnsi="Book Antiqua"/>
          <w:color w:themeColor="tx1" w:themeShade="FF"/>
          <w:sz w:val="22"/>
          <w:szCs w:val="22"/>
        </w:rPr>
        <w:t>služobný pes,</w:t>
      </w:r>
    </w:p>
    <w:p w:rsidR="009B5B91" w:rsidP="00AA47A2">
      <w:pPr>
        <w:pStyle w:val="Default"/>
        <w:numPr>
          <w:numId w:val="15"/>
        </w:numPr>
        <w:bidi w:val="0"/>
        <w:spacing w:after="80"/>
        <w:ind w:left="714" w:hanging="357"/>
        <w:jc w:val="both"/>
        <w:rPr>
          <w:rFonts w:ascii="Book Antiqua" w:hAnsi="Book Antiqua"/>
          <w:color w:themeColor="tx1" w:themeShade="FF"/>
          <w:sz w:val="22"/>
          <w:szCs w:val="22"/>
        </w:rPr>
      </w:pPr>
      <w:r w:rsidRPr="00E4148E" w:rsidR="0060648F">
        <w:rPr>
          <w:rFonts w:ascii="Book Antiqua" w:hAnsi="Book Antiqua"/>
          <w:color w:themeColor="tx1" w:themeShade="FF"/>
          <w:sz w:val="22"/>
          <w:szCs w:val="22"/>
        </w:rPr>
        <w:t>technický prostriedok na zabránenie odjazdu motorového vozidla</w:t>
      </w:r>
      <w:r w:rsidR="0004486C">
        <w:rPr>
          <w:rFonts w:ascii="Book Antiqua" w:hAnsi="Book Antiqua"/>
          <w:color w:themeColor="tx1" w:themeShade="FF"/>
          <w:sz w:val="22"/>
          <w:szCs w:val="22"/>
        </w:rPr>
        <w:t>,</w:t>
      </w:r>
    </w:p>
    <w:p w:rsidR="0060648F" w:rsidP="00371258">
      <w:pPr>
        <w:pStyle w:val="Default"/>
        <w:numPr>
          <w:numId w:val="15"/>
        </w:numPr>
        <w:bidi w:val="0"/>
        <w:spacing w:after="240"/>
        <w:jc w:val="both"/>
        <w:rPr>
          <w:rFonts w:ascii="Book Antiqua" w:hAnsi="Book Antiqua"/>
          <w:color w:themeColor="tx1" w:themeShade="FF"/>
          <w:sz w:val="22"/>
          <w:szCs w:val="22"/>
        </w:rPr>
      </w:pPr>
      <w:r w:rsidR="009B5B91">
        <w:rPr>
          <w:rFonts w:ascii="Book Antiqua" w:hAnsi="Book Antiqua"/>
          <w:color w:themeColor="tx1" w:themeShade="FF"/>
          <w:sz w:val="22"/>
          <w:szCs w:val="22"/>
        </w:rPr>
        <w:t>strelná zbraň</w:t>
      </w:r>
      <w:r w:rsidRPr="00E4148E">
        <w:rPr>
          <w:rFonts w:ascii="Book Antiqua" w:hAnsi="Book Antiqua"/>
          <w:color w:themeColor="tx1" w:themeShade="FF"/>
          <w:sz w:val="22"/>
          <w:szCs w:val="22"/>
        </w:rPr>
        <w:t>.</w:t>
      </w:r>
    </w:p>
    <w:p w:rsidR="009301BF" w:rsidP="00371258">
      <w:pPr>
        <w:pStyle w:val="Default"/>
        <w:numPr>
          <w:numId w:val="1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Pred použitím donucovacích prostriedkov je príslušník </w:t>
      </w:r>
      <w:r w:rsidR="00E4148E">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povinný vyzvať osobu, proti ktorej zakročuje, aby upustila od protiprávneho konani</w:t>
      </w:r>
      <w:r w:rsidR="000E0CAF">
        <w:rPr>
          <w:rFonts w:ascii="Book Antiqua" w:hAnsi="Book Antiqua"/>
          <w:color w:themeColor="tx1" w:themeShade="FF"/>
          <w:sz w:val="22"/>
          <w:szCs w:val="22"/>
        </w:rPr>
        <w:t>a, s výstrahou, že budú použité</w:t>
      </w:r>
      <w:r w:rsidRPr="0060648F" w:rsidR="0060648F">
        <w:rPr>
          <w:rFonts w:ascii="Book Antiqua" w:hAnsi="Book Antiqua"/>
          <w:color w:themeColor="tx1" w:themeShade="FF"/>
          <w:sz w:val="22"/>
          <w:szCs w:val="22"/>
        </w:rPr>
        <w:t xml:space="preserve"> </w:t>
      </w:r>
      <w:r w:rsidR="000E0CAF">
        <w:rPr>
          <w:rFonts w:ascii="Book Antiqua" w:hAnsi="Book Antiqua"/>
          <w:color w:themeColor="tx1" w:themeShade="FF"/>
          <w:sz w:val="22"/>
          <w:szCs w:val="22"/>
        </w:rPr>
        <w:t>donucovacie prostriedky</w:t>
      </w:r>
      <w:r w:rsidRPr="0060648F" w:rsidR="0060648F">
        <w:rPr>
          <w:rFonts w:ascii="Book Antiqua" w:hAnsi="Book Antiqua"/>
          <w:color w:themeColor="tx1" w:themeShade="FF"/>
          <w:sz w:val="22"/>
          <w:szCs w:val="22"/>
        </w:rPr>
        <w:t>. Od výzvy a výstrahy môže upustiť iba v prípade, keď je sám napadnutý alebo je ohrozený život alebo zdravie inej osoby a vec neznesie odklad alebo tomu bránia iné okolnosti.</w:t>
      </w:r>
    </w:p>
    <w:p w:rsidR="0060648F" w:rsidP="00371258">
      <w:pPr>
        <w:pStyle w:val="Default"/>
        <w:numPr>
          <w:numId w:val="14"/>
        </w:numPr>
        <w:bidi w:val="0"/>
        <w:spacing w:after="240"/>
        <w:ind w:left="0" w:firstLine="426"/>
        <w:jc w:val="both"/>
        <w:rPr>
          <w:rFonts w:ascii="Book Antiqua" w:hAnsi="Book Antiqua"/>
          <w:color w:themeColor="tx1" w:themeShade="FF"/>
          <w:sz w:val="22"/>
          <w:szCs w:val="22"/>
        </w:rPr>
      </w:pPr>
      <w:r w:rsidRPr="009301BF" w:rsidR="00F969D9">
        <w:rPr>
          <w:rFonts w:ascii="Book Antiqua" w:hAnsi="Book Antiqua"/>
          <w:color w:themeColor="tx1" w:themeShade="FF"/>
          <w:sz w:val="22"/>
          <w:szCs w:val="22"/>
        </w:rPr>
        <w:t xml:space="preserve"> </w:t>
      </w:r>
      <w:r w:rsidRPr="009301BF">
        <w:rPr>
          <w:rFonts w:ascii="Book Antiqua" w:hAnsi="Book Antiqua"/>
          <w:color w:themeColor="tx1" w:themeShade="FF"/>
          <w:sz w:val="22"/>
          <w:szCs w:val="22"/>
        </w:rPr>
        <w:t xml:space="preserve">O tom, ktorý z donucovacích prostriedkov použije, rozhoduje príslušník </w:t>
      </w:r>
      <w:r w:rsidRPr="009301BF" w:rsidR="009301BF">
        <w:rPr>
          <w:rFonts w:ascii="Book Antiqua" w:hAnsi="Book Antiqua"/>
          <w:color w:themeColor="tx1" w:themeShade="FF"/>
          <w:sz w:val="22"/>
          <w:szCs w:val="22"/>
        </w:rPr>
        <w:t>Domobrany</w:t>
      </w:r>
      <w:r w:rsidRPr="009301BF">
        <w:rPr>
          <w:rFonts w:ascii="Book Antiqua" w:hAnsi="Book Antiqua"/>
          <w:color w:themeColor="tx1" w:themeShade="FF"/>
          <w:sz w:val="22"/>
          <w:szCs w:val="22"/>
        </w:rPr>
        <w:t xml:space="preserve"> </w:t>
      </w:r>
      <w:r w:rsidR="00337B93">
        <w:rPr>
          <w:rFonts w:ascii="Book Antiqua" w:hAnsi="Book Antiqua"/>
          <w:color w:themeColor="tx1" w:themeShade="FF"/>
          <w:sz w:val="22"/>
          <w:szCs w:val="22"/>
        </w:rPr>
        <w:br/>
      </w:r>
      <w:r w:rsidRPr="009301BF">
        <w:rPr>
          <w:rFonts w:ascii="Book Antiqua" w:hAnsi="Book Antiqua"/>
          <w:color w:themeColor="tx1" w:themeShade="FF"/>
          <w:sz w:val="22"/>
          <w:szCs w:val="22"/>
        </w:rPr>
        <w:t>podľa konkrétnej situácie tak, aby osobe, proti ktorej zakročuje, nespôsobil neprimeranú ujmu.</w:t>
      </w:r>
    </w:p>
    <w:p w:rsidR="00516BFB" w:rsidP="00371258">
      <w:pPr>
        <w:pStyle w:val="Default"/>
        <w:numPr>
          <w:numId w:val="1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Strelnou zbraňou na účely tohto zákona sa rozumie</w:t>
      </w:r>
      <w:r w:rsidRPr="00516BFB">
        <w:rPr>
          <w:rFonts w:ascii="Book Antiqua" w:hAnsi="Book Antiqua"/>
          <w:sz w:val="22"/>
          <w:szCs w:val="22"/>
        </w:rPr>
        <w:t xml:space="preserve"> </w:t>
      </w:r>
      <w:r w:rsidRPr="00516BFB">
        <w:rPr>
          <w:rFonts w:ascii="Book Antiqua" w:hAnsi="Book Antiqua"/>
          <w:color w:themeColor="tx1" w:themeShade="FF"/>
          <w:sz w:val="22"/>
          <w:szCs w:val="22"/>
        </w:rPr>
        <w:t>zbraň podľa § 5 ods. 1 písm. a) zákona č. 190/2003 Z. z. o strelných zbraniach a strelive v znení neskorších predpisov a</w:t>
      </w:r>
      <w:r>
        <w:rPr>
          <w:rFonts w:ascii="Book Antiqua" w:hAnsi="Book Antiqua"/>
          <w:color w:themeColor="tx1" w:themeShade="FF"/>
          <w:sz w:val="22"/>
          <w:szCs w:val="22"/>
        </w:rPr>
        <w:t xml:space="preserve"> zbraň</w:t>
      </w:r>
      <w:r w:rsidRPr="00516BFB">
        <w:rPr>
          <w:rFonts w:ascii="Book Antiqua" w:hAnsi="Book Antiqua"/>
          <w:color w:themeColor="tx1" w:themeShade="FF"/>
          <w:sz w:val="22"/>
          <w:szCs w:val="22"/>
        </w:rPr>
        <w:t xml:space="preserve"> podľa § 6 ods. 1 písm. b) zákona č. 190/2003 Z. z. o strelných zbraniach a strelive v znení neskorších predpisov v kalibri .22 WMR alebo .22 LR</w:t>
      </w:r>
      <w:r w:rsidR="00A545E2">
        <w:rPr>
          <w:rFonts w:ascii="Book Antiqua" w:hAnsi="Book Antiqua"/>
          <w:color w:themeColor="tx1" w:themeShade="FF"/>
          <w:sz w:val="22"/>
          <w:szCs w:val="22"/>
        </w:rPr>
        <w:t xml:space="preserve"> so zásobníkom najviac na 5 nábojov.</w:t>
      </w:r>
    </w:p>
    <w:p w:rsidR="00465E6D" w:rsidP="00AA1DE6">
      <w:pPr>
        <w:pStyle w:val="Default"/>
        <w:bidi w:val="0"/>
        <w:spacing w:after="240"/>
        <w:jc w:val="center"/>
        <w:rPr>
          <w:rFonts w:ascii="Book Antiqua" w:hAnsi="Book Antiqua"/>
          <w:color w:themeColor="tx1" w:themeShade="FF"/>
          <w:sz w:val="22"/>
          <w:szCs w:val="22"/>
        </w:rPr>
      </w:pPr>
    </w:p>
    <w:p w:rsidR="0060648F" w:rsidRPr="009301BF" w:rsidP="00AA1DE6">
      <w:pPr>
        <w:pStyle w:val="Default"/>
        <w:bidi w:val="0"/>
        <w:spacing w:after="240"/>
        <w:jc w:val="center"/>
        <w:rPr>
          <w:rFonts w:ascii="Book Antiqua" w:hAnsi="Book Antiqua"/>
          <w:color w:themeColor="tx1" w:themeShade="FF"/>
          <w:sz w:val="22"/>
          <w:szCs w:val="22"/>
        </w:rPr>
      </w:pPr>
      <w:r w:rsidR="009301BF">
        <w:rPr>
          <w:rFonts w:ascii="Book Antiqua" w:hAnsi="Book Antiqua"/>
          <w:color w:themeColor="tx1" w:themeShade="FF"/>
          <w:sz w:val="22"/>
          <w:szCs w:val="22"/>
        </w:rPr>
        <w:t>§ 1</w:t>
      </w:r>
      <w:r w:rsidR="00BD1A45">
        <w:rPr>
          <w:rFonts w:ascii="Book Antiqua" w:hAnsi="Book Antiqua"/>
          <w:color w:themeColor="tx1" w:themeShade="FF"/>
          <w:sz w:val="22"/>
          <w:szCs w:val="22"/>
        </w:rPr>
        <w:t>7</w:t>
      </w:r>
      <w:r w:rsidR="009301BF">
        <w:rPr>
          <w:rFonts w:ascii="Book Antiqua" w:hAnsi="Book Antiqua"/>
          <w:color w:themeColor="tx1" w:themeShade="FF"/>
          <w:sz w:val="22"/>
          <w:szCs w:val="22"/>
        </w:rPr>
        <w:br/>
      </w:r>
      <w:r w:rsidRPr="009301BF">
        <w:rPr>
          <w:rFonts w:ascii="Book Antiqua" w:hAnsi="Book Antiqua"/>
          <w:color w:themeColor="tx1" w:themeShade="FF"/>
          <w:sz w:val="22"/>
          <w:szCs w:val="22"/>
        </w:rPr>
        <w:t>Použitie hmatov, chvatov, úderov a kopov sebaobrany, slzotvorných</w:t>
      </w:r>
      <w:r w:rsidR="00693805">
        <w:rPr>
          <w:rFonts w:ascii="Book Antiqua" w:hAnsi="Book Antiqua"/>
          <w:color w:themeColor="tx1" w:themeShade="FF"/>
          <w:sz w:val="22"/>
          <w:szCs w:val="22"/>
        </w:rPr>
        <w:t xml:space="preserve"> </w:t>
        <w:br/>
        <w:t>a paralyzujúcich</w:t>
      </w:r>
      <w:r w:rsidRPr="009301BF">
        <w:rPr>
          <w:rFonts w:ascii="Book Antiqua" w:hAnsi="Book Antiqua"/>
          <w:color w:themeColor="tx1" w:themeShade="FF"/>
          <w:sz w:val="22"/>
          <w:szCs w:val="22"/>
        </w:rPr>
        <w:t xml:space="preserve"> prostriedkov</w:t>
      </w:r>
      <w:r w:rsidR="00693805">
        <w:rPr>
          <w:rFonts w:ascii="Book Antiqua" w:hAnsi="Book Antiqua"/>
          <w:color w:themeColor="tx1" w:themeShade="FF"/>
          <w:sz w:val="22"/>
          <w:szCs w:val="22"/>
        </w:rPr>
        <w:t xml:space="preserve">, </w:t>
      </w:r>
      <w:r w:rsidRPr="009301BF">
        <w:rPr>
          <w:rFonts w:ascii="Book Antiqua" w:hAnsi="Book Antiqua"/>
          <w:color w:themeColor="tx1" w:themeShade="FF"/>
          <w:sz w:val="22"/>
          <w:szCs w:val="22"/>
        </w:rPr>
        <w:t>obušku</w:t>
      </w:r>
      <w:r w:rsidR="00693805">
        <w:rPr>
          <w:rFonts w:ascii="Book Antiqua" w:hAnsi="Book Antiqua"/>
          <w:color w:themeColor="tx1" w:themeShade="FF"/>
          <w:sz w:val="22"/>
          <w:szCs w:val="22"/>
        </w:rPr>
        <w:t>, obrannej tyče a obranného štítu</w:t>
      </w:r>
    </w:p>
    <w:p w:rsidR="009301BF" w:rsidRPr="0060648F" w:rsidP="00AA1DE6">
      <w:pPr>
        <w:pStyle w:val="Default"/>
        <w:bidi w:val="0"/>
        <w:spacing w:after="240"/>
        <w:jc w:val="both"/>
        <w:rPr>
          <w:rFonts w:ascii="Book Antiqua" w:hAnsi="Book Antiqua"/>
          <w:color w:themeColor="tx1" w:themeShade="FF"/>
          <w:sz w:val="22"/>
          <w:szCs w:val="22"/>
        </w:rPr>
      </w:pPr>
    </w:p>
    <w:p w:rsidR="0060648F" w:rsidRPr="0060648F" w:rsidP="00371258">
      <w:pPr>
        <w:pStyle w:val="Default"/>
        <w:numPr>
          <w:numId w:val="16"/>
        </w:numPr>
        <w:bidi w:val="0"/>
        <w:spacing w:after="240"/>
        <w:ind w:left="0" w:firstLine="426"/>
        <w:jc w:val="both"/>
        <w:rPr>
          <w:rFonts w:ascii="Book Antiqua" w:hAnsi="Book Antiqua"/>
          <w:color w:themeColor="tx1" w:themeShade="FF"/>
          <w:sz w:val="22"/>
          <w:szCs w:val="22"/>
        </w:rPr>
      </w:pPr>
      <w:r w:rsidR="009301BF">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Hmaty, chvaty, údery a kopy sebaobrany, slzotvorné</w:t>
      </w:r>
      <w:r w:rsidR="00CC014B">
        <w:rPr>
          <w:rFonts w:ascii="Book Antiqua" w:hAnsi="Book Antiqua"/>
          <w:color w:themeColor="tx1" w:themeShade="FF"/>
          <w:sz w:val="22"/>
          <w:szCs w:val="22"/>
        </w:rPr>
        <w:t xml:space="preserve"> a paralyzujúce prostriedky, </w:t>
      </w:r>
      <w:r w:rsidRPr="0060648F">
        <w:rPr>
          <w:rFonts w:ascii="Book Antiqua" w:hAnsi="Book Antiqua"/>
          <w:color w:themeColor="tx1" w:themeShade="FF"/>
          <w:sz w:val="22"/>
          <w:szCs w:val="22"/>
        </w:rPr>
        <w:t>obušok</w:t>
      </w:r>
      <w:r w:rsidR="00CC014B">
        <w:rPr>
          <w:rFonts w:ascii="Book Antiqua" w:hAnsi="Book Antiqua"/>
          <w:color w:themeColor="tx1" w:themeShade="FF"/>
          <w:sz w:val="22"/>
          <w:szCs w:val="22"/>
        </w:rPr>
        <w:t>, obrannú tyč a obranný štít</w:t>
      </w:r>
      <w:r w:rsidRPr="0060648F">
        <w:rPr>
          <w:rFonts w:ascii="Book Antiqua" w:hAnsi="Book Antiqua"/>
          <w:color w:themeColor="tx1" w:themeShade="FF"/>
          <w:sz w:val="22"/>
          <w:szCs w:val="22"/>
        </w:rPr>
        <w:t xml:space="preserve"> je príslušník </w:t>
      </w:r>
      <w:r w:rsidR="009301BF">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oprávnený použiť, aby</w:t>
      </w:r>
    </w:p>
    <w:p w:rsidR="009301BF" w:rsidP="00AA47A2">
      <w:pPr>
        <w:pStyle w:val="Default"/>
        <w:numPr>
          <w:numId w:val="17"/>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zaistil bezpečnosť inej osoby alebo vlastnej pred protiprávnym útokom, ak sa po výzve </w:t>
      </w:r>
      <w:r w:rsidR="00337B93">
        <w:rPr>
          <w:rFonts w:ascii="Book Antiqua" w:hAnsi="Book Antiqua"/>
          <w:color w:themeColor="tx1" w:themeShade="FF"/>
          <w:sz w:val="22"/>
          <w:szCs w:val="22"/>
        </w:rPr>
        <w:br/>
      </w:r>
      <w:r w:rsidRPr="0060648F" w:rsidR="0060648F">
        <w:rPr>
          <w:rFonts w:ascii="Book Antiqua" w:hAnsi="Book Antiqua"/>
          <w:color w:themeColor="tx1" w:themeShade="FF"/>
          <w:sz w:val="22"/>
          <w:szCs w:val="22"/>
        </w:rPr>
        <w:t>od útoku neupustí, útok bezprostredne hrozí, trvá alebo podľa všetkých známok bude pokračovať,</w:t>
      </w:r>
    </w:p>
    <w:p w:rsidR="009301BF" w:rsidP="00AA47A2">
      <w:pPr>
        <w:pStyle w:val="Default"/>
        <w:numPr>
          <w:numId w:val="17"/>
        </w:numPr>
        <w:bidi w:val="0"/>
        <w:spacing w:after="80"/>
        <w:ind w:left="714" w:hanging="357"/>
        <w:jc w:val="both"/>
        <w:rPr>
          <w:rFonts w:ascii="Book Antiqua" w:hAnsi="Book Antiqua"/>
          <w:color w:themeColor="tx1" w:themeShade="FF"/>
          <w:sz w:val="22"/>
          <w:szCs w:val="22"/>
        </w:rPr>
      </w:pPr>
      <w:r w:rsidRPr="009301BF" w:rsidR="0060648F">
        <w:rPr>
          <w:rFonts w:ascii="Book Antiqua" w:hAnsi="Book Antiqua"/>
          <w:color w:themeColor="tx1" w:themeShade="FF"/>
          <w:sz w:val="22"/>
          <w:szCs w:val="22"/>
        </w:rPr>
        <w:t>zabránil výtržnosti, ruvačke, úmyselnému poškodzovaniu majetku alebo inému hrubému správaniu, ktorým je porušovaný verejný poriadok,</w:t>
      </w:r>
    </w:p>
    <w:p w:rsidR="009301BF" w:rsidP="00AA47A2">
      <w:pPr>
        <w:pStyle w:val="Default"/>
        <w:numPr>
          <w:numId w:val="17"/>
        </w:numPr>
        <w:bidi w:val="0"/>
        <w:spacing w:after="80"/>
        <w:ind w:left="714" w:hanging="357"/>
        <w:jc w:val="both"/>
        <w:rPr>
          <w:rFonts w:ascii="Book Antiqua" w:hAnsi="Book Antiqua"/>
          <w:color w:themeColor="tx1" w:themeShade="FF"/>
          <w:sz w:val="22"/>
          <w:szCs w:val="22"/>
        </w:rPr>
      </w:pPr>
      <w:r w:rsidRPr="009301BF" w:rsidR="0060648F">
        <w:rPr>
          <w:rFonts w:ascii="Book Antiqua" w:hAnsi="Book Antiqua"/>
          <w:color w:themeColor="tx1" w:themeShade="FF"/>
          <w:sz w:val="22"/>
          <w:szCs w:val="22"/>
        </w:rPr>
        <w:t>zabránil násilnému vstupu nepovolaných osôb do chránených objektov alebo na miesta, kde je vstup zakázaný,</w:t>
      </w:r>
    </w:p>
    <w:p w:rsidR="00693805" w:rsidRPr="00693805" w:rsidP="00371258">
      <w:pPr>
        <w:pStyle w:val="Default"/>
        <w:numPr>
          <w:numId w:val="17"/>
        </w:numPr>
        <w:bidi w:val="0"/>
        <w:spacing w:after="240"/>
        <w:jc w:val="both"/>
        <w:rPr>
          <w:rFonts w:ascii="Book Antiqua" w:hAnsi="Book Antiqua"/>
          <w:color w:themeColor="tx1" w:themeShade="FF"/>
          <w:sz w:val="22"/>
          <w:szCs w:val="22"/>
        </w:rPr>
      </w:pPr>
      <w:r w:rsidRPr="009301BF" w:rsidR="0060648F">
        <w:rPr>
          <w:rFonts w:ascii="Book Antiqua" w:hAnsi="Book Antiqua"/>
          <w:color w:themeColor="tx1" w:themeShade="FF"/>
          <w:sz w:val="22"/>
          <w:szCs w:val="22"/>
        </w:rPr>
        <w:t>zadržal osobu,</w:t>
      </w:r>
      <w:r>
        <w:rPr>
          <w:rFonts w:ascii="Book Antiqua" w:hAnsi="Book Antiqua"/>
          <w:color w:themeColor="tx1" w:themeShade="FF"/>
          <w:sz w:val="22"/>
          <w:szCs w:val="22"/>
        </w:rPr>
        <w:t xml:space="preserve"> ktorá kladie aktívny odpor.</w:t>
      </w:r>
    </w:p>
    <w:p w:rsidR="0060648F" w:rsidP="00371258">
      <w:pPr>
        <w:pStyle w:val="Default"/>
        <w:numPr>
          <w:numId w:val="16"/>
        </w:numPr>
        <w:bidi w:val="0"/>
        <w:spacing w:after="240"/>
        <w:ind w:left="0" w:firstLine="426"/>
        <w:jc w:val="both"/>
        <w:rPr>
          <w:rFonts w:ascii="Book Antiqua" w:hAnsi="Book Antiqua"/>
          <w:color w:themeColor="tx1" w:themeShade="FF"/>
          <w:sz w:val="22"/>
          <w:szCs w:val="22"/>
        </w:rPr>
      </w:pPr>
      <w:r w:rsidR="00693805">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Hmaty a chvaty je príslušník </w:t>
      </w:r>
      <w:r w:rsidR="0069380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oprávnený použiť, ak osoba kladie pasívny odpor.</w:t>
      </w:r>
    </w:p>
    <w:p w:rsidR="00693805" w:rsidRPr="0060648F" w:rsidP="00AA1DE6">
      <w:pPr>
        <w:pStyle w:val="Default"/>
        <w:bidi w:val="0"/>
        <w:spacing w:after="240"/>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693805">
        <w:rPr>
          <w:rFonts w:ascii="Book Antiqua" w:hAnsi="Book Antiqua"/>
          <w:color w:themeColor="tx1" w:themeShade="FF"/>
          <w:sz w:val="22"/>
          <w:szCs w:val="22"/>
        </w:rPr>
        <w:t>§ 1</w:t>
      </w:r>
      <w:r w:rsidR="00BD1A45">
        <w:rPr>
          <w:rFonts w:ascii="Book Antiqua" w:hAnsi="Book Antiqua"/>
          <w:color w:themeColor="tx1" w:themeShade="FF"/>
          <w:sz w:val="22"/>
          <w:szCs w:val="22"/>
        </w:rPr>
        <w:t>8</w:t>
      </w:r>
      <w:r w:rsidR="00693805">
        <w:rPr>
          <w:rFonts w:ascii="Book Antiqua" w:hAnsi="Book Antiqua"/>
          <w:color w:themeColor="tx1" w:themeShade="FF"/>
          <w:sz w:val="22"/>
          <w:szCs w:val="22"/>
        </w:rPr>
        <w:br/>
      </w:r>
      <w:r w:rsidRPr="00693805">
        <w:rPr>
          <w:rFonts w:ascii="Book Antiqua" w:hAnsi="Book Antiqua"/>
          <w:color w:themeColor="tx1" w:themeShade="FF"/>
          <w:sz w:val="22"/>
          <w:szCs w:val="22"/>
        </w:rPr>
        <w:t>Použitie pút</w:t>
      </w:r>
    </w:p>
    <w:p w:rsidR="00693805" w:rsidRPr="00693805" w:rsidP="00AA1DE6">
      <w:pPr>
        <w:pStyle w:val="Default"/>
        <w:bidi w:val="0"/>
        <w:spacing w:after="240"/>
        <w:jc w:val="center"/>
        <w:rPr>
          <w:rFonts w:ascii="Book Antiqua" w:hAnsi="Book Antiqua"/>
          <w:color w:themeColor="tx1" w:themeShade="FF"/>
          <w:sz w:val="22"/>
          <w:szCs w:val="22"/>
        </w:rPr>
      </w:pPr>
    </w:p>
    <w:p w:rsidR="0060648F" w:rsidRPr="0060648F" w:rsidP="00AA1DE6">
      <w:pPr>
        <w:pStyle w:val="Default"/>
        <w:bidi w:val="0"/>
        <w:spacing w:after="240"/>
        <w:ind w:firstLine="426"/>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Putá je príslušník </w:t>
      </w:r>
      <w:r w:rsidR="0069380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oprávnený použiť</w:t>
      </w:r>
    </w:p>
    <w:p w:rsidR="00693805" w:rsidP="00AA47A2">
      <w:pPr>
        <w:pStyle w:val="Default"/>
        <w:numPr>
          <w:numId w:val="18"/>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na spútanie zadržanej osoby,</w:t>
      </w:r>
      <w:r w:rsidR="009352EE">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ktorá</w:t>
      </w:r>
      <w:r w:rsidR="00B218A5">
        <w:rPr>
          <w:rFonts w:ascii="Book Antiqua" w:hAnsi="Book Antiqua"/>
          <w:color w:themeColor="tx1" w:themeShade="FF"/>
          <w:sz w:val="22"/>
          <w:szCs w:val="22"/>
        </w:rPr>
        <w:t xml:space="preserve"> kladie aktívny odpor alebo napáda</w:t>
      </w:r>
      <w:r w:rsidRPr="0060648F" w:rsidR="0060648F">
        <w:rPr>
          <w:rFonts w:ascii="Book Antiqua" w:hAnsi="Book Antiqua"/>
          <w:color w:themeColor="tx1" w:themeShade="FF"/>
          <w:sz w:val="22"/>
          <w:szCs w:val="22"/>
        </w:rPr>
        <w:t xml:space="preserve"> iné osoby </w:t>
      </w:r>
      <w:r w:rsidR="00337B93">
        <w:rPr>
          <w:rFonts w:ascii="Book Antiqua" w:hAnsi="Book Antiqua"/>
          <w:color w:themeColor="tx1" w:themeShade="FF"/>
          <w:sz w:val="22"/>
          <w:szCs w:val="22"/>
        </w:rPr>
        <w:br/>
      </w:r>
      <w:r w:rsidRPr="0060648F" w:rsidR="0060648F">
        <w:rPr>
          <w:rFonts w:ascii="Book Antiqua" w:hAnsi="Book Antiqua"/>
          <w:color w:themeColor="tx1" w:themeShade="FF"/>
          <w:sz w:val="22"/>
          <w:szCs w:val="22"/>
        </w:rPr>
        <w:t xml:space="preserve">alebo príslušníka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alebo poškodzuje majetok, po márnej výzve, aby od takéhoto konania upustila,</w:t>
      </w:r>
    </w:p>
    <w:p w:rsidR="00693805" w:rsidP="00AA47A2">
      <w:pPr>
        <w:pStyle w:val="Default"/>
        <w:numPr>
          <w:numId w:val="18"/>
        </w:numPr>
        <w:bidi w:val="0"/>
        <w:spacing w:after="80"/>
        <w:ind w:left="714" w:hanging="357"/>
        <w:jc w:val="both"/>
        <w:rPr>
          <w:rFonts w:ascii="Book Antiqua" w:hAnsi="Book Antiqua"/>
          <w:color w:themeColor="tx1" w:themeShade="FF"/>
          <w:sz w:val="22"/>
          <w:szCs w:val="22"/>
        </w:rPr>
      </w:pPr>
      <w:r w:rsidRPr="00693805" w:rsidR="0060648F">
        <w:rPr>
          <w:rFonts w:ascii="Book Antiqua" w:hAnsi="Book Antiqua"/>
          <w:color w:themeColor="tx1" w:themeShade="FF"/>
          <w:sz w:val="22"/>
          <w:szCs w:val="22"/>
        </w:rPr>
        <w:t>na vzájomné pripútanie dvoch alebo viacerých zadržaných osôb za podmienok uvedených v písmene a),</w:t>
      </w:r>
    </w:p>
    <w:p w:rsidR="00693805" w:rsidP="00AA47A2">
      <w:pPr>
        <w:pStyle w:val="Default"/>
        <w:numPr>
          <w:numId w:val="18"/>
        </w:numPr>
        <w:bidi w:val="0"/>
        <w:spacing w:after="240"/>
        <w:jc w:val="both"/>
        <w:rPr>
          <w:rFonts w:ascii="Book Antiqua" w:hAnsi="Book Antiqua"/>
          <w:color w:themeColor="tx1" w:themeShade="FF"/>
          <w:sz w:val="22"/>
          <w:szCs w:val="22"/>
        </w:rPr>
      </w:pPr>
      <w:r w:rsidRPr="00693805" w:rsidR="0060648F">
        <w:rPr>
          <w:rFonts w:ascii="Book Antiqua" w:hAnsi="Book Antiqua"/>
          <w:color w:themeColor="tx1" w:themeShade="FF"/>
          <w:sz w:val="22"/>
          <w:szCs w:val="22"/>
        </w:rPr>
        <w:t>pri vykonávaní služobných úkonov so zadržanou osobou</w:t>
      </w:r>
      <w:r w:rsidRPr="003A1491" w:rsidR="003A1491">
        <w:rPr>
          <w:rFonts w:ascii="Book Antiqua" w:hAnsi="Book Antiqua"/>
          <w:color w:themeColor="tx1" w:themeShade="FF"/>
          <w:sz w:val="22"/>
          <w:szCs w:val="22"/>
          <w:vertAlign w:val="superscript"/>
        </w:rPr>
        <w:t>2</w:t>
      </w:r>
      <w:r w:rsidRPr="003A1491" w:rsidR="003A1491">
        <w:rPr>
          <w:rFonts w:ascii="Book Antiqua" w:hAnsi="Book Antiqua"/>
          <w:color w:themeColor="tx1" w:themeShade="FF"/>
          <w:sz w:val="22"/>
          <w:szCs w:val="22"/>
        </w:rPr>
        <w:t>)</w:t>
      </w:r>
      <w:r w:rsidRPr="00693805" w:rsidR="0060648F">
        <w:rPr>
          <w:rFonts w:ascii="Book Antiqua" w:hAnsi="Book Antiqua"/>
          <w:color w:themeColor="tx1" w:themeShade="FF"/>
          <w:sz w:val="22"/>
          <w:szCs w:val="22"/>
        </w:rPr>
        <w:t xml:space="preserve">, ak je dôvodná obava, </w:t>
      </w:r>
      <w:r w:rsidR="00C92C71">
        <w:rPr>
          <w:rFonts w:ascii="Book Antiqua" w:hAnsi="Book Antiqua"/>
          <w:color w:themeColor="tx1" w:themeShade="FF"/>
          <w:sz w:val="22"/>
          <w:szCs w:val="22"/>
        </w:rPr>
        <w:br/>
      </w:r>
      <w:r w:rsidRPr="00693805" w:rsidR="0060648F">
        <w:rPr>
          <w:rFonts w:ascii="Book Antiqua" w:hAnsi="Book Antiqua"/>
          <w:color w:themeColor="tx1" w:themeShade="FF"/>
          <w:sz w:val="22"/>
          <w:szCs w:val="22"/>
        </w:rPr>
        <w:t>že sa pokúsi o útek.</w:t>
      </w:r>
    </w:p>
    <w:p w:rsidR="00516BFB" w:rsidRPr="00AA47A2" w:rsidP="00516BFB">
      <w:pPr>
        <w:pStyle w:val="Default"/>
        <w:bidi w:val="0"/>
        <w:spacing w:after="240"/>
        <w:ind w:left="720"/>
        <w:jc w:val="both"/>
        <w:rPr>
          <w:rFonts w:ascii="Book Antiqua" w:hAnsi="Book Antiqua"/>
          <w:color w:themeColor="tx1" w:themeShade="FF"/>
          <w:sz w:val="22"/>
          <w:szCs w:val="22"/>
        </w:rPr>
      </w:pPr>
    </w:p>
    <w:p w:rsidR="0060648F" w:rsidRPr="00693805" w:rsidP="00AA1DE6">
      <w:pPr>
        <w:pStyle w:val="Default"/>
        <w:bidi w:val="0"/>
        <w:spacing w:after="240"/>
        <w:jc w:val="center"/>
        <w:rPr>
          <w:rFonts w:ascii="Book Antiqua" w:hAnsi="Book Antiqua"/>
          <w:color w:themeColor="tx1" w:themeShade="FF"/>
          <w:sz w:val="22"/>
          <w:szCs w:val="22"/>
        </w:rPr>
      </w:pPr>
      <w:r w:rsidRPr="00693805">
        <w:rPr>
          <w:rFonts w:ascii="Book Antiqua" w:hAnsi="Book Antiqua"/>
          <w:color w:themeColor="tx1" w:themeShade="FF"/>
          <w:sz w:val="22"/>
          <w:szCs w:val="22"/>
        </w:rPr>
        <w:t>§ 1</w:t>
      </w:r>
      <w:r w:rsidR="00BD1A45">
        <w:rPr>
          <w:rFonts w:ascii="Book Antiqua" w:hAnsi="Book Antiqua"/>
          <w:color w:themeColor="tx1" w:themeShade="FF"/>
          <w:sz w:val="22"/>
          <w:szCs w:val="22"/>
        </w:rPr>
        <w:t>9</w:t>
      </w:r>
      <w:r w:rsidR="00693805">
        <w:rPr>
          <w:rFonts w:ascii="Book Antiqua" w:hAnsi="Book Antiqua"/>
          <w:color w:themeColor="tx1" w:themeShade="FF"/>
          <w:sz w:val="22"/>
          <w:szCs w:val="22"/>
        </w:rPr>
        <w:br/>
      </w:r>
      <w:r w:rsidRPr="00693805">
        <w:rPr>
          <w:rFonts w:ascii="Book Antiqua" w:hAnsi="Book Antiqua"/>
          <w:color w:themeColor="tx1" w:themeShade="FF"/>
          <w:sz w:val="22"/>
          <w:szCs w:val="22"/>
        </w:rPr>
        <w:t>Použitie služobného psa</w:t>
      </w:r>
    </w:p>
    <w:p w:rsidR="00693805" w:rsidRPr="0060648F" w:rsidP="00AA1DE6">
      <w:pPr>
        <w:pStyle w:val="Default"/>
        <w:bidi w:val="0"/>
        <w:spacing w:after="240"/>
        <w:jc w:val="both"/>
        <w:rPr>
          <w:rFonts w:ascii="Book Antiqua" w:hAnsi="Book Antiqua"/>
          <w:b/>
          <w:color w:themeColor="tx1" w:themeShade="FF"/>
          <w:sz w:val="22"/>
          <w:szCs w:val="22"/>
        </w:rPr>
      </w:pPr>
    </w:p>
    <w:p w:rsidR="0060648F" w:rsidRPr="0060648F" w:rsidP="00371258">
      <w:pPr>
        <w:pStyle w:val="Default"/>
        <w:numPr>
          <w:numId w:val="19"/>
        </w:numPr>
        <w:bidi w:val="0"/>
        <w:spacing w:after="240"/>
        <w:ind w:left="0" w:firstLine="426"/>
        <w:jc w:val="both"/>
        <w:rPr>
          <w:rFonts w:ascii="Book Antiqua" w:hAnsi="Book Antiqua"/>
          <w:color w:themeColor="tx1" w:themeShade="FF"/>
          <w:sz w:val="22"/>
          <w:szCs w:val="22"/>
        </w:rPr>
      </w:pPr>
      <w:r w:rsidR="00693805">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Služobného psa je príslušník </w:t>
      </w:r>
      <w:r w:rsidR="0069380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oprávnený použiť</w:t>
      </w:r>
    </w:p>
    <w:p w:rsidR="0060648F" w:rsidP="00AA47A2">
      <w:pPr>
        <w:pStyle w:val="Default"/>
        <w:numPr>
          <w:numId w:val="20"/>
        </w:numPr>
        <w:bidi w:val="0"/>
        <w:spacing w:after="80"/>
        <w:ind w:left="714" w:hanging="357"/>
        <w:jc w:val="both"/>
        <w:rPr>
          <w:rFonts w:ascii="Book Antiqua" w:hAnsi="Book Antiqua"/>
          <w:color w:themeColor="tx1" w:themeShade="FF"/>
          <w:sz w:val="22"/>
          <w:szCs w:val="22"/>
        </w:rPr>
      </w:pPr>
      <w:r w:rsidRPr="0060648F">
        <w:rPr>
          <w:rFonts w:ascii="Book Antiqua" w:hAnsi="Book Antiqua"/>
          <w:color w:themeColor="tx1" w:themeShade="FF"/>
          <w:sz w:val="22"/>
          <w:szCs w:val="22"/>
        </w:rPr>
        <w:t xml:space="preserve">aby zaistil bezpečnosť inej osoby alebo vlastnej, ak sa po výzve neupustí od útoku, </w:t>
      </w:r>
      <w:r w:rsidR="00337B93">
        <w:rPr>
          <w:rFonts w:ascii="Book Antiqua" w:hAnsi="Book Antiqua"/>
          <w:color w:themeColor="tx1" w:themeShade="FF"/>
          <w:sz w:val="22"/>
          <w:szCs w:val="22"/>
        </w:rPr>
        <w:br/>
      </w:r>
      <w:r w:rsidRPr="0060648F">
        <w:rPr>
          <w:rFonts w:ascii="Book Antiqua" w:hAnsi="Book Antiqua"/>
          <w:color w:themeColor="tx1" w:themeShade="FF"/>
          <w:sz w:val="22"/>
          <w:szCs w:val="22"/>
        </w:rPr>
        <w:t>útok bezprostredne hrozí, trvá alebo podľa všetkých známok bude pokračovať,</w:t>
      </w:r>
    </w:p>
    <w:p w:rsidR="003A1491" w:rsidP="003A1491">
      <w:pPr>
        <w:pStyle w:val="Default"/>
        <w:numPr>
          <w:numId w:val="20"/>
        </w:numPr>
        <w:bidi w:val="0"/>
        <w:spacing w:after="80"/>
        <w:jc w:val="both"/>
        <w:rPr>
          <w:rFonts w:ascii="Book Antiqua" w:hAnsi="Book Antiqua"/>
          <w:color w:themeColor="tx1" w:themeShade="FF"/>
          <w:sz w:val="22"/>
          <w:szCs w:val="22"/>
        </w:rPr>
      </w:pPr>
      <w:r>
        <w:rPr>
          <w:rFonts w:ascii="Book Antiqua" w:hAnsi="Book Antiqua"/>
          <w:color w:themeColor="tx1" w:themeShade="FF"/>
          <w:sz w:val="22"/>
          <w:szCs w:val="22"/>
        </w:rPr>
        <w:t xml:space="preserve">aby </w:t>
      </w:r>
      <w:r w:rsidRPr="009301BF">
        <w:rPr>
          <w:rFonts w:ascii="Book Antiqua" w:hAnsi="Book Antiqua"/>
          <w:color w:themeColor="tx1" w:themeShade="FF"/>
          <w:sz w:val="22"/>
          <w:szCs w:val="22"/>
        </w:rPr>
        <w:t>zabránil výtržnosti, ruvačke, úmyselnému poškodzovaniu majetku alebo inému hrubému správaniu, ktorým je porušovaný verejný poriadok,</w:t>
      </w:r>
    </w:p>
    <w:p w:rsidR="009352EE" w:rsidP="009352EE">
      <w:pPr>
        <w:pStyle w:val="Default"/>
        <w:bidi w:val="0"/>
        <w:spacing w:after="80"/>
        <w:ind w:left="720"/>
        <w:jc w:val="both"/>
        <w:rPr>
          <w:rFonts w:ascii="Book Antiqua" w:hAnsi="Book Antiqua"/>
          <w:color w:themeColor="tx1" w:themeShade="FF"/>
          <w:sz w:val="22"/>
          <w:szCs w:val="22"/>
        </w:rPr>
      </w:pPr>
    </w:p>
    <w:p w:rsidR="0060648F" w:rsidP="00AA47A2">
      <w:pPr>
        <w:pStyle w:val="Default"/>
        <w:numPr>
          <w:numId w:val="20"/>
        </w:numPr>
        <w:bidi w:val="0"/>
        <w:spacing w:after="80"/>
        <w:ind w:left="714" w:hanging="357"/>
        <w:jc w:val="both"/>
        <w:rPr>
          <w:rFonts w:ascii="Book Antiqua" w:hAnsi="Book Antiqua"/>
          <w:color w:themeColor="tx1" w:themeShade="FF"/>
          <w:sz w:val="22"/>
          <w:szCs w:val="22"/>
        </w:rPr>
      </w:pPr>
      <w:r w:rsidRPr="00693805">
        <w:rPr>
          <w:rFonts w:ascii="Book Antiqua" w:hAnsi="Book Antiqua"/>
          <w:color w:themeColor="tx1" w:themeShade="FF"/>
          <w:sz w:val="22"/>
          <w:szCs w:val="22"/>
        </w:rPr>
        <w:t>aby zabránil násilnému vstupu do chránených objektov alebo na miesta, kde je vstup zakázaný,</w:t>
      </w:r>
    </w:p>
    <w:p w:rsidR="0060648F" w:rsidRPr="00693805" w:rsidP="00371258">
      <w:pPr>
        <w:pStyle w:val="Default"/>
        <w:numPr>
          <w:numId w:val="20"/>
        </w:numPr>
        <w:bidi w:val="0"/>
        <w:spacing w:after="240"/>
        <w:jc w:val="both"/>
        <w:rPr>
          <w:rFonts w:ascii="Book Antiqua" w:hAnsi="Book Antiqua"/>
          <w:color w:themeColor="tx1" w:themeShade="FF"/>
          <w:sz w:val="22"/>
          <w:szCs w:val="22"/>
        </w:rPr>
      </w:pPr>
      <w:r w:rsidRPr="00693805">
        <w:rPr>
          <w:rFonts w:ascii="Book Antiqua" w:hAnsi="Book Antiqua"/>
          <w:color w:themeColor="tx1" w:themeShade="FF"/>
          <w:sz w:val="22"/>
          <w:szCs w:val="22"/>
        </w:rPr>
        <w:t xml:space="preserve">na prenasledovanie osoby na úteku, aby donútil ukrývajúcu </w:t>
      </w:r>
      <w:r w:rsidR="00693805">
        <w:rPr>
          <w:rFonts w:ascii="Book Antiqua" w:hAnsi="Book Antiqua"/>
          <w:color w:themeColor="tx1" w:themeShade="FF"/>
          <w:sz w:val="22"/>
          <w:szCs w:val="22"/>
        </w:rPr>
        <w:t xml:space="preserve">sa osobu opustiť úkryt, </w:t>
      </w:r>
      <w:r w:rsidR="00337B93">
        <w:rPr>
          <w:rFonts w:ascii="Book Antiqua" w:hAnsi="Book Antiqua"/>
          <w:color w:themeColor="tx1" w:themeShade="FF"/>
          <w:sz w:val="22"/>
          <w:szCs w:val="22"/>
        </w:rPr>
        <w:br/>
      </w:r>
      <w:r w:rsidR="00693805">
        <w:rPr>
          <w:rFonts w:ascii="Book Antiqua" w:hAnsi="Book Antiqua"/>
          <w:color w:themeColor="tx1" w:themeShade="FF"/>
          <w:sz w:val="22"/>
          <w:szCs w:val="22"/>
        </w:rPr>
        <w:t>ak má byť takáto osoba</w:t>
      </w:r>
      <w:r w:rsidRPr="00693805">
        <w:rPr>
          <w:rFonts w:ascii="Book Antiqua" w:hAnsi="Book Antiqua"/>
          <w:color w:themeColor="tx1" w:themeShade="FF"/>
          <w:sz w:val="22"/>
          <w:szCs w:val="22"/>
        </w:rPr>
        <w:t xml:space="preserve"> zadržan</w:t>
      </w:r>
      <w:r w:rsidR="00693805">
        <w:rPr>
          <w:rFonts w:ascii="Book Antiqua" w:hAnsi="Book Antiqua"/>
          <w:color w:themeColor="tx1" w:themeShade="FF"/>
          <w:sz w:val="22"/>
          <w:szCs w:val="22"/>
        </w:rPr>
        <w:t>á</w:t>
      </w:r>
      <w:r w:rsidR="00077015">
        <w:rPr>
          <w:rFonts w:ascii="Book Antiqua" w:hAnsi="Book Antiqua"/>
          <w:color w:themeColor="tx1" w:themeShade="FF"/>
          <w:sz w:val="22"/>
          <w:szCs w:val="22"/>
        </w:rPr>
        <w:t>, alebo na jej</w:t>
      </w:r>
      <w:r w:rsidRPr="00693805">
        <w:rPr>
          <w:rFonts w:ascii="Book Antiqua" w:hAnsi="Book Antiqua"/>
          <w:color w:themeColor="tx1" w:themeShade="FF"/>
          <w:sz w:val="22"/>
          <w:szCs w:val="22"/>
        </w:rPr>
        <w:t xml:space="preserve"> stráženie.</w:t>
      </w:r>
    </w:p>
    <w:p w:rsidR="0060648F" w:rsidP="00371258">
      <w:pPr>
        <w:pStyle w:val="Default"/>
        <w:numPr>
          <w:numId w:val="19"/>
        </w:numPr>
        <w:bidi w:val="0"/>
        <w:spacing w:after="240"/>
        <w:ind w:left="0" w:firstLine="426"/>
        <w:jc w:val="both"/>
        <w:rPr>
          <w:rFonts w:ascii="Book Antiqua" w:hAnsi="Book Antiqua"/>
          <w:color w:themeColor="tx1" w:themeShade="FF"/>
          <w:sz w:val="22"/>
          <w:szCs w:val="22"/>
        </w:rPr>
      </w:pPr>
      <w:r w:rsidR="00077015">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07701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používa služobného psa s náhubkom. Ak to povaha a intenzita útoku, prípadne prekonanie odporu osoby vyžadujú, použije služobného psa bez náhubku.</w:t>
      </w:r>
    </w:p>
    <w:p w:rsidR="00077015" w:rsidP="00AA1DE6">
      <w:pPr>
        <w:pStyle w:val="Default"/>
        <w:bidi w:val="0"/>
        <w:spacing w:after="240"/>
        <w:ind w:left="426"/>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00077015">
        <w:rPr>
          <w:rFonts w:ascii="Book Antiqua" w:hAnsi="Book Antiqua"/>
          <w:color w:themeColor="tx1" w:themeShade="FF"/>
          <w:sz w:val="22"/>
          <w:szCs w:val="22"/>
        </w:rPr>
        <w:t xml:space="preserve">§ </w:t>
      </w:r>
      <w:r w:rsidR="00BD1A45">
        <w:rPr>
          <w:rFonts w:ascii="Book Antiqua" w:hAnsi="Book Antiqua"/>
          <w:color w:themeColor="tx1" w:themeShade="FF"/>
          <w:sz w:val="22"/>
          <w:szCs w:val="22"/>
        </w:rPr>
        <w:t>20</w:t>
      </w:r>
      <w:r w:rsidR="00077015">
        <w:rPr>
          <w:rFonts w:ascii="Book Antiqua" w:hAnsi="Book Antiqua"/>
          <w:color w:themeColor="tx1" w:themeShade="FF"/>
          <w:sz w:val="22"/>
          <w:szCs w:val="22"/>
        </w:rPr>
        <w:br/>
      </w:r>
      <w:r w:rsidRPr="00077015">
        <w:rPr>
          <w:rFonts w:ascii="Book Antiqua" w:hAnsi="Book Antiqua"/>
          <w:color w:themeColor="tx1" w:themeShade="FF"/>
          <w:sz w:val="22"/>
          <w:szCs w:val="22"/>
        </w:rPr>
        <w:t>Použitie technického prostriedku na zabránenie odjazdu motorového vozidla</w:t>
      </w:r>
    </w:p>
    <w:p w:rsidR="00077015" w:rsidRPr="00077015" w:rsidP="00AA1DE6">
      <w:pPr>
        <w:pStyle w:val="Default"/>
        <w:bidi w:val="0"/>
        <w:spacing w:after="240"/>
        <w:jc w:val="center"/>
        <w:rPr>
          <w:rFonts w:ascii="Book Antiqua" w:hAnsi="Book Antiqua"/>
          <w:color w:themeColor="tx1" w:themeShade="FF"/>
          <w:sz w:val="22"/>
          <w:szCs w:val="22"/>
        </w:rPr>
      </w:pPr>
    </w:p>
    <w:p w:rsidR="0060648F" w:rsidRPr="0060648F" w:rsidP="00371258">
      <w:pPr>
        <w:pStyle w:val="Default"/>
        <w:numPr>
          <w:numId w:val="21"/>
        </w:numPr>
        <w:bidi w:val="0"/>
        <w:spacing w:after="240"/>
        <w:ind w:left="0" w:firstLine="426"/>
        <w:jc w:val="both"/>
        <w:rPr>
          <w:rFonts w:ascii="Book Antiqua" w:hAnsi="Book Antiqua"/>
          <w:color w:themeColor="tx1" w:themeShade="FF"/>
          <w:sz w:val="22"/>
          <w:szCs w:val="22"/>
        </w:rPr>
      </w:pPr>
      <w:r w:rsidR="00077015">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07701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je oprávnený použiť technický prostriedok na zabránenie odjazdu motorového vozidla, ak</w:t>
      </w:r>
    </w:p>
    <w:p w:rsidR="003A1491" w:rsidRPr="00077015" w:rsidP="003A1491">
      <w:pPr>
        <w:pStyle w:val="Default"/>
        <w:numPr>
          <w:numId w:val="22"/>
        </w:numPr>
        <w:bidi w:val="0"/>
        <w:spacing w:after="80"/>
        <w:jc w:val="both"/>
        <w:rPr>
          <w:rFonts w:ascii="Book Antiqua" w:hAnsi="Book Antiqua"/>
          <w:color w:themeColor="tx1" w:themeShade="FF"/>
          <w:sz w:val="22"/>
          <w:szCs w:val="22"/>
        </w:rPr>
      </w:pPr>
      <w:r>
        <w:rPr>
          <w:rFonts w:ascii="Book Antiqua" w:hAnsi="Book Antiqua"/>
          <w:color w:themeColor="tx1" w:themeShade="FF"/>
          <w:sz w:val="22"/>
          <w:szCs w:val="22"/>
        </w:rPr>
        <w:t>sa v motorovom vozidle nachádza osoba podozrivá zo spáchania trestného činu alebo priestupku alebo hľadaná osoba,</w:t>
      </w:r>
    </w:p>
    <w:p w:rsidR="0060648F" w:rsidP="003A1491">
      <w:pPr>
        <w:pStyle w:val="Default"/>
        <w:numPr>
          <w:numId w:val="22"/>
        </w:numPr>
        <w:bidi w:val="0"/>
        <w:spacing w:after="240"/>
        <w:ind w:left="714" w:hanging="357"/>
        <w:jc w:val="both"/>
        <w:rPr>
          <w:rFonts w:ascii="Book Antiqua" w:hAnsi="Book Antiqua"/>
          <w:color w:themeColor="tx1" w:themeShade="FF"/>
          <w:sz w:val="22"/>
          <w:szCs w:val="22"/>
        </w:rPr>
      </w:pPr>
      <w:r w:rsidRPr="00077015">
        <w:rPr>
          <w:rFonts w:ascii="Book Antiqua" w:hAnsi="Book Antiqua"/>
          <w:color w:themeColor="tx1" w:themeShade="FF"/>
          <w:sz w:val="22"/>
          <w:szCs w:val="22"/>
        </w:rPr>
        <w:t>ide o motorové vozidlo, o ktorom</w:t>
      </w:r>
      <w:r w:rsidR="003A1491">
        <w:rPr>
          <w:rFonts w:ascii="Book Antiqua" w:hAnsi="Book Antiqua"/>
          <w:color w:themeColor="tx1" w:themeShade="FF"/>
          <w:sz w:val="22"/>
          <w:szCs w:val="22"/>
        </w:rPr>
        <w:t xml:space="preserve"> sa zistilo, že sa po ňom pátra.</w:t>
      </w:r>
    </w:p>
    <w:p w:rsidR="0060648F" w:rsidRPr="0060648F" w:rsidP="003A1491">
      <w:pPr>
        <w:pStyle w:val="Default"/>
        <w:numPr>
          <w:numId w:val="21"/>
        </w:numPr>
        <w:bidi w:val="0"/>
        <w:spacing w:after="240"/>
        <w:ind w:left="0" w:firstLine="426"/>
        <w:jc w:val="both"/>
        <w:rPr>
          <w:rFonts w:ascii="Book Antiqua" w:hAnsi="Book Antiqua"/>
          <w:color w:themeColor="tx1" w:themeShade="FF"/>
          <w:sz w:val="22"/>
          <w:szCs w:val="22"/>
        </w:rPr>
      </w:pPr>
      <w:r w:rsidR="003A1491">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Použitie technického prostriedku podľa odseku 1 je príslušník </w:t>
      </w:r>
      <w:r w:rsidR="0007701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povinný bezodkladne oznámiť </w:t>
      </w:r>
      <w:r w:rsidR="003A1491">
        <w:rPr>
          <w:rFonts w:ascii="Book Antiqua" w:hAnsi="Book Antiqua"/>
          <w:color w:themeColor="tx1" w:themeShade="FF"/>
          <w:sz w:val="22"/>
          <w:szCs w:val="22"/>
        </w:rPr>
        <w:t>Policajnému</w:t>
      </w:r>
      <w:r w:rsidRPr="0060648F">
        <w:rPr>
          <w:rFonts w:ascii="Book Antiqua" w:hAnsi="Book Antiqua"/>
          <w:color w:themeColor="tx1" w:themeShade="FF"/>
          <w:sz w:val="22"/>
          <w:szCs w:val="22"/>
        </w:rPr>
        <w:t xml:space="preserve"> zboru.</w:t>
      </w:r>
    </w:p>
    <w:p w:rsidR="00B6608F" w:rsidP="00AA1DE6">
      <w:pPr>
        <w:pStyle w:val="Default"/>
        <w:bidi w:val="0"/>
        <w:spacing w:after="240"/>
        <w:jc w:val="center"/>
        <w:rPr>
          <w:rFonts w:ascii="Book Antiqua" w:hAnsi="Book Antiqua"/>
          <w:color w:themeColor="tx1" w:themeShade="FF"/>
          <w:sz w:val="22"/>
          <w:szCs w:val="22"/>
        </w:rPr>
      </w:pPr>
    </w:p>
    <w:p w:rsidR="00B218A5" w:rsidRPr="00CA68D8" w:rsidP="00AA1DE6">
      <w:pPr>
        <w:pStyle w:val="Default"/>
        <w:bidi w:val="0"/>
        <w:spacing w:after="240"/>
        <w:jc w:val="center"/>
        <w:rPr>
          <w:rFonts w:ascii="Book Antiqua" w:hAnsi="Book Antiqua"/>
          <w:color w:themeColor="tx1" w:themeShade="FF"/>
          <w:sz w:val="22"/>
          <w:szCs w:val="22"/>
        </w:rPr>
      </w:pPr>
      <w:r w:rsidRPr="00CA68D8">
        <w:rPr>
          <w:rFonts w:ascii="Book Antiqua" w:hAnsi="Book Antiqua"/>
          <w:color w:themeColor="tx1" w:themeShade="FF"/>
          <w:sz w:val="22"/>
          <w:szCs w:val="22"/>
        </w:rPr>
        <w:t xml:space="preserve">§ </w:t>
      </w:r>
      <w:r>
        <w:rPr>
          <w:rFonts w:ascii="Book Antiqua" w:hAnsi="Book Antiqua"/>
          <w:color w:themeColor="tx1" w:themeShade="FF"/>
          <w:sz w:val="22"/>
          <w:szCs w:val="22"/>
        </w:rPr>
        <w:t>21</w:t>
        <w:br/>
      </w:r>
      <w:r w:rsidRPr="00CA68D8">
        <w:rPr>
          <w:rFonts w:ascii="Book Antiqua" w:hAnsi="Book Antiqua"/>
          <w:color w:themeColor="tx1" w:themeShade="FF"/>
          <w:sz w:val="22"/>
          <w:szCs w:val="22"/>
        </w:rPr>
        <w:t xml:space="preserve">Podmienky nosenia a použitia </w:t>
      </w:r>
      <w:r>
        <w:rPr>
          <w:rFonts w:ascii="Book Antiqua" w:hAnsi="Book Antiqua"/>
          <w:color w:themeColor="tx1" w:themeShade="FF"/>
          <w:sz w:val="22"/>
          <w:szCs w:val="22"/>
        </w:rPr>
        <w:t xml:space="preserve">strelnej </w:t>
      </w:r>
      <w:r w:rsidRPr="00CA68D8">
        <w:rPr>
          <w:rFonts w:ascii="Book Antiqua" w:hAnsi="Book Antiqua"/>
          <w:color w:themeColor="tx1" w:themeShade="FF"/>
          <w:sz w:val="22"/>
          <w:szCs w:val="22"/>
        </w:rPr>
        <w:t xml:space="preserve">zbrane príslušníkom </w:t>
      </w:r>
      <w:r>
        <w:rPr>
          <w:rFonts w:ascii="Book Antiqua" w:hAnsi="Book Antiqua"/>
          <w:color w:themeColor="tx1" w:themeShade="FF"/>
          <w:sz w:val="22"/>
          <w:szCs w:val="22"/>
        </w:rPr>
        <w:t>Domobrany</w:t>
      </w:r>
    </w:p>
    <w:p w:rsidR="00B218A5" w:rsidRPr="0060648F" w:rsidP="00AA1DE6">
      <w:pPr>
        <w:pStyle w:val="Default"/>
        <w:bidi w:val="0"/>
        <w:spacing w:after="240"/>
        <w:jc w:val="both"/>
        <w:rPr>
          <w:rFonts w:ascii="Book Antiqua" w:hAnsi="Book Antiqua"/>
          <w:b/>
          <w:color w:themeColor="tx1" w:themeShade="FF"/>
          <w:sz w:val="22"/>
          <w:szCs w:val="22"/>
        </w:rPr>
      </w:pPr>
    </w:p>
    <w:p w:rsidR="00B218A5" w:rsidP="00371258">
      <w:pPr>
        <w:pStyle w:val="Default"/>
        <w:numPr>
          <w:numId w:val="2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Pr>
          <w:rFonts w:ascii="Book Antiqua" w:hAnsi="Book Antiqua"/>
          <w:color w:themeColor="tx1" w:themeShade="FF"/>
          <w:sz w:val="22"/>
          <w:szCs w:val="22"/>
        </w:rPr>
        <w:t>Domobrany</w:t>
      </w:r>
      <w:r w:rsidR="00987AE5">
        <w:rPr>
          <w:rFonts w:ascii="Book Antiqua" w:hAnsi="Book Antiqua"/>
          <w:color w:themeColor="tx1" w:themeShade="FF"/>
          <w:sz w:val="22"/>
          <w:szCs w:val="22"/>
        </w:rPr>
        <w:t>, ktorý je držiteľom oprávnenia podľa osobitného predpisu,</w:t>
      </w:r>
      <w:r w:rsidRPr="0060648F">
        <w:rPr>
          <w:rFonts w:ascii="Book Antiqua" w:hAnsi="Book Antiqua"/>
          <w:color w:themeColor="tx1" w:themeShade="FF"/>
          <w:sz w:val="22"/>
          <w:szCs w:val="22"/>
        </w:rPr>
        <w:t xml:space="preserve"> </w:t>
      </w:r>
      <w:r w:rsidR="00987AE5">
        <w:rPr>
          <w:rFonts w:ascii="Book Antiqua" w:hAnsi="Book Antiqua"/>
          <w:color w:themeColor="tx1" w:themeShade="FF"/>
          <w:sz w:val="22"/>
          <w:szCs w:val="22"/>
        </w:rPr>
        <w:br/>
      </w:r>
      <w:r>
        <w:rPr>
          <w:rFonts w:ascii="Book Antiqua" w:hAnsi="Book Antiqua"/>
          <w:color w:themeColor="tx1" w:themeShade="FF"/>
          <w:sz w:val="22"/>
          <w:szCs w:val="22"/>
        </w:rPr>
        <w:t xml:space="preserve">môže nosiť pri </w:t>
      </w:r>
      <w:r w:rsidR="003A1491">
        <w:rPr>
          <w:rFonts w:ascii="Book Antiqua" w:hAnsi="Book Antiqua"/>
          <w:color w:themeColor="tx1" w:themeShade="FF"/>
          <w:sz w:val="22"/>
          <w:szCs w:val="22"/>
        </w:rPr>
        <w:t>výkone služby</w:t>
      </w:r>
      <w:r>
        <w:rPr>
          <w:rFonts w:ascii="Book Antiqua" w:hAnsi="Book Antiqua"/>
          <w:color w:themeColor="tx1" w:themeShade="FF"/>
          <w:sz w:val="22"/>
          <w:szCs w:val="22"/>
        </w:rPr>
        <w:t xml:space="preserve"> strelnú zbraň</w:t>
      </w:r>
      <w:r w:rsidRPr="0060648F">
        <w:rPr>
          <w:rFonts w:ascii="Book Antiqua" w:hAnsi="Book Antiqua"/>
          <w:color w:themeColor="tx1" w:themeShade="FF"/>
          <w:sz w:val="22"/>
          <w:szCs w:val="22"/>
        </w:rPr>
        <w:t>.</w:t>
      </w:r>
      <w:r w:rsidRPr="00CA68D8">
        <w:rPr>
          <w:rStyle w:val="FootnoteReference"/>
          <w:rFonts w:ascii="Book Antiqua" w:hAnsi="Book Antiqua" w:cs="Liberation Serif"/>
          <w:color w:themeColor="tx1" w:themeShade="FF"/>
          <w:sz w:val="22"/>
          <w:szCs w:val="22"/>
        </w:rPr>
        <w:t xml:space="preserve"> </w:t>
      </w:r>
    </w:p>
    <w:p w:rsidR="00B218A5" w:rsidP="00371258">
      <w:pPr>
        <w:pStyle w:val="Default"/>
        <w:numPr>
          <w:numId w:val="2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CA68D8">
        <w:rPr>
          <w:rFonts w:ascii="Book Antiqua" w:hAnsi="Book Antiqua"/>
          <w:color w:themeColor="tx1" w:themeShade="FF"/>
          <w:sz w:val="22"/>
          <w:szCs w:val="22"/>
        </w:rPr>
        <w:t xml:space="preserve">Príslušník </w:t>
      </w:r>
      <w:r>
        <w:rPr>
          <w:rFonts w:ascii="Book Antiqua" w:hAnsi="Book Antiqua"/>
          <w:color w:themeColor="tx1" w:themeShade="FF"/>
          <w:sz w:val="22"/>
          <w:szCs w:val="22"/>
        </w:rPr>
        <w:t>Domobrany</w:t>
      </w:r>
      <w:r w:rsidRPr="00CA68D8">
        <w:rPr>
          <w:rFonts w:ascii="Book Antiqua" w:hAnsi="Book Antiqua"/>
          <w:color w:themeColor="tx1" w:themeShade="FF"/>
          <w:sz w:val="22"/>
          <w:szCs w:val="22"/>
        </w:rPr>
        <w:t xml:space="preserve"> je oprávnený použiť </w:t>
      </w:r>
      <w:r>
        <w:rPr>
          <w:rFonts w:ascii="Book Antiqua" w:hAnsi="Book Antiqua"/>
          <w:color w:themeColor="tx1" w:themeShade="FF"/>
          <w:sz w:val="22"/>
          <w:szCs w:val="22"/>
        </w:rPr>
        <w:t xml:space="preserve">strelnú </w:t>
      </w:r>
      <w:r w:rsidR="00516BFB">
        <w:rPr>
          <w:rFonts w:ascii="Book Antiqua" w:hAnsi="Book Antiqua"/>
          <w:color w:themeColor="tx1" w:themeShade="FF"/>
          <w:sz w:val="22"/>
          <w:szCs w:val="22"/>
        </w:rPr>
        <w:t>zbraň</w:t>
      </w:r>
      <w:r>
        <w:rPr>
          <w:rFonts w:ascii="Book Antiqua" w:hAnsi="Book Antiqua"/>
          <w:color w:themeColor="tx1" w:themeShade="FF"/>
          <w:sz w:val="22"/>
          <w:szCs w:val="22"/>
        </w:rPr>
        <w:t xml:space="preserve"> </w:t>
      </w:r>
      <w:r w:rsidRPr="00CA68D8">
        <w:rPr>
          <w:rFonts w:ascii="Book Antiqua" w:hAnsi="Book Antiqua"/>
          <w:color w:themeColor="tx1" w:themeShade="FF"/>
          <w:sz w:val="22"/>
          <w:szCs w:val="22"/>
        </w:rPr>
        <w:t>v prípad</w:t>
      </w:r>
      <w:r>
        <w:rPr>
          <w:rFonts w:ascii="Book Antiqua" w:hAnsi="Book Antiqua"/>
          <w:color w:themeColor="tx1" w:themeShade="FF"/>
          <w:sz w:val="22"/>
          <w:szCs w:val="22"/>
        </w:rPr>
        <w:t xml:space="preserve">e nutnej obrany </w:t>
        <w:br/>
        <w:t>a</w:t>
      </w:r>
      <w:r w:rsidR="00987AE5">
        <w:rPr>
          <w:rFonts w:ascii="Book Antiqua" w:hAnsi="Book Antiqua"/>
          <w:color w:themeColor="tx1" w:themeShade="FF"/>
          <w:sz w:val="22"/>
          <w:szCs w:val="22"/>
        </w:rPr>
        <w:t>lebo</w:t>
      </w:r>
      <w:r>
        <w:rPr>
          <w:rFonts w:ascii="Book Antiqua" w:hAnsi="Book Antiqua"/>
          <w:color w:themeColor="tx1" w:themeShade="FF"/>
          <w:sz w:val="22"/>
          <w:szCs w:val="22"/>
        </w:rPr>
        <w:t xml:space="preserve"> krajnej núdze.</w:t>
      </w:r>
      <w:r>
        <w:rPr>
          <w:rStyle w:val="FootnoteReference"/>
          <w:rFonts w:ascii="Book Antiqua" w:hAnsi="Book Antiqua" w:cs="Liberation Serif"/>
          <w:color w:themeColor="tx1" w:themeShade="FF"/>
          <w:sz w:val="22"/>
          <w:szCs w:val="22"/>
          <w:rtl w:val="0"/>
        </w:rPr>
        <w:footnoteReference w:id="4"/>
      </w:r>
      <w:r>
        <w:rPr>
          <w:rFonts w:ascii="Book Antiqua" w:hAnsi="Book Antiqua"/>
          <w:color w:themeColor="tx1" w:themeShade="FF"/>
          <w:sz w:val="22"/>
          <w:szCs w:val="22"/>
        </w:rPr>
        <w:t>)</w:t>
      </w:r>
    </w:p>
    <w:p w:rsidR="00B218A5" w:rsidP="00371258">
      <w:pPr>
        <w:pStyle w:val="Default"/>
        <w:numPr>
          <w:numId w:val="24"/>
        </w:numPr>
        <w:bidi w:val="0"/>
        <w:spacing w:after="240"/>
        <w:ind w:left="0" w:firstLine="426"/>
        <w:jc w:val="both"/>
        <w:rPr>
          <w:rFonts w:ascii="Book Antiqua" w:hAnsi="Book Antiqua"/>
          <w:color w:themeColor="tx1" w:themeShade="FF"/>
          <w:sz w:val="22"/>
          <w:szCs w:val="22"/>
        </w:rPr>
      </w:pPr>
      <w:r w:rsidR="00516BFB">
        <w:rPr>
          <w:rFonts w:ascii="Book Antiqua" w:hAnsi="Book Antiqua"/>
          <w:color w:themeColor="tx1" w:themeShade="FF"/>
          <w:sz w:val="22"/>
          <w:szCs w:val="22"/>
        </w:rPr>
        <w:t xml:space="preserve"> Použitím strelnej zbrane </w:t>
      </w:r>
      <w:r>
        <w:rPr>
          <w:rFonts w:ascii="Book Antiqua" w:hAnsi="Book Antiqua"/>
          <w:color w:themeColor="tx1" w:themeShade="FF"/>
          <w:sz w:val="22"/>
          <w:szCs w:val="22"/>
        </w:rPr>
        <w:t xml:space="preserve">sa rozumie hrozba strelnou zbraňou, </w:t>
      </w:r>
      <w:r w:rsidR="003A1491">
        <w:rPr>
          <w:rFonts w:ascii="Book Antiqua" w:hAnsi="Book Antiqua"/>
          <w:color w:themeColor="tx1" w:themeShade="FF"/>
          <w:sz w:val="22"/>
          <w:szCs w:val="22"/>
        </w:rPr>
        <w:t>úder strelnou zbraňou, varovný výstrel do vzduchu</w:t>
      </w:r>
      <w:r>
        <w:rPr>
          <w:rFonts w:ascii="Book Antiqua" w:hAnsi="Book Antiqua"/>
          <w:color w:themeColor="tx1" w:themeShade="FF"/>
          <w:sz w:val="22"/>
          <w:szCs w:val="22"/>
        </w:rPr>
        <w:t xml:space="preserve"> a výstrel.</w:t>
      </w:r>
    </w:p>
    <w:p w:rsidR="00B218A5" w:rsidP="00AA1DE6">
      <w:pPr>
        <w:pStyle w:val="Default"/>
        <w:bidi w:val="0"/>
        <w:spacing w:after="240"/>
        <w:jc w:val="center"/>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00D71E65">
        <w:rPr>
          <w:rFonts w:ascii="Book Antiqua" w:hAnsi="Book Antiqua"/>
          <w:color w:themeColor="tx1" w:themeShade="FF"/>
          <w:sz w:val="22"/>
          <w:szCs w:val="22"/>
        </w:rPr>
        <w:t xml:space="preserve">§ </w:t>
      </w:r>
      <w:r w:rsidR="00BD1A45">
        <w:rPr>
          <w:rFonts w:ascii="Book Antiqua" w:hAnsi="Book Antiqua"/>
          <w:color w:themeColor="tx1" w:themeShade="FF"/>
          <w:sz w:val="22"/>
          <w:szCs w:val="22"/>
        </w:rPr>
        <w:t>2</w:t>
      </w:r>
      <w:r w:rsidR="00B218A5">
        <w:rPr>
          <w:rFonts w:ascii="Book Antiqua" w:hAnsi="Book Antiqua"/>
          <w:color w:themeColor="tx1" w:themeShade="FF"/>
          <w:sz w:val="22"/>
          <w:szCs w:val="22"/>
        </w:rPr>
        <w:t>2</w:t>
      </w:r>
      <w:r w:rsidR="00D71E65">
        <w:rPr>
          <w:rFonts w:ascii="Book Antiqua" w:hAnsi="Book Antiqua"/>
          <w:color w:themeColor="tx1" w:themeShade="FF"/>
          <w:sz w:val="22"/>
          <w:szCs w:val="22"/>
        </w:rPr>
        <w:br/>
      </w:r>
      <w:r w:rsidRPr="00D71E65">
        <w:rPr>
          <w:rFonts w:ascii="Book Antiqua" w:hAnsi="Book Antiqua"/>
          <w:color w:themeColor="tx1" w:themeShade="FF"/>
          <w:sz w:val="22"/>
          <w:szCs w:val="22"/>
        </w:rPr>
        <w:t xml:space="preserve">Povinnosti príslušníka </w:t>
      </w:r>
      <w:r w:rsidR="00D71E65">
        <w:rPr>
          <w:rFonts w:ascii="Book Antiqua" w:hAnsi="Book Antiqua"/>
          <w:color w:themeColor="tx1" w:themeShade="FF"/>
          <w:sz w:val="22"/>
          <w:szCs w:val="22"/>
        </w:rPr>
        <w:t>Domobrany</w:t>
      </w:r>
      <w:r w:rsidRPr="00D71E65">
        <w:rPr>
          <w:rFonts w:ascii="Book Antiqua" w:hAnsi="Book Antiqua"/>
          <w:color w:themeColor="tx1" w:themeShade="FF"/>
          <w:sz w:val="22"/>
          <w:szCs w:val="22"/>
        </w:rPr>
        <w:t xml:space="preserve"> po použití donucovacích prostriedkov</w:t>
      </w:r>
    </w:p>
    <w:p w:rsidR="00D71E65" w:rsidRPr="00D71E65" w:rsidP="00AA1DE6">
      <w:pPr>
        <w:pStyle w:val="Default"/>
        <w:bidi w:val="0"/>
        <w:spacing w:after="240"/>
        <w:jc w:val="center"/>
        <w:rPr>
          <w:rFonts w:ascii="Book Antiqua" w:hAnsi="Book Antiqua"/>
          <w:color w:themeColor="tx1" w:themeShade="FF"/>
          <w:sz w:val="22"/>
          <w:szCs w:val="22"/>
        </w:rPr>
      </w:pPr>
    </w:p>
    <w:p w:rsidR="0060648F" w:rsidP="00371258">
      <w:pPr>
        <w:pStyle w:val="Default"/>
        <w:numPr>
          <w:numId w:val="23"/>
        </w:numPr>
        <w:bidi w:val="0"/>
        <w:spacing w:after="240"/>
        <w:ind w:left="0" w:firstLine="426"/>
        <w:jc w:val="both"/>
        <w:rPr>
          <w:rFonts w:ascii="Book Antiqua" w:hAnsi="Book Antiqua"/>
          <w:color w:themeColor="tx1" w:themeShade="FF"/>
          <w:sz w:val="22"/>
          <w:szCs w:val="22"/>
        </w:rPr>
      </w:pPr>
      <w:r w:rsidR="00D71E65">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Ak príslušník </w:t>
      </w:r>
      <w:r w:rsidR="00D71E65">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zistí, že pri použití donucovacích prostriedkov došlo k zraneniu osoby, poskytne jej, ak to okolnosti dovolia, prvú pomoc a zabezpečí lekárske ošetrenie.</w:t>
      </w:r>
    </w:p>
    <w:p w:rsidR="0060648F" w:rsidP="00371258">
      <w:pPr>
        <w:pStyle w:val="Default"/>
        <w:numPr>
          <w:numId w:val="23"/>
        </w:numPr>
        <w:bidi w:val="0"/>
        <w:spacing w:after="240"/>
        <w:ind w:left="0" w:firstLine="426"/>
        <w:jc w:val="both"/>
        <w:rPr>
          <w:rFonts w:ascii="Book Antiqua" w:hAnsi="Book Antiqua"/>
          <w:color w:themeColor="tx1" w:themeShade="FF"/>
          <w:sz w:val="22"/>
          <w:szCs w:val="22"/>
        </w:rPr>
      </w:pPr>
      <w:r w:rsidR="00D71E65">
        <w:rPr>
          <w:rFonts w:ascii="Book Antiqua" w:hAnsi="Book Antiqua"/>
          <w:color w:themeColor="tx1" w:themeShade="FF"/>
          <w:sz w:val="22"/>
          <w:szCs w:val="22"/>
        </w:rPr>
        <w:t xml:space="preserve"> </w:t>
      </w:r>
      <w:r w:rsidRPr="00D71E65">
        <w:rPr>
          <w:rFonts w:ascii="Book Antiqua" w:hAnsi="Book Antiqua"/>
          <w:color w:themeColor="tx1" w:themeShade="FF"/>
          <w:sz w:val="22"/>
          <w:szCs w:val="22"/>
        </w:rPr>
        <w:t xml:space="preserve">Použitie donucovacích prostriedkov je príslušník </w:t>
      </w:r>
      <w:r w:rsidR="00D71E65">
        <w:rPr>
          <w:rFonts w:ascii="Book Antiqua" w:hAnsi="Book Antiqua"/>
          <w:color w:themeColor="tx1" w:themeShade="FF"/>
          <w:sz w:val="22"/>
          <w:szCs w:val="22"/>
        </w:rPr>
        <w:t>Domobrany</w:t>
      </w:r>
      <w:r w:rsidRPr="00D71E65">
        <w:rPr>
          <w:rFonts w:ascii="Book Antiqua" w:hAnsi="Book Antiqua"/>
          <w:color w:themeColor="tx1" w:themeShade="FF"/>
          <w:sz w:val="22"/>
          <w:szCs w:val="22"/>
        </w:rPr>
        <w:t xml:space="preserve"> povinný neodkladne hlásiť </w:t>
      </w:r>
      <w:r w:rsidR="00D71E65">
        <w:rPr>
          <w:rFonts w:ascii="Book Antiqua" w:hAnsi="Book Antiqua"/>
          <w:color w:themeColor="tx1" w:themeShade="FF"/>
          <w:sz w:val="22"/>
          <w:szCs w:val="22"/>
        </w:rPr>
        <w:t>nadriadeným</w:t>
      </w:r>
      <w:r w:rsidRPr="00D71E65">
        <w:rPr>
          <w:rFonts w:ascii="Book Antiqua" w:hAnsi="Book Antiqua"/>
          <w:color w:themeColor="tx1" w:themeShade="FF"/>
          <w:sz w:val="22"/>
          <w:szCs w:val="22"/>
        </w:rPr>
        <w:t>.</w:t>
      </w:r>
    </w:p>
    <w:p w:rsidR="0060648F" w:rsidP="00AA1DE6">
      <w:pPr>
        <w:pStyle w:val="Default"/>
        <w:bidi w:val="0"/>
        <w:spacing w:after="240"/>
        <w:jc w:val="center"/>
        <w:rPr>
          <w:rFonts w:ascii="Book Antiqua" w:hAnsi="Book Antiqua"/>
          <w:color w:themeColor="tx1" w:themeShade="FF"/>
          <w:sz w:val="22"/>
          <w:szCs w:val="22"/>
        </w:rPr>
      </w:pPr>
      <w:r w:rsidR="00D71E65">
        <w:rPr>
          <w:rFonts w:ascii="Book Antiqua" w:hAnsi="Book Antiqua"/>
          <w:color w:themeColor="tx1" w:themeShade="FF"/>
          <w:sz w:val="22"/>
          <w:szCs w:val="22"/>
        </w:rPr>
        <w:t xml:space="preserve">§ </w:t>
      </w:r>
      <w:r w:rsidR="00B218A5">
        <w:rPr>
          <w:rFonts w:ascii="Book Antiqua" w:hAnsi="Book Antiqua"/>
          <w:color w:themeColor="tx1" w:themeShade="FF"/>
          <w:sz w:val="22"/>
          <w:szCs w:val="22"/>
        </w:rPr>
        <w:t>23</w:t>
      </w:r>
      <w:r w:rsidR="00D71E65">
        <w:rPr>
          <w:rFonts w:ascii="Book Antiqua" w:hAnsi="Book Antiqua"/>
          <w:color w:themeColor="tx1" w:themeShade="FF"/>
          <w:sz w:val="22"/>
          <w:szCs w:val="22"/>
        </w:rPr>
        <w:br/>
      </w:r>
      <w:r w:rsidRPr="00D71E65">
        <w:rPr>
          <w:rFonts w:ascii="Book Antiqua" w:hAnsi="Book Antiqua"/>
          <w:color w:themeColor="tx1" w:themeShade="FF"/>
          <w:sz w:val="22"/>
          <w:szCs w:val="22"/>
        </w:rPr>
        <w:t>Osobitné obmedzenia</w:t>
      </w:r>
    </w:p>
    <w:p w:rsidR="00CA68D8" w:rsidRPr="00D71E65" w:rsidP="00AA1DE6">
      <w:pPr>
        <w:pStyle w:val="Default"/>
        <w:bidi w:val="0"/>
        <w:spacing w:after="240"/>
        <w:jc w:val="center"/>
        <w:rPr>
          <w:rFonts w:ascii="Book Antiqua" w:hAnsi="Book Antiqua"/>
          <w:color w:themeColor="tx1" w:themeShade="FF"/>
          <w:sz w:val="22"/>
          <w:szCs w:val="22"/>
        </w:rPr>
      </w:pPr>
    </w:p>
    <w:p w:rsidR="00C92C71" w:rsidP="0048480B">
      <w:pPr>
        <w:pStyle w:val="Default"/>
        <w:bidi w:val="0"/>
        <w:spacing w:after="240"/>
        <w:ind w:firstLine="426"/>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Pri zákroku proti tehotnej žene, osobe vysokého veku, osobe so zjavnou telesnou vadou </w:t>
      </w:r>
      <w:r w:rsidR="00337B93">
        <w:rPr>
          <w:rFonts w:ascii="Book Antiqua" w:hAnsi="Book Antiqua"/>
          <w:color w:themeColor="tx1" w:themeShade="FF"/>
          <w:sz w:val="22"/>
          <w:szCs w:val="22"/>
        </w:rPr>
        <w:br/>
      </w:r>
      <w:r w:rsidRPr="0060648F" w:rsidR="0060648F">
        <w:rPr>
          <w:rFonts w:ascii="Book Antiqua" w:hAnsi="Book Antiqua"/>
          <w:color w:themeColor="tx1" w:themeShade="FF"/>
          <w:sz w:val="22"/>
          <w:szCs w:val="22"/>
        </w:rPr>
        <w:t xml:space="preserve">alebo chorobou a osobe mladšej ako 15 rokov nesmie príslušník </w:t>
      </w:r>
      <w:r w:rsidR="00D71E65">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použiť údery a kopy sebaobrany, slzotvorné</w:t>
      </w:r>
      <w:r w:rsidR="00D71E65">
        <w:rPr>
          <w:rFonts w:ascii="Book Antiqua" w:hAnsi="Book Antiqua"/>
          <w:color w:themeColor="tx1" w:themeShade="FF"/>
          <w:sz w:val="22"/>
          <w:szCs w:val="22"/>
        </w:rPr>
        <w:t xml:space="preserve"> a paralyzujúce</w:t>
      </w:r>
      <w:r w:rsidRPr="0060648F" w:rsidR="0060648F">
        <w:rPr>
          <w:rFonts w:ascii="Book Antiqua" w:hAnsi="Book Antiqua"/>
          <w:color w:themeColor="tx1" w:themeShade="FF"/>
          <w:sz w:val="22"/>
          <w:szCs w:val="22"/>
        </w:rPr>
        <w:t xml:space="preserve"> prostriedky, obušok</w:t>
      </w:r>
      <w:r w:rsidR="00D71E65">
        <w:rPr>
          <w:rFonts w:ascii="Book Antiqua" w:hAnsi="Book Antiqua"/>
          <w:color w:themeColor="tx1" w:themeShade="FF"/>
          <w:sz w:val="22"/>
          <w:szCs w:val="22"/>
        </w:rPr>
        <w:t>, obrannú tyč, obranný štít</w:t>
      </w:r>
      <w:r w:rsidR="00B218A5">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služobného psa</w:t>
      </w:r>
      <w:r w:rsidR="0048480B">
        <w:rPr>
          <w:rFonts w:ascii="Book Antiqua" w:hAnsi="Book Antiqua"/>
          <w:color w:themeColor="tx1" w:themeShade="FF"/>
          <w:sz w:val="22"/>
          <w:szCs w:val="22"/>
        </w:rPr>
        <w:t xml:space="preserve"> a strelnú zbraň</w:t>
      </w:r>
      <w:r w:rsidRPr="0060648F" w:rsidR="0060648F">
        <w:rPr>
          <w:rFonts w:ascii="Book Antiqua" w:hAnsi="Book Antiqua"/>
          <w:color w:themeColor="tx1" w:themeShade="FF"/>
          <w:sz w:val="22"/>
          <w:szCs w:val="22"/>
        </w:rPr>
        <w:t xml:space="preserve">, okrem prípadov, keď útok týchto osôb bezprostredne ohrozuje životy </w:t>
      </w:r>
      <w:r w:rsidR="00B218A5">
        <w:rPr>
          <w:rFonts w:ascii="Book Antiqua" w:hAnsi="Book Antiqua"/>
          <w:color w:themeColor="tx1" w:themeShade="FF"/>
          <w:sz w:val="22"/>
          <w:szCs w:val="22"/>
        </w:rPr>
        <w:br/>
      </w:r>
      <w:r w:rsidRPr="0060648F" w:rsidR="0060648F">
        <w:rPr>
          <w:rFonts w:ascii="Book Antiqua" w:hAnsi="Book Antiqua"/>
          <w:color w:themeColor="tx1" w:themeShade="FF"/>
          <w:sz w:val="22"/>
          <w:szCs w:val="22"/>
        </w:rPr>
        <w:t xml:space="preserve">a zdravie iných osôb alebo príslušníka </w:t>
      </w:r>
      <w:r w:rsidR="00337B93">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alebo hrozí väčšia škoda na majetku </w:t>
      </w:r>
      <w:r w:rsidR="00B218A5">
        <w:rPr>
          <w:rFonts w:ascii="Book Antiqua" w:hAnsi="Book Antiqua"/>
          <w:color w:themeColor="tx1" w:themeShade="FF"/>
          <w:sz w:val="22"/>
          <w:szCs w:val="22"/>
        </w:rPr>
        <w:br/>
      </w:r>
      <w:r w:rsidRPr="0060648F" w:rsidR="0060648F">
        <w:rPr>
          <w:rFonts w:ascii="Book Antiqua" w:hAnsi="Book Antiqua"/>
          <w:color w:themeColor="tx1" w:themeShade="FF"/>
          <w:sz w:val="22"/>
          <w:szCs w:val="22"/>
        </w:rPr>
        <w:t>a nebezpečenstvo nemožno odvrátiť inak.</w:t>
      </w:r>
    </w:p>
    <w:p w:rsidR="00516BFB" w:rsidP="00516BFB">
      <w:pPr>
        <w:pStyle w:val="Default"/>
        <w:bidi w:val="0"/>
        <w:spacing w:after="240"/>
        <w:ind w:firstLine="426"/>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Pr="00107BCA">
        <w:rPr>
          <w:rFonts w:ascii="Book Antiqua" w:hAnsi="Book Antiqua"/>
          <w:color w:themeColor="tx1" w:themeShade="FF"/>
          <w:sz w:val="22"/>
          <w:szCs w:val="22"/>
        </w:rPr>
        <w:t>§ 2</w:t>
      </w:r>
      <w:r w:rsidR="00BD1A45">
        <w:rPr>
          <w:rFonts w:ascii="Book Antiqua" w:hAnsi="Book Antiqua"/>
          <w:color w:themeColor="tx1" w:themeShade="FF"/>
          <w:sz w:val="22"/>
          <w:szCs w:val="22"/>
        </w:rPr>
        <w:t>4</w:t>
      </w:r>
      <w:r w:rsidR="00107BCA">
        <w:rPr>
          <w:rFonts w:ascii="Book Antiqua" w:hAnsi="Book Antiqua"/>
          <w:color w:themeColor="tx1" w:themeShade="FF"/>
          <w:sz w:val="22"/>
          <w:szCs w:val="22"/>
        </w:rPr>
        <w:br/>
      </w:r>
      <w:r w:rsidRPr="00107BCA">
        <w:rPr>
          <w:rFonts w:ascii="Book Antiqua" w:hAnsi="Book Antiqua"/>
          <w:color w:themeColor="tx1" w:themeShade="FF"/>
          <w:sz w:val="22"/>
          <w:szCs w:val="22"/>
        </w:rPr>
        <w:t xml:space="preserve">Preukazovanie príslušnosti k </w:t>
      </w:r>
      <w:r w:rsidR="00107BCA">
        <w:rPr>
          <w:rFonts w:ascii="Book Antiqua" w:hAnsi="Book Antiqua"/>
          <w:color w:themeColor="tx1" w:themeShade="FF"/>
          <w:sz w:val="22"/>
          <w:szCs w:val="22"/>
        </w:rPr>
        <w:t>Domobrane</w:t>
      </w:r>
    </w:p>
    <w:p w:rsidR="00107BCA" w:rsidP="00AA1DE6">
      <w:pPr>
        <w:pStyle w:val="Default"/>
        <w:bidi w:val="0"/>
        <w:spacing w:after="240"/>
        <w:jc w:val="both"/>
        <w:rPr>
          <w:rFonts w:ascii="Book Antiqua" w:hAnsi="Book Antiqua"/>
          <w:color w:themeColor="tx1" w:themeShade="FF"/>
          <w:sz w:val="22"/>
          <w:szCs w:val="22"/>
        </w:rPr>
      </w:pPr>
    </w:p>
    <w:p w:rsidR="00107BCA" w:rsidP="00371258">
      <w:pPr>
        <w:pStyle w:val="Default"/>
        <w:numPr>
          <w:numId w:val="25"/>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Príslušník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preukazuje príslušnosť k </w:t>
      </w:r>
      <w:r>
        <w:rPr>
          <w:rFonts w:ascii="Book Antiqua" w:hAnsi="Book Antiqua"/>
          <w:color w:themeColor="tx1" w:themeShade="FF"/>
          <w:sz w:val="22"/>
          <w:szCs w:val="22"/>
        </w:rPr>
        <w:t>Domobrane</w:t>
      </w:r>
      <w:r w:rsidRPr="0060648F" w:rsidR="0060648F">
        <w:rPr>
          <w:rFonts w:ascii="Book Antiqua" w:hAnsi="Book Antiqua"/>
          <w:color w:themeColor="tx1" w:themeShade="FF"/>
          <w:sz w:val="22"/>
          <w:szCs w:val="22"/>
        </w:rPr>
        <w:t xml:space="preserve"> rovnošatou príslušníka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s viditeľne umiestneným znakom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identifikačným odznakom</w:t>
      </w:r>
      <w:r>
        <w:rPr>
          <w:rFonts w:ascii="Book Antiqua" w:hAnsi="Book Antiqua"/>
          <w:color w:themeColor="tx1" w:themeShade="FF"/>
          <w:sz w:val="22"/>
          <w:szCs w:val="22"/>
        </w:rPr>
        <w:t xml:space="preserve"> Domobrany</w:t>
      </w:r>
      <w:r w:rsidRPr="0060648F" w:rsidR="0060648F">
        <w:rPr>
          <w:rFonts w:ascii="Book Antiqua" w:hAnsi="Book Antiqua"/>
          <w:color w:themeColor="tx1" w:themeShade="FF"/>
          <w:sz w:val="22"/>
          <w:szCs w:val="22"/>
        </w:rPr>
        <w:t xml:space="preserve">, preukazom príslušníka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ako aj ústnym vyhlásením „</w:t>
      </w:r>
      <w:r>
        <w:rPr>
          <w:rFonts w:ascii="Book Antiqua" w:hAnsi="Book Antiqua"/>
          <w:color w:themeColor="tx1" w:themeShade="FF"/>
          <w:sz w:val="22"/>
          <w:szCs w:val="22"/>
        </w:rPr>
        <w:t>Domobrana“.</w:t>
      </w:r>
    </w:p>
    <w:p w:rsidR="0060648F" w:rsidP="00371258">
      <w:pPr>
        <w:pStyle w:val="Default"/>
        <w:numPr>
          <w:numId w:val="25"/>
        </w:numPr>
        <w:bidi w:val="0"/>
        <w:spacing w:after="240"/>
        <w:ind w:left="0" w:firstLine="426"/>
        <w:jc w:val="both"/>
        <w:rPr>
          <w:rFonts w:ascii="Book Antiqua" w:hAnsi="Book Antiqua"/>
          <w:color w:themeColor="tx1" w:themeShade="FF"/>
          <w:sz w:val="22"/>
          <w:szCs w:val="22"/>
        </w:rPr>
      </w:pPr>
      <w:r w:rsidR="00107BCA">
        <w:rPr>
          <w:rFonts w:ascii="Book Antiqua" w:hAnsi="Book Antiqua"/>
          <w:color w:themeColor="tx1" w:themeShade="FF"/>
          <w:sz w:val="22"/>
          <w:szCs w:val="22"/>
        </w:rPr>
        <w:t xml:space="preserve"> </w:t>
      </w:r>
      <w:r w:rsidRPr="00107BCA">
        <w:rPr>
          <w:rFonts w:ascii="Book Antiqua" w:hAnsi="Book Antiqua"/>
          <w:color w:themeColor="tx1" w:themeShade="FF"/>
          <w:sz w:val="22"/>
          <w:szCs w:val="22"/>
        </w:rPr>
        <w:t xml:space="preserve">Príslušník </w:t>
      </w:r>
      <w:r w:rsidR="00107BCA">
        <w:rPr>
          <w:rFonts w:ascii="Book Antiqua" w:hAnsi="Book Antiqua"/>
          <w:color w:themeColor="tx1" w:themeShade="FF"/>
          <w:sz w:val="22"/>
          <w:szCs w:val="22"/>
        </w:rPr>
        <w:t>Domobrany</w:t>
      </w:r>
      <w:r w:rsidRPr="00107BCA">
        <w:rPr>
          <w:rFonts w:ascii="Book Antiqua" w:hAnsi="Book Antiqua"/>
          <w:color w:themeColor="tx1" w:themeShade="FF"/>
          <w:sz w:val="22"/>
          <w:szCs w:val="22"/>
        </w:rPr>
        <w:t xml:space="preserve"> je povinný pred zákrokom preukázať svoju príslušnosť </w:t>
      </w:r>
      <w:r w:rsidR="00337B93">
        <w:rPr>
          <w:rFonts w:ascii="Book Antiqua" w:hAnsi="Book Antiqua"/>
          <w:color w:themeColor="tx1" w:themeShade="FF"/>
          <w:sz w:val="22"/>
          <w:szCs w:val="22"/>
        </w:rPr>
        <w:br/>
      </w:r>
      <w:r w:rsidRPr="00107BCA">
        <w:rPr>
          <w:rFonts w:ascii="Book Antiqua" w:hAnsi="Book Antiqua"/>
          <w:color w:themeColor="tx1" w:themeShade="FF"/>
          <w:sz w:val="22"/>
          <w:szCs w:val="22"/>
        </w:rPr>
        <w:t xml:space="preserve">k </w:t>
      </w:r>
      <w:r w:rsidR="00107BCA">
        <w:rPr>
          <w:rFonts w:ascii="Book Antiqua" w:hAnsi="Book Antiqua"/>
          <w:color w:themeColor="tx1" w:themeShade="FF"/>
          <w:sz w:val="22"/>
          <w:szCs w:val="22"/>
        </w:rPr>
        <w:t>Domobrane</w:t>
      </w:r>
      <w:r w:rsidRPr="00107BCA">
        <w:rPr>
          <w:rFonts w:ascii="Book Antiqua" w:hAnsi="Book Antiqua"/>
          <w:color w:themeColor="tx1" w:themeShade="FF"/>
          <w:sz w:val="22"/>
          <w:szCs w:val="22"/>
        </w:rPr>
        <w:t>. Nemusí tak urobiť v prípadoch, ak to povaha a okolnosti zákroku neumožňujú.</w:t>
      </w:r>
    </w:p>
    <w:p w:rsidR="00845CFD" w:rsidRPr="00516BFB" w:rsidP="00AA1DE6">
      <w:pPr>
        <w:pStyle w:val="Default"/>
        <w:numPr>
          <w:numId w:val="25"/>
        </w:numPr>
        <w:bidi w:val="0"/>
        <w:spacing w:after="240"/>
        <w:ind w:left="0" w:firstLine="426"/>
        <w:jc w:val="both"/>
        <w:rPr>
          <w:rFonts w:ascii="Book Antiqua" w:hAnsi="Book Antiqua"/>
          <w:color w:themeColor="tx1" w:themeShade="FF"/>
          <w:sz w:val="22"/>
          <w:szCs w:val="22"/>
        </w:rPr>
      </w:pPr>
      <w:r w:rsidR="00107BCA">
        <w:rPr>
          <w:rFonts w:ascii="Book Antiqua" w:hAnsi="Book Antiqua"/>
          <w:color w:themeColor="tx1" w:themeShade="FF"/>
          <w:sz w:val="22"/>
          <w:szCs w:val="22"/>
        </w:rPr>
        <w:t xml:space="preserve"> </w:t>
      </w:r>
      <w:r w:rsidRPr="00107BCA" w:rsidR="0060648F">
        <w:rPr>
          <w:rFonts w:ascii="Book Antiqua" w:hAnsi="Book Antiqua"/>
          <w:color w:themeColor="tx1" w:themeShade="FF"/>
          <w:sz w:val="22"/>
          <w:szCs w:val="22"/>
        </w:rPr>
        <w:t xml:space="preserve">Ústnym vyhlásením preukazuje príslušník </w:t>
      </w:r>
      <w:r w:rsidR="00107BCA">
        <w:rPr>
          <w:rFonts w:ascii="Book Antiqua" w:hAnsi="Book Antiqua"/>
          <w:color w:themeColor="tx1" w:themeShade="FF"/>
          <w:sz w:val="22"/>
          <w:szCs w:val="22"/>
        </w:rPr>
        <w:t>Domobrany</w:t>
      </w:r>
      <w:r w:rsidRPr="00107BCA" w:rsidR="0060648F">
        <w:rPr>
          <w:rFonts w:ascii="Book Antiqua" w:hAnsi="Book Antiqua"/>
          <w:color w:themeColor="tx1" w:themeShade="FF"/>
          <w:sz w:val="22"/>
          <w:szCs w:val="22"/>
        </w:rPr>
        <w:t xml:space="preserve"> svoju príslušnosť k </w:t>
      </w:r>
      <w:r w:rsidR="00107BCA">
        <w:rPr>
          <w:rFonts w:ascii="Book Antiqua" w:hAnsi="Book Antiqua"/>
          <w:color w:themeColor="tx1" w:themeShade="FF"/>
          <w:sz w:val="22"/>
          <w:szCs w:val="22"/>
        </w:rPr>
        <w:t>Domobrane</w:t>
      </w:r>
      <w:r w:rsidRPr="00107BCA" w:rsidR="0060648F">
        <w:rPr>
          <w:rFonts w:ascii="Book Antiqua" w:hAnsi="Book Antiqua"/>
          <w:color w:themeColor="tx1" w:themeShade="FF"/>
          <w:sz w:val="22"/>
          <w:szCs w:val="22"/>
        </w:rPr>
        <w:t xml:space="preserve"> </w:t>
      </w:r>
      <w:r w:rsidR="00337B93">
        <w:rPr>
          <w:rFonts w:ascii="Book Antiqua" w:hAnsi="Book Antiqua"/>
          <w:color w:themeColor="tx1" w:themeShade="FF"/>
          <w:sz w:val="22"/>
          <w:szCs w:val="22"/>
        </w:rPr>
        <w:br/>
      </w:r>
      <w:r w:rsidRPr="00107BCA" w:rsidR="0060648F">
        <w:rPr>
          <w:rFonts w:ascii="Book Antiqua" w:hAnsi="Book Antiqua"/>
          <w:color w:themeColor="tx1" w:themeShade="FF"/>
          <w:sz w:val="22"/>
          <w:szCs w:val="22"/>
        </w:rPr>
        <w:t xml:space="preserve">iba vo výnimočných prípadoch, keď okolnosti zákroku neumožňujú túto príslušnosť preukázať rovnošatou alebo preukazom príslušníka </w:t>
      </w:r>
      <w:r w:rsidR="00107BCA">
        <w:rPr>
          <w:rFonts w:ascii="Book Antiqua" w:hAnsi="Book Antiqua"/>
          <w:color w:themeColor="tx1" w:themeShade="FF"/>
          <w:sz w:val="22"/>
          <w:szCs w:val="22"/>
        </w:rPr>
        <w:t>Domobrany</w:t>
      </w:r>
      <w:r w:rsidRPr="00107BCA" w:rsidR="0060648F">
        <w:rPr>
          <w:rFonts w:ascii="Book Antiqua" w:hAnsi="Book Antiqua"/>
          <w:color w:themeColor="tx1" w:themeShade="FF"/>
          <w:sz w:val="22"/>
          <w:szCs w:val="22"/>
        </w:rPr>
        <w:t>.</w:t>
      </w:r>
    </w:p>
    <w:p w:rsidR="00845CFD" w:rsidP="00AA1DE6">
      <w:pPr>
        <w:pStyle w:val="Default"/>
        <w:bidi w:val="0"/>
        <w:spacing w:after="240"/>
        <w:jc w:val="both"/>
        <w:rPr>
          <w:rFonts w:ascii="Book Antiqua" w:hAnsi="Book Antiqua"/>
          <w:color w:themeColor="tx1" w:themeShade="FF"/>
          <w:sz w:val="22"/>
          <w:szCs w:val="22"/>
        </w:rPr>
      </w:pPr>
    </w:p>
    <w:p w:rsidR="0060648F" w:rsidRPr="00107BCA" w:rsidP="00AA1DE6">
      <w:pPr>
        <w:pStyle w:val="Default"/>
        <w:bidi w:val="0"/>
        <w:spacing w:after="240"/>
        <w:jc w:val="center"/>
        <w:rPr>
          <w:rFonts w:ascii="Book Antiqua" w:hAnsi="Book Antiqua"/>
          <w:color w:themeColor="tx1" w:themeShade="FF"/>
          <w:sz w:val="22"/>
          <w:szCs w:val="22"/>
        </w:rPr>
      </w:pPr>
      <w:r w:rsidRPr="00107BCA">
        <w:rPr>
          <w:rFonts w:ascii="Book Antiqua" w:hAnsi="Book Antiqua"/>
          <w:color w:themeColor="tx1" w:themeShade="FF"/>
          <w:sz w:val="22"/>
          <w:szCs w:val="22"/>
        </w:rPr>
        <w:t>§ 2</w:t>
      </w:r>
      <w:r w:rsidR="00BD1A45">
        <w:rPr>
          <w:rFonts w:ascii="Book Antiqua" w:hAnsi="Book Antiqua"/>
          <w:color w:themeColor="tx1" w:themeShade="FF"/>
          <w:sz w:val="22"/>
          <w:szCs w:val="22"/>
        </w:rPr>
        <w:t>5</w:t>
      </w:r>
      <w:r w:rsidR="00107BCA">
        <w:rPr>
          <w:rFonts w:ascii="Book Antiqua" w:hAnsi="Book Antiqua"/>
          <w:color w:themeColor="tx1" w:themeShade="FF"/>
          <w:sz w:val="22"/>
          <w:szCs w:val="22"/>
        </w:rPr>
        <w:br/>
      </w:r>
      <w:r w:rsidRPr="00107BCA">
        <w:rPr>
          <w:rFonts w:ascii="Book Antiqua" w:hAnsi="Book Antiqua"/>
          <w:color w:themeColor="tx1" w:themeShade="FF"/>
          <w:sz w:val="22"/>
          <w:szCs w:val="22"/>
        </w:rPr>
        <w:t xml:space="preserve">Rovnošata príslušníkov </w:t>
      </w:r>
      <w:r w:rsidR="00107BCA">
        <w:rPr>
          <w:rFonts w:ascii="Book Antiqua" w:hAnsi="Book Antiqua"/>
          <w:color w:themeColor="tx1" w:themeShade="FF"/>
          <w:sz w:val="22"/>
          <w:szCs w:val="22"/>
        </w:rPr>
        <w:t>Domobrany</w:t>
      </w:r>
    </w:p>
    <w:p w:rsidR="00107BCA" w:rsidRPr="0060648F" w:rsidP="00AA1DE6">
      <w:pPr>
        <w:pStyle w:val="Default"/>
        <w:bidi w:val="0"/>
        <w:spacing w:after="240"/>
        <w:jc w:val="both"/>
        <w:rPr>
          <w:rFonts w:ascii="Book Antiqua" w:hAnsi="Book Antiqua"/>
          <w:b/>
          <w:color w:themeColor="tx1" w:themeShade="FF"/>
          <w:sz w:val="22"/>
          <w:szCs w:val="22"/>
        </w:rPr>
      </w:pPr>
    </w:p>
    <w:p w:rsidR="0060648F" w:rsidP="00371258">
      <w:pPr>
        <w:pStyle w:val="Default"/>
        <w:numPr>
          <w:numId w:val="26"/>
        </w:numPr>
        <w:bidi w:val="0"/>
        <w:spacing w:after="240"/>
        <w:ind w:left="0" w:firstLine="426"/>
        <w:jc w:val="both"/>
        <w:rPr>
          <w:rFonts w:ascii="Book Antiqua" w:hAnsi="Book Antiqua"/>
          <w:color w:themeColor="tx1" w:themeShade="FF"/>
          <w:sz w:val="22"/>
          <w:szCs w:val="22"/>
        </w:rPr>
      </w:pPr>
      <w:r w:rsidR="00107BCA">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Rovnošata príslušníkov </w:t>
      </w:r>
      <w:r w:rsidR="00107BCA">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je jednotná na celom území Slovenskej republiky.</w:t>
      </w:r>
    </w:p>
    <w:p w:rsidR="0060648F" w:rsidRPr="00107BCA" w:rsidP="00371258">
      <w:pPr>
        <w:pStyle w:val="Default"/>
        <w:numPr>
          <w:numId w:val="26"/>
        </w:numPr>
        <w:bidi w:val="0"/>
        <w:spacing w:after="240"/>
        <w:ind w:left="0" w:firstLine="426"/>
        <w:jc w:val="both"/>
        <w:rPr>
          <w:rFonts w:ascii="Book Antiqua" w:hAnsi="Book Antiqua"/>
          <w:color w:themeColor="tx1" w:themeShade="FF"/>
          <w:sz w:val="22"/>
          <w:szCs w:val="22"/>
        </w:rPr>
      </w:pPr>
      <w:r w:rsidR="00107BCA">
        <w:rPr>
          <w:rFonts w:ascii="Book Antiqua" w:hAnsi="Book Antiqua"/>
          <w:color w:themeColor="tx1" w:themeShade="FF"/>
          <w:sz w:val="22"/>
          <w:szCs w:val="22"/>
        </w:rPr>
        <w:t xml:space="preserve"> </w:t>
      </w:r>
      <w:r w:rsidRPr="00107BCA">
        <w:rPr>
          <w:rFonts w:ascii="Book Antiqua" w:hAnsi="Book Antiqua"/>
          <w:color w:themeColor="tx1" w:themeShade="FF"/>
          <w:sz w:val="22"/>
          <w:szCs w:val="22"/>
        </w:rPr>
        <w:t xml:space="preserve">Rovnošatu príslušníka </w:t>
      </w:r>
      <w:r w:rsidR="00107BCA">
        <w:rPr>
          <w:rFonts w:ascii="Book Antiqua" w:hAnsi="Book Antiqua"/>
          <w:color w:themeColor="tx1" w:themeShade="FF"/>
          <w:sz w:val="22"/>
          <w:szCs w:val="22"/>
        </w:rPr>
        <w:t xml:space="preserve">Domobrany </w:t>
      </w:r>
      <w:r w:rsidRPr="00107BCA">
        <w:rPr>
          <w:rFonts w:ascii="Book Antiqua" w:hAnsi="Book Antiqua"/>
          <w:color w:themeColor="tx1" w:themeShade="FF"/>
          <w:sz w:val="22"/>
          <w:szCs w:val="22"/>
        </w:rPr>
        <w:t>tvorí</w:t>
      </w:r>
    </w:p>
    <w:p w:rsidR="00107BCA" w:rsidP="00AA47A2">
      <w:pPr>
        <w:pStyle w:val="Default"/>
        <w:numPr>
          <w:numId w:val="27"/>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pokrývka hlavy </w:t>
      </w:r>
      <w:r w:rsidR="00AD0E3F">
        <w:rPr>
          <w:rFonts w:ascii="Book Antiqua" w:hAnsi="Book Antiqua"/>
          <w:color w:themeColor="tx1" w:themeShade="FF"/>
          <w:sz w:val="22"/>
          <w:szCs w:val="22"/>
        </w:rPr>
        <w:t>belasej</w:t>
      </w:r>
      <w:r>
        <w:rPr>
          <w:rFonts w:ascii="Book Antiqua" w:hAnsi="Book Antiqua"/>
          <w:color w:themeColor="tx1" w:themeShade="FF"/>
          <w:sz w:val="22"/>
          <w:szCs w:val="22"/>
        </w:rPr>
        <w:t xml:space="preserve"> farby</w:t>
      </w:r>
      <w:r w:rsidRPr="0060648F" w:rsidR="0060648F">
        <w:rPr>
          <w:rFonts w:ascii="Book Antiqua" w:hAnsi="Book Antiqua"/>
          <w:color w:themeColor="tx1" w:themeShade="FF"/>
          <w:sz w:val="22"/>
          <w:szCs w:val="22"/>
        </w:rPr>
        <w:t xml:space="preserve">; na čelnej strane </w:t>
      </w:r>
      <w:r>
        <w:rPr>
          <w:rFonts w:ascii="Book Antiqua" w:hAnsi="Book Antiqua"/>
          <w:color w:themeColor="tx1" w:themeShade="FF"/>
          <w:sz w:val="22"/>
          <w:szCs w:val="22"/>
        </w:rPr>
        <w:t>pokrývky hlavy je umiestnený odznak Domobrany</w:t>
      </w:r>
      <w:r w:rsidRPr="0060648F" w:rsidR="0060648F">
        <w:rPr>
          <w:rFonts w:ascii="Book Antiqua" w:hAnsi="Book Antiqua"/>
          <w:color w:themeColor="tx1" w:themeShade="FF"/>
          <w:sz w:val="22"/>
          <w:szCs w:val="22"/>
        </w:rPr>
        <w:t>,</w:t>
      </w:r>
    </w:p>
    <w:p w:rsidR="0060648F" w:rsidP="00AA47A2">
      <w:pPr>
        <w:pStyle w:val="Default"/>
        <w:numPr>
          <w:numId w:val="27"/>
        </w:numPr>
        <w:bidi w:val="0"/>
        <w:spacing w:after="80"/>
        <w:ind w:left="714" w:hanging="357"/>
        <w:jc w:val="both"/>
        <w:rPr>
          <w:rFonts w:ascii="Book Antiqua" w:hAnsi="Book Antiqua"/>
          <w:color w:themeColor="tx1" w:themeShade="FF"/>
          <w:sz w:val="22"/>
          <w:szCs w:val="22"/>
        </w:rPr>
      </w:pPr>
      <w:r w:rsidRPr="00107BCA">
        <w:rPr>
          <w:rFonts w:ascii="Book Antiqua" w:hAnsi="Book Antiqua"/>
          <w:color w:themeColor="tx1" w:themeShade="FF"/>
          <w:sz w:val="22"/>
          <w:szCs w:val="22"/>
        </w:rPr>
        <w:t xml:space="preserve">bunda, sako alebo plášť </w:t>
      </w:r>
      <w:r w:rsidR="00AD0E3F">
        <w:rPr>
          <w:rFonts w:ascii="Book Antiqua" w:hAnsi="Book Antiqua"/>
          <w:color w:themeColor="tx1" w:themeShade="FF"/>
          <w:sz w:val="22"/>
          <w:szCs w:val="22"/>
        </w:rPr>
        <w:t>belasej</w:t>
      </w:r>
      <w:r w:rsidRPr="00107BCA">
        <w:rPr>
          <w:rFonts w:ascii="Book Antiqua" w:hAnsi="Book Antiqua"/>
          <w:color w:themeColor="tx1" w:themeShade="FF"/>
          <w:sz w:val="22"/>
          <w:szCs w:val="22"/>
        </w:rPr>
        <w:t xml:space="preserve"> farby s náramenníkmi rovnakej farby; šírka náramenníkov je najmenej 50 mm, dĺžka najmenej 120 mm,</w:t>
      </w:r>
    </w:p>
    <w:p w:rsidR="00107BCA" w:rsidP="00AA47A2">
      <w:pPr>
        <w:pStyle w:val="Default"/>
        <w:numPr>
          <w:numId w:val="27"/>
        </w:numPr>
        <w:bidi w:val="0"/>
        <w:spacing w:after="80"/>
        <w:ind w:left="714" w:hanging="357"/>
        <w:jc w:val="both"/>
        <w:rPr>
          <w:rFonts w:ascii="Book Antiqua" w:hAnsi="Book Antiqua"/>
          <w:color w:themeColor="tx1" w:themeShade="FF"/>
          <w:sz w:val="22"/>
          <w:szCs w:val="22"/>
        </w:rPr>
      </w:pPr>
      <w:r w:rsidRPr="00107BCA" w:rsidR="0060648F">
        <w:rPr>
          <w:rFonts w:ascii="Book Antiqua" w:hAnsi="Book Antiqua"/>
          <w:color w:themeColor="tx1" w:themeShade="FF"/>
          <w:sz w:val="22"/>
          <w:szCs w:val="22"/>
        </w:rPr>
        <w:t xml:space="preserve">košeľa s dlhým rukávom </w:t>
      </w:r>
      <w:r w:rsidR="00AD0E3F">
        <w:rPr>
          <w:rFonts w:ascii="Book Antiqua" w:hAnsi="Book Antiqua"/>
          <w:color w:themeColor="tx1" w:themeShade="FF"/>
          <w:sz w:val="22"/>
          <w:szCs w:val="22"/>
        </w:rPr>
        <w:t xml:space="preserve">belasej </w:t>
      </w:r>
      <w:r w:rsidRPr="00107BCA" w:rsidR="0060648F">
        <w:rPr>
          <w:rFonts w:ascii="Book Antiqua" w:hAnsi="Book Antiqua"/>
          <w:color w:themeColor="tx1" w:themeShade="FF"/>
          <w:sz w:val="22"/>
          <w:szCs w:val="22"/>
        </w:rPr>
        <w:t xml:space="preserve">farby alebo </w:t>
      </w:r>
      <w:r w:rsidR="00B218A5">
        <w:rPr>
          <w:rFonts w:ascii="Book Antiqua" w:hAnsi="Book Antiqua"/>
          <w:color w:themeColor="tx1" w:themeShade="FF"/>
          <w:sz w:val="22"/>
          <w:szCs w:val="22"/>
        </w:rPr>
        <w:t>polo</w:t>
      </w:r>
      <w:r w:rsidRPr="00107BCA" w:rsidR="0060648F">
        <w:rPr>
          <w:rFonts w:ascii="Book Antiqua" w:hAnsi="Book Antiqua"/>
          <w:color w:themeColor="tx1" w:themeShade="FF"/>
          <w:sz w:val="22"/>
          <w:szCs w:val="22"/>
        </w:rPr>
        <w:t xml:space="preserve">košeľa s krátkym rukávom </w:t>
      </w:r>
      <w:r w:rsidR="00AD0E3F">
        <w:rPr>
          <w:rFonts w:ascii="Book Antiqua" w:hAnsi="Book Antiqua"/>
          <w:color w:themeColor="tx1" w:themeShade="FF"/>
          <w:sz w:val="22"/>
          <w:szCs w:val="22"/>
        </w:rPr>
        <w:t>belasej</w:t>
      </w:r>
      <w:r w:rsidRPr="00107BCA" w:rsidR="0060648F">
        <w:rPr>
          <w:rFonts w:ascii="Book Antiqua" w:hAnsi="Book Antiqua"/>
          <w:color w:themeColor="tx1" w:themeShade="FF"/>
          <w:sz w:val="22"/>
          <w:szCs w:val="22"/>
        </w:rPr>
        <w:t xml:space="preserve"> farby </w:t>
      </w:r>
      <w:r w:rsidR="00337B93">
        <w:rPr>
          <w:rFonts w:ascii="Book Antiqua" w:hAnsi="Book Antiqua"/>
          <w:color w:themeColor="tx1" w:themeShade="FF"/>
          <w:sz w:val="22"/>
          <w:szCs w:val="22"/>
        </w:rPr>
        <w:br/>
      </w:r>
      <w:r w:rsidRPr="00107BCA" w:rsidR="0060648F">
        <w:rPr>
          <w:rFonts w:ascii="Book Antiqua" w:hAnsi="Book Antiqua"/>
          <w:color w:themeColor="tx1" w:themeShade="FF"/>
          <w:sz w:val="22"/>
          <w:szCs w:val="22"/>
        </w:rPr>
        <w:t>s náramenníkmi; šírka náramenníkov je najmenej 50 mm, dĺžka najmenej</w:t>
      </w:r>
      <w:r>
        <w:rPr>
          <w:rFonts w:ascii="Book Antiqua" w:hAnsi="Book Antiqua"/>
          <w:color w:themeColor="tx1" w:themeShade="FF"/>
          <w:sz w:val="22"/>
          <w:szCs w:val="22"/>
        </w:rPr>
        <w:t xml:space="preserve"> </w:t>
      </w:r>
      <w:r w:rsidRPr="00107BCA" w:rsidR="0060648F">
        <w:rPr>
          <w:rFonts w:ascii="Book Antiqua" w:hAnsi="Book Antiqua"/>
          <w:color w:themeColor="tx1" w:themeShade="FF"/>
          <w:sz w:val="22"/>
          <w:szCs w:val="22"/>
        </w:rPr>
        <w:t>120 mm,</w:t>
      </w:r>
    </w:p>
    <w:p w:rsidR="0060648F" w:rsidP="00AA47A2">
      <w:pPr>
        <w:pStyle w:val="Default"/>
        <w:numPr>
          <w:numId w:val="27"/>
        </w:numPr>
        <w:bidi w:val="0"/>
        <w:spacing w:after="80"/>
        <w:ind w:left="714" w:hanging="357"/>
        <w:jc w:val="both"/>
        <w:rPr>
          <w:rFonts w:ascii="Book Antiqua" w:hAnsi="Book Antiqua"/>
          <w:color w:themeColor="tx1" w:themeShade="FF"/>
          <w:sz w:val="22"/>
          <w:szCs w:val="22"/>
        </w:rPr>
      </w:pPr>
      <w:r w:rsidRPr="00107BCA">
        <w:rPr>
          <w:rFonts w:ascii="Book Antiqua" w:hAnsi="Book Antiqua"/>
          <w:color w:themeColor="tx1" w:themeShade="FF"/>
          <w:sz w:val="22"/>
          <w:szCs w:val="22"/>
        </w:rPr>
        <w:t xml:space="preserve">nohavice alebo sukňa </w:t>
      </w:r>
      <w:r w:rsidR="00AD0E3F">
        <w:rPr>
          <w:rFonts w:ascii="Book Antiqua" w:hAnsi="Book Antiqua"/>
          <w:color w:themeColor="tx1" w:themeShade="FF"/>
          <w:sz w:val="22"/>
          <w:szCs w:val="22"/>
        </w:rPr>
        <w:t>belasej</w:t>
      </w:r>
      <w:r w:rsidRPr="00107BCA">
        <w:rPr>
          <w:rFonts w:ascii="Book Antiqua" w:hAnsi="Book Antiqua"/>
          <w:color w:themeColor="tx1" w:themeShade="FF"/>
          <w:sz w:val="22"/>
          <w:szCs w:val="22"/>
        </w:rPr>
        <w:t xml:space="preserve"> farby,</w:t>
      </w:r>
    </w:p>
    <w:p w:rsidR="00107BCA" w:rsidP="00AA47A2">
      <w:pPr>
        <w:pStyle w:val="Default"/>
        <w:numPr>
          <w:numId w:val="27"/>
        </w:numPr>
        <w:bidi w:val="0"/>
        <w:spacing w:after="80"/>
        <w:ind w:left="714" w:hanging="357"/>
        <w:jc w:val="both"/>
        <w:rPr>
          <w:rFonts w:ascii="Book Antiqua" w:hAnsi="Book Antiqua"/>
          <w:color w:themeColor="tx1" w:themeShade="FF"/>
          <w:sz w:val="22"/>
          <w:szCs w:val="22"/>
        </w:rPr>
      </w:pPr>
      <w:r w:rsidRPr="00107BCA" w:rsidR="0060648F">
        <w:rPr>
          <w:rFonts w:ascii="Book Antiqua" w:hAnsi="Book Antiqua"/>
          <w:color w:themeColor="tx1" w:themeShade="FF"/>
          <w:sz w:val="22"/>
          <w:szCs w:val="22"/>
        </w:rPr>
        <w:t xml:space="preserve">topánky </w:t>
      </w:r>
      <w:r w:rsidR="003176A1">
        <w:rPr>
          <w:rFonts w:ascii="Book Antiqua" w:hAnsi="Book Antiqua"/>
          <w:color w:themeColor="tx1" w:themeShade="FF"/>
          <w:sz w:val="22"/>
          <w:szCs w:val="22"/>
        </w:rPr>
        <w:t>hnedej</w:t>
      </w:r>
      <w:r w:rsidRPr="00107BCA" w:rsidR="0060648F">
        <w:rPr>
          <w:rFonts w:ascii="Book Antiqua" w:hAnsi="Book Antiqua"/>
          <w:color w:themeColor="tx1" w:themeShade="FF"/>
          <w:sz w:val="22"/>
          <w:szCs w:val="22"/>
        </w:rPr>
        <w:t xml:space="preserve"> farby,</w:t>
      </w:r>
    </w:p>
    <w:p w:rsidR="00107BCA" w:rsidP="00AA47A2">
      <w:pPr>
        <w:pStyle w:val="Default"/>
        <w:numPr>
          <w:numId w:val="27"/>
        </w:numPr>
        <w:bidi w:val="0"/>
        <w:spacing w:after="80"/>
        <w:ind w:left="714" w:hanging="357"/>
        <w:jc w:val="both"/>
        <w:rPr>
          <w:rFonts w:ascii="Book Antiqua" w:hAnsi="Book Antiqua"/>
          <w:color w:themeColor="tx1" w:themeShade="FF"/>
          <w:sz w:val="22"/>
          <w:szCs w:val="22"/>
        </w:rPr>
      </w:pPr>
      <w:r w:rsidRPr="00107BCA" w:rsidR="0060648F">
        <w:rPr>
          <w:rFonts w:ascii="Book Antiqua" w:hAnsi="Book Antiqua"/>
          <w:color w:themeColor="tx1" w:themeShade="FF"/>
          <w:sz w:val="22"/>
          <w:szCs w:val="22"/>
        </w:rPr>
        <w:t xml:space="preserve">opasok </w:t>
      </w:r>
      <w:r w:rsidRPr="003176A1" w:rsidR="003176A1">
        <w:rPr>
          <w:rFonts w:ascii="Book Antiqua" w:hAnsi="Book Antiqua"/>
          <w:color w:themeColor="tx1" w:themeShade="FF"/>
          <w:sz w:val="22"/>
          <w:szCs w:val="22"/>
        </w:rPr>
        <w:t xml:space="preserve">hnedej </w:t>
      </w:r>
      <w:r w:rsidRPr="00107BCA" w:rsidR="0060648F">
        <w:rPr>
          <w:rFonts w:ascii="Book Antiqua" w:hAnsi="Book Antiqua"/>
          <w:color w:themeColor="tx1" w:themeShade="FF"/>
          <w:sz w:val="22"/>
          <w:szCs w:val="22"/>
        </w:rPr>
        <w:t>farby,</w:t>
      </w:r>
    </w:p>
    <w:p w:rsidR="0060648F" w:rsidP="00371258">
      <w:pPr>
        <w:pStyle w:val="Default"/>
        <w:numPr>
          <w:numId w:val="27"/>
        </w:numPr>
        <w:bidi w:val="0"/>
        <w:spacing w:after="240"/>
        <w:jc w:val="both"/>
        <w:rPr>
          <w:rFonts w:ascii="Book Antiqua" w:hAnsi="Book Antiqua"/>
          <w:color w:themeColor="tx1" w:themeShade="FF"/>
          <w:sz w:val="22"/>
          <w:szCs w:val="22"/>
        </w:rPr>
      </w:pPr>
      <w:r w:rsidRPr="00107BCA">
        <w:rPr>
          <w:rFonts w:ascii="Book Antiqua" w:hAnsi="Book Antiqua"/>
          <w:color w:themeColor="tx1" w:themeShade="FF"/>
          <w:sz w:val="22"/>
          <w:szCs w:val="22"/>
        </w:rPr>
        <w:t>puzdro na</w:t>
      </w:r>
      <w:r w:rsidR="00B218A5">
        <w:rPr>
          <w:rFonts w:ascii="Book Antiqua" w:hAnsi="Book Antiqua"/>
          <w:color w:themeColor="tx1" w:themeShade="FF"/>
          <w:sz w:val="22"/>
          <w:szCs w:val="22"/>
        </w:rPr>
        <w:t xml:space="preserve"> strelnú</w:t>
      </w:r>
      <w:r w:rsidRPr="00107BCA">
        <w:rPr>
          <w:rFonts w:ascii="Book Antiqua" w:hAnsi="Book Antiqua"/>
          <w:color w:themeColor="tx1" w:themeShade="FF"/>
          <w:sz w:val="22"/>
          <w:szCs w:val="22"/>
        </w:rPr>
        <w:t xml:space="preserve"> zbraň </w:t>
      </w:r>
      <w:r w:rsidR="003176A1">
        <w:rPr>
          <w:rFonts w:ascii="Book Antiqua" w:hAnsi="Book Antiqua"/>
          <w:color w:themeColor="tx1" w:themeShade="FF"/>
          <w:sz w:val="22"/>
          <w:szCs w:val="22"/>
        </w:rPr>
        <w:t xml:space="preserve">hnedej </w:t>
      </w:r>
      <w:r w:rsidRPr="00107BCA">
        <w:rPr>
          <w:rFonts w:ascii="Book Antiqua" w:hAnsi="Book Antiqua"/>
          <w:color w:themeColor="tx1" w:themeShade="FF"/>
          <w:sz w:val="22"/>
          <w:szCs w:val="22"/>
        </w:rPr>
        <w:t xml:space="preserve">farby, ak príslušník </w:t>
      </w:r>
      <w:r w:rsidR="00107BCA">
        <w:rPr>
          <w:rFonts w:ascii="Book Antiqua" w:hAnsi="Book Antiqua"/>
          <w:color w:themeColor="tx1" w:themeShade="FF"/>
          <w:sz w:val="22"/>
          <w:szCs w:val="22"/>
        </w:rPr>
        <w:t>Domobrany</w:t>
      </w:r>
      <w:r w:rsidRPr="00107BCA">
        <w:rPr>
          <w:rFonts w:ascii="Book Antiqua" w:hAnsi="Book Antiqua"/>
          <w:color w:themeColor="tx1" w:themeShade="FF"/>
          <w:sz w:val="22"/>
          <w:szCs w:val="22"/>
        </w:rPr>
        <w:t xml:space="preserve"> nosí pri svojej činnosti </w:t>
      </w:r>
      <w:r w:rsidR="00B218A5">
        <w:rPr>
          <w:rFonts w:ascii="Book Antiqua" w:hAnsi="Book Antiqua"/>
          <w:color w:themeColor="tx1" w:themeShade="FF"/>
          <w:sz w:val="22"/>
          <w:szCs w:val="22"/>
        </w:rPr>
        <w:t xml:space="preserve">strelnú </w:t>
      </w:r>
      <w:r w:rsidRPr="00107BCA">
        <w:rPr>
          <w:rFonts w:ascii="Book Antiqua" w:hAnsi="Book Antiqua"/>
          <w:color w:themeColor="tx1" w:themeShade="FF"/>
          <w:sz w:val="22"/>
          <w:szCs w:val="22"/>
        </w:rPr>
        <w:t>zbraň.</w:t>
      </w:r>
    </w:p>
    <w:p w:rsidR="008F0569" w:rsidP="00371258">
      <w:pPr>
        <w:pStyle w:val="Default"/>
        <w:numPr>
          <w:numId w:val="26"/>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Príslušník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môže používať okrem výstrojných súčiastok uvedených v odseku 2 aj ďalšie výstrojné súčiastky, ktoré určí </w:t>
      </w:r>
      <w:r>
        <w:rPr>
          <w:rFonts w:ascii="Book Antiqua" w:hAnsi="Book Antiqua"/>
          <w:color w:themeColor="tx1" w:themeShade="FF"/>
          <w:sz w:val="22"/>
          <w:szCs w:val="22"/>
        </w:rPr>
        <w:t>samosprávny kraj</w:t>
      </w:r>
      <w:r w:rsidRPr="0060648F" w:rsidR="0060648F">
        <w:rPr>
          <w:rFonts w:ascii="Book Antiqua" w:hAnsi="Book Antiqua"/>
          <w:color w:themeColor="tx1" w:themeShade="FF"/>
          <w:sz w:val="22"/>
          <w:szCs w:val="22"/>
        </w:rPr>
        <w:t xml:space="preserve"> všeobecne záväzným nariadením, v</w:t>
      </w:r>
      <w:r>
        <w:rPr>
          <w:rFonts w:ascii="Book Antiqua" w:hAnsi="Book Antiqua"/>
          <w:color w:themeColor="tx1" w:themeShade="FF"/>
          <w:sz w:val="22"/>
          <w:szCs w:val="22"/>
        </w:rPr>
        <w:t> </w:t>
      </w:r>
      <w:r w:rsidRPr="0060648F" w:rsidR="0060648F">
        <w:rPr>
          <w:rFonts w:ascii="Book Antiqua" w:hAnsi="Book Antiqua"/>
          <w:color w:themeColor="tx1" w:themeShade="FF"/>
          <w:sz w:val="22"/>
          <w:szCs w:val="22"/>
        </w:rPr>
        <w:t>rovnakom</w:t>
      </w:r>
      <w:r>
        <w:rPr>
          <w:rFonts w:ascii="Book Antiqua" w:hAnsi="Book Antiqua"/>
          <w:color w:themeColor="tx1" w:themeShade="FF"/>
          <w:sz w:val="22"/>
          <w:szCs w:val="22"/>
        </w:rPr>
        <w:t xml:space="preserve"> alebo podobnom</w:t>
      </w:r>
      <w:r w:rsidRPr="0060648F" w:rsidR="0060648F">
        <w:rPr>
          <w:rFonts w:ascii="Book Antiqua" w:hAnsi="Book Antiqua"/>
          <w:color w:themeColor="tx1" w:themeShade="FF"/>
          <w:sz w:val="22"/>
          <w:szCs w:val="22"/>
        </w:rPr>
        <w:t xml:space="preserve"> farebnom vyhotovení s primeraným označením príslušnosti </w:t>
      </w:r>
      <w:r w:rsidR="00337B93">
        <w:rPr>
          <w:rFonts w:ascii="Book Antiqua" w:hAnsi="Book Antiqua"/>
          <w:color w:themeColor="tx1" w:themeShade="FF"/>
          <w:sz w:val="22"/>
          <w:szCs w:val="22"/>
        </w:rPr>
        <w:br/>
      </w:r>
      <w:r w:rsidRPr="0060648F" w:rsidR="0060648F">
        <w:rPr>
          <w:rFonts w:ascii="Book Antiqua" w:hAnsi="Book Antiqua"/>
          <w:color w:themeColor="tx1" w:themeShade="FF"/>
          <w:sz w:val="22"/>
          <w:szCs w:val="22"/>
        </w:rPr>
        <w:t xml:space="preserve">k </w:t>
      </w:r>
      <w:r>
        <w:rPr>
          <w:rFonts w:ascii="Book Antiqua" w:hAnsi="Book Antiqua"/>
          <w:color w:themeColor="tx1" w:themeShade="FF"/>
          <w:sz w:val="22"/>
          <w:szCs w:val="22"/>
        </w:rPr>
        <w:t>Domobrane</w:t>
      </w:r>
      <w:r w:rsidRPr="0060648F" w:rsidR="0060648F">
        <w:rPr>
          <w:rFonts w:ascii="Book Antiqua" w:hAnsi="Book Antiqua"/>
          <w:color w:themeColor="tx1" w:themeShade="FF"/>
          <w:sz w:val="22"/>
          <w:szCs w:val="22"/>
        </w:rPr>
        <w:t>.</w:t>
      </w:r>
    </w:p>
    <w:p w:rsidR="00C13974" w:rsidP="00371258">
      <w:pPr>
        <w:pStyle w:val="Default"/>
        <w:numPr>
          <w:numId w:val="26"/>
        </w:numPr>
        <w:bidi w:val="0"/>
        <w:spacing w:after="240"/>
        <w:ind w:left="0" w:firstLine="426"/>
        <w:jc w:val="both"/>
        <w:rPr>
          <w:rFonts w:ascii="Book Antiqua" w:hAnsi="Book Antiqua"/>
          <w:color w:themeColor="tx1" w:themeShade="FF"/>
          <w:sz w:val="22"/>
          <w:szCs w:val="22"/>
        </w:rPr>
      </w:pPr>
      <w:r w:rsidR="008F0569">
        <w:rPr>
          <w:rFonts w:ascii="Book Antiqua" w:hAnsi="Book Antiqua"/>
          <w:color w:themeColor="tx1" w:themeShade="FF"/>
          <w:sz w:val="22"/>
          <w:szCs w:val="22"/>
        </w:rPr>
        <w:t xml:space="preserve"> </w:t>
      </w:r>
      <w:r w:rsidRPr="008F0569" w:rsidR="0060648F">
        <w:rPr>
          <w:rFonts w:ascii="Book Antiqua" w:hAnsi="Book Antiqua"/>
          <w:color w:themeColor="tx1" w:themeShade="FF"/>
          <w:sz w:val="22"/>
          <w:szCs w:val="22"/>
        </w:rPr>
        <w:t>Na ľav</w:t>
      </w:r>
      <w:r w:rsidR="00B218A5">
        <w:rPr>
          <w:rFonts w:ascii="Book Antiqua" w:hAnsi="Book Antiqua"/>
          <w:color w:themeColor="tx1" w:themeShade="FF"/>
          <w:sz w:val="22"/>
          <w:szCs w:val="22"/>
        </w:rPr>
        <w:t xml:space="preserve">om rukáve bundy, plášťa, saka, </w:t>
      </w:r>
      <w:r w:rsidRPr="008F0569" w:rsidR="0060648F">
        <w:rPr>
          <w:rFonts w:ascii="Book Antiqua" w:hAnsi="Book Antiqua"/>
          <w:color w:themeColor="tx1" w:themeShade="FF"/>
          <w:sz w:val="22"/>
          <w:szCs w:val="22"/>
        </w:rPr>
        <w:t>košele</w:t>
      </w:r>
      <w:r w:rsidR="00B218A5">
        <w:rPr>
          <w:rFonts w:ascii="Book Antiqua" w:hAnsi="Book Antiqua"/>
          <w:color w:themeColor="tx1" w:themeShade="FF"/>
          <w:sz w:val="22"/>
          <w:szCs w:val="22"/>
        </w:rPr>
        <w:t xml:space="preserve"> a polokošele</w:t>
      </w:r>
      <w:r w:rsidRPr="008F0569" w:rsidR="0060648F">
        <w:rPr>
          <w:rFonts w:ascii="Book Antiqua" w:hAnsi="Book Antiqua"/>
          <w:color w:themeColor="tx1" w:themeShade="FF"/>
          <w:sz w:val="22"/>
          <w:szCs w:val="22"/>
        </w:rPr>
        <w:t xml:space="preserve"> vo vzdialenosti 100 mm od švu rukáva je umiestnený znak </w:t>
      </w:r>
      <w:r w:rsidR="008F0569">
        <w:rPr>
          <w:rFonts w:ascii="Book Antiqua" w:hAnsi="Book Antiqua"/>
          <w:color w:themeColor="tx1" w:themeShade="FF"/>
          <w:sz w:val="22"/>
          <w:szCs w:val="22"/>
        </w:rPr>
        <w:t>Domobrany s priemerom najmenej 150</w:t>
      </w:r>
      <w:r w:rsidRPr="008F0569" w:rsidR="0060648F">
        <w:rPr>
          <w:rFonts w:ascii="Book Antiqua" w:hAnsi="Book Antiqua"/>
          <w:color w:themeColor="tx1" w:themeShade="FF"/>
          <w:sz w:val="22"/>
          <w:szCs w:val="22"/>
        </w:rPr>
        <w:t xml:space="preserve"> mm. </w:t>
      </w:r>
      <w:r w:rsidR="008F0569">
        <w:rPr>
          <w:rFonts w:ascii="Book Antiqua" w:hAnsi="Book Antiqua"/>
          <w:color w:themeColor="tx1" w:themeShade="FF"/>
          <w:sz w:val="22"/>
          <w:szCs w:val="22"/>
        </w:rPr>
        <w:t>Znak Domobrany sa skladá z</w:t>
      </w:r>
      <w:r>
        <w:rPr>
          <w:rFonts w:ascii="Book Antiqua" w:hAnsi="Book Antiqua"/>
          <w:color w:themeColor="tx1" w:themeShade="FF"/>
          <w:sz w:val="22"/>
          <w:szCs w:val="22"/>
        </w:rPr>
        <w:t xml:space="preserve"> erbu</w:t>
      </w:r>
      <w:r w:rsidR="008F0569">
        <w:rPr>
          <w:rFonts w:ascii="Book Antiqua" w:hAnsi="Book Antiqua"/>
          <w:color w:themeColor="tx1" w:themeShade="FF"/>
          <w:sz w:val="22"/>
          <w:szCs w:val="22"/>
        </w:rPr>
        <w:t xml:space="preserve"> samosprávneho k</w:t>
      </w:r>
      <w:r>
        <w:rPr>
          <w:rFonts w:ascii="Book Antiqua" w:hAnsi="Book Antiqua"/>
          <w:color w:themeColor="tx1" w:themeShade="FF"/>
          <w:sz w:val="22"/>
          <w:szCs w:val="22"/>
        </w:rPr>
        <w:t>r</w:t>
      </w:r>
      <w:r w:rsidR="008F0569">
        <w:rPr>
          <w:rFonts w:ascii="Book Antiqua" w:hAnsi="Book Antiqua"/>
          <w:color w:themeColor="tx1" w:themeShade="FF"/>
          <w:sz w:val="22"/>
          <w:szCs w:val="22"/>
        </w:rPr>
        <w:t>aja</w:t>
      </w:r>
      <w:r>
        <w:rPr>
          <w:rFonts w:ascii="Book Antiqua" w:hAnsi="Book Antiqua"/>
          <w:color w:themeColor="tx1" w:themeShade="FF"/>
          <w:sz w:val="22"/>
          <w:szCs w:val="22"/>
        </w:rPr>
        <w:t xml:space="preserve"> a bieleho nápisu „DOMOBRANA“ na čiernom pozadí. </w:t>
      </w:r>
    </w:p>
    <w:p w:rsidR="00C13974" w:rsidP="00371258">
      <w:pPr>
        <w:pStyle w:val="Default"/>
        <w:numPr>
          <w:numId w:val="26"/>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C13974" w:rsidR="0060648F">
        <w:rPr>
          <w:rFonts w:ascii="Book Antiqua" w:hAnsi="Book Antiqua"/>
          <w:color w:themeColor="tx1" w:themeShade="FF"/>
          <w:sz w:val="22"/>
          <w:szCs w:val="22"/>
        </w:rPr>
        <w:t>Na ľavej s</w:t>
      </w:r>
      <w:r w:rsidR="00912C7D">
        <w:rPr>
          <w:rFonts w:ascii="Book Antiqua" w:hAnsi="Book Antiqua"/>
          <w:color w:themeColor="tx1" w:themeShade="FF"/>
          <w:sz w:val="22"/>
          <w:szCs w:val="22"/>
        </w:rPr>
        <w:t xml:space="preserve">trane bundy, plášťa, saka, </w:t>
      </w:r>
      <w:r w:rsidRPr="00C13974" w:rsidR="0060648F">
        <w:rPr>
          <w:rFonts w:ascii="Book Antiqua" w:hAnsi="Book Antiqua"/>
          <w:color w:themeColor="tx1" w:themeShade="FF"/>
          <w:sz w:val="22"/>
          <w:szCs w:val="22"/>
        </w:rPr>
        <w:t>košele</w:t>
      </w:r>
      <w:r w:rsidR="00912C7D">
        <w:rPr>
          <w:rFonts w:ascii="Book Antiqua" w:hAnsi="Book Antiqua"/>
          <w:color w:themeColor="tx1" w:themeShade="FF"/>
          <w:sz w:val="22"/>
          <w:szCs w:val="22"/>
        </w:rPr>
        <w:t xml:space="preserve"> a polokošele</w:t>
      </w:r>
      <w:r w:rsidRPr="00C13974" w:rsidR="0060648F">
        <w:rPr>
          <w:rFonts w:ascii="Book Antiqua" w:hAnsi="Book Antiqua"/>
          <w:color w:themeColor="tx1" w:themeShade="FF"/>
          <w:sz w:val="22"/>
          <w:szCs w:val="22"/>
        </w:rPr>
        <w:t xml:space="preserve"> je 20 mm nad stredom horného okraja vrecka umiestnený identifikačný odznak</w:t>
      </w:r>
      <w:r w:rsidR="00B218A5">
        <w:rPr>
          <w:rFonts w:ascii="Book Antiqua" w:hAnsi="Book Antiqua"/>
          <w:color w:themeColor="tx1" w:themeShade="FF"/>
          <w:sz w:val="22"/>
          <w:szCs w:val="22"/>
        </w:rPr>
        <w:t xml:space="preserve"> alebo nášivka</w:t>
      </w:r>
      <w:r>
        <w:rPr>
          <w:rFonts w:ascii="Book Antiqua" w:hAnsi="Book Antiqua"/>
          <w:color w:themeColor="tx1" w:themeShade="FF"/>
          <w:sz w:val="22"/>
          <w:szCs w:val="22"/>
        </w:rPr>
        <w:t xml:space="preserve"> Domobrany</w:t>
      </w:r>
      <w:r w:rsidRPr="00C13974" w:rsidR="0060648F">
        <w:rPr>
          <w:rFonts w:ascii="Book Antiqua" w:hAnsi="Book Antiqua"/>
          <w:color w:themeColor="tx1" w:themeShade="FF"/>
          <w:sz w:val="22"/>
          <w:szCs w:val="22"/>
        </w:rPr>
        <w:t xml:space="preserve"> obsahujúc</w:t>
      </w:r>
      <w:r w:rsidR="00B218A5">
        <w:rPr>
          <w:rFonts w:ascii="Book Antiqua" w:hAnsi="Book Antiqua"/>
          <w:color w:themeColor="tx1" w:themeShade="FF"/>
          <w:sz w:val="22"/>
          <w:szCs w:val="22"/>
        </w:rPr>
        <w:t>e</w:t>
      </w:r>
      <w:r w:rsidRPr="00C13974" w:rsidR="0060648F">
        <w:rPr>
          <w:rFonts w:ascii="Book Antiqua" w:hAnsi="Book Antiqua"/>
          <w:color w:themeColor="tx1" w:themeShade="FF"/>
          <w:sz w:val="22"/>
          <w:szCs w:val="22"/>
        </w:rPr>
        <w:t xml:space="preserve"> nápis „</w:t>
      </w:r>
      <w:r>
        <w:rPr>
          <w:rFonts w:ascii="Book Antiqua" w:hAnsi="Book Antiqua"/>
          <w:color w:themeColor="tx1" w:themeShade="FF"/>
          <w:sz w:val="22"/>
          <w:szCs w:val="22"/>
        </w:rPr>
        <w:t>DOMOBRANA</w:t>
      </w:r>
      <w:r w:rsidRPr="00C13974" w:rsidR="0060648F">
        <w:rPr>
          <w:rFonts w:ascii="Book Antiqua" w:hAnsi="Book Antiqua"/>
          <w:color w:themeColor="tx1" w:themeShade="FF"/>
          <w:sz w:val="22"/>
          <w:szCs w:val="22"/>
        </w:rPr>
        <w:t xml:space="preserve">", názov </w:t>
      </w:r>
      <w:r>
        <w:rPr>
          <w:rFonts w:ascii="Book Antiqua" w:hAnsi="Book Antiqua"/>
          <w:color w:themeColor="tx1" w:themeShade="FF"/>
          <w:sz w:val="22"/>
          <w:szCs w:val="22"/>
        </w:rPr>
        <w:t>samosprávneho kraja</w:t>
      </w:r>
      <w:r w:rsidRPr="00C13974" w:rsidR="0060648F">
        <w:rPr>
          <w:rFonts w:ascii="Book Antiqua" w:hAnsi="Book Antiqua"/>
          <w:color w:themeColor="tx1" w:themeShade="FF"/>
          <w:sz w:val="22"/>
          <w:szCs w:val="22"/>
        </w:rPr>
        <w:t xml:space="preserve">, erb </w:t>
      </w:r>
      <w:r>
        <w:rPr>
          <w:rFonts w:ascii="Book Antiqua" w:hAnsi="Book Antiqua"/>
          <w:color w:themeColor="tx1" w:themeShade="FF"/>
          <w:sz w:val="22"/>
          <w:szCs w:val="22"/>
        </w:rPr>
        <w:t>samosprávneho kraja</w:t>
      </w:r>
      <w:r w:rsidRPr="00C13974" w:rsidR="0060648F">
        <w:rPr>
          <w:rFonts w:ascii="Book Antiqua" w:hAnsi="Book Antiqua"/>
          <w:color w:themeColor="tx1" w:themeShade="FF"/>
          <w:sz w:val="22"/>
          <w:szCs w:val="22"/>
        </w:rPr>
        <w:t xml:space="preserve"> a identifikačné číslo príslušníka </w:t>
      </w:r>
      <w:r>
        <w:rPr>
          <w:rFonts w:ascii="Book Antiqua" w:hAnsi="Book Antiqua"/>
          <w:color w:themeColor="tx1" w:themeShade="FF"/>
          <w:sz w:val="22"/>
          <w:szCs w:val="22"/>
        </w:rPr>
        <w:t>Domobrany</w:t>
      </w:r>
      <w:r w:rsidRPr="00C13974" w:rsidR="0060648F">
        <w:rPr>
          <w:rFonts w:ascii="Book Antiqua" w:hAnsi="Book Antiqua"/>
          <w:color w:themeColor="tx1" w:themeShade="FF"/>
          <w:sz w:val="22"/>
          <w:szCs w:val="22"/>
        </w:rPr>
        <w:t>; veľko</w:t>
      </w:r>
      <w:r w:rsidR="00B218A5">
        <w:rPr>
          <w:rFonts w:ascii="Book Antiqua" w:hAnsi="Book Antiqua"/>
          <w:color w:themeColor="tx1" w:themeShade="FF"/>
          <w:sz w:val="22"/>
          <w:szCs w:val="22"/>
        </w:rPr>
        <w:t>sť písmen a číslic je najmenej 5</w:t>
      </w:r>
      <w:r w:rsidRPr="00C13974" w:rsidR="0060648F">
        <w:rPr>
          <w:rFonts w:ascii="Book Antiqua" w:hAnsi="Book Antiqua"/>
          <w:color w:themeColor="tx1" w:themeShade="FF"/>
          <w:sz w:val="22"/>
          <w:szCs w:val="22"/>
        </w:rPr>
        <w:t xml:space="preserve"> mm.</w:t>
      </w:r>
    </w:p>
    <w:p w:rsidR="00C13974" w:rsidP="00371258">
      <w:pPr>
        <w:pStyle w:val="Default"/>
        <w:numPr>
          <w:numId w:val="26"/>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C13974" w:rsidR="0060648F">
        <w:rPr>
          <w:rFonts w:ascii="Book Antiqua" w:hAnsi="Book Antiqua"/>
          <w:color w:themeColor="tx1" w:themeShade="FF"/>
          <w:sz w:val="22"/>
          <w:szCs w:val="22"/>
        </w:rPr>
        <w:t xml:space="preserve">Používanie rovnošaty príslušníka </w:t>
      </w:r>
      <w:r>
        <w:rPr>
          <w:rFonts w:ascii="Book Antiqua" w:hAnsi="Book Antiqua"/>
          <w:color w:themeColor="tx1" w:themeShade="FF"/>
          <w:sz w:val="22"/>
          <w:szCs w:val="22"/>
        </w:rPr>
        <w:t>Domobrany</w:t>
      </w:r>
      <w:r w:rsidRPr="00C13974" w:rsidR="0060648F">
        <w:rPr>
          <w:rFonts w:ascii="Book Antiqua" w:hAnsi="Book Antiqua"/>
          <w:color w:themeColor="tx1" w:themeShade="FF"/>
          <w:sz w:val="22"/>
          <w:szCs w:val="22"/>
        </w:rPr>
        <w:t xml:space="preserve"> inou fyzickou osobou aleb</w:t>
      </w:r>
      <w:r>
        <w:rPr>
          <w:rFonts w:ascii="Book Antiqua" w:hAnsi="Book Antiqua"/>
          <w:color w:themeColor="tx1" w:themeShade="FF"/>
          <w:sz w:val="22"/>
          <w:szCs w:val="22"/>
        </w:rPr>
        <w:t>o právnickou osobou je zakázané</w:t>
      </w:r>
      <w:r w:rsidRPr="00C13974" w:rsidR="0060648F">
        <w:rPr>
          <w:rFonts w:ascii="Book Antiqua" w:hAnsi="Book Antiqua"/>
          <w:color w:themeColor="tx1" w:themeShade="FF"/>
          <w:sz w:val="22"/>
          <w:szCs w:val="22"/>
        </w:rPr>
        <w:t>.</w:t>
      </w:r>
    </w:p>
    <w:p w:rsidR="0060648F" w:rsidP="00371258">
      <w:pPr>
        <w:pStyle w:val="Default"/>
        <w:numPr>
          <w:numId w:val="26"/>
        </w:numPr>
        <w:bidi w:val="0"/>
        <w:spacing w:after="240"/>
        <w:ind w:left="0" w:firstLine="426"/>
        <w:jc w:val="both"/>
        <w:rPr>
          <w:rFonts w:ascii="Book Antiqua" w:hAnsi="Book Antiqua"/>
          <w:color w:themeColor="tx1" w:themeShade="FF"/>
          <w:sz w:val="22"/>
          <w:szCs w:val="22"/>
        </w:rPr>
      </w:pPr>
      <w:r w:rsidR="00C13974">
        <w:rPr>
          <w:rFonts w:ascii="Book Antiqua" w:hAnsi="Book Antiqua"/>
          <w:color w:themeColor="tx1" w:themeShade="FF"/>
          <w:sz w:val="22"/>
          <w:szCs w:val="22"/>
        </w:rPr>
        <w:t xml:space="preserve"> </w:t>
      </w:r>
      <w:r w:rsidRPr="00C13974">
        <w:rPr>
          <w:rFonts w:ascii="Book Antiqua" w:hAnsi="Book Antiqua"/>
          <w:color w:themeColor="tx1" w:themeShade="FF"/>
          <w:sz w:val="22"/>
          <w:szCs w:val="22"/>
        </w:rPr>
        <w:t xml:space="preserve">Príslušník </w:t>
      </w:r>
      <w:r w:rsidR="00C13974">
        <w:rPr>
          <w:rFonts w:ascii="Book Antiqua" w:hAnsi="Book Antiqua"/>
          <w:color w:themeColor="tx1" w:themeShade="FF"/>
          <w:sz w:val="22"/>
          <w:szCs w:val="22"/>
        </w:rPr>
        <w:t>Domobrany</w:t>
      </w:r>
      <w:r w:rsidRPr="00C13974">
        <w:rPr>
          <w:rFonts w:ascii="Book Antiqua" w:hAnsi="Book Antiqua"/>
          <w:color w:themeColor="tx1" w:themeShade="FF"/>
          <w:sz w:val="22"/>
          <w:szCs w:val="22"/>
        </w:rPr>
        <w:t xml:space="preserve"> nosí rovnošatu iba pri plnení úloh </w:t>
      </w:r>
      <w:r w:rsidR="00C13974">
        <w:rPr>
          <w:rFonts w:ascii="Book Antiqua" w:hAnsi="Book Antiqua"/>
          <w:color w:themeColor="tx1" w:themeShade="FF"/>
          <w:sz w:val="22"/>
          <w:szCs w:val="22"/>
        </w:rPr>
        <w:t>Domobrany</w:t>
      </w:r>
      <w:r w:rsidRPr="00C13974">
        <w:rPr>
          <w:rFonts w:ascii="Book Antiqua" w:hAnsi="Book Antiqua"/>
          <w:color w:themeColor="tx1" w:themeShade="FF"/>
          <w:sz w:val="22"/>
          <w:szCs w:val="22"/>
        </w:rPr>
        <w:t xml:space="preserve"> podľa tohto zákona</w:t>
      </w:r>
      <w:r w:rsidR="00C13974">
        <w:rPr>
          <w:rFonts w:ascii="Book Antiqua" w:hAnsi="Book Antiqua"/>
          <w:color w:themeColor="tx1" w:themeShade="FF"/>
          <w:sz w:val="22"/>
          <w:szCs w:val="22"/>
        </w:rPr>
        <w:t>, na ceste do</w:t>
      </w:r>
      <w:r w:rsidR="00B218A5">
        <w:rPr>
          <w:rFonts w:ascii="Book Antiqua" w:hAnsi="Book Antiqua"/>
          <w:color w:themeColor="tx1" w:themeShade="FF"/>
          <w:sz w:val="22"/>
          <w:szCs w:val="22"/>
        </w:rPr>
        <w:t xml:space="preserve"> služby </w:t>
      </w:r>
      <w:r w:rsidR="00912C7D">
        <w:rPr>
          <w:rFonts w:ascii="Book Antiqua" w:hAnsi="Book Antiqua"/>
          <w:color w:themeColor="tx1" w:themeShade="FF"/>
          <w:sz w:val="22"/>
          <w:szCs w:val="22"/>
        </w:rPr>
        <w:t xml:space="preserve">v </w:t>
      </w:r>
      <w:r w:rsidR="00B218A5">
        <w:rPr>
          <w:rFonts w:ascii="Book Antiqua" w:hAnsi="Book Antiqua"/>
          <w:color w:themeColor="tx1" w:themeShade="FF"/>
          <w:sz w:val="22"/>
          <w:szCs w:val="22"/>
        </w:rPr>
        <w:t>Domobran</w:t>
      </w:r>
      <w:r w:rsidR="00912C7D">
        <w:rPr>
          <w:rFonts w:ascii="Book Antiqua" w:hAnsi="Book Antiqua"/>
          <w:color w:themeColor="tx1" w:themeShade="FF"/>
          <w:sz w:val="22"/>
          <w:szCs w:val="22"/>
        </w:rPr>
        <w:t>e</w:t>
      </w:r>
      <w:r w:rsidR="00B218A5">
        <w:rPr>
          <w:rFonts w:ascii="Book Antiqua" w:hAnsi="Book Antiqua"/>
          <w:color w:themeColor="tx1" w:themeShade="FF"/>
          <w:sz w:val="22"/>
          <w:szCs w:val="22"/>
        </w:rPr>
        <w:t xml:space="preserve">, na ceste </w:t>
      </w:r>
      <w:r w:rsidR="00C13974">
        <w:rPr>
          <w:rFonts w:ascii="Book Antiqua" w:hAnsi="Book Antiqua"/>
          <w:color w:themeColor="tx1" w:themeShade="FF"/>
          <w:sz w:val="22"/>
          <w:szCs w:val="22"/>
        </w:rPr>
        <w:t>zo služby</w:t>
      </w:r>
      <w:r w:rsidR="00912C7D">
        <w:rPr>
          <w:rFonts w:ascii="Book Antiqua" w:hAnsi="Book Antiqua"/>
          <w:color w:themeColor="tx1" w:themeShade="FF"/>
          <w:sz w:val="22"/>
          <w:szCs w:val="22"/>
        </w:rPr>
        <w:t xml:space="preserve"> v</w:t>
      </w:r>
      <w:r w:rsidR="00C13974">
        <w:rPr>
          <w:rFonts w:ascii="Book Antiqua" w:hAnsi="Book Antiqua"/>
          <w:color w:themeColor="tx1" w:themeShade="FF"/>
          <w:sz w:val="22"/>
          <w:szCs w:val="22"/>
        </w:rPr>
        <w:t xml:space="preserve"> Domobran</w:t>
      </w:r>
      <w:r w:rsidR="00912C7D">
        <w:rPr>
          <w:rFonts w:ascii="Book Antiqua" w:hAnsi="Book Antiqua"/>
          <w:color w:themeColor="tx1" w:themeShade="FF"/>
          <w:sz w:val="22"/>
          <w:szCs w:val="22"/>
        </w:rPr>
        <w:t>e</w:t>
      </w:r>
      <w:r w:rsidRPr="00C13974">
        <w:rPr>
          <w:rFonts w:ascii="Book Antiqua" w:hAnsi="Book Antiqua"/>
          <w:color w:themeColor="tx1" w:themeShade="FF"/>
          <w:sz w:val="22"/>
          <w:szCs w:val="22"/>
        </w:rPr>
        <w:t xml:space="preserve"> alebo na základe rozhodnutia </w:t>
      </w:r>
      <w:r w:rsidR="00C13974">
        <w:rPr>
          <w:rFonts w:ascii="Book Antiqua" w:hAnsi="Book Antiqua"/>
          <w:color w:themeColor="tx1" w:themeShade="FF"/>
          <w:sz w:val="22"/>
          <w:szCs w:val="22"/>
        </w:rPr>
        <w:t>nadriadených</w:t>
      </w:r>
      <w:r w:rsidRPr="00C13974">
        <w:rPr>
          <w:rFonts w:ascii="Book Antiqua" w:hAnsi="Book Antiqua"/>
          <w:color w:themeColor="tx1" w:themeShade="FF"/>
          <w:sz w:val="22"/>
          <w:szCs w:val="22"/>
        </w:rPr>
        <w:t>.</w:t>
      </w:r>
    </w:p>
    <w:p w:rsidR="00B6608F" w:rsidP="00B6608F">
      <w:pPr>
        <w:pStyle w:val="Default"/>
        <w:bidi w:val="0"/>
        <w:spacing w:after="240"/>
        <w:jc w:val="both"/>
        <w:rPr>
          <w:rFonts w:ascii="Book Antiqua" w:hAnsi="Book Antiqua"/>
          <w:color w:themeColor="tx1" w:themeShade="FF"/>
          <w:sz w:val="22"/>
          <w:szCs w:val="22"/>
        </w:rPr>
      </w:pPr>
    </w:p>
    <w:p w:rsidR="0060648F" w:rsidRPr="00C13974" w:rsidP="00AA1DE6">
      <w:pPr>
        <w:pStyle w:val="Default"/>
        <w:bidi w:val="0"/>
        <w:spacing w:after="240"/>
        <w:jc w:val="center"/>
        <w:rPr>
          <w:rFonts w:ascii="Book Antiqua" w:hAnsi="Book Antiqua"/>
          <w:color w:themeColor="tx1" w:themeShade="FF"/>
          <w:sz w:val="22"/>
          <w:szCs w:val="22"/>
        </w:rPr>
      </w:pPr>
      <w:r w:rsidR="00C13974">
        <w:rPr>
          <w:rFonts w:ascii="Book Antiqua" w:hAnsi="Book Antiqua"/>
          <w:color w:themeColor="tx1" w:themeShade="FF"/>
          <w:sz w:val="22"/>
          <w:szCs w:val="22"/>
        </w:rPr>
        <w:t>§ 2</w:t>
      </w:r>
      <w:r w:rsidR="00BD1A45">
        <w:rPr>
          <w:rFonts w:ascii="Book Antiqua" w:hAnsi="Book Antiqua"/>
          <w:color w:themeColor="tx1" w:themeShade="FF"/>
          <w:sz w:val="22"/>
          <w:szCs w:val="22"/>
        </w:rPr>
        <w:t>6</w:t>
      </w:r>
      <w:r w:rsidR="00C13974">
        <w:rPr>
          <w:rFonts w:ascii="Book Antiqua" w:hAnsi="Book Antiqua"/>
          <w:color w:themeColor="tx1" w:themeShade="FF"/>
          <w:sz w:val="22"/>
          <w:szCs w:val="22"/>
        </w:rPr>
        <w:br/>
      </w:r>
      <w:r w:rsidRPr="00C13974">
        <w:rPr>
          <w:rFonts w:ascii="Book Antiqua" w:hAnsi="Book Antiqua"/>
          <w:color w:themeColor="tx1" w:themeShade="FF"/>
          <w:sz w:val="22"/>
          <w:szCs w:val="22"/>
        </w:rPr>
        <w:t xml:space="preserve">Označenie motorových vozidiel používaných na plnenie úloh </w:t>
      </w:r>
      <w:r w:rsidR="00C13974">
        <w:rPr>
          <w:rFonts w:ascii="Book Antiqua" w:hAnsi="Book Antiqua"/>
          <w:color w:themeColor="tx1" w:themeShade="FF"/>
          <w:sz w:val="22"/>
          <w:szCs w:val="22"/>
        </w:rPr>
        <w:t>Domobrany</w:t>
      </w:r>
    </w:p>
    <w:p w:rsidR="00C13974" w:rsidP="00AA1DE6">
      <w:pPr>
        <w:pStyle w:val="Default"/>
        <w:bidi w:val="0"/>
        <w:spacing w:after="240"/>
        <w:jc w:val="both"/>
        <w:rPr>
          <w:rFonts w:ascii="Book Antiqua" w:hAnsi="Book Antiqua"/>
          <w:b/>
          <w:color w:themeColor="tx1" w:themeShade="FF"/>
          <w:sz w:val="22"/>
          <w:szCs w:val="22"/>
        </w:rPr>
      </w:pPr>
    </w:p>
    <w:p w:rsidR="002840CC" w:rsidP="00371258">
      <w:pPr>
        <w:pStyle w:val="Default"/>
        <w:numPr>
          <w:numId w:val="28"/>
        </w:numPr>
        <w:bidi w:val="0"/>
        <w:spacing w:after="240"/>
        <w:ind w:left="0" w:firstLine="426"/>
        <w:jc w:val="both"/>
        <w:rPr>
          <w:rFonts w:ascii="Book Antiqua" w:hAnsi="Book Antiqua"/>
          <w:color w:themeColor="tx1" w:themeShade="FF"/>
          <w:sz w:val="22"/>
          <w:szCs w:val="22"/>
        </w:rPr>
      </w:pPr>
      <w:r w:rsidR="00C13974">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Na plnenie úloh </w:t>
      </w:r>
      <w:r w:rsidR="00C13974">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podľa tohto zákona možno používať motorové vozidlá </w:t>
      </w:r>
      <w:r w:rsidR="00337B93">
        <w:rPr>
          <w:rFonts w:ascii="Book Antiqua" w:hAnsi="Book Antiqua"/>
          <w:color w:themeColor="tx1" w:themeShade="FF"/>
          <w:sz w:val="22"/>
          <w:szCs w:val="22"/>
        </w:rPr>
        <w:br/>
      </w:r>
      <w:r w:rsidRPr="0060648F" w:rsidR="0060648F">
        <w:rPr>
          <w:rFonts w:ascii="Book Antiqua" w:hAnsi="Book Antiqua"/>
          <w:color w:themeColor="tx1" w:themeShade="FF"/>
          <w:sz w:val="22"/>
          <w:szCs w:val="22"/>
        </w:rPr>
        <w:t>iba v bielom farebnom vyhotovení s nápisom „</w:t>
      </w:r>
      <w:r w:rsidR="00C13974">
        <w:rPr>
          <w:rFonts w:ascii="Book Antiqua" w:hAnsi="Book Antiqua"/>
          <w:color w:themeColor="tx1" w:themeShade="FF"/>
          <w:sz w:val="22"/>
          <w:szCs w:val="22"/>
        </w:rPr>
        <w:t>DOMOBRANA</w:t>
      </w:r>
      <w:r w:rsidR="00912C7D">
        <w:rPr>
          <w:rFonts w:ascii="Book Antiqua" w:hAnsi="Book Antiqua"/>
          <w:color w:themeColor="tx1" w:themeShade="FF"/>
          <w:sz w:val="22"/>
          <w:szCs w:val="22"/>
        </w:rPr>
        <w:t>“,</w:t>
      </w:r>
      <w:r w:rsidRPr="0060648F" w:rsidR="0060648F">
        <w:rPr>
          <w:rFonts w:ascii="Book Antiqua" w:hAnsi="Book Antiqua"/>
          <w:color w:themeColor="tx1" w:themeShade="FF"/>
          <w:sz w:val="22"/>
          <w:szCs w:val="22"/>
        </w:rPr>
        <w:t xml:space="preserve"> tvoreným veľkými tlačenými písmenami čiernej farby</w:t>
      </w:r>
      <w:r w:rsidR="00912C7D">
        <w:rPr>
          <w:rFonts w:ascii="Book Antiqua" w:hAnsi="Book Antiqua"/>
          <w:color w:themeColor="tx1" w:themeShade="FF"/>
          <w:sz w:val="22"/>
          <w:szCs w:val="22"/>
        </w:rPr>
        <w:t>,</w:t>
      </w:r>
      <w:r w:rsidRPr="0060648F" w:rsidR="0060648F">
        <w:rPr>
          <w:rFonts w:ascii="Book Antiqua" w:hAnsi="Book Antiqua"/>
          <w:color w:themeColor="tx1" w:themeShade="FF"/>
          <w:sz w:val="22"/>
          <w:szCs w:val="22"/>
        </w:rPr>
        <w:t xml:space="preserve"> umiestneným na obidvoch bočných stranách vozidla, na prednej časti vozidla a na </w:t>
      </w:r>
      <w:r>
        <w:rPr>
          <w:rFonts w:ascii="Book Antiqua" w:hAnsi="Book Antiqua"/>
          <w:color w:themeColor="tx1" w:themeShade="FF"/>
          <w:sz w:val="22"/>
          <w:szCs w:val="22"/>
        </w:rPr>
        <w:t>zadnej časti vozidla</w:t>
      </w:r>
      <w:r w:rsidRPr="0060648F" w:rsidR="0060648F">
        <w:rPr>
          <w:rFonts w:ascii="Book Antiqua" w:hAnsi="Book Antiqua"/>
          <w:color w:themeColor="tx1" w:themeShade="FF"/>
          <w:sz w:val="22"/>
          <w:szCs w:val="22"/>
        </w:rPr>
        <w:t>. Veľkosť písmen tvoriacich nápis na obidvoch bočných stranách vozidla a na pred</w:t>
      </w:r>
      <w:r>
        <w:rPr>
          <w:rFonts w:ascii="Book Antiqua" w:hAnsi="Book Antiqua"/>
          <w:color w:themeColor="tx1" w:themeShade="FF"/>
          <w:sz w:val="22"/>
          <w:szCs w:val="22"/>
        </w:rPr>
        <w:t>nej časti vozidla je najmenej 150</w:t>
      </w:r>
      <w:r w:rsidRPr="0060648F" w:rsidR="0060648F">
        <w:rPr>
          <w:rFonts w:ascii="Book Antiqua" w:hAnsi="Book Antiqua"/>
          <w:color w:themeColor="tx1" w:themeShade="FF"/>
          <w:sz w:val="22"/>
          <w:szCs w:val="22"/>
        </w:rPr>
        <w:t xml:space="preserve"> mm. Veľkosť písmen tvoriacich nápis na za</w:t>
      </w:r>
      <w:r>
        <w:rPr>
          <w:rFonts w:ascii="Book Antiqua" w:hAnsi="Book Antiqua"/>
          <w:color w:themeColor="tx1" w:themeShade="FF"/>
          <w:sz w:val="22"/>
          <w:szCs w:val="22"/>
        </w:rPr>
        <w:t>dnej časti vozidla je najmenej 75</w:t>
      </w:r>
      <w:r w:rsidRPr="0060648F" w:rsidR="0060648F">
        <w:rPr>
          <w:rFonts w:ascii="Book Antiqua" w:hAnsi="Book Antiqua"/>
          <w:color w:themeColor="tx1" w:themeShade="FF"/>
          <w:sz w:val="22"/>
          <w:szCs w:val="22"/>
        </w:rPr>
        <w:t xml:space="preserve"> mm. Na obidvoch predných dverách vozidla je pod nápisom </w:t>
      </w:r>
      <w:r>
        <w:rPr>
          <w:rFonts w:ascii="Book Antiqua" w:hAnsi="Book Antiqua"/>
          <w:color w:themeColor="tx1" w:themeShade="FF"/>
          <w:sz w:val="22"/>
          <w:szCs w:val="22"/>
        </w:rPr>
        <w:t>umiestnený názov samosprávneho kraja</w:t>
      </w:r>
      <w:r w:rsidRPr="0060648F" w:rsidR="0060648F">
        <w:rPr>
          <w:rFonts w:ascii="Book Antiqua" w:hAnsi="Book Antiqua"/>
          <w:color w:themeColor="tx1" w:themeShade="FF"/>
          <w:sz w:val="22"/>
          <w:szCs w:val="22"/>
        </w:rPr>
        <w:t xml:space="preserve"> tvorený veľkými tlačenými písmenami čiern</w:t>
      </w:r>
      <w:r>
        <w:rPr>
          <w:rFonts w:ascii="Book Antiqua" w:hAnsi="Book Antiqua"/>
          <w:color w:themeColor="tx1" w:themeShade="FF"/>
          <w:sz w:val="22"/>
          <w:szCs w:val="22"/>
        </w:rPr>
        <w:t xml:space="preserve">ej farby </w:t>
      </w:r>
      <w:r w:rsidR="00337B93">
        <w:rPr>
          <w:rFonts w:ascii="Book Antiqua" w:hAnsi="Book Antiqua"/>
          <w:color w:themeColor="tx1" w:themeShade="FF"/>
          <w:sz w:val="22"/>
          <w:szCs w:val="22"/>
        </w:rPr>
        <w:br/>
      </w:r>
      <w:r>
        <w:rPr>
          <w:rFonts w:ascii="Book Antiqua" w:hAnsi="Book Antiqua"/>
          <w:color w:themeColor="tx1" w:themeShade="FF"/>
          <w:sz w:val="22"/>
          <w:szCs w:val="22"/>
        </w:rPr>
        <w:t>s veľkosťou najmenej 75 mm a erb samosprávneho kraja</w:t>
      </w:r>
      <w:r w:rsidRPr="0060648F" w:rsidR="0060648F">
        <w:rPr>
          <w:rFonts w:ascii="Book Antiqua" w:hAnsi="Book Antiqua"/>
          <w:color w:themeColor="tx1" w:themeShade="FF"/>
          <w:sz w:val="22"/>
          <w:szCs w:val="22"/>
        </w:rPr>
        <w:t xml:space="preserve">. Na prednej časti vozidla je pod nápisom podľa prvej vety umiestnený erb </w:t>
      </w:r>
      <w:r>
        <w:rPr>
          <w:rFonts w:ascii="Book Antiqua" w:hAnsi="Book Antiqua"/>
          <w:color w:themeColor="tx1" w:themeShade="FF"/>
          <w:sz w:val="22"/>
          <w:szCs w:val="22"/>
        </w:rPr>
        <w:t>samosprávneho kraja</w:t>
      </w:r>
      <w:r w:rsidRPr="0060648F" w:rsidR="0060648F">
        <w:rPr>
          <w:rFonts w:ascii="Book Antiqua" w:hAnsi="Book Antiqua"/>
          <w:color w:themeColor="tx1" w:themeShade="FF"/>
          <w:sz w:val="22"/>
          <w:szCs w:val="22"/>
        </w:rPr>
        <w:t>.</w:t>
      </w:r>
      <w:r w:rsidR="00B218A5">
        <w:rPr>
          <w:rFonts w:ascii="Book Antiqua" w:hAnsi="Book Antiqua"/>
          <w:color w:themeColor="tx1" w:themeShade="FF"/>
          <w:sz w:val="22"/>
          <w:szCs w:val="22"/>
        </w:rPr>
        <w:t xml:space="preserve"> Označenie motorových vozidiel môže byť aj v reflexnom vyhotovení.</w:t>
      </w:r>
    </w:p>
    <w:p w:rsidR="0060648F" w:rsidP="00371258">
      <w:pPr>
        <w:pStyle w:val="Default"/>
        <w:numPr>
          <w:numId w:val="28"/>
        </w:numPr>
        <w:bidi w:val="0"/>
        <w:spacing w:after="240"/>
        <w:ind w:left="0" w:firstLine="426"/>
        <w:jc w:val="both"/>
        <w:rPr>
          <w:rFonts w:ascii="Book Antiqua" w:hAnsi="Book Antiqua"/>
          <w:color w:themeColor="tx1" w:themeShade="FF"/>
          <w:sz w:val="22"/>
          <w:szCs w:val="22"/>
        </w:rPr>
      </w:pPr>
      <w:r w:rsidR="002840CC">
        <w:rPr>
          <w:rFonts w:ascii="Book Antiqua" w:hAnsi="Book Antiqua"/>
          <w:color w:themeColor="tx1" w:themeShade="FF"/>
          <w:sz w:val="22"/>
          <w:szCs w:val="22"/>
        </w:rPr>
        <w:t xml:space="preserve"> </w:t>
      </w:r>
      <w:r w:rsidRPr="002840CC">
        <w:rPr>
          <w:rFonts w:ascii="Book Antiqua" w:hAnsi="Book Antiqua"/>
          <w:color w:themeColor="tx1" w:themeShade="FF"/>
          <w:sz w:val="22"/>
          <w:szCs w:val="22"/>
        </w:rPr>
        <w:t xml:space="preserve">Používanie motorových vozidiel, ktorých označenie sa zhoduje s označením motorových vozidiel </w:t>
      </w:r>
      <w:r w:rsidR="002840CC">
        <w:rPr>
          <w:rFonts w:ascii="Book Antiqua" w:hAnsi="Book Antiqua"/>
          <w:color w:themeColor="tx1" w:themeShade="FF"/>
          <w:sz w:val="22"/>
          <w:szCs w:val="22"/>
        </w:rPr>
        <w:t>Domobrany</w:t>
      </w:r>
      <w:r w:rsidRPr="002840CC">
        <w:rPr>
          <w:rFonts w:ascii="Book Antiqua" w:hAnsi="Book Antiqua"/>
          <w:color w:themeColor="tx1" w:themeShade="FF"/>
          <w:sz w:val="22"/>
          <w:szCs w:val="22"/>
        </w:rPr>
        <w:t xml:space="preserve"> inou fyzickou osobou alebo právnickou osobou je zakázané.</w:t>
      </w:r>
    </w:p>
    <w:p w:rsidR="002840CC" w:rsidRPr="002840CC" w:rsidP="00AA1DE6">
      <w:pPr>
        <w:pStyle w:val="Default"/>
        <w:bidi w:val="0"/>
        <w:spacing w:after="240"/>
        <w:ind w:left="426"/>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002840CC">
        <w:rPr>
          <w:rFonts w:ascii="Book Antiqua" w:hAnsi="Book Antiqua"/>
          <w:color w:themeColor="tx1" w:themeShade="FF"/>
          <w:sz w:val="22"/>
          <w:szCs w:val="22"/>
        </w:rPr>
        <w:t>§ 2</w:t>
      </w:r>
      <w:r w:rsidR="00BD1A45">
        <w:rPr>
          <w:rFonts w:ascii="Book Antiqua" w:hAnsi="Book Antiqua"/>
          <w:color w:themeColor="tx1" w:themeShade="FF"/>
          <w:sz w:val="22"/>
          <w:szCs w:val="22"/>
        </w:rPr>
        <w:t>7</w:t>
      </w:r>
      <w:r w:rsidR="002840CC">
        <w:rPr>
          <w:rFonts w:ascii="Book Antiqua" w:hAnsi="Book Antiqua"/>
          <w:color w:themeColor="tx1" w:themeShade="FF"/>
          <w:sz w:val="22"/>
          <w:szCs w:val="22"/>
        </w:rPr>
        <w:br/>
      </w:r>
      <w:r w:rsidRPr="002840CC">
        <w:rPr>
          <w:rFonts w:ascii="Book Antiqua" w:hAnsi="Book Antiqua"/>
          <w:color w:themeColor="tx1" w:themeShade="FF"/>
          <w:sz w:val="22"/>
          <w:szCs w:val="22"/>
        </w:rPr>
        <w:t xml:space="preserve">Preukaz príslušníka </w:t>
      </w:r>
      <w:r w:rsidR="002840CC">
        <w:rPr>
          <w:rFonts w:ascii="Book Antiqua" w:hAnsi="Book Antiqua"/>
          <w:color w:themeColor="tx1" w:themeShade="FF"/>
          <w:sz w:val="22"/>
          <w:szCs w:val="22"/>
        </w:rPr>
        <w:t>Domobrany</w:t>
      </w:r>
    </w:p>
    <w:p w:rsidR="002840CC" w:rsidP="00AA1DE6">
      <w:pPr>
        <w:pStyle w:val="Default"/>
        <w:bidi w:val="0"/>
        <w:spacing w:after="240"/>
        <w:jc w:val="both"/>
        <w:rPr>
          <w:rFonts w:ascii="Book Antiqua" w:hAnsi="Book Antiqua"/>
          <w:color w:themeColor="tx1" w:themeShade="FF"/>
          <w:sz w:val="22"/>
          <w:szCs w:val="22"/>
        </w:rPr>
      </w:pPr>
    </w:p>
    <w:p w:rsidR="0060648F" w:rsidP="00371258">
      <w:pPr>
        <w:pStyle w:val="Default"/>
        <w:numPr>
          <w:numId w:val="29"/>
        </w:numPr>
        <w:bidi w:val="0"/>
        <w:spacing w:after="240"/>
        <w:ind w:left="0" w:firstLine="426"/>
        <w:jc w:val="both"/>
        <w:rPr>
          <w:rFonts w:ascii="Book Antiqua" w:hAnsi="Book Antiqua"/>
          <w:color w:themeColor="tx1" w:themeShade="FF"/>
          <w:sz w:val="22"/>
          <w:szCs w:val="22"/>
        </w:rPr>
      </w:pPr>
      <w:r w:rsidR="002840CC">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Preukaz príslušníka </w:t>
      </w:r>
      <w:r w:rsidR="002840CC">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obsahuje fotografiu, meno a priezvisko, identifikačné číslo, názov „</w:t>
      </w:r>
      <w:r w:rsidR="002840CC">
        <w:rPr>
          <w:rFonts w:ascii="Book Antiqua" w:hAnsi="Book Antiqua"/>
          <w:color w:themeColor="tx1" w:themeShade="FF"/>
          <w:sz w:val="22"/>
          <w:szCs w:val="22"/>
        </w:rPr>
        <w:t>Domobrana</w:t>
      </w:r>
      <w:r w:rsidRPr="0060648F">
        <w:rPr>
          <w:rFonts w:ascii="Book Antiqua" w:hAnsi="Book Antiqua"/>
          <w:color w:themeColor="tx1" w:themeShade="FF"/>
          <w:sz w:val="22"/>
          <w:szCs w:val="22"/>
        </w:rPr>
        <w:t xml:space="preserve">“, názov </w:t>
      </w:r>
      <w:r w:rsidR="002840CC">
        <w:rPr>
          <w:rFonts w:ascii="Book Antiqua" w:hAnsi="Book Antiqua"/>
          <w:color w:themeColor="tx1" w:themeShade="FF"/>
          <w:sz w:val="22"/>
          <w:szCs w:val="22"/>
        </w:rPr>
        <w:t>samosprávneho kraja</w:t>
      </w:r>
      <w:r w:rsidRPr="0060648F">
        <w:rPr>
          <w:rFonts w:ascii="Book Antiqua" w:hAnsi="Book Antiqua"/>
          <w:color w:themeColor="tx1" w:themeShade="FF"/>
          <w:sz w:val="22"/>
          <w:szCs w:val="22"/>
        </w:rPr>
        <w:t xml:space="preserve"> a podpis </w:t>
      </w:r>
      <w:r w:rsidR="002840CC">
        <w:rPr>
          <w:rFonts w:ascii="Book Antiqua" w:hAnsi="Book Antiqua"/>
          <w:color w:themeColor="tx1" w:themeShade="FF"/>
          <w:sz w:val="22"/>
          <w:szCs w:val="22"/>
        </w:rPr>
        <w:t>predsedu samosprávneho kraja</w:t>
      </w:r>
      <w:r w:rsidRPr="0060648F">
        <w:rPr>
          <w:rFonts w:ascii="Book Antiqua" w:hAnsi="Book Antiqua"/>
          <w:color w:themeColor="tx1" w:themeShade="FF"/>
          <w:sz w:val="22"/>
          <w:szCs w:val="22"/>
        </w:rPr>
        <w:t>.</w:t>
      </w:r>
    </w:p>
    <w:p w:rsidR="0060648F" w:rsidP="00371258">
      <w:pPr>
        <w:pStyle w:val="Default"/>
        <w:numPr>
          <w:numId w:val="29"/>
        </w:numPr>
        <w:bidi w:val="0"/>
        <w:spacing w:after="240"/>
        <w:ind w:left="0" w:firstLine="426"/>
        <w:jc w:val="both"/>
        <w:rPr>
          <w:rFonts w:ascii="Book Antiqua" w:hAnsi="Book Antiqua"/>
          <w:color w:themeColor="tx1" w:themeShade="FF"/>
          <w:sz w:val="22"/>
          <w:szCs w:val="22"/>
        </w:rPr>
      </w:pPr>
      <w:r w:rsidR="002840CC">
        <w:rPr>
          <w:rFonts w:ascii="Book Antiqua" w:hAnsi="Book Antiqua"/>
          <w:color w:themeColor="tx1" w:themeShade="FF"/>
          <w:sz w:val="22"/>
          <w:szCs w:val="22"/>
        </w:rPr>
        <w:t xml:space="preserve"> </w:t>
      </w:r>
      <w:r w:rsidRPr="002840CC">
        <w:rPr>
          <w:rFonts w:ascii="Book Antiqua" w:hAnsi="Book Antiqua"/>
          <w:color w:themeColor="tx1" w:themeShade="FF"/>
          <w:sz w:val="22"/>
          <w:szCs w:val="22"/>
        </w:rPr>
        <w:t xml:space="preserve">Preukaz príslušníka </w:t>
      </w:r>
      <w:r w:rsidR="002840CC">
        <w:rPr>
          <w:rFonts w:ascii="Book Antiqua" w:hAnsi="Book Antiqua"/>
          <w:color w:themeColor="tx1" w:themeShade="FF"/>
          <w:sz w:val="22"/>
          <w:szCs w:val="22"/>
        </w:rPr>
        <w:t>Domobrany</w:t>
      </w:r>
      <w:r w:rsidRPr="002840CC">
        <w:rPr>
          <w:rFonts w:ascii="Book Antiqua" w:hAnsi="Book Antiqua"/>
          <w:color w:themeColor="tx1" w:themeShade="FF"/>
          <w:sz w:val="22"/>
          <w:szCs w:val="22"/>
        </w:rPr>
        <w:t xml:space="preserve"> nesmie byť zameniteľný s preukazmi ozbrojených zborov a ozbrojených síl a môže sa používať len pri plnení úloh </w:t>
      </w:r>
      <w:r w:rsidR="002840CC">
        <w:rPr>
          <w:rFonts w:ascii="Book Antiqua" w:hAnsi="Book Antiqua"/>
          <w:color w:themeColor="tx1" w:themeShade="FF"/>
          <w:sz w:val="22"/>
          <w:szCs w:val="22"/>
        </w:rPr>
        <w:t>Domobrany</w:t>
      </w:r>
      <w:r w:rsidRPr="002840CC">
        <w:rPr>
          <w:rFonts w:ascii="Book Antiqua" w:hAnsi="Book Antiqua"/>
          <w:color w:themeColor="tx1" w:themeShade="FF"/>
          <w:sz w:val="22"/>
          <w:szCs w:val="22"/>
        </w:rPr>
        <w:t>.</w:t>
      </w:r>
    </w:p>
    <w:p w:rsidR="0060648F" w:rsidP="00AA1DE6">
      <w:pPr>
        <w:pStyle w:val="Default"/>
        <w:bidi w:val="0"/>
        <w:spacing w:after="240"/>
        <w:jc w:val="center"/>
        <w:rPr>
          <w:rFonts w:ascii="Book Antiqua" w:hAnsi="Book Antiqua"/>
          <w:color w:themeColor="tx1" w:themeShade="FF"/>
          <w:sz w:val="22"/>
          <w:szCs w:val="22"/>
        </w:rPr>
      </w:pPr>
      <w:r w:rsidR="002840CC">
        <w:rPr>
          <w:rFonts w:ascii="Book Antiqua" w:hAnsi="Book Antiqua"/>
          <w:color w:themeColor="tx1" w:themeShade="FF"/>
          <w:sz w:val="22"/>
          <w:szCs w:val="22"/>
        </w:rPr>
        <w:t>§ 2</w:t>
      </w:r>
      <w:r w:rsidR="00BD1A45">
        <w:rPr>
          <w:rFonts w:ascii="Book Antiqua" w:hAnsi="Book Antiqua"/>
          <w:color w:themeColor="tx1" w:themeShade="FF"/>
          <w:sz w:val="22"/>
          <w:szCs w:val="22"/>
        </w:rPr>
        <w:t>8</w:t>
      </w:r>
      <w:r w:rsidR="002840CC">
        <w:rPr>
          <w:rFonts w:ascii="Book Antiqua" w:hAnsi="Book Antiqua"/>
          <w:color w:themeColor="tx1" w:themeShade="FF"/>
          <w:sz w:val="22"/>
          <w:szCs w:val="22"/>
        </w:rPr>
        <w:br/>
      </w:r>
      <w:r w:rsidRPr="002840CC">
        <w:rPr>
          <w:rFonts w:ascii="Book Antiqua" w:hAnsi="Book Antiqua"/>
          <w:color w:themeColor="tx1" w:themeShade="FF"/>
          <w:sz w:val="22"/>
          <w:szCs w:val="22"/>
        </w:rPr>
        <w:t xml:space="preserve">Spolupráca </w:t>
      </w:r>
      <w:r w:rsidR="002840CC">
        <w:rPr>
          <w:rFonts w:ascii="Book Antiqua" w:hAnsi="Book Antiqua"/>
          <w:color w:themeColor="tx1" w:themeShade="FF"/>
          <w:sz w:val="22"/>
          <w:szCs w:val="22"/>
        </w:rPr>
        <w:t>Domobrany</w:t>
      </w:r>
      <w:r w:rsidRPr="002840CC">
        <w:rPr>
          <w:rFonts w:ascii="Book Antiqua" w:hAnsi="Book Antiqua"/>
          <w:color w:themeColor="tx1" w:themeShade="FF"/>
          <w:sz w:val="22"/>
          <w:szCs w:val="22"/>
        </w:rPr>
        <w:t xml:space="preserve"> s inými orgánmi</w:t>
      </w:r>
    </w:p>
    <w:p w:rsidR="002840CC" w:rsidRPr="002840CC" w:rsidP="00AA1DE6">
      <w:pPr>
        <w:pStyle w:val="Default"/>
        <w:bidi w:val="0"/>
        <w:spacing w:after="240"/>
        <w:jc w:val="center"/>
        <w:rPr>
          <w:rFonts w:ascii="Book Antiqua" w:hAnsi="Book Antiqua"/>
          <w:color w:themeColor="tx1" w:themeShade="FF"/>
          <w:sz w:val="22"/>
          <w:szCs w:val="22"/>
        </w:rPr>
      </w:pPr>
    </w:p>
    <w:p w:rsidR="002840CC" w:rsidP="00371258">
      <w:pPr>
        <w:pStyle w:val="Default"/>
        <w:numPr>
          <w:numId w:val="30"/>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Domobrana</w:t>
      </w:r>
      <w:r w:rsidRPr="0060648F" w:rsidR="0060648F">
        <w:rPr>
          <w:rFonts w:ascii="Book Antiqua" w:hAnsi="Book Antiqua"/>
          <w:color w:themeColor="tx1" w:themeShade="FF"/>
          <w:sz w:val="22"/>
          <w:szCs w:val="22"/>
        </w:rPr>
        <w:t xml:space="preserve"> spolupracuje pri plnení svojich úloh s </w:t>
      </w:r>
      <w:r w:rsidR="0004486C">
        <w:rPr>
          <w:rFonts w:ascii="Book Antiqua" w:hAnsi="Book Antiqua"/>
          <w:color w:themeColor="tx1" w:themeShade="FF"/>
          <w:sz w:val="22"/>
          <w:szCs w:val="22"/>
        </w:rPr>
        <w:t>Policajným zborom</w:t>
      </w:r>
      <w:r w:rsidRPr="0060648F" w:rsidR="0060648F">
        <w:rPr>
          <w:rFonts w:ascii="Book Antiqua" w:hAnsi="Book Antiqua"/>
          <w:color w:themeColor="tx1" w:themeShade="FF"/>
          <w:sz w:val="22"/>
          <w:szCs w:val="22"/>
        </w:rPr>
        <w:t>,</w:t>
      </w:r>
      <w:r>
        <w:rPr>
          <w:rFonts w:ascii="Book Antiqua" w:hAnsi="Book Antiqua"/>
          <w:color w:themeColor="tx1" w:themeShade="FF"/>
          <w:sz w:val="22"/>
          <w:szCs w:val="22"/>
        </w:rPr>
        <w:t xml:space="preserve"> obecnou políciou,</w:t>
      </w:r>
      <w:r w:rsidRPr="0060648F" w:rsidR="0060648F">
        <w:rPr>
          <w:rFonts w:ascii="Book Antiqua" w:hAnsi="Book Antiqua"/>
          <w:color w:themeColor="tx1" w:themeShade="FF"/>
          <w:sz w:val="22"/>
          <w:szCs w:val="22"/>
        </w:rPr>
        <w:t xml:space="preserve"> orgánmi štátneho odborného dozoru nad bezpečnosťou práce, s orgánmi štátnej zdravotníckej správy, orgánmi štátneho dozoru vo veciach životného prostredia, orgánmi požiarnej ochrany </w:t>
      </w:r>
      <w:r w:rsidR="00956906">
        <w:rPr>
          <w:rFonts w:ascii="Book Antiqua" w:hAnsi="Book Antiqua"/>
          <w:color w:themeColor="tx1" w:themeShade="FF"/>
          <w:sz w:val="22"/>
          <w:szCs w:val="22"/>
        </w:rPr>
        <w:br/>
      </w:r>
      <w:r w:rsidRPr="0060648F" w:rsidR="0060648F">
        <w:rPr>
          <w:rFonts w:ascii="Book Antiqua" w:hAnsi="Book Antiqua"/>
          <w:color w:themeColor="tx1" w:themeShade="FF"/>
          <w:sz w:val="22"/>
          <w:szCs w:val="22"/>
        </w:rPr>
        <w:t>a s inými štátnymi orgánmi.</w:t>
      </w:r>
    </w:p>
    <w:p w:rsidR="0060648F" w:rsidP="00371258">
      <w:pPr>
        <w:pStyle w:val="Default"/>
        <w:numPr>
          <w:numId w:val="30"/>
        </w:numPr>
        <w:bidi w:val="0"/>
        <w:spacing w:after="240"/>
        <w:ind w:left="0" w:firstLine="426"/>
        <w:jc w:val="both"/>
        <w:rPr>
          <w:rFonts w:ascii="Book Antiqua" w:hAnsi="Book Antiqua"/>
          <w:color w:themeColor="tx1" w:themeShade="FF"/>
          <w:sz w:val="22"/>
          <w:szCs w:val="22"/>
        </w:rPr>
      </w:pPr>
      <w:r w:rsidR="002840CC">
        <w:rPr>
          <w:rFonts w:ascii="Book Antiqua" w:hAnsi="Book Antiqua"/>
          <w:color w:themeColor="tx1" w:themeShade="FF"/>
          <w:sz w:val="22"/>
          <w:szCs w:val="22"/>
        </w:rPr>
        <w:t xml:space="preserve"> Domobrana</w:t>
      </w:r>
      <w:r w:rsidRPr="002840CC">
        <w:rPr>
          <w:rFonts w:ascii="Book Antiqua" w:hAnsi="Book Antiqua"/>
          <w:color w:themeColor="tx1" w:themeShade="FF"/>
          <w:sz w:val="22"/>
          <w:szCs w:val="22"/>
        </w:rPr>
        <w:t xml:space="preserve"> je oprávnená požadovať</w:t>
      </w:r>
      <w:r w:rsidR="001B79F0">
        <w:rPr>
          <w:rFonts w:ascii="Book Antiqua" w:hAnsi="Book Antiqua"/>
          <w:color w:themeColor="tx1" w:themeShade="FF"/>
          <w:sz w:val="22"/>
          <w:szCs w:val="22"/>
        </w:rPr>
        <w:t xml:space="preserve"> informácie</w:t>
      </w:r>
      <w:r w:rsidRPr="002840CC">
        <w:rPr>
          <w:rFonts w:ascii="Book Antiqua" w:hAnsi="Book Antiqua"/>
          <w:color w:themeColor="tx1" w:themeShade="FF"/>
          <w:sz w:val="22"/>
          <w:szCs w:val="22"/>
        </w:rPr>
        <w:t xml:space="preserve"> z evidencie pobytu občanov</w:t>
      </w:r>
      <w:r>
        <w:rPr>
          <w:rStyle w:val="FootnoteReference"/>
          <w:rFonts w:ascii="Book Antiqua" w:hAnsi="Book Antiqua" w:cs="Liberation Serif"/>
          <w:color w:themeColor="tx1" w:themeShade="FF"/>
          <w:sz w:val="22"/>
          <w:szCs w:val="22"/>
          <w:rtl w:val="0"/>
        </w:rPr>
        <w:footnoteReference w:id="5"/>
      </w:r>
      <w:r w:rsidR="002840CC">
        <w:rPr>
          <w:rFonts w:ascii="Book Antiqua" w:hAnsi="Book Antiqua"/>
          <w:color w:themeColor="tx1" w:themeShade="FF"/>
          <w:sz w:val="22"/>
          <w:szCs w:val="22"/>
        </w:rPr>
        <w:t>)</w:t>
      </w:r>
      <w:r w:rsidRPr="002840CC">
        <w:rPr>
          <w:rFonts w:ascii="Book Antiqua" w:hAnsi="Book Antiqua"/>
          <w:color w:themeColor="tx1" w:themeShade="FF"/>
          <w:sz w:val="22"/>
          <w:szCs w:val="22"/>
        </w:rPr>
        <w:t xml:space="preserve"> </w:t>
      </w:r>
      <w:r w:rsidR="002840CC">
        <w:rPr>
          <w:rFonts w:ascii="Book Antiqua" w:hAnsi="Book Antiqua"/>
          <w:color w:themeColor="tx1" w:themeShade="FF"/>
          <w:sz w:val="22"/>
          <w:szCs w:val="22"/>
        </w:rPr>
        <w:t>Slovenskej republiky,</w:t>
      </w:r>
      <w:r w:rsidRPr="002840CC">
        <w:rPr>
          <w:rFonts w:ascii="Book Antiqua" w:hAnsi="Book Antiqua"/>
          <w:color w:themeColor="tx1" w:themeShade="FF"/>
          <w:sz w:val="22"/>
          <w:szCs w:val="22"/>
        </w:rPr>
        <w:t xml:space="preserve"> z registra obyvateľov Slovenskej republiky</w:t>
      </w:r>
      <w:r w:rsidR="00DB4765">
        <w:rPr>
          <w:rFonts w:ascii="Book Antiqua" w:hAnsi="Book Antiqua"/>
          <w:color w:themeColor="tx1" w:themeShade="FF"/>
          <w:sz w:val="22"/>
          <w:szCs w:val="22"/>
          <w:vertAlign w:val="superscript"/>
        </w:rPr>
        <w:t>4</w:t>
      </w:r>
      <w:r w:rsidRPr="002840CC">
        <w:rPr>
          <w:rFonts w:ascii="Book Antiqua" w:hAnsi="Book Antiqua"/>
          <w:color w:themeColor="tx1" w:themeShade="FF"/>
          <w:sz w:val="22"/>
          <w:szCs w:val="22"/>
        </w:rPr>
        <w:t>)</w:t>
      </w:r>
      <w:r w:rsidR="002840CC">
        <w:rPr>
          <w:rFonts w:ascii="Book Antiqua" w:hAnsi="Book Antiqua"/>
          <w:color w:themeColor="tx1" w:themeShade="FF"/>
          <w:sz w:val="22"/>
          <w:szCs w:val="22"/>
        </w:rPr>
        <w:t xml:space="preserve"> a</w:t>
      </w:r>
      <w:r w:rsidRPr="002840CC" w:rsidR="002840CC">
        <w:rPr>
          <w:rFonts w:ascii="Book Antiqua" w:hAnsi="Book Antiqua"/>
          <w:color w:themeColor="tx1" w:themeShade="FF"/>
          <w:sz w:val="22"/>
          <w:szCs w:val="22"/>
        </w:rPr>
        <w:t xml:space="preserve"> z evidencie motorových vozidiel</w:t>
      </w:r>
      <w:r w:rsidR="002840CC">
        <w:rPr>
          <w:rFonts w:ascii="Book Antiqua" w:hAnsi="Book Antiqua"/>
          <w:color w:themeColor="tx1" w:themeShade="FF"/>
          <w:sz w:val="22"/>
          <w:szCs w:val="22"/>
        </w:rPr>
        <w:t xml:space="preserve">. Prevádzkovatelia týchto </w:t>
      </w:r>
      <w:r w:rsidR="00337B93">
        <w:rPr>
          <w:rFonts w:ascii="Book Antiqua" w:hAnsi="Book Antiqua"/>
          <w:color w:themeColor="tx1" w:themeShade="FF"/>
          <w:sz w:val="22"/>
          <w:szCs w:val="22"/>
        </w:rPr>
        <w:t>informačných systémov sú povinní</w:t>
      </w:r>
      <w:r w:rsidR="002840CC">
        <w:rPr>
          <w:rFonts w:ascii="Book Antiqua" w:hAnsi="Book Antiqua"/>
          <w:color w:themeColor="tx1" w:themeShade="FF"/>
          <w:sz w:val="22"/>
          <w:szCs w:val="22"/>
        </w:rPr>
        <w:t xml:space="preserve"> takejto žiadosti bezodkladne vyhovieť.</w:t>
      </w:r>
    </w:p>
    <w:p w:rsidR="00B6608F" w:rsidRPr="002840CC" w:rsidP="00C92C71">
      <w:pPr>
        <w:pStyle w:val="Default"/>
        <w:bidi w:val="0"/>
        <w:spacing w:after="240"/>
        <w:jc w:val="both"/>
        <w:rPr>
          <w:rFonts w:ascii="Book Antiqua" w:hAnsi="Book Antiqua"/>
          <w:color w:themeColor="tx1" w:themeShade="FF"/>
          <w:sz w:val="22"/>
          <w:szCs w:val="22"/>
        </w:rPr>
      </w:pPr>
    </w:p>
    <w:p w:rsidR="00096C6C" w:rsidRPr="00956906" w:rsidP="00AA1DE6">
      <w:pPr>
        <w:pStyle w:val="Default"/>
        <w:bidi w:val="0"/>
        <w:spacing w:after="240"/>
        <w:jc w:val="center"/>
        <w:rPr>
          <w:rFonts w:ascii="Book Antiqua" w:hAnsi="Book Antiqua"/>
          <w:b/>
          <w:color w:themeColor="tx1" w:themeShade="FF"/>
          <w:spacing w:val="30"/>
          <w:kern w:val="22"/>
          <w:sz w:val="22"/>
          <w:szCs w:val="22"/>
        </w:rPr>
      </w:pPr>
      <w:r w:rsidRPr="00956906" w:rsidR="0060648F">
        <w:rPr>
          <w:rFonts w:ascii="Book Antiqua" w:hAnsi="Book Antiqua"/>
          <w:b/>
          <w:color w:themeColor="tx1" w:themeShade="FF"/>
          <w:spacing w:val="30"/>
          <w:kern w:val="22"/>
          <w:sz w:val="22"/>
          <w:szCs w:val="22"/>
        </w:rPr>
        <w:t xml:space="preserve">Odborná spôsobilosť a odborná príprava príslušníkov </w:t>
      </w:r>
      <w:r w:rsidRPr="00956906">
        <w:rPr>
          <w:rFonts w:ascii="Book Antiqua" w:hAnsi="Book Antiqua"/>
          <w:b/>
          <w:color w:themeColor="tx1" w:themeShade="FF"/>
          <w:spacing w:val="30"/>
          <w:kern w:val="22"/>
          <w:sz w:val="22"/>
          <w:szCs w:val="22"/>
        </w:rPr>
        <w:t>Domobrany</w:t>
      </w:r>
      <w:r w:rsidRPr="00956906" w:rsidR="0060648F">
        <w:rPr>
          <w:rFonts w:ascii="Book Antiqua" w:hAnsi="Book Antiqua"/>
          <w:b/>
          <w:color w:themeColor="tx1" w:themeShade="FF"/>
          <w:spacing w:val="30"/>
          <w:kern w:val="22"/>
          <w:sz w:val="22"/>
          <w:szCs w:val="22"/>
        </w:rPr>
        <w:t xml:space="preserve"> </w:t>
      </w:r>
    </w:p>
    <w:p w:rsidR="00096C6C" w:rsidP="00AA1DE6">
      <w:pPr>
        <w:pStyle w:val="Default"/>
        <w:bidi w:val="0"/>
        <w:spacing w:after="240"/>
        <w:jc w:val="both"/>
        <w:rPr>
          <w:rFonts w:ascii="Book Antiqua" w:hAnsi="Book Antiqua"/>
          <w:b/>
          <w:color w:themeColor="tx1" w:themeShade="FF"/>
          <w:sz w:val="22"/>
          <w:szCs w:val="22"/>
        </w:rPr>
      </w:pPr>
    </w:p>
    <w:p w:rsidR="0060648F" w:rsidRPr="00096C6C" w:rsidP="00AA1DE6">
      <w:pPr>
        <w:pStyle w:val="Default"/>
        <w:bidi w:val="0"/>
        <w:spacing w:after="240"/>
        <w:jc w:val="center"/>
        <w:rPr>
          <w:rFonts w:ascii="Book Antiqua" w:hAnsi="Book Antiqua"/>
          <w:color w:themeColor="tx1" w:themeShade="FF"/>
          <w:sz w:val="22"/>
          <w:szCs w:val="22"/>
        </w:rPr>
      </w:pPr>
      <w:r w:rsidR="00B07F94">
        <w:rPr>
          <w:rFonts w:ascii="Book Antiqua" w:hAnsi="Book Antiqua"/>
          <w:color w:themeColor="tx1" w:themeShade="FF"/>
          <w:sz w:val="22"/>
          <w:szCs w:val="22"/>
        </w:rPr>
        <w:t>§ 2</w:t>
      </w:r>
      <w:r w:rsidR="00BD1A45">
        <w:rPr>
          <w:rFonts w:ascii="Book Antiqua" w:hAnsi="Book Antiqua"/>
          <w:color w:themeColor="tx1" w:themeShade="FF"/>
          <w:sz w:val="22"/>
          <w:szCs w:val="22"/>
        </w:rPr>
        <w:t>9</w:t>
      </w:r>
    </w:p>
    <w:p w:rsidR="00096C6C" w:rsidP="00AA1DE6">
      <w:pPr>
        <w:pStyle w:val="Default"/>
        <w:bidi w:val="0"/>
        <w:spacing w:after="240"/>
        <w:jc w:val="both"/>
        <w:rPr>
          <w:rFonts w:ascii="Book Antiqua" w:hAnsi="Book Antiqua"/>
          <w:b/>
          <w:color w:themeColor="tx1" w:themeShade="FF"/>
          <w:sz w:val="22"/>
          <w:szCs w:val="22"/>
        </w:rPr>
      </w:pPr>
    </w:p>
    <w:p w:rsidR="0060648F" w:rsidP="00371258">
      <w:pPr>
        <w:pStyle w:val="Default"/>
        <w:numPr>
          <w:numId w:val="31"/>
        </w:numPr>
        <w:bidi w:val="0"/>
        <w:spacing w:after="240"/>
        <w:ind w:left="0" w:firstLine="426"/>
        <w:jc w:val="both"/>
        <w:rPr>
          <w:rFonts w:ascii="Book Antiqua" w:hAnsi="Book Antiqua"/>
          <w:color w:themeColor="tx1" w:themeShade="FF"/>
          <w:sz w:val="22"/>
          <w:szCs w:val="22"/>
        </w:rPr>
      </w:pPr>
      <w:r w:rsidR="001B79F0">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096C6C">
        <w:rPr>
          <w:rFonts w:ascii="Book Antiqua" w:hAnsi="Book Antiqua"/>
          <w:color w:themeColor="tx1" w:themeShade="FF"/>
          <w:sz w:val="22"/>
          <w:szCs w:val="22"/>
        </w:rPr>
        <w:t>Domobrany</w:t>
      </w:r>
      <w:r w:rsidR="00B07F94">
        <w:rPr>
          <w:rFonts w:ascii="Book Antiqua" w:hAnsi="Book Antiqua"/>
          <w:color w:themeColor="tx1" w:themeShade="FF"/>
          <w:sz w:val="22"/>
          <w:szCs w:val="22"/>
        </w:rPr>
        <w:t xml:space="preserve"> podľa </w:t>
      </w:r>
      <w:r w:rsidRPr="0060648F">
        <w:rPr>
          <w:rFonts w:ascii="Book Antiqua" w:hAnsi="Book Antiqua"/>
          <w:color w:themeColor="tx1" w:themeShade="FF"/>
          <w:sz w:val="22"/>
          <w:szCs w:val="22"/>
        </w:rPr>
        <w:t xml:space="preserve"> </w:t>
      </w:r>
      <w:r w:rsidRPr="00B07F94" w:rsidR="00B07F94">
        <w:rPr>
          <w:rFonts w:ascii="Book Antiqua" w:hAnsi="Book Antiqua"/>
          <w:color w:themeColor="tx1" w:themeShade="FF"/>
          <w:sz w:val="22"/>
          <w:szCs w:val="22"/>
        </w:rPr>
        <w:t xml:space="preserve">§ 5 ods. 1 písm. a) </w:t>
      </w:r>
      <w:r w:rsidRPr="0060648F">
        <w:rPr>
          <w:rFonts w:ascii="Book Antiqua" w:hAnsi="Book Antiqua"/>
          <w:color w:themeColor="tx1" w:themeShade="FF"/>
          <w:sz w:val="22"/>
          <w:szCs w:val="22"/>
        </w:rPr>
        <w:t xml:space="preserve">môže plniť úlohy </w:t>
      </w:r>
      <w:r w:rsidR="00096C6C">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w:t>
      </w:r>
      <w:r w:rsidR="00DB4765">
        <w:rPr>
          <w:rFonts w:ascii="Book Antiqua" w:hAnsi="Book Antiqua"/>
          <w:color w:themeColor="tx1" w:themeShade="FF"/>
          <w:sz w:val="22"/>
          <w:szCs w:val="22"/>
        </w:rPr>
        <w:br/>
      </w:r>
      <w:r w:rsidRPr="0060648F">
        <w:rPr>
          <w:rFonts w:ascii="Book Antiqua" w:hAnsi="Book Antiqua"/>
          <w:color w:themeColor="tx1" w:themeShade="FF"/>
          <w:sz w:val="22"/>
          <w:szCs w:val="22"/>
        </w:rPr>
        <w:t xml:space="preserve">podľa tohto zákona iba vtedy, ak má úplné stredné vzdelanie alebo úplné stredné odborné vzdelanie a získal odbornú spôsobilosť príslušníka </w:t>
      </w:r>
      <w:r w:rsidR="00B07F94">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(ďalej len „odborná spôsobilosť").</w:t>
      </w:r>
    </w:p>
    <w:p w:rsidR="00B07F94" w:rsidP="00371258">
      <w:pPr>
        <w:pStyle w:val="Default"/>
        <w:numPr>
          <w:numId w:val="31"/>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Príslušník </w:t>
      </w:r>
      <w:r w:rsidR="00DB4765">
        <w:rPr>
          <w:rFonts w:ascii="Book Antiqua" w:hAnsi="Book Antiqua"/>
          <w:color w:themeColor="tx1" w:themeShade="FF"/>
          <w:sz w:val="22"/>
          <w:szCs w:val="22"/>
        </w:rPr>
        <w:t xml:space="preserve">Domobrany podľa </w:t>
      </w:r>
      <w:r w:rsidRPr="00B07F94">
        <w:rPr>
          <w:rFonts w:ascii="Book Antiqua" w:hAnsi="Book Antiqua"/>
          <w:color w:themeColor="tx1" w:themeShade="FF"/>
          <w:sz w:val="22"/>
          <w:szCs w:val="22"/>
        </w:rPr>
        <w:t xml:space="preserve">§ 5 ods. 1 písm. </w:t>
      </w:r>
      <w:r>
        <w:rPr>
          <w:rFonts w:ascii="Book Antiqua" w:hAnsi="Book Antiqua"/>
          <w:color w:themeColor="tx1" w:themeShade="FF"/>
          <w:sz w:val="22"/>
          <w:szCs w:val="22"/>
        </w:rPr>
        <w:t>b</w:t>
      </w:r>
      <w:r w:rsidRPr="00B07F94">
        <w:rPr>
          <w:rFonts w:ascii="Book Antiqua" w:hAnsi="Book Antiqua"/>
          <w:color w:themeColor="tx1" w:themeShade="FF"/>
          <w:sz w:val="22"/>
          <w:szCs w:val="22"/>
        </w:rPr>
        <w:t xml:space="preserve">) </w:t>
      </w:r>
      <w:r w:rsidRPr="0060648F">
        <w:rPr>
          <w:rFonts w:ascii="Book Antiqua" w:hAnsi="Book Antiqua"/>
          <w:color w:themeColor="tx1" w:themeShade="FF"/>
          <w:sz w:val="22"/>
          <w:szCs w:val="22"/>
        </w:rPr>
        <w:t xml:space="preserve">môže plniť úlohy </w:t>
      </w:r>
      <w:r>
        <w:rPr>
          <w:rFonts w:ascii="Book Antiqua" w:hAnsi="Book Antiqua"/>
          <w:color w:themeColor="tx1" w:themeShade="FF"/>
          <w:sz w:val="22"/>
          <w:szCs w:val="22"/>
        </w:rPr>
        <w:t>Domobrany</w:t>
      </w:r>
      <w:r w:rsidRPr="0060648F">
        <w:rPr>
          <w:rFonts w:ascii="Book Antiqua" w:hAnsi="Book Antiqua"/>
          <w:color w:themeColor="tx1" w:themeShade="FF"/>
          <w:sz w:val="22"/>
          <w:szCs w:val="22"/>
        </w:rPr>
        <w:t xml:space="preserve"> </w:t>
      </w:r>
      <w:r w:rsidR="00DB4765">
        <w:rPr>
          <w:rFonts w:ascii="Book Antiqua" w:hAnsi="Book Antiqua"/>
          <w:color w:themeColor="tx1" w:themeShade="FF"/>
          <w:sz w:val="22"/>
          <w:szCs w:val="22"/>
        </w:rPr>
        <w:br/>
      </w:r>
      <w:r w:rsidRPr="0060648F">
        <w:rPr>
          <w:rFonts w:ascii="Book Antiqua" w:hAnsi="Book Antiqua"/>
          <w:color w:themeColor="tx1" w:themeShade="FF"/>
          <w:sz w:val="22"/>
          <w:szCs w:val="22"/>
        </w:rPr>
        <w:t xml:space="preserve">podľa tohto zákona iba vtedy, ak má </w:t>
      </w:r>
      <w:r>
        <w:rPr>
          <w:rFonts w:ascii="Book Antiqua" w:hAnsi="Book Antiqua"/>
          <w:color w:themeColor="tx1" w:themeShade="FF"/>
          <w:sz w:val="22"/>
          <w:szCs w:val="22"/>
        </w:rPr>
        <w:t xml:space="preserve">stredné </w:t>
      </w:r>
      <w:r w:rsidRPr="0060648F">
        <w:rPr>
          <w:rFonts w:ascii="Book Antiqua" w:hAnsi="Book Antiqua"/>
          <w:color w:themeColor="tx1" w:themeShade="FF"/>
          <w:sz w:val="22"/>
          <w:szCs w:val="22"/>
        </w:rPr>
        <w:t>vzdelanie</w:t>
      </w:r>
      <w:r w:rsidR="001B79F0">
        <w:rPr>
          <w:rFonts w:ascii="Book Antiqua" w:hAnsi="Book Antiqua"/>
          <w:color w:themeColor="tx1" w:themeShade="FF"/>
          <w:sz w:val="22"/>
          <w:szCs w:val="22"/>
        </w:rPr>
        <w:t xml:space="preserve"> alebo stredné odborné vzdelanie</w:t>
      </w:r>
      <w:r w:rsidRPr="0060648F">
        <w:rPr>
          <w:rFonts w:ascii="Book Antiqua" w:hAnsi="Book Antiqua"/>
          <w:color w:themeColor="tx1" w:themeShade="FF"/>
          <w:sz w:val="22"/>
          <w:szCs w:val="22"/>
        </w:rPr>
        <w:t xml:space="preserve"> a získal odbornú spôsobilosť.</w:t>
      </w:r>
    </w:p>
    <w:p w:rsidR="00B07F94" w:rsidP="00371258">
      <w:pPr>
        <w:pStyle w:val="Default"/>
        <w:numPr>
          <w:numId w:val="31"/>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B07F94" w:rsidR="0060648F">
        <w:rPr>
          <w:rFonts w:ascii="Book Antiqua" w:hAnsi="Book Antiqua"/>
          <w:color w:themeColor="tx1" w:themeShade="FF"/>
          <w:sz w:val="22"/>
          <w:szCs w:val="22"/>
        </w:rPr>
        <w:t xml:space="preserve">Odbornú spôsobilosť získa príslušník </w:t>
      </w:r>
      <w:r>
        <w:rPr>
          <w:rFonts w:ascii="Book Antiqua" w:hAnsi="Book Antiqua"/>
          <w:color w:themeColor="tx1" w:themeShade="FF"/>
          <w:sz w:val="22"/>
          <w:szCs w:val="22"/>
        </w:rPr>
        <w:t>Domobrany</w:t>
      </w:r>
      <w:r w:rsidRPr="00B07F94" w:rsidR="0060648F">
        <w:rPr>
          <w:rFonts w:ascii="Book Antiqua" w:hAnsi="Book Antiqua"/>
          <w:color w:themeColor="tx1" w:themeShade="FF"/>
          <w:sz w:val="22"/>
          <w:szCs w:val="22"/>
        </w:rPr>
        <w:t xml:space="preserve"> absolvovaním odbornej prípravy príslušníkov </w:t>
      </w:r>
      <w:r>
        <w:rPr>
          <w:rFonts w:ascii="Book Antiqua" w:hAnsi="Book Antiqua"/>
          <w:color w:themeColor="tx1" w:themeShade="FF"/>
          <w:sz w:val="22"/>
          <w:szCs w:val="22"/>
        </w:rPr>
        <w:t>Domobrany</w:t>
      </w:r>
      <w:r w:rsidRPr="00B07F94" w:rsidR="0060648F">
        <w:rPr>
          <w:rFonts w:ascii="Book Antiqua" w:hAnsi="Book Antiqua"/>
          <w:color w:themeColor="tx1" w:themeShade="FF"/>
          <w:sz w:val="22"/>
          <w:szCs w:val="22"/>
        </w:rPr>
        <w:t xml:space="preserve"> (ďalej len „odborná príprava") a úspešným vykonan</w:t>
      </w:r>
      <w:r w:rsidR="00401CB9">
        <w:rPr>
          <w:rFonts w:ascii="Book Antiqua" w:hAnsi="Book Antiqua"/>
          <w:color w:themeColor="tx1" w:themeShade="FF"/>
          <w:sz w:val="22"/>
          <w:szCs w:val="22"/>
        </w:rPr>
        <w:t xml:space="preserve">ím skúšky odbornej spôsobilosti </w:t>
      </w:r>
      <w:r w:rsidRPr="00B07F94" w:rsidR="0060648F">
        <w:rPr>
          <w:rFonts w:ascii="Book Antiqua" w:hAnsi="Book Antiqua"/>
          <w:color w:themeColor="tx1" w:themeShade="FF"/>
          <w:sz w:val="22"/>
          <w:szCs w:val="22"/>
        </w:rPr>
        <w:t>(ďalej len „skúška") pred odbornou komisiou</w:t>
      </w:r>
      <w:r>
        <w:rPr>
          <w:rFonts w:ascii="Book Antiqua" w:hAnsi="Book Antiqua"/>
          <w:color w:themeColor="tx1" w:themeShade="FF"/>
          <w:sz w:val="22"/>
          <w:szCs w:val="22"/>
        </w:rPr>
        <w:t xml:space="preserve"> samosprávneho kraja</w:t>
      </w:r>
      <w:r w:rsidRPr="00B07F94" w:rsidR="0060648F">
        <w:rPr>
          <w:rFonts w:ascii="Book Antiqua" w:hAnsi="Book Antiqua"/>
          <w:color w:themeColor="tx1" w:themeShade="FF"/>
          <w:sz w:val="22"/>
          <w:szCs w:val="22"/>
        </w:rPr>
        <w:t xml:space="preserve">. Príslušník </w:t>
      </w:r>
      <w:r>
        <w:rPr>
          <w:rFonts w:ascii="Book Antiqua" w:hAnsi="Book Antiqua"/>
          <w:color w:themeColor="tx1" w:themeShade="FF"/>
          <w:sz w:val="22"/>
          <w:szCs w:val="22"/>
        </w:rPr>
        <w:t>Domobrany</w:t>
      </w:r>
      <w:r w:rsidRPr="00B07F94" w:rsidR="0060648F">
        <w:rPr>
          <w:rFonts w:ascii="Book Antiqua" w:hAnsi="Book Antiqua"/>
          <w:color w:themeColor="tx1" w:themeShade="FF"/>
          <w:sz w:val="22"/>
          <w:szCs w:val="22"/>
        </w:rPr>
        <w:t xml:space="preserve"> môže opakovať skúšku iba raz na opravnej skúške. Ak príslušník </w:t>
      </w:r>
      <w:r>
        <w:rPr>
          <w:rFonts w:ascii="Book Antiqua" w:hAnsi="Book Antiqua"/>
          <w:color w:themeColor="tx1" w:themeShade="FF"/>
          <w:sz w:val="22"/>
          <w:szCs w:val="22"/>
        </w:rPr>
        <w:t>Domobrany</w:t>
      </w:r>
      <w:r w:rsidRPr="00B07F94" w:rsidR="0060648F">
        <w:rPr>
          <w:rFonts w:ascii="Book Antiqua" w:hAnsi="Book Antiqua"/>
          <w:color w:themeColor="tx1" w:themeShade="FF"/>
          <w:sz w:val="22"/>
          <w:szCs w:val="22"/>
        </w:rPr>
        <w:t xml:space="preserve"> nevykoná opravnú skúšku, môže vykonať novú skúšku až po opakovanom absolvovaní odbornej prípravy. Dátum a miesto vykonania skúšky a opravnej skúšky určuje </w:t>
      </w:r>
      <w:r>
        <w:rPr>
          <w:rFonts w:ascii="Book Antiqua" w:hAnsi="Book Antiqua"/>
          <w:color w:themeColor="tx1" w:themeShade="FF"/>
          <w:sz w:val="22"/>
          <w:szCs w:val="22"/>
        </w:rPr>
        <w:t>samosprávny kraj</w:t>
      </w:r>
      <w:r w:rsidRPr="00B07F94" w:rsidR="0060648F">
        <w:rPr>
          <w:rFonts w:ascii="Book Antiqua" w:hAnsi="Book Antiqua"/>
          <w:color w:themeColor="tx1" w:themeShade="FF"/>
          <w:sz w:val="22"/>
          <w:szCs w:val="22"/>
        </w:rPr>
        <w:t>.</w:t>
      </w:r>
    </w:p>
    <w:p w:rsidR="00B07F94" w:rsidP="00371258">
      <w:pPr>
        <w:pStyle w:val="Default"/>
        <w:numPr>
          <w:numId w:val="31"/>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B07F94" w:rsidR="0060648F">
        <w:rPr>
          <w:rFonts w:ascii="Book Antiqua" w:hAnsi="Book Antiqua"/>
          <w:color w:themeColor="tx1" w:themeShade="FF"/>
          <w:sz w:val="22"/>
          <w:szCs w:val="22"/>
        </w:rPr>
        <w:t xml:space="preserve">Odbornú spôsobilosť spĺňa aj príslušník </w:t>
      </w:r>
      <w:r>
        <w:rPr>
          <w:rFonts w:ascii="Book Antiqua" w:hAnsi="Book Antiqua"/>
          <w:color w:themeColor="tx1" w:themeShade="FF"/>
          <w:sz w:val="22"/>
          <w:szCs w:val="22"/>
        </w:rPr>
        <w:t>Domobrany</w:t>
      </w:r>
      <w:r w:rsidRPr="00B07F94" w:rsidR="0060648F">
        <w:rPr>
          <w:rFonts w:ascii="Book Antiqua" w:hAnsi="Book Antiqua"/>
          <w:color w:themeColor="tx1" w:themeShade="FF"/>
          <w:sz w:val="22"/>
          <w:szCs w:val="22"/>
        </w:rPr>
        <w:t>, ktorý získal vzdelanie v študijnom odbore bezpečnostná služba na stredn</w:t>
      </w:r>
      <w:r w:rsidR="00A234AC">
        <w:rPr>
          <w:rFonts w:ascii="Book Antiqua" w:hAnsi="Book Antiqua"/>
          <w:color w:themeColor="tx1" w:themeShade="FF"/>
          <w:sz w:val="22"/>
          <w:szCs w:val="22"/>
        </w:rPr>
        <w:t>ej škole alebo na vy</w:t>
      </w:r>
      <w:r w:rsidR="00956906">
        <w:rPr>
          <w:rFonts w:ascii="Book Antiqua" w:hAnsi="Book Antiqua"/>
          <w:color w:themeColor="tx1" w:themeShade="FF"/>
          <w:sz w:val="22"/>
          <w:szCs w:val="22"/>
        </w:rPr>
        <w:t>sokej škole alebo má najmenej 5</w:t>
      </w:r>
      <w:r w:rsidR="00A234AC">
        <w:rPr>
          <w:rFonts w:ascii="Book Antiqua" w:hAnsi="Book Antiqua"/>
          <w:color w:themeColor="tx1" w:themeShade="FF"/>
          <w:sz w:val="22"/>
          <w:szCs w:val="22"/>
        </w:rPr>
        <w:t xml:space="preserve"> ročnú prax v</w:t>
      </w:r>
      <w:r w:rsidR="00956906">
        <w:rPr>
          <w:rFonts w:ascii="Book Antiqua" w:hAnsi="Book Antiqua"/>
          <w:color w:themeColor="tx1" w:themeShade="FF"/>
          <w:sz w:val="22"/>
          <w:szCs w:val="22"/>
        </w:rPr>
        <w:t xml:space="preserve"> </w:t>
      </w:r>
      <w:r w:rsidR="00A234AC">
        <w:rPr>
          <w:rFonts w:ascii="Book Antiqua" w:hAnsi="Book Antiqua"/>
          <w:color w:themeColor="tx1" w:themeShade="FF"/>
          <w:sz w:val="22"/>
          <w:szCs w:val="22"/>
        </w:rPr>
        <w:t> službe v</w:t>
      </w:r>
      <w:r w:rsidR="00956906">
        <w:rPr>
          <w:rFonts w:ascii="Book Antiqua" w:hAnsi="Book Antiqua"/>
          <w:color w:themeColor="tx1" w:themeShade="FF"/>
          <w:sz w:val="22"/>
          <w:szCs w:val="22"/>
        </w:rPr>
        <w:t xml:space="preserve"> obecnej polícii, v </w:t>
      </w:r>
      <w:r w:rsidR="00A234AC">
        <w:rPr>
          <w:rFonts w:ascii="Book Antiqua" w:hAnsi="Book Antiqua"/>
          <w:color w:themeColor="tx1" w:themeShade="FF"/>
          <w:sz w:val="22"/>
          <w:szCs w:val="22"/>
        </w:rPr>
        <w:t xml:space="preserve">ozbrojených silách alebo ozbrojených zboroch, s výnimkou Slovenskej </w:t>
      </w:r>
      <w:r w:rsidR="00956906">
        <w:rPr>
          <w:rFonts w:ascii="Book Antiqua" w:hAnsi="Book Antiqua"/>
          <w:color w:themeColor="tx1" w:themeShade="FF"/>
          <w:sz w:val="22"/>
          <w:szCs w:val="22"/>
        </w:rPr>
        <w:t>informačnej služby</w:t>
      </w:r>
      <w:r w:rsidR="00A234AC">
        <w:rPr>
          <w:rFonts w:ascii="Book Antiqua" w:hAnsi="Book Antiqua"/>
          <w:color w:themeColor="tx1" w:themeShade="FF"/>
          <w:sz w:val="22"/>
          <w:szCs w:val="22"/>
        </w:rPr>
        <w:t>.</w:t>
      </w:r>
    </w:p>
    <w:p w:rsidR="0060648F" w:rsidRPr="00B07F94" w:rsidP="00371258">
      <w:pPr>
        <w:pStyle w:val="Default"/>
        <w:numPr>
          <w:numId w:val="31"/>
        </w:numPr>
        <w:bidi w:val="0"/>
        <w:spacing w:after="240"/>
        <w:ind w:left="0" w:firstLine="426"/>
        <w:jc w:val="both"/>
        <w:rPr>
          <w:rFonts w:ascii="Book Antiqua" w:hAnsi="Book Antiqua"/>
          <w:color w:themeColor="tx1" w:themeShade="FF"/>
          <w:sz w:val="22"/>
          <w:szCs w:val="22"/>
        </w:rPr>
      </w:pPr>
      <w:r w:rsidR="00B07F94">
        <w:rPr>
          <w:rFonts w:ascii="Book Antiqua" w:hAnsi="Book Antiqua"/>
          <w:color w:themeColor="tx1" w:themeShade="FF"/>
          <w:sz w:val="22"/>
          <w:szCs w:val="22"/>
        </w:rPr>
        <w:t xml:space="preserve"> Samosprávny kraj</w:t>
      </w:r>
      <w:r w:rsidRPr="00B07F94">
        <w:rPr>
          <w:rFonts w:ascii="Book Antiqua" w:hAnsi="Book Antiqua"/>
          <w:color w:themeColor="tx1" w:themeShade="FF"/>
          <w:sz w:val="22"/>
          <w:szCs w:val="22"/>
        </w:rPr>
        <w:t xml:space="preserve"> vydá osvedčenie o odbornej spôsobilosti príslušníka </w:t>
      </w:r>
      <w:r w:rsidR="00B07F94">
        <w:rPr>
          <w:rFonts w:ascii="Book Antiqua" w:hAnsi="Book Antiqua"/>
          <w:color w:themeColor="tx1" w:themeShade="FF"/>
          <w:sz w:val="22"/>
          <w:szCs w:val="22"/>
        </w:rPr>
        <w:t>Domobrany</w:t>
      </w:r>
      <w:r w:rsidRPr="00B07F94">
        <w:rPr>
          <w:rFonts w:ascii="Book Antiqua" w:hAnsi="Book Antiqua"/>
          <w:color w:themeColor="tx1" w:themeShade="FF"/>
          <w:sz w:val="22"/>
          <w:szCs w:val="22"/>
        </w:rPr>
        <w:t xml:space="preserve"> </w:t>
      </w:r>
      <w:r w:rsidR="00337B93">
        <w:rPr>
          <w:rFonts w:ascii="Book Antiqua" w:hAnsi="Book Antiqua"/>
          <w:color w:themeColor="tx1" w:themeShade="FF"/>
          <w:sz w:val="22"/>
          <w:szCs w:val="22"/>
        </w:rPr>
        <w:br/>
      </w:r>
      <w:r w:rsidRPr="00B07F94">
        <w:rPr>
          <w:rFonts w:ascii="Book Antiqua" w:hAnsi="Book Antiqua"/>
          <w:color w:themeColor="tx1" w:themeShade="FF"/>
          <w:sz w:val="22"/>
          <w:szCs w:val="22"/>
        </w:rPr>
        <w:t>(ďalej len</w:t>
      </w:r>
      <w:r w:rsidR="00B07F94">
        <w:rPr>
          <w:rFonts w:ascii="Book Antiqua" w:hAnsi="Book Antiqua"/>
          <w:color w:themeColor="tx1" w:themeShade="FF"/>
          <w:sz w:val="22"/>
          <w:szCs w:val="22"/>
        </w:rPr>
        <w:t xml:space="preserve"> </w:t>
      </w:r>
      <w:r w:rsidRPr="00B07F94">
        <w:rPr>
          <w:rFonts w:ascii="Book Antiqua" w:hAnsi="Book Antiqua"/>
          <w:color w:themeColor="tx1" w:themeShade="FF"/>
          <w:sz w:val="22"/>
          <w:szCs w:val="22"/>
        </w:rPr>
        <w:t>„osvedčenie")</w:t>
      </w:r>
    </w:p>
    <w:p w:rsidR="00B07F94" w:rsidP="00AA47A2">
      <w:pPr>
        <w:pStyle w:val="Default"/>
        <w:numPr>
          <w:numId w:val="32"/>
        </w:numPr>
        <w:bidi w:val="0"/>
        <w:spacing w:after="80"/>
        <w:ind w:left="714" w:hanging="357"/>
        <w:jc w:val="both"/>
        <w:rPr>
          <w:rFonts w:ascii="Book Antiqua" w:hAnsi="Book Antiqua"/>
          <w:color w:themeColor="tx1" w:themeShade="FF"/>
          <w:sz w:val="22"/>
          <w:szCs w:val="22"/>
        </w:rPr>
      </w:pPr>
      <w:r w:rsidRPr="0060648F" w:rsidR="0060648F">
        <w:rPr>
          <w:rFonts w:ascii="Book Antiqua" w:hAnsi="Book Antiqua"/>
          <w:color w:themeColor="tx1" w:themeShade="FF"/>
          <w:sz w:val="22"/>
          <w:szCs w:val="22"/>
        </w:rPr>
        <w:t xml:space="preserve">príslušníkovi </w:t>
      </w:r>
      <w:r>
        <w:rPr>
          <w:rFonts w:ascii="Book Antiqua" w:hAnsi="Book Antiqua"/>
          <w:color w:themeColor="tx1" w:themeShade="FF"/>
          <w:sz w:val="22"/>
          <w:szCs w:val="22"/>
        </w:rPr>
        <w:t>Domobrany</w:t>
      </w:r>
      <w:r w:rsidRPr="0060648F" w:rsidR="0060648F">
        <w:rPr>
          <w:rFonts w:ascii="Book Antiqua" w:hAnsi="Book Antiqua"/>
          <w:color w:themeColor="tx1" w:themeShade="FF"/>
          <w:sz w:val="22"/>
          <w:szCs w:val="22"/>
        </w:rPr>
        <w:t xml:space="preserve"> bezprostredne po úspešnom vykonaní skúšky</w:t>
      </w:r>
      <w:r w:rsidR="00401CB9">
        <w:rPr>
          <w:rFonts w:ascii="Book Antiqua" w:hAnsi="Book Antiqua"/>
          <w:color w:themeColor="tx1" w:themeShade="FF"/>
          <w:sz w:val="22"/>
          <w:szCs w:val="22"/>
        </w:rPr>
        <w:t>,</w:t>
      </w:r>
      <w:r w:rsidRPr="0060648F" w:rsidR="0060648F">
        <w:rPr>
          <w:rFonts w:ascii="Book Antiqua" w:hAnsi="Book Antiqua"/>
          <w:color w:themeColor="tx1" w:themeShade="FF"/>
          <w:sz w:val="22"/>
          <w:szCs w:val="22"/>
        </w:rPr>
        <w:t xml:space="preserve"> alebo</w:t>
      </w:r>
    </w:p>
    <w:p w:rsidR="0060648F" w:rsidRPr="00A234AC" w:rsidP="00371258">
      <w:pPr>
        <w:pStyle w:val="Default"/>
        <w:numPr>
          <w:numId w:val="32"/>
        </w:numPr>
        <w:bidi w:val="0"/>
        <w:spacing w:after="240"/>
        <w:jc w:val="both"/>
        <w:rPr>
          <w:rFonts w:ascii="Book Antiqua" w:hAnsi="Book Antiqua"/>
          <w:color w:themeColor="tx1" w:themeShade="FF"/>
          <w:sz w:val="22"/>
          <w:szCs w:val="22"/>
        </w:rPr>
      </w:pPr>
      <w:r w:rsidRPr="00B07F94">
        <w:rPr>
          <w:rFonts w:ascii="Book Antiqua" w:hAnsi="Book Antiqua"/>
          <w:color w:themeColor="tx1" w:themeShade="FF"/>
          <w:sz w:val="22"/>
          <w:szCs w:val="22"/>
        </w:rPr>
        <w:t xml:space="preserve">príslušníkovi </w:t>
      </w:r>
      <w:r w:rsidR="00B07F94">
        <w:rPr>
          <w:rFonts w:ascii="Book Antiqua" w:hAnsi="Book Antiqua"/>
          <w:color w:themeColor="tx1" w:themeShade="FF"/>
          <w:sz w:val="22"/>
          <w:szCs w:val="22"/>
        </w:rPr>
        <w:t>Domobrany</w:t>
      </w:r>
      <w:r w:rsidRPr="00B07F94">
        <w:rPr>
          <w:rFonts w:ascii="Book Antiqua" w:hAnsi="Book Antiqua"/>
          <w:color w:themeColor="tx1" w:themeShade="FF"/>
          <w:sz w:val="22"/>
          <w:szCs w:val="22"/>
        </w:rPr>
        <w:t xml:space="preserve">, ktorý získal odbornú spôsobilosť podľa odseku </w:t>
      </w:r>
      <w:r w:rsidR="00A234AC">
        <w:rPr>
          <w:rFonts w:ascii="Book Antiqua" w:hAnsi="Book Antiqua"/>
          <w:color w:themeColor="tx1" w:themeShade="FF"/>
          <w:sz w:val="22"/>
          <w:szCs w:val="22"/>
        </w:rPr>
        <w:t>4</w:t>
      </w:r>
      <w:r w:rsidRPr="00A234AC" w:rsidR="00A234AC">
        <w:rPr>
          <w:rFonts w:ascii="Book Antiqua" w:hAnsi="Book Antiqua"/>
          <w:color w:themeColor="tx1" w:themeShade="FF"/>
          <w:sz w:val="22"/>
          <w:szCs w:val="22"/>
        </w:rPr>
        <w:t xml:space="preserve"> </w:t>
      </w:r>
      <w:r w:rsidRPr="00B07F94" w:rsidR="00A234AC">
        <w:rPr>
          <w:rFonts w:ascii="Book Antiqua" w:hAnsi="Book Antiqua"/>
          <w:color w:themeColor="tx1" w:themeShade="FF"/>
          <w:sz w:val="22"/>
          <w:szCs w:val="22"/>
        </w:rPr>
        <w:t>na základe písomnej žiadosti</w:t>
      </w:r>
      <w:r w:rsidRPr="00B07F94">
        <w:rPr>
          <w:rFonts w:ascii="Book Antiqua" w:hAnsi="Book Antiqua"/>
          <w:color w:themeColor="tx1" w:themeShade="FF"/>
          <w:sz w:val="22"/>
          <w:szCs w:val="22"/>
        </w:rPr>
        <w:t xml:space="preserve">; k žiadosti príslušník </w:t>
      </w:r>
      <w:r w:rsidR="00B07F94">
        <w:rPr>
          <w:rFonts w:ascii="Book Antiqua" w:hAnsi="Book Antiqua"/>
          <w:color w:themeColor="tx1" w:themeShade="FF"/>
          <w:sz w:val="22"/>
          <w:szCs w:val="22"/>
        </w:rPr>
        <w:t>Domobrany</w:t>
      </w:r>
      <w:r w:rsidRPr="00B07F94">
        <w:rPr>
          <w:rFonts w:ascii="Book Antiqua" w:hAnsi="Book Antiqua"/>
          <w:color w:themeColor="tx1" w:themeShade="FF"/>
          <w:sz w:val="22"/>
          <w:szCs w:val="22"/>
        </w:rPr>
        <w:t xml:space="preserve"> priloží osvedčený odpis </w:t>
      </w:r>
      <w:r w:rsidR="00A234AC">
        <w:rPr>
          <w:rFonts w:ascii="Book Antiqua" w:hAnsi="Book Antiqua"/>
          <w:color w:themeColor="tx1" w:themeShade="FF"/>
          <w:sz w:val="22"/>
          <w:szCs w:val="22"/>
        </w:rPr>
        <w:br/>
      </w:r>
      <w:r w:rsidRPr="00B07F94">
        <w:rPr>
          <w:rFonts w:ascii="Book Antiqua" w:hAnsi="Book Antiqua"/>
          <w:color w:themeColor="tx1" w:themeShade="FF"/>
          <w:sz w:val="22"/>
          <w:szCs w:val="22"/>
        </w:rPr>
        <w:t>alebo osvedčenú kópiu vysvedčenia o záverečnej skúške v študijnom odbore bezpečnostná služba</w:t>
      </w:r>
      <w:r w:rsidR="00401CB9">
        <w:rPr>
          <w:rFonts w:ascii="Book Antiqua" w:hAnsi="Book Antiqua"/>
          <w:color w:themeColor="tx1" w:themeShade="FF"/>
          <w:sz w:val="22"/>
          <w:szCs w:val="22"/>
        </w:rPr>
        <w:t>, alebo</w:t>
      </w:r>
      <w:r w:rsidRPr="00B07F94">
        <w:rPr>
          <w:rFonts w:ascii="Book Antiqua" w:hAnsi="Book Antiqua"/>
          <w:color w:themeColor="tx1" w:themeShade="FF"/>
          <w:sz w:val="22"/>
          <w:szCs w:val="22"/>
        </w:rPr>
        <w:t xml:space="preserve"> ak ide o absolventa vysokej školy, osvedčený odpis alebo osvedčenú kópiu vysokoškolského diplomu v študijnom odbore bezpečnostná služba</w:t>
      </w:r>
      <w:r w:rsidR="00A234AC">
        <w:rPr>
          <w:rFonts w:ascii="Book Antiqua" w:hAnsi="Book Antiqua"/>
          <w:color w:themeColor="tx1" w:themeShade="FF"/>
          <w:sz w:val="22"/>
          <w:szCs w:val="22"/>
        </w:rPr>
        <w:t xml:space="preserve"> alebo</w:t>
      </w:r>
      <w:r w:rsidR="00956906">
        <w:rPr>
          <w:rFonts w:ascii="Book Antiqua" w:hAnsi="Book Antiqua"/>
          <w:color w:themeColor="tx1" w:themeShade="FF"/>
          <w:sz w:val="22"/>
          <w:szCs w:val="22"/>
        </w:rPr>
        <w:t xml:space="preserve"> doklad, preukazujúci najmenej 5</w:t>
      </w:r>
      <w:r w:rsidR="00A234AC">
        <w:rPr>
          <w:rFonts w:ascii="Book Antiqua" w:hAnsi="Book Antiqua"/>
          <w:color w:themeColor="tx1" w:themeShade="FF"/>
          <w:sz w:val="22"/>
          <w:szCs w:val="22"/>
        </w:rPr>
        <w:t xml:space="preserve"> ročnú službu v</w:t>
      </w:r>
      <w:r w:rsidR="00956906">
        <w:rPr>
          <w:rFonts w:ascii="Book Antiqua" w:hAnsi="Book Antiqua"/>
          <w:color w:themeColor="tx1" w:themeShade="FF"/>
          <w:sz w:val="22"/>
          <w:szCs w:val="22"/>
        </w:rPr>
        <w:t> obecnej polícii, v</w:t>
      </w:r>
      <w:r w:rsidR="00A234AC">
        <w:rPr>
          <w:rFonts w:ascii="Book Antiqua" w:hAnsi="Book Antiqua"/>
          <w:color w:themeColor="tx1" w:themeShade="FF"/>
          <w:sz w:val="22"/>
          <w:szCs w:val="22"/>
        </w:rPr>
        <w:t xml:space="preserve"> ozbrojených silách </w:t>
      </w:r>
      <w:r w:rsidR="00956906">
        <w:rPr>
          <w:rFonts w:ascii="Book Antiqua" w:hAnsi="Book Antiqua"/>
          <w:color w:themeColor="tx1" w:themeShade="FF"/>
          <w:sz w:val="22"/>
          <w:szCs w:val="22"/>
        </w:rPr>
        <w:br/>
      </w:r>
      <w:r w:rsidR="00A234AC">
        <w:rPr>
          <w:rFonts w:ascii="Book Antiqua" w:hAnsi="Book Antiqua"/>
          <w:color w:themeColor="tx1" w:themeShade="FF"/>
          <w:sz w:val="22"/>
          <w:szCs w:val="22"/>
        </w:rPr>
        <w:t>alebo ozbrojených zboroch</w:t>
      </w:r>
      <w:r w:rsidRPr="00A234AC" w:rsidR="00A234AC">
        <w:rPr>
          <w:rFonts w:ascii="Book Antiqua" w:hAnsi="Book Antiqua"/>
          <w:color w:themeColor="tx1" w:themeShade="FF"/>
          <w:sz w:val="22"/>
          <w:szCs w:val="22"/>
        </w:rPr>
        <w:t xml:space="preserve">, s výnimkou Slovenskej </w:t>
      </w:r>
      <w:r w:rsidR="00956906">
        <w:rPr>
          <w:rFonts w:ascii="Book Antiqua" w:hAnsi="Book Antiqua"/>
          <w:color w:themeColor="tx1" w:themeShade="FF"/>
          <w:sz w:val="22"/>
          <w:szCs w:val="22"/>
        </w:rPr>
        <w:t>informačnej služby</w:t>
      </w:r>
      <w:r w:rsidRPr="00A234AC" w:rsidR="00A234AC">
        <w:rPr>
          <w:rFonts w:ascii="Book Antiqua" w:hAnsi="Book Antiqua"/>
          <w:color w:themeColor="tx1" w:themeShade="FF"/>
          <w:sz w:val="22"/>
          <w:szCs w:val="22"/>
        </w:rPr>
        <w:t>.</w:t>
      </w:r>
    </w:p>
    <w:p w:rsidR="00B07F94" w:rsidP="00371258">
      <w:pPr>
        <w:pStyle w:val="Default"/>
        <w:numPr>
          <w:numId w:val="31"/>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Osvedčenie podľa odseku 5 je verejná listina.</w:t>
      </w:r>
    </w:p>
    <w:p w:rsidR="0060648F" w:rsidP="00371258">
      <w:pPr>
        <w:pStyle w:val="Default"/>
        <w:numPr>
          <w:numId w:val="31"/>
        </w:numPr>
        <w:bidi w:val="0"/>
        <w:spacing w:after="240"/>
        <w:ind w:left="0" w:firstLine="426"/>
        <w:jc w:val="both"/>
        <w:rPr>
          <w:rFonts w:ascii="Book Antiqua" w:hAnsi="Book Antiqua"/>
          <w:color w:themeColor="tx1" w:themeShade="FF"/>
          <w:sz w:val="22"/>
          <w:szCs w:val="22"/>
        </w:rPr>
      </w:pPr>
      <w:r w:rsidR="00B07F94">
        <w:rPr>
          <w:rFonts w:ascii="Book Antiqua" w:hAnsi="Book Antiqua"/>
          <w:color w:themeColor="tx1" w:themeShade="FF"/>
          <w:sz w:val="22"/>
          <w:szCs w:val="22"/>
        </w:rPr>
        <w:t xml:space="preserve"> </w:t>
      </w:r>
      <w:r w:rsidRPr="00B07F94">
        <w:rPr>
          <w:rFonts w:ascii="Book Antiqua" w:hAnsi="Book Antiqua"/>
          <w:color w:themeColor="tx1" w:themeShade="FF"/>
          <w:sz w:val="22"/>
          <w:szCs w:val="22"/>
        </w:rPr>
        <w:t>Ustanovenie a zloženie odborn</w:t>
      </w:r>
      <w:r w:rsidR="00B07F94">
        <w:rPr>
          <w:rFonts w:ascii="Book Antiqua" w:hAnsi="Book Antiqua"/>
          <w:color w:themeColor="tx1" w:themeShade="FF"/>
          <w:sz w:val="22"/>
          <w:szCs w:val="22"/>
        </w:rPr>
        <w:t>ej komisie</w:t>
      </w:r>
      <w:r w:rsidRPr="00B07F94">
        <w:rPr>
          <w:rFonts w:ascii="Book Antiqua" w:hAnsi="Book Antiqua"/>
          <w:color w:themeColor="tx1" w:themeShade="FF"/>
          <w:sz w:val="22"/>
          <w:szCs w:val="22"/>
        </w:rPr>
        <w:t xml:space="preserve"> </w:t>
      </w:r>
      <w:r w:rsidR="00B07F94">
        <w:rPr>
          <w:rFonts w:ascii="Book Antiqua" w:hAnsi="Book Antiqua"/>
          <w:color w:themeColor="tx1" w:themeShade="FF"/>
          <w:sz w:val="22"/>
          <w:szCs w:val="22"/>
        </w:rPr>
        <w:t>samosprávneho kraja</w:t>
      </w:r>
      <w:r w:rsidRPr="00B07F94">
        <w:rPr>
          <w:rFonts w:ascii="Book Antiqua" w:hAnsi="Book Antiqua"/>
          <w:color w:themeColor="tx1" w:themeShade="FF"/>
          <w:sz w:val="22"/>
          <w:szCs w:val="22"/>
        </w:rPr>
        <w:t xml:space="preserve">, podrobnosti o organizácii skúšky a hodnotení skúšky a vzor osvedčenia ustanoví </w:t>
      </w:r>
      <w:r w:rsidR="00B07F94">
        <w:rPr>
          <w:rFonts w:ascii="Book Antiqua" w:hAnsi="Book Antiqua"/>
          <w:color w:themeColor="tx1" w:themeShade="FF"/>
          <w:sz w:val="22"/>
          <w:szCs w:val="22"/>
        </w:rPr>
        <w:t xml:space="preserve">zastupiteľstvo samosprávneho kraja </w:t>
      </w:r>
      <w:r w:rsidR="00337B93">
        <w:rPr>
          <w:rFonts w:ascii="Book Antiqua" w:hAnsi="Book Antiqua"/>
          <w:color w:themeColor="tx1" w:themeShade="FF"/>
          <w:sz w:val="22"/>
          <w:szCs w:val="22"/>
        </w:rPr>
        <w:br/>
      </w:r>
      <w:r w:rsidR="00B07F94">
        <w:rPr>
          <w:rFonts w:ascii="Book Antiqua" w:hAnsi="Book Antiqua"/>
          <w:color w:themeColor="tx1" w:themeShade="FF"/>
          <w:sz w:val="22"/>
          <w:szCs w:val="22"/>
        </w:rPr>
        <w:t>vo všeobecne záväznom nariadení samosprávneho kraja o zriadení Domobrany</w:t>
      </w:r>
      <w:r w:rsidRPr="00B07F94">
        <w:rPr>
          <w:rFonts w:ascii="Book Antiqua" w:hAnsi="Book Antiqua"/>
          <w:color w:themeColor="tx1" w:themeShade="FF"/>
          <w:sz w:val="22"/>
          <w:szCs w:val="22"/>
        </w:rPr>
        <w:t>.</w:t>
      </w:r>
    </w:p>
    <w:p w:rsidR="00B07F94" w:rsidRPr="00B07F94" w:rsidP="00AA1DE6">
      <w:pPr>
        <w:pStyle w:val="Default"/>
        <w:bidi w:val="0"/>
        <w:spacing w:after="240"/>
        <w:ind w:left="426"/>
        <w:jc w:val="both"/>
        <w:rPr>
          <w:rFonts w:ascii="Book Antiqua" w:hAnsi="Book Antiqua"/>
          <w:color w:themeColor="tx1" w:themeShade="FF"/>
          <w:sz w:val="22"/>
          <w:szCs w:val="22"/>
        </w:rPr>
      </w:pPr>
    </w:p>
    <w:p w:rsidR="0060648F" w:rsidP="00AA1DE6">
      <w:pPr>
        <w:pStyle w:val="Default"/>
        <w:bidi w:val="0"/>
        <w:spacing w:after="240"/>
        <w:jc w:val="center"/>
        <w:rPr>
          <w:rFonts w:ascii="Book Antiqua" w:hAnsi="Book Antiqua"/>
          <w:color w:themeColor="tx1" w:themeShade="FF"/>
          <w:sz w:val="22"/>
          <w:szCs w:val="22"/>
        </w:rPr>
      </w:pPr>
      <w:r w:rsidR="00B07F94">
        <w:rPr>
          <w:rFonts w:ascii="Book Antiqua" w:hAnsi="Book Antiqua"/>
          <w:color w:themeColor="tx1" w:themeShade="FF"/>
          <w:sz w:val="22"/>
          <w:szCs w:val="22"/>
        </w:rPr>
        <w:t xml:space="preserve">§ </w:t>
      </w:r>
      <w:r w:rsidR="00BD1A45">
        <w:rPr>
          <w:rFonts w:ascii="Book Antiqua" w:hAnsi="Book Antiqua"/>
          <w:color w:themeColor="tx1" w:themeShade="FF"/>
          <w:sz w:val="22"/>
          <w:szCs w:val="22"/>
        </w:rPr>
        <w:t>30</w:t>
      </w:r>
    </w:p>
    <w:p w:rsidR="00CB3B34" w:rsidRPr="00B07F94" w:rsidP="00AA1DE6">
      <w:pPr>
        <w:pStyle w:val="Default"/>
        <w:bidi w:val="0"/>
        <w:spacing w:after="240"/>
        <w:jc w:val="center"/>
        <w:rPr>
          <w:rFonts w:ascii="Book Antiqua" w:hAnsi="Book Antiqua"/>
          <w:color w:themeColor="tx1" w:themeShade="FF"/>
          <w:sz w:val="22"/>
          <w:szCs w:val="22"/>
        </w:rPr>
      </w:pPr>
    </w:p>
    <w:p w:rsidR="00B07F94" w:rsidP="00371258">
      <w:pPr>
        <w:pStyle w:val="Default"/>
        <w:numPr>
          <w:numId w:val="3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60648F" w:rsidR="0060648F">
        <w:rPr>
          <w:rFonts w:ascii="Book Antiqua" w:hAnsi="Book Antiqua"/>
          <w:color w:themeColor="tx1" w:themeShade="FF"/>
          <w:sz w:val="22"/>
          <w:szCs w:val="22"/>
        </w:rPr>
        <w:t xml:space="preserve">Odbornú prípravu vykonáva </w:t>
      </w:r>
      <w:r>
        <w:rPr>
          <w:rFonts w:ascii="Book Antiqua" w:hAnsi="Book Antiqua"/>
          <w:color w:themeColor="tx1" w:themeShade="FF"/>
          <w:sz w:val="22"/>
          <w:szCs w:val="22"/>
        </w:rPr>
        <w:t>samosprávny kraj</w:t>
      </w:r>
      <w:r w:rsidRPr="0060648F" w:rsidR="0060648F">
        <w:rPr>
          <w:rFonts w:ascii="Book Antiqua" w:hAnsi="Book Antiqua"/>
          <w:color w:themeColor="tx1" w:themeShade="FF"/>
          <w:sz w:val="22"/>
          <w:szCs w:val="22"/>
        </w:rPr>
        <w:t xml:space="preserve"> </w:t>
      </w:r>
      <w:r>
        <w:rPr>
          <w:rFonts w:ascii="Book Antiqua" w:hAnsi="Book Antiqua"/>
          <w:color w:themeColor="tx1" w:themeShade="FF"/>
          <w:sz w:val="22"/>
          <w:szCs w:val="22"/>
        </w:rPr>
        <w:t>vo svojich zariadeniach.</w:t>
      </w:r>
    </w:p>
    <w:p w:rsidR="00B07F94" w:rsidP="00371258">
      <w:pPr>
        <w:pStyle w:val="Default"/>
        <w:numPr>
          <w:numId w:val="33"/>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B07F94" w:rsidR="0060648F">
        <w:rPr>
          <w:rFonts w:ascii="Book Antiqua" w:hAnsi="Book Antiqua"/>
          <w:color w:themeColor="tx1" w:themeShade="FF"/>
          <w:sz w:val="22"/>
          <w:szCs w:val="22"/>
        </w:rPr>
        <w:t xml:space="preserve">Dĺžka trvania odbornej prípravy príslušníkov </w:t>
      </w:r>
      <w:r>
        <w:rPr>
          <w:rFonts w:ascii="Book Antiqua" w:hAnsi="Book Antiqua"/>
          <w:color w:themeColor="tx1" w:themeShade="FF"/>
          <w:sz w:val="22"/>
          <w:szCs w:val="22"/>
        </w:rPr>
        <w:t>Domobrany</w:t>
      </w:r>
      <w:r w:rsidRPr="00B07F94">
        <w:rPr>
          <w:rFonts w:ascii="Book Antiqua" w:hAnsi="Book Antiqua" w:cs="Times New Roman"/>
          <w:color w:themeColor="tx1" w:themeShade="FF"/>
          <w:kern w:val="0"/>
          <w:sz w:val="22"/>
          <w:szCs w:val="22"/>
          <w:lang w:bidi="ar-SA"/>
        </w:rPr>
        <w:t xml:space="preserve"> </w:t>
      </w:r>
      <w:r w:rsidR="00AA1DE6">
        <w:rPr>
          <w:rFonts w:ascii="Book Antiqua" w:hAnsi="Book Antiqua"/>
          <w:color w:themeColor="tx1" w:themeShade="FF"/>
          <w:sz w:val="22"/>
          <w:szCs w:val="22"/>
        </w:rPr>
        <w:t>podľa</w:t>
      </w:r>
      <w:r w:rsidRPr="00B07F94">
        <w:rPr>
          <w:rFonts w:ascii="Book Antiqua" w:hAnsi="Book Antiqua"/>
          <w:color w:themeColor="tx1" w:themeShade="FF"/>
          <w:sz w:val="22"/>
          <w:szCs w:val="22"/>
        </w:rPr>
        <w:t xml:space="preserve"> § 5 ods. 1 písm. a)</w:t>
      </w:r>
      <w:r>
        <w:rPr>
          <w:rFonts w:ascii="Book Antiqua" w:hAnsi="Book Antiqua"/>
          <w:color w:themeColor="tx1" w:themeShade="FF"/>
          <w:sz w:val="22"/>
          <w:szCs w:val="22"/>
        </w:rPr>
        <w:t xml:space="preserve"> </w:t>
      </w:r>
      <w:r w:rsidR="00337B93">
        <w:rPr>
          <w:rFonts w:ascii="Book Antiqua" w:hAnsi="Book Antiqua"/>
          <w:color w:themeColor="tx1" w:themeShade="FF"/>
          <w:sz w:val="22"/>
          <w:szCs w:val="22"/>
        </w:rPr>
        <w:br/>
      </w:r>
      <w:r w:rsidR="00347C70">
        <w:rPr>
          <w:rFonts w:ascii="Book Antiqua" w:hAnsi="Book Antiqua"/>
          <w:color w:themeColor="tx1" w:themeShade="FF"/>
          <w:sz w:val="22"/>
          <w:szCs w:val="22"/>
        </w:rPr>
        <w:t>je 450</w:t>
      </w:r>
      <w:r>
        <w:rPr>
          <w:rFonts w:ascii="Book Antiqua" w:hAnsi="Book Antiqua"/>
          <w:color w:themeColor="tx1" w:themeShade="FF"/>
          <w:sz w:val="22"/>
          <w:szCs w:val="22"/>
        </w:rPr>
        <w:t xml:space="preserve"> hodín a </w:t>
      </w:r>
      <w:r w:rsidRPr="00B07F94">
        <w:rPr>
          <w:rFonts w:ascii="Book Antiqua" w:hAnsi="Book Antiqua"/>
          <w:color w:themeColor="tx1" w:themeShade="FF"/>
          <w:sz w:val="22"/>
          <w:szCs w:val="22"/>
        </w:rPr>
        <w:t xml:space="preserve">príslušníkov Domobrany podľa  § 5 ods. 1 písm. </w:t>
      </w:r>
      <w:r>
        <w:rPr>
          <w:rFonts w:ascii="Book Antiqua" w:hAnsi="Book Antiqua"/>
          <w:color w:themeColor="tx1" w:themeShade="FF"/>
          <w:sz w:val="22"/>
          <w:szCs w:val="22"/>
        </w:rPr>
        <w:t>b</w:t>
      </w:r>
      <w:r w:rsidRPr="00B07F94">
        <w:rPr>
          <w:rFonts w:ascii="Book Antiqua" w:hAnsi="Book Antiqua"/>
          <w:color w:themeColor="tx1" w:themeShade="FF"/>
          <w:sz w:val="22"/>
          <w:szCs w:val="22"/>
        </w:rPr>
        <w:t>)</w:t>
      </w:r>
      <w:r w:rsidR="00A234AC">
        <w:rPr>
          <w:rFonts w:ascii="Book Antiqua" w:hAnsi="Book Antiqua"/>
          <w:color w:themeColor="tx1" w:themeShade="FF"/>
          <w:sz w:val="22"/>
          <w:szCs w:val="22"/>
        </w:rPr>
        <w:t xml:space="preserve"> je</w:t>
      </w:r>
      <w:r w:rsidR="00347C70">
        <w:rPr>
          <w:rFonts w:ascii="Book Antiqua" w:hAnsi="Book Antiqua"/>
          <w:color w:themeColor="tx1" w:themeShade="FF"/>
          <w:sz w:val="22"/>
          <w:szCs w:val="22"/>
        </w:rPr>
        <w:t xml:space="preserve"> 20</w:t>
      </w:r>
      <w:r>
        <w:rPr>
          <w:rFonts w:ascii="Book Antiqua" w:hAnsi="Book Antiqua"/>
          <w:color w:themeColor="tx1" w:themeShade="FF"/>
          <w:sz w:val="22"/>
          <w:szCs w:val="22"/>
        </w:rPr>
        <w:t>0 hodín.</w:t>
      </w:r>
    </w:p>
    <w:p w:rsidR="00337B93" w:rsidP="00371258">
      <w:pPr>
        <w:pStyle w:val="Default"/>
        <w:numPr>
          <w:numId w:val="33"/>
        </w:numPr>
        <w:bidi w:val="0"/>
        <w:spacing w:after="240"/>
        <w:ind w:left="0" w:firstLine="426"/>
        <w:jc w:val="both"/>
        <w:rPr>
          <w:rFonts w:ascii="Book Antiqua" w:hAnsi="Book Antiqua"/>
          <w:color w:themeColor="tx1" w:themeShade="FF"/>
          <w:sz w:val="22"/>
          <w:szCs w:val="22"/>
        </w:rPr>
      </w:pPr>
      <w:r w:rsidR="00B07F94">
        <w:rPr>
          <w:rFonts w:ascii="Book Antiqua" w:hAnsi="Book Antiqua"/>
          <w:color w:themeColor="tx1" w:themeShade="FF"/>
          <w:sz w:val="22"/>
          <w:szCs w:val="22"/>
        </w:rPr>
        <w:t xml:space="preserve"> </w:t>
      </w:r>
      <w:r w:rsidRPr="00B07F94" w:rsidR="0060648F">
        <w:rPr>
          <w:rFonts w:ascii="Book Antiqua" w:hAnsi="Book Antiqua"/>
          <w:color w:themeColor="tx1" w:themeShade="FF"/>
          <w:sz w:val="22"/>
          <w:szCs w:val="22"/>
        </w:rPr>
        <w:t>F</w:t>
      </w:r>
      <w:r w:rsidR="00CB3B34">
        <w:rPr>
          <w:rFonts w:ascii="Book Antiqua" w:hAnsi="Book Antiqua"/>
          <w:color w:themeColor="tx1" w:themeShade="FF"/>
          <w:sz w:val="22"/>
          <w:szCs w:val="22"/>
        </w:rPr>
        <w:t>ormu, rozsah odbornej prípravy</w:t>
      </w:r>
      <w:r w:rsidRPr="00B07F94" w:rsidR="0060648F">
        <w:rPr>
          <w:rFonts w:ascii="Book Antiqua" w:hAnsi="Book Antiqua"/>
          <w:color w:themeColor="tx1" w:themeShade="FF"/>
          <w:sz w:val="22"/>
          <w:szCs w:val="22"/>
        </w:rPr>
        <w:t xml:space="preserve">, podrobnosti o organizácii a o vykonávaní odbornej prípravy ustanoví </w:t>
      </w:r>
      <w:r w:rsidRPr="00CB3B34" w:rsidR="00CB3B34">
        <w:rPr>
          <w:rFonts w:ascii="Book Antiqua" w:hAnsi="Book Antiqua"/>
          <w:color w:themeColor="tx1" w:themeShade="FF"/>
          <w:sz w:val="22"/>
          <w:szCs w:val="22"/>
        </w:rPr>
        <w:t>zastupiteľstvo samosprávneho kraja vo všeobecne záväznom nariadení samosprávneho kraja o zriadení Domobrany</w:t>
      </w:r>
      <w:r w:rsidRPr="00B07F94" w:rsidR="0060648F">
        <w:rPr>
          <w:rFonts w:ascii="Book Antiqua" w:hAnsi="Book Antiqua"/>
          <w:color w:themeColor="tx1" w:themeShade="FF"/>
          <w:sz w:val="22"/>
          <w:szCs w:val="22"/>
        </w:rPr>
        <w:t>.</w:t>
      </w:r>
    </w:p>
    <w:p w:rsidR="00B6608F" w:rsidP="007C0042">
      <w:pPr>
        <w:pStyle w:val="Default"/>
        <w:bidi w:val="0"/>
        <w:spacing w:after="240"/>
        <w:jc w:val="center"/>
        <w:rPr>
          <w:rFonts w:ascii="Book Antiqua" w:hAnsi="Book Antiqua"/>
          <w:color w:themeColor="tx1" w:themeShade="FF"/>
          <w:sz w:val="22"/>
          <w:szCs w:val="22"/>
        </w:rPr>
      </w:pPr>
    </w:p>
    <w:p w:rsidR="007C0042" w:rsidP="007C0042">
      <w:pPr>
        <w:pStyle w:val="Default"/>
        <w:bidi w:val="0"/>
        <w:spacing w:after="240"/>
        <w:jc w:val="center"/>
        <w:rPr>
          <w:rFonts w:ascii="Book Antiqua" w:hAnsi="Book Antiqua"/>
          <w:color w:themeColor="tx1" w:themeShade="FF"/>
          <w:sz w:val="22"/>
          <w:szCs w:val="22"/>
        </w:rPr>
      </w:pPr>
      <w:r>
        <w:rPr>
          <w:rFonts w:ascii="Book Antiqua" w:hAnsi="Book Antiqua"/>
          <w:color w:themeColor="tx1" w:themeShade="FF"/>
          <w:sz w:val="22"/>
          <w:szCs w:val="22"/>
        </w:rPr>
        <w:t>§ 31</w:t>
      </w:r>
      <w:r w:rsidR="00EE4EF1">
        <w:rPr>
          <w:rFonts w:ascii="Book Antiqua" w:hAnsi="Book Antiqua"/>
          <w:color w:themeColor="tx1" w:themeShade="FF"/>
          <w:sz w:val="22"/>
          <w:szCs w:val="22"/>
        </w:rPr>
        <w:br/>
        <w:t xml:space="preserve">Mzdy a odmeny </w:t>
      </w:r>
      <w:r w:rsidR="00347C70">
        <w:rPr>
          <w:rFonts w:ascii="Book Antiqua" w:hAnsi="Book Antiqua"/>
          <w:color w:themeColor="tx1" w:themeShade="FF"/>
          <w:sz w:val="22"/>
          <w:szCs w:val="22"/>
        </w:rPr>
        <w:t>príslušníkov</w:t>
      </w:r>
      <w:r>
        <w:rPr>
          <w:rFonts w:ascii="Book Antiqua" w:hAnsi="Book Antiqua"/>
          <w:color w:themeColor="tx1" w:themeShade="FF"/>
          <w:sz w:val="22"/>
          <w:szCs w:val="22"/>
        </w:rPr>
        <w:t xml:space="preserve"> Domobrany</w:t>
      </w:r>
    </w:p>
    <w:p w:rsidR="00B91AE2" w:rsidP="00371258">
      <w:pPr>
        <w:pStyle w:val="Default"/>
        <w:numPr>
          <w:numId w:val="44"/>
        </w:numPr>
        <w:bidi w:val="0"/>
        <w:spacing w:after="240"/>
        <w:ind w:left="0" w:firstLine="426"/>
        <w:jc w:val="both"/>
        <w:rPr>
          <w:rFonts w:ascii="Book Antiqua" w:hAnsi="Book Antiqua"/>
          <w:color w:themeColor="tx1" w:themeShade="FF"/>
          <w:sz w:val="22"/>
          <w:szCs w:val="22"/>
        </w:rPr>
      </w:pPr>
      <w:r>
        <w:rPr>
          <w:rFonts w:ascii="Book Antiqua" w:hAnsi="Book Antiqua"/>
          <w:color w:themeColor="tx1" w:themeShade="FF"/>
          <w:sz w:val="22"/>
          <w:szCs w:val="22"/>
        </w:rPr>
        <w:t xml:space="preserve"> </w:t>
      </w:r>
      <w:r w:rsidRPr="00B91AE2">
        <w:rPr>
          <w:rFonts w:ascii="Book Antiqua" w:hAnsi="Book Antiqua"/>
          <w:color w:themeColor="tx1" w:themeShade="FF"/>
          <w:sz w:val="22"/>
          <w:szCs w:val="22"/>
        </w:rPr>
        <w:t xml:space="preserve">Príslušníci Domobrany </w:t>
      </w:r>
      <w:r>
        <w:rPr>
          <w:rFonts w:ascii="Book Antiqua" w:hAnsi="Book Antiqua"/>
          <w:color w:themeColor="tx1" w:themeShade="FF"/>
          <w:sz w:val="22"/>
          <w:szCs w:val="22"/>
        </w:rPr>
        <w:t xml:space="preserve">podľa </w:t>
      </w:r>
      <w:r w:rsidRPr="00B91AE2">
        <w:rPr>
          <w:rFonts w:ascii="Book Antiqua" w:hAnsi="Book Antiqua"/>
          <w:color w:themeColor="tx1" w:themeShade="FF"/>
          <w:sz w:val="22"/>
          <w:szCs w:val="22"/>
        </w:rPr>
        <w:t xml:space="preserve">§ 5 ods. 1 písm. </w:t>
      </w:r>
      <w:r w:rsidR="00EE4EF1">
        <w:rPr>
          <w:rFonts w:ascii="Book Antiqua" w:hAnsi="Book Antiqua"/>
          <w:color w:themeColor="tx1" w:themeShade="FF"/>
          <w:sz w:val="22"/>
          <w:szCs w:val="22"/>
        </w:rPr>
        <w:t>a</w:t>
      </w:r>
      <w:r w:rsidRPr="00B91AE2">
        <w:rPr>
          <w:rFonts w:ascii="Book Antiqua" w:hAnsi="Book Antiqua"/>
          <w:color w:themeColor="tx1" w:themeShade="FF"/>
          <w:sz w:val="22"/>
          <w:szCs w:val="22"/>
        </w:rPr>
        <w:t>) majú nárok</w:t>
      </w:r>
    </w:p>
    <w:p w:rsidR="00B91AE2" w:rsidRPr="00347C70" w:rsidP="00AA47A2">
      <w:pPr>
        <w:pStyle w:val="Default"/>
        <w:numPr>
          <w:numId w:val="45"/>
        </w:numPr>
        <w:bidi w:val="0"/>
        <w:spacing w:after="80"/>
        <w:ind w:left="714" w:hanging="357"/>
        <w:jc w:val="both"/>
        <w:rPr>
          <w:rFonts w:ascii="Book Antiqua" w:hAnsi="Book Antiqua"/>
          <w:color w:themeColor="tx1" w:themeShade="FF"/>
          <w:sz w:val="22"/>
          <w:szCs w:val="22"/>
        </w:rPr>
      </w:pPr>
      <w:r w:rsidR="00347C70">
        <w:rPr>
          <w:rFonts w:ascii="Book Antiqua" w:hAnsi="Book Antiqua"/>
          <w:color w:themeColor="tx1" w:themeShade="FF"/>
          <w:sz w:val="22"/>
          <w:szCs w:val="22"/>
        </w:rPr>
        <w:t xml:space="preserve">na mzdu alebo odmenu vo výške 1,5 násobku minimálnej mzdy </w:t>
      </w:r>
      <w:r w:rsidRPr="00347C70" w:rsidR="00347C70">
        <w:rPr>
          <w:rFonts w:ascii="Book Antiqua" w:hAnsi="Book Antiqua"/>
          <w:color w:themeColor="tx1" w:themeShade="FF"/>
          <w:sz w:val="22"/>
          <w:szCs w:val="22"/>
        </w:rPr>
        <w:t xml:space="preserve">ustanovenej osobitným </w:t>
      </w:r>
      <w:r w:rsidR="005B575A">
        <w:rPr>
          <w:rFonts w:ascii="Book Antiqua" w:hAnsi="Book Antiqua"/>
          <w:color w:themeColor="tx1" w:themeShade="FF"/>
          <w:sz w:val="22"/>
          <w:szCs w:val="22"/>
        </w:rPr>
        <w:t>predpisom</w:t>
      </w:r>
      <w:r w:rsidR="00347C70">
        <w:rPr>
          <w:rFonts w:ascii="Book Antiqua" w:hAnsi="Book Antiqua"/>
          <w:color w:themeColor="tx1" w:themeShade="FF"/>
          <w:sz w:val="22"/>
          <w:szCs w:val="22"/>
        </w:rPr>
        <w:t xml:space="preserve"> </w:t>
      </w:r>
      <w:r w:rsidR="005B575A">
        <w:rPr>
          <w:rFonts w:ascii="Book Antiqua" w:hAnsi="Book Antiqua"/>
          <w:color w:themeColor="tx1" w:themeShade="FF"/>
          <w:sz w:val="22"/>
          <w:szCs w:val="22"/>
        </w:rPr>
        <w:t xml:space="preserve">a </w:t>
      </w:r>
      <w:r w:rsidRPr="00347C70" w:rsidR="00347C70">
        <w:rPr>
          <w:rFonts w:ascii="Book Antiqua" w:hAnsi="Book Antiqua"/>
          <w:color w:themeColor="tx1" w:themeShade="FF"/>
          <w:sz w:val="22"/>
          <w:szCs w:val="22"/>
        </w:rPr>
        <w:t>na osobný príplatok</w:t>
      </w:r>
      <w:r w:rsidR="00347C70">
        <w:rPr>
          <w:rFonts w:ascii="Book Antiqua" w:hAnsi="Book Antiqua"/>
          <w:color w:themeColor="tx1" w:themeShade="FF"/>
          <w:sz w:val="22"/>
          <w:szCs w:val="22"/>
        </w:rPr>
        <w:t xml:space="preserve"> v rozsahu 0-100% minimálnej mzdy ustanovenej osobitným </w:t>
      </w:r>
      <w:r w:rsidR="005B575A">
        <w:rPr>
          <w:rFonts w:ascii="Book Antiqua" w:hAnsi="Book Antiqua"/>
          <w:color w:themeColor="tx1" w:themeShade="FF"/>
          <w:sz w:val="22"/>
          <w:szCs w:val="22"/>
        </w:rPr>
        <w:t>predpisom</w:t>
      </w:r>
      <w:r w:rsidRPr="00347C70">
        <w:rPr>
          <w:rFonts w:ascii="Book Antiqua" w:hAnsi="Book Antiqua"/>
          <w:color w:themeColor="tx1" w:themeShade="FF"/>
          <w:sz w:val="22"/>
          <w:szCs w:val="22"/>
        </w:rPr>
        <w:t>, ak ide o krajského veliteľa,</w:t>
      </w:r>
    </w:p>
    <w:p w:rsidR="00B91AE2" w:rsidP="00AA47A2">
      <w:pPr>
        <w:pStyle w:val="Default"/>
        <w:numPr>
          <w:numId w:val="45"/>
        </w:numPr>
        <w:bidi w:val="0"/>
        <w:spacing w:after="80"/>
        <w:ind w:left="714" w:hanging="357"/>
        <w:jc w:val="both"/>
        <w:rPr>
          <w:rFonts w:ascii="Book Antiqua" w:hAnsi="Book Antiqua"/>
          <w:color w:themeColor="tx1" w:themeShade="FF"/>
          <w:sz w:val="22"/>
          <w:szCs w:val="22"/>
        </w:rPr>
      </w:pPr>
      <w:r w:rsidRPr="00347C70" w:rsidR="00347C70">
        <w:rPr>
          <w:rFonts w:ascii="Book Antiqua" w:hAnsi="Book Antiqua"/>
          <w:color w:themeColor="tx1" w:themeShade="FF"/>
          <w:sz w:val="22"/>
          <w:szCs w:val="22"/>
        </w:rPr>
        <w:t xml:space="preserve">na mzdu alebo odmenu vo výške minimálnej mzdy ustanovenej osobitným </w:t>
      </w:r>
      <w:r w:rsidR="005B575A">
        <w:rPr>
          <w:rFonts w:ascii="Book Antiqua" w:hAnsi="Book Antiqua"/>
          <w:color w:themeColor="tx1" w:themeShade="FF"/>
          <w:sz w:val="22"/>
          <w:szCs w:val="22"/>
        </w:rPr>
        <w:t>predpisom</w:t>
      </w:r>
      <w:r w:rsidR="00347C70">
        <w:rPr>
          <w:rFonts w:ascii="Book Antiqua" w:hAnsi="Book Antiqua"/>
          <w:color w:themeColor="tx1" w:themeShade="FF"/>
          <w:sz w:val="22"/>
          <w:szCs w:val="22"/>
        </w:rPr>
        <w:br/>
      </w:r>
      <w:r w:rsidR="005B575A">
        <w:rPr>
          <w:rFonts w:ascii="Book Antiqua" w:hAnsi="Book Antiqua"/>
          <w:color w:themeColor="tx1" w:themeShade="FF"/>
          <w:sz w:val="22"/>
          <w:szCs w:val="22"/>
        </w:rPr>
        <w:t xml:space="preserve">a </w:t>
      </w:r>
      <w:r w:rsidRPr="00347C70" w:rsidR="00347C70">
        <w:rPr>
          <w:rFonts w:ascii="Book Antiqua" w:hAnsi="Book Antiqua"/>
          <w:color w:themeColor="tx1" w:themeShade="FF"/>
          <w:sz w:val="22"/>
          <w:szCs w:val="22"/>
        </w:rPr>
        <w:t>na osobný príplatok v rozsahu 0-100%</w:t>
      </w:r>
      <w:r w:rsidRPr="00347C70" w:rsidR="00347C70">
        <w:rPr>
          <w:rFonts w:ascii="Book Antiqua" w:hAnsi="Book Antiqua" w:cs="Times New Roman"/>
          <w:color w:themeColor="tx1" w:themeShade="FF"/>
          <w:kern w:val="0"/>
          <w:sz w:val="22"/>
          <w:szCs w:val="22"/>
          <w:lang w:bidi="ar-SA"/>
        </w:rPr>
        <w:t xml:space="preserve"> </w:t>
      </w:r>
      <w:r w:rsidRPr="00347C70" w:rsidR="00347C70">
        <w:rPr>
          <w:rFonts w:ascii="Book Antiqua" w:hAnsi="Book Antiqua"/>
          <w:color w:themeColor="tx1" w:themeShade="FF"/>
          <w:sz w:val="22"/>
          <w:szCs w:val="22"/>
        </w:rPr>
        <w:t xml:space="preserve">minimálnej mzdy ustanovenej osobitným </w:t>
      </w:r>
      <w:r w:rsidR="005B575A">
        <w:rPr>
          <w:rFonts w:ascii="Book Antiqua" w:hAnsi="Book Antiqua"/>
          <w:color w:themeColor="tx1" w:themeShade="FF"/>
          <w:sz w:val="22"/>
          <w:szCs w:val="22"/>
        </w:rPr>
        <w:t>predpisom</w:t>
      </w:r>
      <w:r>
        <w:rPr>
          <w:rFonts w:ascii="Book Antiqua" w:hAnsi="Book Antiqua"/>
          <w:color w:themeColor="tx1" w:themeShade="FF"/>
          <w:sz w:val="22"/>
          <w:szCs w:val="22"/>
        </w:rPr>
        <w:t>, ak ide o okresného veliteľa,</w:t>
      </w:r>
    </w:p>
    <w:p w:rsidR="00B91AE2" w:rsidP="00371258">
      <w:pPr>
        <w:pStyle w:val="Default"/>
        <w:numPr>
          <w:numId w:val="45"/>
        </w:numPr>
        <w:bidi w:val="0"/>
        <w:spacing w:after="240"/>
        <w:jc w:val="both"/>
        <w:rPr>
          <w:rFonts w:ascii="Book Antiqua" w:hAnsi="Book Antiqua"/>
          <w:color w:themeColor="tx1" w:themeShade="FF"/>
          <w:sz w:val="22"/>
          <w:szCs w:val="22"/>
        </w:rPr>
      </w:pPr>
      <w:r w:rsidRPr="00347C70" w:rsidR="00347C70">
        <w:rPr>
          <w:rFonts w:ascii="Book Antiqua" w:hAnsi="Book Antiqua"/>
          <w:color w:themeColor="tx1" w:themeShade="FF"/>
          <w:sz w:val="22"/>
          <w:szCs w:val="22"/>
        </w:rPr>
        <w:t xml:space="preserve">na mzdu alebo odmenu vo výške minimálnej mzdy ustanovenej osobitným </w:t>
      </w:r>
      <w:r w:rsidR="005B575A">
        <w:rPr>
          <w:rFonts w:ascii="Book Antiqua" w:hAnsi="Book Antiqua"/>
          <w:color w:themeColor="tx1" w:themeShade="FF"/>
          <w:sz w:val="22"/>
          <w:szCs w:val="22"/>
        </w:rPr>
        <w:t>predpisom</w:t>
      </w:r>
      <w:r w:rsidR="00347C70">
        <w:rPr>
          <w:rFonts w:ascii="Book Antiqua" w:hAnsi="Book Antiqua"/>
          <w:color w:themeColor="tx1" w:themeShade="FF"/>
          <w:sz w:val="22"/>
          <w:szCs w:val="22"/>
        </w:rPr>
        <w:br/>
      </w:r>
      <w:r w:rsidRPr="00347C70" w:rsidR="00347C70">
        <w:rPr>
          <w:rFonts w:ascii="Book Antiqua" w:hAnsi="Book Antiqua"/>
          <w:color w:themeColor="tx1" w:themeShade="FF"/>
          <w:sz w:val="22"/>
          <w:szCs w:val="22"/>
        </w:rPr>
        <w:t xml:space="preserve">a na osobný príplatok v rozsahu </w:t>
      </w:r>
      <w:r w:rsidR="00347C70">
        <w:rPr>
          <w:rFonts w:ascii="Book Antiqua" w:hAnsi="Book Antiqua"/>
          <w:color w:themeColor="tx1" w:themeShade="FF"/>
          <w:sz w:val="22"/>
          <w:szCs w:val="22"/>
        </w:rPr>
        <w:t>0-50</w:t>
      </w:r>
      <w:r w:rsidRPr="00347C70" w:rsidR="00347C70">
        <w:rPr>
          <w:rFonts w:ascii="Book Antiqua" w:hAnsi="Book Antiqua"/>
          <w:color w:themeColor="tx1" w:themeShade="FF"/>
          <w:sz w:val="22"/>
          <w:szCs w:val="22"/>
        </w:rPr>
        <w:t>%</w:t>
      </w:r>
      <w:r w:rsidRPr="00347C70" w:rsidR="00347C70">
        <w:rPr>
          <w:rFonts w:ascii="Book Antiqua" w:hAnsi="Book Antiqua" w:cs="Times New Roman"/>
          <w:color w:themeColor="tx1" w:themeShade="FF"/>
          <w:kern w:val="0"/>
          <w:sz w:val="22"/>
          <w:szCs w:val="22"/>
          <w:lang w:bidi="ar-SA"/>
        </w:rPr>
        <w:t xml:space="preserve"> </w:t>
      </w:r>
      <w:r w:rsidRPr="00347C70" w:rsidR="00347C70">
        <w:rPr>
          <w:rFonts w:ascii="Book Antiqua" w:hAnsi="Book Antiqua"/>
          <w:color w:themeColor="tx1" w:themeShade="FF"/>
          <w:sz w:val="22"/>
          <w:szCs w:val="22"/>
        </w:rPr>
        <w:t xml:space="preserve">minimálnej mzdy ustanovenej osobitným </w:t>
      </w:r>
      <w:r w:rsidR="005B575A">
        <w:rPr>
          <w:rFonts w:ascii="Book Antiqua" w:hAnsi="Book Antiqua"/>
          <w:color w:themeColor="tx1" w:themeShade="FF"/>
          <w:sz w:val="22"/>
          <w:szCs w:val="22"/>
        </w:rPr>
        <w:t>predpisom</w:t>
      </w:r>
      <w:r>
        <w:rPr>
          <w:rFonts w:ascii="Book Antiqua" w:hAnsi="Book Antiqua"/>
          <w:color w:themeColor="tx1" w:themeShade="FF"/>
          <w:sz w:val="22"/>
          <w:szCs w:val="22"/>
        </w:rPr>
        <w:t>, ak ide o</w:t>
      </w:r>
      <w:r w:rsidR="00347C70">
        <w:rPr>
          <w:rFonts w:ascii="Book Antiqua" w:hAnsi="Book Antiqua"/>
          <w:color w:themeColor="tx1" w:themeShade="FF"/>
          <w:sz w:val="22"/>
          <w:szCs w:val="22"/>
        </w:rPr>
        <w:t xml:space="preserve"> veliteľa h</w:t>
      </w:r>
      <w:r w:rsidR="00EE4EF1">
        <w:rPr>
          <w:rFonts w:ascii="Book Antiqua" w:hAnsi="Book Antiqua"/>
          <w:color w:themeColor="tx1" w:themeShade="FF"/>
          <w:sz w:val="22"/>
          <w:szCs w:val="22"/>
        </w:rPr>
        <w:t>liadky alebo iného zamestnanca Domobrany</w:t>
      </w:r>
      <w:r>
        <w:rPr>
          <w:rFonts w:ascii="Book Antiqua" w:hAnsi="Book Antiqua"/>
          <w:color w:themeColor="tx1" w:themeShade="FF"/>
          <w:sz w:val="22"/>
          <w:szCs w:val="22"/>
        </w:rPr>
        <w:t>.</w:t>
      </w:r>
    </w:p>
    <w:p w:rsidR="00B91AE2" w:rsidP="00371258">
      <w:pPr>
        <w:pStyle w:val="Default"/>
        <w:numPr>
          <w:numId w:val="44"/>
        </w:numPr>
        <w:bidi w:val="0"/>
        <w:spacing w:after="240"/>
        <w:ind w:left="0" w:firstLine="426"/>
        <w:jc w:val="both"/>
        <w:rPr>
          <w:rFonts w:ascii="Book Antiqua" w:hAnsi="Book Antiqua"/>
          <w:color w:themeColor="tx1" w:themeShade="FF"/>
          <w:sz w:val="22"/>
          <w:szCs w:val="22"/>
        </w:rPr>
      </w:pPr>
      <w:r w:rsidR="00EE4EF1">
        <w:rPr>
          <w:rFonts w:ascii="Book Antiqua" w:hAnsi="Book Antiqua"/>
          <w:color w:themeColor="tx1" w:themeShade="FF"/>
          <w:sz w:val="22"/>
          <w:szCs w:val="22"/>
        </w:rPr>
        <w:t xml:space="preserve"> Podrobnosti o mzdách a odmenách príslušníkov Domobrany </w:t>
      </w:r>
      <w:r w:rsidRPr="00EE4EF1" w:rsidR="00EE4EF1">
        <w:rPr>
          <w:rFonts w:ascii="Book Antiqua" w:hAnsi="Book Antiqua"/>
          <w:color w:themeColor="tx1" w:themeShade="FF"/>
          <w:sz w:val="22"/>
          <w:szCs w:val="22"/>
        </w:rPr>
        <w:t xml:space="preserve">podľa § 5 ods. 1 písm. </w:t>
      </w:r>
      <w:r w:rsidR="00EE4EF1">
        <w:rPr>
          <w:rFonts w:ascii="Book Antiqua" w:hAnsi="Book Antiqua"/>
          <w:color w:themeColor="tx1" w:themeShade="FF"/>
          <w:sz w:val="22"/>
          <w:szCs w:val="22"/>
        </w:rPr>
        <w:t>a</w:t>
      </w:r>
      <w:r w:rsidRPr="00EE4EF1" w:rsidR="00EE4EF1">
        <w:rPr>
          <w:rFonts w:ascii="Book Antiqua" w:hAnsi="Book Antiqua"/>
          <w:color w:themeColor="tx1" w:themeShade="FF"/>
          <w:sz w:val="22"/>
          <w:szCs w:val="22"/>
        </w:rPr>
        <w:t>)</w:t>
      </w:r>
      <w:r w:rsidR="00EE4EF1">
        <w:rPr>
          <w:rFonts w:ascii="Book Antiqua" w:hAnsi="Book Antiqua"/>
          <w:color w:themeColor="tx1" w:themeShade="FF"/>
          <w:sz w:val="22"/>
          <w:szCs w:val="22"/>
        </w:rPr>
        <w:t xml:space="preserve"> určí zastupiteľstvo samosprávneho kraja vo všeobecne záväznom nariadení samosprávneho kraja o zriadení Domobrany.</w:t>
      </w:r>
    </w:p>
    <w:p w:rsidR="005B575A" w:rsidP="008137CF">
      <w:pPr>
        <w:pStyle w:val="Default"/>
        <w:bidi w:val="0"/>
        <w:spacing w:after="240"/>
        <w:jc w:val="center"/>
        <w:rPr>
          <w:rFonts w:ascii="Book Antiqua" w:hAnsi="Book Antiqua"/>
          <w:color w:themeColor="tx1" w:themeShade="FF"/>
          <w:sz w:val="22"/>
          <w:szCs w:val="22"/>
        </w:rPr>
      </w:pPr>
    </w:p>
    <w:p w:rsidR="005B575A" w:rsidP="008137CF">
      <w:pPr>
        <w:pStyle w:val="Default"/>
        <w:bidi w:val="0"/>
        <w:spacing w:after="240"/>
        <w:jc w:val="center"/>
        <w:rPr>
          <w:rFonts w:ascii="Book Antiqua" w:hAnsi="Book Antiqua"/>
          <w:color w:themeColor="tx1" w:themeShade="FF"/>
          <w:sz w:val="22"/>
          <w:szCs w:val="22"/>
        </w:rPr>
      </w:pPr>
    </w:p>
    <w:p w:rsidR="005B575A" w:rsidP="008137CF">
      <w:pPr>
        <w:pStyle w:val="Default"/>
        <w:bidi w:val="0"/>
        <w:spacing w:after="240"/>
        <w:jc w:val="center"/>
        <w:rPr>
          <w:rFonts w:ascii="Book Antiqua" w:hAnsi="Book Antiqua"/>
          <w:color w:themeColor="tx1" w:themeShade="FF"/>
          <w:sz w:val="22"/>
          <w:szCs w:val="22"/>
        </w:rPr>
      </w:pPr>
    </w:p>
    <w:p w:rsidR="005B575A" w:rsidP="008137CF">
      <w:pPr>
        <w:pStyle w:val="Default"/>
        <w:bidi w:val="0"/>
        <w:spacing w:after="240"/>
        <w:jc w:val="center"/>
        <w:rPr>
          <w:rFonts w:ascii="Book Antiqua" w:hAnsi="Book Antiqua"/>
          <w:color w:themeColor="tx1" w:themeShade="FF"/>
          <w:sz w:val="22"/>
          <w:szCs w:val="22"/>
        </w:rPr>
      </w:pPr>
    </w:p>
    <w:p w:rsidR="008137CF" w:rsidP="008137CF">
      <w:pPr>
        <w:pStyle w:val="Default"/>
        <w:bidi w:val="0"/>
        <w:spacing w:after="240"/>
        <w:jc w:val="center"/>
        <w:rPr>
          <w:rFonts w:ascii="Book Antiqua" w:hAnsi="Book Antiqua"/>
          <w:color w:themeColor="tx1" w:themeShade="FF"/>
          <w:sz w:val="22"/>
          <w:szCs w:val="22"/>
        </w:rPr>
      </w:pPr>
      <w:r>
        <w:rPr>
          <w:rFonts w:ascii="Book Antiqua" w:hAnsi="Book Antiqua"/>
          <w:color w:themeColor="tx1" w:themeShade="FF"/>
          <w:sz w:val="22"/>
          <w:szCs w:val="22"/>
        </w:rPr>
        <w:t>§ 3</w:t>
      </w:r>
      <w:r w:rsidR="007C0042">
        <w:rPr>
          <w:rFonts w:ascii="Book Antiqua" w:hAnsi="Book Antiqua"/>
          <w:color w:themeColor="tx1" w:themeShade="FF"/>
          <w:sz w:val="22"/>
          <w:szCs w:val="22"/>
        </w:rPr>
        <w:t>2</w:t>
      </w:r>
      <w:r>
        <w:rPr>
          <w:rFonts w:ascii="Book Antiqua" w:hAnsi="Book Antiqua"/>
          <w:color w:themeColor="tx1" w:themeShade="FF"/>
          <w:sz w:val="22"/>
          <w:szCs w:val="22"/>
        </w:rPr>
        <w:br/>
        <w:t>Občianske výhody príslušníkov Domobrany</w:t>
      </w:r>
    </w:p>
    <w:p w:rsidR="008137CF" w:rsidP="00371258">
      <w:pPr>
        <w:pStyle w:val="Default"/>
        <w:numPr>
          <w:numId w:val="42"/>
        </w:numPr>
        <w:bidi w:val="0"/>
        <w:spacing w:after="240"/>
        <w:ind w:left="0" w:firstLine="426"/>
        <w:rPr>
          <w:rFonts w:ascii="Book Antiqua" w:hAnsi="Book Antiqua"/>
          <w:color w:themeColor="tx1" w:themeShade="FF"/>
          <w:sz w:val="22"/>
          <w:szCs w:val="22"/>
        </w:rPr>
      </w:pPr>
      <w:r>
        <w:rPr>
          <w:rFonts w:ascii="Book Antiqua" w:hAnsi="Book Antiqua"/>
          <w:color w:themeColor="tx1" w:themeShade="FF"/>
          <w:sz w:val="22"/>
          <w:szCs w:val="22"/>
        </w:rPr>
        <w:t xml:space="preserve"> Príslušníci Domobrany majú nárok na občianske výhody vo forme</w:t>
      </w:r>
    </w:p>
    <w:p w:rsidR="008137CF" w:rsidP="00AA47A2">
      <w:pPr>
        <w:pStyle w:val="Default"/>
        <w:numPr>
          <w:numId w:val="43"/>
        </w:numPr>
        <w:bidi w:val="0"/>
        <w:spacing w:after="80"/>
        <w:ind w:left="714" w:hanging="357"/>
        <w:rPr>
          <w:rFonts w:ascii="Book Antiqua" w:hAnsi="Book Antiqua"/>
          <w:color w:themeColor="tx1" w:themeShade="FF"/>
          <w:sz w:val="22"/>
          <w:szCs w:val="22"/>
        </w:rPr>
      </w:pPr>
      <w:r>
        <w:rPr>
          <w:rFonts w:ascii="Book Antiqua" w:hAnsi="Book Antiqua"/>
          <w:color w:themeColor="tx1" w:themeShade="FF"/>
          <w:sz w:val="22"/>
          <w:szCs w:val="22"/>
        </w:rPr>
        <w:t>nároku na udelenie zbrojného preukazu skupiny G</w:t>
      </w:r>
      <w:r w:rsidR="00CC01F6">
        <w:rPr>
          <w:rFonts w:ascii="Book Antiqua" w:hAnsi="Book Antiqua"/>
          <w:color w:themeColor="tx1" w:themeShade="FF"/>
          <w:sz w:val="22"/>
          <w:szCs w:val="22"/>
        </w:rPr>
        <w:t xml:space="preserve"> podľa osobitného predpisu</w:t>
      </w:r>
      <w:r>
        <w:rPr>
          <w:rFonts w:ascii="Book Antiqua" w:hAnsi="Book Antiqua"/>
          <w:color w:themeColor="tx1" w:themeShade="FF"/>
          <w:sz w:val="22"/>
          <w:szCs w:val="22"/>
        </w:rPr>
        <w:t>,</w:t>
      </w:r>
    </w:p>
    <w:p w:rsidR="008137CF" w:rsidP="00AA47A2">
      <w:pPr>
        <w:pStyle w:val="Default"/>
        <w:numPr>
          <w:numId w:val="43"/>
        </w:numPr>
        <w:bidi w:val="0"/>
        <w:spacing w:after="80"/>
        <w:ind w:left="714" w:hanging="357"/>
        <w:rPr>
          <w:rFonts w:ascii="Book Antiqua" w:hAnsi="Book Antiqua"/>
          <w:color w:themeColor="tx1" w:themeShade="FF"/>
          <w:sz w:val="22"/>
          <w:szCs w:val="22"/>
        </w:rPr>
      </w:pPr>
      <w:r>
        <w:rPr>
          <w:rFonts w:ascii="Book Antiqua" w:hAnsi="Book Antiqua"/>
          <w:color w:themeColor="tx1" w:themeShade="FF"/>
          <w:sz w:val="22"/>
          <w:szCs w:val="22"/>
        </w:rPr>
        <w:t>bezplatnej prímestskej autobusovej dopravy na území samosprávneho kraja</w:t>
      </w:r>
      <w:r w:rsidR="00EE4EF1">
        <w:rPr>
          <w:rFonts w:ascii="Book Antiqua" w:hAnsi="Book Antiqua"/>
          <w:color w:themeColor="tx1" w:themeShade="FF"/>
          <w:sz w:val="22"/>
          <w:szCs w:val="22"/>
        </w:rPr>
        <w:t>,</w:t>
      </w:r>
    </w:p>
    <w:p w:rsidR="008137CF" w:rsidP="00AA47A2">
      <w:pPr>
        <w:pStyle w:val="Default"/>
        <w:numPr>
          <w:numId w:val="43"/>
        </w:numPr>
        <w:bidi w:val="0"/>
        <w:spacing w:after="80"/>
        <w:ind w:left="714" w:hanging="357"/>
        <w:rPr>
          <w:rFonts w:ascii="Book Antiqua" w:hAnsi="Book Antiqua"/>
          <w:color w:themeColor="tx1" w:themeShade="FF"/>
          <w:sz w:val="22"/>
          <w:szCs w:val="22"/>
        </w:rPr>
      </w:pPr>
      <w:r w:rsidR="00F805D9">
        <w:rPr>
          <w:rFonts w:ascii="Book Antiqua" w:hAnsi="Book Antiqua"/>
          <w:color w:themeColor="tx1" w:themeShade="FF"/>
          <w:sz w:val="22"/>
          <w:szCs w:val="22"/>
        </w:rPr>
        <w:t>bezplatného vstupu do kultúrnych a športových zariadení samosprávneho kraja</w:t>
      </w:r>
      <w:r w:rsidR="00EE4EF1">
        <w:rPr>
          <w:rFonts w:ascii="Book Antiqua" w:hAnsi="Book Antiqua"/>
          <w:color w:themeColor="tx1" w:themeShade="FF"/>
          <w:sz w:val="22"/>
          <w:szCs w:val="22"/>
        </w:rPr>
        <w:t>,</w:t>
      </w:r>
    </w:p>
    <w:p w:rsidR="00F805D9" w:rsidP="006148CB">
      <w:pPr>
        <w:pStyle w:val="Default"/>
        <w:numPr>
          <w:numId w:val="43"/>
        </w:numPr>
        <w:bidi w:val="0"/>
        <w:spacing w:after="240"/>
        <w:jc w:val="both"/>
        <w:rPr>
          <w:rFonts w:ascii="Book Antiqua" w:hAnsi="Book Antiqua"/>
          <w:color w:themeColor="tx1" w:themeShade="FF"/>
          <w:sz w:val="22"/>
          <w:szCs w:val="22"/>
        </w:rPr>
      </w:pPr>
      <w:r>
        <w:rPr>
          <w:rFonts w:ascii="Book Antiqua" w:hAnsi="Book Antiqua"/>
          <w:color w:themeColor="tx1" w:themeShade="FF"/>
          <w:sz w:val="22"/>
          <w:szCs w:val="22"/>
        </w:rPr>
        <w:t>bezplatného vstupu na kultúrne a športové podujatia o</w:t>
      </w:r>
      <w:r w:rsidR="00C92C71">
        <w:rPr>
          <w:rFonts w:ascii="Book Antiqua" w:hAnsi="Book Antiqua"/>
          <w:color w:themeColor="tx1" w:themeShade="FF"/>
          <w:sz w:val="22"/>
          <w:szCs w:val="22"/>
        </w:rPr>
        <w:t>rganizované</w:t>
      </w:r>
      <w:r w:rsidR="006148CB">
        <w:rPr>
          <w:rFonts w:ascii="Book Antiqua" w:hAnsi="Book Antiqua"/>
          <w:color w:themeColor="tx1" w:themeShade="FF"/>
          <w:sz w:val="22"/>
          <w:szCs w:val="22"/>
        </w:rPr>
        <w:t>, spoluorganizované, financované alebo spolufinancované</w:t>
      </w:r>
      <w:r w:rsidR="00C92C71">
        <w:rPr>
          <w:rFonts w:ascii="Book Antiqua" w:hAnsi="Book Antiqua"/>
          <w:color w:themeColor="tx1" w:themeShade="FF"/>
          <w:sz w:val="22"/>
          <w:szCs w:val="22"/>
        </w:rPr>
        <w:t xml:space="preserve"> samosprávnym krajom.</w:t>
      </w:r>
    </w:p>
    <w:p w:rsidR="000E4DF9" w:rsidP="000E4DF9">
      <w:pPr>
        <w:pStyle w:val="Default"/>
        <w:numPr>
          <w:numId w:val="42"/>
        </w:numPr>
        <w:bidi w:val="0"/>
        <w:spacing w:after="240"/>
        <w:ind w:left="0" w:firstLine="426"/>
        <w:jc w:val="both"/>
        <w:rPr>
          <w:rFonts w:ascii="Book Antiqua" w:hAnsi="Book Antiqua" w:cs="Times New Roman"/>
          <w:color w:themeColor="tx1" w:themeShade="FF"/>
          <w:sz w:val="22"/>
          <w:szCs w:val="22"/>
          <w:lang w:bidi="ar-SA"/>
        </w:rPr>
      </w:pPr>
      <w:r w:rsidR="00C92C71">
        <w:rPr>
          <w:rFonts w:ascii="Book Antiqua" w:hAnsi="Book Antiqua"/>
          <w:color w:themeColor="tx1" w:themeShade="FF"/>
          <w:sz w:val="22"/>
          <w:szCs w:val="22"/>
        </w:rPr>
        <w:t xml:space="preserve"> </w:t>
      </w:r>
      <w:r>
        <w:rPr>
          <w:rFonts w:ascii="Book Antiqua" w:hAnsi="Book Antiqua"/>
          <w:color w:themeColor="tx1" w:themeShade="FF"/>
          <w:sz w:val="22"/>
          <w:szCs w:val="22"/>
        </w:rPr>
        <w:t xml:space="preserve">O poskytnutí iných občianskych výhod, ako sú uvedené v odseku 1, môže rozhodnúť </w:t>
      </w:r>
      <w:r w:rsidRPr="00D0311B">
        <w:rPr>
          <w:rFonts w:ascii="Book Antiqua" w:hAnsi="Book Antiqua"/>
          <w:color w:themeColor="tx1" w:themeShade="FF"/>
          <w:sz w:val="22"/>
          <w:szCs w:val="22"/>
        </w:rPr>
        <w:t>zastupiteľstvo samosprávneho kraja vo všeobecne záväznom nariadení samosprávneho kraja o zriadení Domobrany.</w:t>
      </w:r>
    </w:p>
    <w:p w:rsidR="000E4DF9" w:rsidP="000E4DF9">
      <w:pPr>
        <w:pStyle w:val="Default"/>
        <w:numPr>
          <w:numId w:val="42"/>
        </w:numPr>
        <w:bidi w:val="0"/>
        <w:spacing w:after="240"/>
        <w:ind w:left="0" w:firstLine="426"/>
        <w:jc w:val="both"/>
        <w:rPr>
          <w:rFonts w:ascii="Book Antiqua" w:hAnsi="Book Antiqua" w:cs="Times New Roman"/>
          <w:color w:themeColor="tx1" w:themeShade="FF"/>
          <w:sz w:val="22"/>
          <w:szCs w:val="22"/>
          <w:lang w:bidi="ar-SA"/>
        </w:rPr>
      </w:pPr>
      <w:r w:rsidRPr="000E4DF9">
        <w:rPr>
          <w:rFonts w:ascii="Book Antiqua" w:hAnsi="Book Antiqua"/>
          <w:color w:themeColor="tx1" w:themeShade="FF"/>
          <w:sz w:val="22"/>
          <w:szCs w:val="22"/>
        </w:rPr>
        <w:t xml:space="preserve"> </w:t>
      </w:r>
      <w:r w:rsidRPr="000E4DF9" w:rsidR="00F805D9">
        <w:rPr>
          <w:rFonts w:ascii="Book Antiqua" w:hAnsi="Book Antiqua"/>
          <w:color w:themeColor="tx1" w:themeShade="FF"/>
          <w:sz w:val="22"/>
          <w:szCs w:val="22"/>
        </w:rPr>
        <w:t>Príslušníci Domobrany</w:t>
      </w:r>
      <w:r w:rsidRPr="000E4DF9" w:rsidR="00F805D9">
        <w:rPr>
          <w:rFonts w:ascii="Book Antiqua" w:hAnsi="Book Antiqua" w:cs="Times New Roman"/>
          <w:color w:themeColor="tx1" w:themeShade="FF"/>
          <w:kern w:val="0"/>
          <w:sz w:val="22"/>
          <w:szCs w:val="22"/>
          <w:lang w:bidi="ar-SA"/>
        </w:rPr>
        <w:t xml:space="preserve"> </w:t>
      </w:r>
      <w:r w:rsidRPr="000E4DF9" w:rsidR="00C32C57">
        <w:rPr>
          <w:rFonts w:ascii="Book Antiqua" w:hAnsi="Book Antiqua"/>
          <w:color w:themeColor="tx1" w:themeShade="FF"/>
          <w:sz w:val="22"/>
          <w:szCs w:val="22"/>
        </w:rPr>
        <w:t xml:space="preserve">podľa </w:t>
      </w:r>
      <w:r w:rsidRPr="000E4DF9" w:rsidR="00F805D9">
        <w:rPr>
          <w:rFonts w:ascii="Book Antiqua" w:hAnsi="Book Antiqua"/>
          <w:color w:themeColor="tx1" w:themeShade="FF"/>
          <w:sz w:val="22"/>
          <w:szCs w:val="22"/>
        </w:rPr>
        <w:t>§ 5 ods. 1 písm. b)</w:t>
      </w:r>
      <w:r w:rsidRPr="000E4DF9" w:rsidR="00212BB7">
        <w:rPr>
          <w:rFonts w:ascii="Book Antiqua" w:hAnsi="Book Antiqua"/>
          <w:color w:themeColor="tx1" w:themeShade="FF"/>
          <w:sz w:val="22"/>
          <w:szCs w:val="22"/>
        </w:rPr>
        <w:t>, ktor</w:t>
      </w:r>
      <w:r w:rsidRPr="000E4DF9" w:rsidR="00FF3735">
        <w:rPr>
          <w:rFonts w:ascii="Book Antiqua" w:hAnsi="Book Antiqua"/>
          <w:color w:themeColor="tx1" w:themeShade="FF"/>
          <w:sz w:val="22"/>
          <w:szCs w:val="22"/>
        </w:rPr>
        <w:t>í</w:t>
      </w:r>
      <w:r w:rsidRPr="000E4DF9" w:rsidR="00212BB7">
        <w:rPr>
          <w:rFonts w:ascii="Book Antiqua" w:hAnsi="Book Antiqua"/>
          <w:color w:themeColor="tx1" w:themeShade="FF"/>
          <w:sz w:val="22"/>
          <w:szCs w:val="22"/>
        </w:rPr>
        <w:t xml:space="preserve"> v Domobrane odslúžili najmenej jeden kalendárny rok podľa odseku </w:t>
      </w:r>
      <w:r>
        <w:rPr>
          <w:rFonts w:ascii="Book Antiqua" w:hAnsi="Book Antiqua"/>
          <w:color w:themeColor="tx1" w:themeShade="FF"/>
          <w:sz w:val="22"/>
          <w:szCs w:val="22"/>
        </w:rPr>
        <w:t>4</w:t>
      </w:r>
      <w:r w:rsidRPr="000E4DF9" w:rsidR="00212BB7">
        <w:rPr>
          <w:rFonts w:ascii="Book Antiqua" w:hAnsi="Book Antiqua"/>
          <w:color w:themeColor="tx1" w:themeShade="FF"/>
          <w:sz w:val="22"/>
          <w:szCs w:val="22"/>
        </w:rPr>
        <w:t>, majú za tento rok nárok na daňovú úľavu vo forme zvýšenia nezdaniteľnej časti základu dane na daňovníka</w:t>
      </w:r>
      <w:r w:rsidRPr="000E4DF9" w:rsidR="00CC01F6">
        <w:rPr>
          <w:rFonts w:ascii="Book Antiqua" w:hAnsi="Book Antiqua"/>
          <w:color w:themeColor="tx1" w:themeShade="FF"/>
          <w:sz w:val="22"/>
          <w:szCs w:val="22"/>
        </w:rPr>
        <w:t xml:space="preserve"> podľa osobitného predpisu.</w:t>
      </w:r>
    </w:p>
    <w:p w:rsidR="000E4DF9" w:rsidP="000E4DF9">
      <w:pPr>
        <w:pStyle w:val="Default"/>
        <w:numPr>
          <w:numId w:val="42"/>
        </w:numPr>
        <w:bidi w:val="0"/>
        <w:spacing w:after="240"/>
        <w:ind w:left="0" w:firstLine="426"/>
        <w:jc w:val="both"/>
        <w:rPr>
          <w:rFonts w:ascii="Book Antiqua" w:hAnsi="Book Antiqua" w:cs="Times New Roman"/>
          <w:color w:themeColor="tx1" w:themeShade="FF"/>
          <w:sz w:val="22"/>
          <w:szCs w:val="22"/>
          <w:lang w:bidi="ar-SA"/>
        </w:rPr>
      </w:pPr>
      <w:r w:rsidRPr="000E4DF9" w:rsidR="00FF3735">
        <w:rPr>
          <w:rFonts w:ascii="Book Antiqua" w:hAnsi="Book Antiqua"/>
          <w:color w:themeColor="tx1" w:themeShade="FF"/>
          <w:sz w:val="22"/>
          <w:szCs w:val="22"/>
        </w:rPr>
        <w:t xml:space="preserve"> Za odslúženie jedného kalendárneho roka v Domobrane sa pokladá odslúženie najmenej 80 služieb v Domobrane p</w:t>
      </w:r>
      <w:r>
        <w:rPr>
          <w:rFonts w:ascii="Book Antiqua" w:hAnsi="Book Antiqua"/>
          <w:color w:themeColor="tx1" w:themeShade="FF"/>
          <w:sz w:val="22"/>
          <w:szCs w:val="22"/>
        </w:rPr>
        <w:t>očas jedného kalendárneho roka.</w:t>
      </w:r>
      <w:r>
        <w:rPr>
          <w:rFonts w:ascii="Book Antiqua" w:hAnsi="Book Antiqua" w:cs="Times New Roman"/>
          <w:color w:themeColor="tx1" w:themeShade="FF"/>
          <w:sz w:val="22"/>
          <w:szCs w:val="22"/>
          <w:lang w:bidi="ar-SA"/>
        </w:rPr>
        <w:t xml:space="preserve"> </w:t>
      </w:r>
      <w:r w:rsidRPr="000E4DF9" w:rsidR="00C92C71">
        <w:rPr>
          <w:rFonts w:ascii="Book Antiqua" w:hAnsi="Book Antiqua"/>
          <w:color w:themeColor="tx1" w:themeShade="FF"/>
          <w:sz w:val="22"/>
          <w:szCs w:val="22"/>
        </w:rPr>
        <w:t>Potvrdenie o počte odslúžených služieb v Domobrane vy</w:t>
      </w:r>
      <w:r w:rsidRPr="000E4DF9" w:rsidR="00091871">
        <w:rPr>
          <w:rFonts w:ascii="Book Antiqua" w:hAnsi="Book Antiqua"/>
          <w:color w:themeColor="tx1" w:themeShade="FF"/>
          <w:sz w:val="22"/>
          <w:szCs w:val="22"/>
        </w:rPr>
        <w:t xml:space="preserve">dáva príslušníkom Domobrany </w:t>
      </w:r>
      <w:r w:rsidRPr="000E4DF9" w:rsidR="00C92C71">
        <w:rPr>
          <w:rFonts w:ascii="Book Antiqua" w:hAnsi="Book Antiqua"/>
          <w:color w:themeColor="tx1" w:themeShade="FF"/>
          <w:sz w:val="22"/>
          <w:szCs w:val="22"/>
        </w:rPr>
        <w:t>samosprávny kraj.</w:t>
      </w:r>
    </w:p>
    <w:p w:rsidR="00C5238B" w:rsidRPr="000E4DF9" w:rsidP="000E4DF9">
      <w:pPr>
        <w:pStyle w:val="Default"/>
        <w:numPr>
          <w:numId w:val="42"/>
        </w:numPr>
        <w:bidi w:val="0"/>
        <w:spacing w:after="240"/>
        <w:ind w:left="0" w:firstLine="426"/>
        <w:jc w:val="both"/>
        <w:rPr>
          <w:rFonts w:ascii="Book Antiqua" w:hAnsi="Book Antiqua" w:cs="Times New Roman"/>
          <w:color w:themeColor="tx1" w:themeShade="FF"/>
          <w:sz w:val="22"/>
          <w:szCs w:val="22"/>
          <w:lang w:bidi="ar-SA"/>
        </w:rPr>
      </w:pPr>
      <w:r w:rsidR="000E4DF9">
        <w:rPr>
          <w:rFonts w:ascii="Book Antiqua" w:hAnsi="Book Antiqua" w:cs="Times New Roman"/>
          <w:color w:themeColor="tx1" w:themeShade="FF"/>
          <w:sz w:val="22"/>
          <w:szCs w:val="22"/>
          <w:lang w:bidi="ar-SA"/>
        </w:rPr>
        <w:t xml:space="preserve"> </w:t>
      </w:r>
      <w:r w:rsidRPr="000E4DF9" w:rsidR="00A162A7">
        <w:rPr>
          <w:rFonts w:ascii="Book Antiqua" w:hAnsi="Book Antiqua"/>
          <w:color w:themeColor="tx1" w:themeShade="FF"/>
          <w:sz w:val="22"/>
          <w:szCs w:val="22"/>
        </w:rPr>
        <w:t xml:space="preserve">Podrobnosti o občianskych výhodách príslušníkov Domobrany určí zastupiteľstvo samosprávneho kraja vo všeobecne záväznom nariadení samosprávneho kraja o zriadení </w:t>
      </w:r>
      <w:r w:rsidRPr="000E4DF9" w:rsidR="00D0311B">
        <w:rPr>
          <w:rFonts w:ascii="Book Antiqua" w:hAnsi="Book Antiqua"/>
          <w:color w:themeColor="tx1" w:themeShade="FF"/>
          <w:sz w:val="22"/>
          <w:szCs w:val="22"/>
        </w:rPr>
        <w:t>Domobrany.</w:t>
      </w:r>
    </w:p>
    <w:p w:rsidR="00756549" w:rsidP="00D0591E">
      <w:pPr>
        <w:pStyle w:val="Default"/>
        <w:bidi w:val="0"/>
        <w:jc w:val="center"/>
        <w:rPr>
          <w:rFonts w:ascii="Book Antiqua" w:hAnsi="Book Antiqua"/>
          <w:b/>
          <w:color w:themeColor="tx1" w:themeShade="FF"/>
        </w:rPr>
      </w:pPr>
    </w:p>
    <w:p w:rsidR="009352EE" w:rsidP="00D0591E">
      <w:pPr>
        <w:pStyle w:val="Default"/>
        <w:bidi w:val="0"/>
        <w:jc w:val="center"/>
        <w:rPr>
          <w:rFonts w:ascii="Book Antiqua" w:hAnsi="Book Antiqua"/>
          <w:b/>
          <w:color w:themeColor="tx1" w:themeShade="FF"/>
        </w:rPr>
      </w:pPr>
    </w:p>
    <w:p w:rsidR="00D0591E" w:rsidP="00D0591E">
      <w:pPr>
        <w:pStyle w:val="Default"/>
        <w:bidi w:val="0"/>
        <w:jc w:val="center"/>
        <w:rPr>
          <w:rFonts w:ascii="Book Antiqua" w:hAnsi="Book Antiqua"/>
          <w:b/>
          <w:color w:themeColor="tx1" w:themeShade="FF"/>
        </w:rPr>
      </w:pPr>
      <w:r w:rsidRPr="000E4DF9">
        <w:rPr>
          <w:rFonts w:ascii="Book Antiqua" w:hAnsi="Book Antiqua"/>
          <w:b/>
          <w:color w:themeColor="tx1" w:themeShade="FF"/>
        </w:rPr>
        <w:t>Čl. II</w:t>
      </w:r>
    </w:p>
    <w:p w:rsidR="00D0591E" w:rsidP="00D0591E">
      <w:pPr>
        <w:pStyle w:val="Default"/>
        <w:bidi w:val="0"/>
        <w:jc w:val="center"/>
        <w:rPr>
          <w:rFonts w:ascii="Book Antiqua" w:hAnsi="Book Antiqua"/>
          <w:b/>
          <w:color w:themeColor="tx1" w:themeShade="FF"/>
        </w:rPr>
      </w:pPr>
    </w:p>
    <w:p w:rsidR="00D0591E" w:rsidRPr="00D0591E" w:rsidP="003601D4">
      <w:pPr>
        <w:widowControl w:val="0"/>
        <w:autoSpaceDE w:val="0"/>
        <w:autoSpaceDN w:val="0"/>
        <w:bidi w:val="0"/>
        <w:adjustRightInd w:val="0"/>
        <w:spacing w:after="0" w:line="240" w:lineRule="auto"/>
        <w:jc w:val="both"/>
        <w:rPr>
          <w:rFonts w:ascii="Book Antiqua" w:hAnsi="Book Antiqua"/>
          <w:color w:val="000000"/>
          <w:kern w:val="1"/>
        </w:rPr>
      </w:pPr>
      <w:r w:rsidRPr="00D0591E">
        <w:rPr>
          <w:rFonts w:ascii="Book Antiqua" w:hAnsi="Book Antiqua"/>
          <w:color w:val="000000"/>
          <w:kern w:val="1"/>
        </w:rPr>
        <w:t xml:space="preserve">Zákon č. 302/2001 Z. z. o samospráve vyšších územných celkov (zákon o samosprávnych krajoch) v znení </w:t>
      </w:r>
      <w:r w:rsidRPr="003601D4" w:rsidR="003601D4">
        <w:rPr>
          <w:rFonts w:ascii="Book Antiqua" w:hAnsi="Book Antiqua"/>
          <w:color w:val="000000"/>
          <w:kern w:val="1"/>
        </w:rPr>
        <w:t xml:space="preserve">zákona č. 313/2001 Z. z., zákona č. </w:t>
      </w:r>
      <w:r w:rsidRPr="00D0591E">
        <w:rPr>
          <w:rFonts w:ascii="Book Antiqua" w:hAnsi="Book Antiqua"/>
          <w:color w:val="000000"/>
          <w:kern w:val="1"/>
        </w:rPr>
        <w:t xml:space="preserve">445/2001 Z. z., </w:t>
      </w:r>
      <w:r w:rsidRPr="003601D4" w:rsidR="003601D4">
        <w:rPr>
          <w:rFonts w:ascii="Book Antiqua" w:hAnsi="Book Antiqua"/>
          <w:color w:val="000000"/>
          <w:kern w:val="1"/>
        </w:rPr>
        <w:t xml:space="preserve">zákona </w:t>
      </w:r>
      <w:r w:rsidR="003601D4">
        <w:rPr>
          <w:rFonts w:ascii="Book Antiqua" w:hAnsi="Book Antiqua"/>
          <w:color w:val="000000"/>
          <w:kern w:val="1"/>
        </w:rPr>
        <w:t>č.</w:t>
      </w:r>
      <w:r w:rsidRPr="00D0591E">
        <w:rPr>
          <w:rFonts w:ascii="Book Antiqua" w:hAnsi="Book Antiqua"/>
          <w:color w:val="000000"/>
          <w:kern w:val="1"/>
        </w:rPr>
        <w:t xml:space="preserve"> 553/2003 Z. z., </w:t>
      </w:r>
      <w:r w:rsidR="003601D4">
        <w:rPr>
          <w:rFonts w:ascii="Book Antiqua" w:hAnsi="Book Antiqua"/>
          <w:color w:val="000000"/>
          <w:kern w:val="1"/>
        </w:rPr>
        <w:br/>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369/2004 Z. z.,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583/2004 Z. z.,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615/2004 Z. z.,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628/2005 </w:t>
      </w:r>
      <w:r w:rsidR="003601D4">
        <w:rPr>
          <w:rFonts w:ascii="Book Antiqua" w:hAnsi="Book Antiqua"/>
          <w:color w:val="000000"/>
          <w:kern w:val="1"/>
        </w:rPr>
        <w:br/>
      </w:r>
      <w:r w:rsidRPr="00D0591E">
        <w:rPr>
          <w:rFonts w:ascii="Book Antiqua" w:hAnsi="Book Antiqua"/>
          <w:color w:val="000000"/>
          <w:kern w:val="1"/>
        </w:rPr>
        <w:t xml:space="preserve">Z. z.,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16/2006 Z. z., </w:t>
      </w:r>
      <w:r w:rsidRPr="003601D4" w:rsidR="003601D4">
        <w:rPr>
          <w:rFonts w:ascii="Book Antiqua" w:hAnsi="Book Antiqua"/>
          <w:color w:val="000000"/>
          <w:kern w:val="1"/>
        </w:rPr>
        <w:t>zákona č. 330/2007 Z. z.,</w:t>
      </w:r>
      <w:r w:rsidR="003601D4">
        <w:rPr>
          <w:rFonts w:ascii="Book Antiqua" w:hAnsi="Book Antiqua"/>
          <w:color w:val="000000"/>
          <w:kern w:val="1"/>
        </w:rPr>
        <w:t xml:space="preserve">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334/2007 Z. z., </w:t>
      </w:r>
      <w:r w:rsidRPr="003601D4" w:rsidR="003601D4">
        <w:rPr>
          <w:rFonts w:ascii="Book Antiqua" w:hAnsi="Book Antiqua"/>
          <w:color w:val="000000"/>
          <w:kern w:val="1"/>
        </w:rPr>
        <w:t xml:space="preserve">zákona </w:t>
      </w:r>
      <w:r w:rsidR="003601D4">
        <w:rPr>
          <w:rFonts w:ascii="Book Antiqua" w:hAnsi="Book Antiqua"/>
          <w:color w:val="000000"/>
          <w:kern w:val="1"/>
        </w:rPr>
        <w:br/>
      </w:r>
      <w:r w:rsidRPr="003601D4" w:rsidR="003601D4">
        <w:rPr>
          <w:rFonts w:ascii="Book Antiqua" w:hAnsi="Book Antiqua"/>
          <w:color w:val="000000"/>
          <w:kern w:val="1"/>
        </w:rPr>
        <w:t xml:space="preserve">č. </w:t>
      </w:r>
      <w:r w:rsidRPr="00D0591E">
        <w:rPr>
          <w:rFonts w:ascii="Book Antiqua" w:hAnsi="Book Antiqua"/>
          <w:color w:val="000000"/>
          <w:kern w:val="1"/>
        </w:rPr>
        <w:t xml:space="preserve">335/2007 Z. z., </w:t>
      </w:r>
      <w:r w:rsidRPr="003601D4" w:rsidR="003601D4">
        <w:rPr>
          <w:rFonts w:ascii="Book Antiqua" w:hAnsi="Book Antiqua"/>
          <w:color w:val="000000"/>
          <w:kern w:val="1"/>
        </w:rPr>
        <w:t xml:space="preserve">zákona č. </w:t>
      </w:r>
      <w:r w:rsidRPr="00D0591E">
        <w:rPr>
          <w:rFonts w:ascii="Book Antiqua" w:hAnsi="Book Antiqua"/>
          <w:color w:val="000000"/>
          <w:kern w:val="1"/>
        </w:rPr>
        <w:t>384/2008 Z. z.,</w:t>
      </w:r>
      <w:r w:rsidRPr="003601D4" w:rsidR="003601D4">
        <w:rPr>
          <w:rFonts w:ascii="Book Antiqua" w:hAnsi="Book Antiqua"/>
          <w:color w:val="000000"/>
          <w:kern w:val="1"/>
        </w:rPr>
        <w:t xml:space="preserve"> zákona č. </w:t>
      </w:r>
      <w:r w:rsidRPr="00D0591E">
        <w:rPr>
          <w:rFonts w:ascii="Book Antiqua" w:hAnsi="Book Antiqua"/>
          <w:color w:val="000000"/>
          <w:kern w:val="1"/>
        </w:rPr>
        <w:t xml:space="preserve"> 445/2008 Z. z.,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361/2012 Z. z., </w:t>
      </w:r>
      <w:r w:rsidRPr="003601D4" w:rsidR="003601D4">
        <w:rPr>
          <w:rFonts w:ascii="Book Antiqua" w:hAnsi="Book Antiqua"/>
          <w:color w:val="000000"/>
          <w:kern w:val="1"/>
        </w:rPr>
        <w:t>zákona č. 32/2015 Z. z.</w:t>
      </w:r>
      <w:r w:rsidR="003601D4">
        <w:rPr>
          <w:rFonts w:ascii="Book Antiqua" w:hAnsi="Book Antiqua"/>
          <w:color w:val="000000"/>
          <w:kern w:val="1"/>
        </w:rPr>
        <w:t xml:space="preserve">, </w:t>
      </w:r>
      <w:r w:rsidRPr="003601D4" w:rsidR="003601D4">
        <w:rPr>
          <w:rFonts w:ascii="Book Antiqua" w:hAnsi="Book Antiqua"/>
          <w:color w:val="000000"/>
          <w:kern w:val="1"/>
        </w:rPr>
        <w:t xml:space="preserve">zákona č. </w:t>
      </w:r>
      <w:r w:rsidR="003601D4">
        <w:rPr>
          <w:rFonts w:ascii="Book Antiqua" w:hAnsi="Book Antiqua"/>
          <w:color w:val="000000"/>
          <w:kern w:val="1"/>
        </w:rPr>
        <w:t xml:space="preserve">61/2015 Z. z. a </w:t>
      </w:r>
      <w:r w:rsidRPr="003601D4" w:rsidR="003601D4">
        <w:rPr>
          <w:rFonts w:ascii="Book Antiqua" w:hAnsi="Book Antiqua"/>
          <w:color w:val="000000"/>
          <w:kern w:val="1"/>
        </w:rPr>
        <w:t xml:space="preserve">zákona č. </w:t>
      </w:r>
      <w:r w:rsidRPr="00D0591E">
        <w:rPr>
          <w:rFonts w:ascii="Book Antiqua" w:hAnsi="Book Antiqua"/>
          <w:color w:val="000000"/>
          <w:kern w:val="1"/>
        </w:rPr>
        <w:t xml:space="preserve">125/2016 Z. z., </w:t>
      </w:r>
      <w:r w:rsidRPr="003601D4" w:rsidR="003601D4">
        <w:rPr>
          <w:rFonts w:ascii="Book Antiqua" w:hAnsi="Book Antiqua"/>
          <w:color w:val="000000"/>
          <w:kern w:val="1"/>
        </w:rPr>
        <w:t xml:space="preserve">zákona č. </w:t>
      </w:r>
      <w:r w:rsidRPr="00D0591E">
        <w:rPr>
          <w:rFonts w:ascii="Book Antiqua" w:hAnsi="Book Antiqua"/>
          <w:color w:val="000000"/>
          <w:kern w:val="1"/>
        </w:rPr>
        <w:t>69/2017 Z. z. sa mení</w:t>
      </w:r>
      <w:r w:rsidR="003601D4">
        <w:rPr>
          <w:rFonts w:ascii="Book Antiqua" w:hAnsi="Book Antiqua"/>
          <w:color w:val="000000"/>
          <w:kern w:val="1"/>
        </w:rPr>
        <w:t xml:space="preserve"> a dopĺňa</w:t>
      </w:r>
      <w:r w:rsidRPr="00D0591E">
        <w:rPr>
          <w:rFonts w:ascii="Book Antiqua" w:hAnsi="Book Antiqua"/>
          <w:color w:val="000000"/>
          <w:kern w:val="1"/>
        </w:rPr>
        <w:t xml:space="preserve"> takto:</w:t>
      </w:r>
    </w:p>
    <w:p w:rsidR="00D0591E" w:rsidRPr="00D0591E" w:rsidP="00D0591E">
      <w:pPr>
        <w:widowControl w:val="0"/>
        <w:autoSpaceDE w:val="0"/>
        <w:autoSpaceDN w:val="0"/>
        <w:bidi w:val="0"/>
        <w:adjustRightInd w:val="0"/>
        <w:spacing w:after="0" w:line="240" w:lineRule="auto"/>
        <w:jc w:val="both"/>
        <w:rPr>
          <w:rFonts w:ascii="Book Antiqua" w:hAnsi="Book Antiqua"/>
          <w:color w:val="FF0000"/>
          <w:kern w:val="1"/>
        </w:rPr>
      </w:pPr>
    </w:p>
    <w:p w:rsidR="000E4DF9" w:rsidRPr="000E4DF9" w:rsidP="000E4DF9">
      <w:pPr>
        <w:numPr>
          <w:ilvl w:val="0"/>
          <w:numId w:val="46"/>
        </w:numPr>
        <w:tabs>
          <w:tab w:val="clear" w:pos="0"/>
          <w:tab w:val="num" w:pos="567"/>
        </w:tabs>
        <w:suppressAutoHyphens w:val="0"/>
        <w:bidi w:val="0"/>
        <w:spacing w:after="240" w:line="240" w:lineRule="auto"/>
        <w:ind w:left="426" w:hanging="426"/>
        <w:rPr>
          <w:rFonts w:ascii="Book Antiqua" w:hAnsi="Book Antiqua"/>
          <w:lang w:eastAsia="en-US"/>
        </w:rPr>
      </w:pPr>
      <w:r>
        <w:rPr>
          <w:rFonts w:ascii="Book Antiqua" w:hAnsi="Book Antiqua"/>
          <w:lang w:eastAsia="en-US"/>
        </w:rPr>
        <w:t>V § 4</w:t>
      </w:r>
      <w:r w:rsidRPr="004037F7">
        <w:rPr>
          <w:rFonts w:ascii="Book Antiqua" w:hAnsi="Book Antiqua"/>
          <w:lang w:eastAsia="en-US"/>
        </w:rPr>
        <w:t xml:space="preserve"> ods. </w:t>
      </w:r>
      <w:r>
        <w:rPr>
          <w:rFonts w:ascii="Book Antiqua" w:hAnsi="Book Antiqua"/>
          <w:lang w:eastAsia="en-US"/>
        </w:rPr>
        <w:t>1</w:t>
      </w:r>
      <w:r w:rsidRPr="004037F7">
        <w:rPr>
          <w:rFonts w:ascii="Book Antiqua" w:hAnsi="Book Antiqua"/>
          <w:lang w:eastAsia="en-US"/>
        </w:rPr>
        <w:t xml:space="preserve"> písm.</w:t>
      </w:r>
      <w:r>
        <w:rPr>
          <w:rFonts w:ascii="Book Antiqua" w:hAnsi="Book Antiqua"/>
          <w:lang w:eastAsia="en-US"/>
        </w:rPr>
        <w:t xml:space="preserve"> r</w:t>
      </w:r>
      <w:r w:rsidRPr="00310106">
        <w:rPr>
          <w:rFonts w:ascii="Book Antiqua" w:hAnsi="Book Antiqua"/>
          <w:lang w:eastAsia="en-US"/>
        </w:rPr>
        <w:t>) sa bodka na konci vety nahrádza čiarkou.</w:t>
      </w:r>
    </w:p>
    <w:p w:rsidR="00D0591E" w:rsidRPr="00D0591E" w:rsidP="003601D4">
      <w:pPr>
        <w:widowControl w:val="0"/>
        <w:numPr>
          <w:ilvl w:val="0"/>
          <w:numId w:val="46"/>
        </w:numPr>
        <w:tabs>
          <w:tab w:val="clear" w:pos="0"/>
        </w:tabs>
        <w:autoSpaceDE w:val="0"/>
        <w:autoSpaceDN w:val="0"/>
        <w:bidi w:val="0"/>
        <w:adjustRightInd w:val="0"/>
        <w:spacing w:after="240" w:line="240" w:lineRule="auto"/>
        <w:ind w:left="426" w:hanging="426"/>
        <w:jc w:val="both"/>
        <w:rPr>
          <w:rFonts w:ascii="Book Antiqua" w:hAnsi="Book Antiqua"/>
          <w:color w:val="000000"/>
          <w:kern w:val="1"/>
          <w:lang w:bidi="hi-IN"/>
        </w:rPr>
      </w:pPr>
      <w:r w:rsidR="00AD3AF6">
        <w:rPr>
          <w:rFonts w:ascii="Book Antiqua" w:hAnsi="Book Antiqua"/>
          <w:color w:val="000000"/>
          <w:kern w:val="1"/>
        </w:rPr>
        <w:t>V</w:t>
      </w:r>
      <w:r w:rsidRPr="00D0591E">
        <w:rPr>
          <w:rFonts w:ascii="Book Antiqua" w:hAnsi="Book Antiqua"/>
          <w:color w:val="000000"/>
          <w:kern w:val="1"/>
        </w:rPr>
        <w:t xml:space="preserve"> § 4 ods.</w:t>
      </w:r>
      <w:r w:rsidR="00BC2854">
        <w:rPr>
          <w:rFonts w:ascii="Book Antiqua" w:hAnsi="Book Antiqua"/>
          <w:color w:val="000000"/>
          <w:kern w:val="1"/>
        </w:rPr>
        <w:t xml:space="preserve"> 1 </w:t>
      </w:r>
      <w:r w:rsidR="00AD3AF6">
        <w:rPr>
          <w:rFonts w:ascii="Book Antiqua" w:hAnsi="Book Antiqua"/>
          <w:color w:val="000000"/>
          <w:kern w:val="1"/>
        </w:rPr>
        <w:t xml:space="preserve">sa za </w:t>
      </w:r>
      <w:r w:rsidR="00BC2854">
        <w:rPr>
          <w:rFonts w:ascii="Book Antiqua" w:hAnsi="Book Antiqua"/>
          <w:color w:val="000000"/>
          <w:kern w:val="1"/>
        </w:rPr>
        <w:t>p</w:t>
      </w:r>
      <w:r w:rsidR="00AD3AF6">
        <w:rPr>
          <w:rFonts w:ascii="Book Antiqua" w:hAnsi="Book Antiqua"/>
          <w:color w:val="000000"/>
          <w:kern w:val="1"/>
        </w:rPr>
        <w:t>ísmeno r)</w:t>
      </w:r>
      <w:r w:rsidR="00BC2854">
        <w:rPr>
          <w:rFonts w:ascii="Book Antiqua" w:hAnsi="Book Antiqua"/>
          <w:color w:val="000000"/>
          <w:kern w:val="1"/>
        </w:rPr>
        <w:t xml:space="preserve"> vkladá nové písmeno</w:t>
      </w:r>
      <w:r w:rsidRPr="00D0591E">
        <w:rPr>
          <w:rFonts w:ascii="Book Antiqua" w:hAnsi="Book Antiqua"/>
          <w:color w:val="000000"/>
          <w:kern w:val="1"/>
        </w:rPr>
        <w:t xml:space="preserve"> s), ktoré znie: </w:t>
      </w:r>
    </w:p>
    <w:p w:rsidR="00D0591E" w:rsidRPr="00D0591E" w:rsidP="003601D4">
      <w:pPr>
        <w:widowControl w:val="0"/>
        <w:tabs>
          <w:tab w:val="left" w:pos="2835"/>
        </w:tabs>
        <w:autoSpaceDE w:val="0"/>
        <w:autoSpaceDN w:val="0"/>
        <w:bidi w:val="0"/>
        <w:adjustRightInd w:val="0"/>
        <w:spacing w:after="240" w:line="240" w:lineRule="auto"/>
        <w:ind w:left="567"/>
        <w:jc w:val="both"/>
        <w:rPr>
          <w:rFonts w:ascii="Book Antiqua" w:hAnsi="Book Antiqua" w:cs="Liberation Serif"/>
          <w:color w:val="000000"/>
          <w:kern w:val="1"/>
          <w:lang w:bidi="hi-IN"/>
        </w:rPr>
      </w:pPr>
      <w:r w:rsidRPr="00D0591E">
        <w:rPr>
          <w:rFonts w:ascii="Book Antiqua" w:hAnsi="Book Antiqua" w:cs="Liberation Serif"/>
          <w:b/>
          <w:color w:val="000000"/>
          <w:kern w:val="1"/>
          <w:lang w:bidi="hi-IN"/>
        </w:rPr>
        <w:t>„</w:t>
      </w:r>
      <w:r w:rsidRPr="00D0591E">
        <w:rPr>
          <w:rFonts w:ascii="Book Antiqua" w:hAnsi="Book Antiqua" w:cs="Liberation Serif"/>
          <w:color w:val="000000"/>
          <w:kern w:val="1"/>
          <w:lang w:bidi="hi-IN"/>
        </w:rPr>
        <w:t xml:space="preserve">v zmysle osobitného zákona </w:t>
      </w:r>
      <w:r w:rsidR="00BC2854">
        <w:rPr>
          <w:rFonts w:ascii="Book Antiqua" w:hAnsi="Book Antiqua" w:cs="Liberation Serif"/>
          <w:color w:val="000000"/>
          <w:kern w:val="1"/>
          <w:lang w:bidi="hi-IN"/>
        </w:rPr>
        <w:t>zriaďuje a</w:t>
      </w:r>
      <w:r w:rsidRPr="00D0591E">
        <w:rPr>
          <w:rFonts w:ascii="Book Antiqua" w:hAnsi="Book Antiqua" w:cs="Liberation Serif"/>
          <w:color w:val="000000"/>
          <w:kern w:val="1"/>
          <w:lang w:bidi="hi-IN"/>
        </w:rPr>
        <w:t xml:space="preserve"> zrušuje </w:t>
      </w:r>
      <w:r w:rsidR="00BC2854">
        <w:rPr>
          <w:rFonts w:ascii="Book Antiqua" w:hAnsi="Book Antiqua" w:cs="Liberation Serif"/>
          <w:color w:val="000000"/>
          <w:kern w:val="1"/>
          <w:lang w:bidi="hi-IN"/>
        </w:rPr>
        <w:t>Domobranu v</w:t>
      </w:r>
      <w:r w:rsidRPr="00D0591E">
        <w:rPr>
          <w:rFonts w:ascii="Book Antiqua" w:hAnsi="Book Antiqua" w:cs="Liberation Serif"/>
          <w:color w:val="000000"/>
          <w:kern w:val="1"/>
          <w:lang w:bidi="hi-IN"/>
        </w:rPr>
        <w:t>šeobecne záväz</w:t>
      </w:r>
      <w:r w:rsidR="00BC2854">
        <w:rPr>
          <w:rFonts w:ascii="Book Antiqua" w:hAnsi="Book Antiqua" w:cs="Liberation Serif"/>
          <w:color w:val="000000"/>
          <w:kern w:val="1"/>
          <w:lang w:bidi="hi-IN"/>
        </w:rPr>
        <w:t xml:space="preserve">ným </w:t>
      </w:r>
      <w:r w:rsidRPr="00D0591E">
        <w:rPr>
          <w:rFonts w:ascii="Book Antiqua" w:hAnsi="Book Antiqua" w:cs="Liberation Serif"/>
          <w:color w:val="000000"/>
          <w:kern w:val="1"/>
          <w:lang w:bidi="hi-IN"/>
        </w:rPr>
        <w:t>nariadením.</w:t>
      </w:r>
      <w:r w:rsidRPr="00D0591E">
        <w:rPr>
          <w:rFonts w:ascii="Book Antiqua" w:hAnsi="Book Antiqua"/>
          <w:color w:val="000000"/>
          <w:kern w:val="1"/>
          <w:lang w:bidi="hi-IN"/>
        </w:rPr>
        <w:t>“.</w:t>
      </w:r>
    </w:p>
    <w:p w:rsidR="004037F7" w:rsidRPr="00D0591E" w:rsidP="004037F7">
      <w:pPr>
        <w:widowControl w:val="0"/>
        <w:numPr>
          <w:ilvl w:val="0"/>
          <w:numId w:val="46"/>
        </w:numPr>
        <w:tabs>
          <w:tab w:val="clear" w:pos="0"/>
          <w:tab w:val="left" w:pos="2835"/>
        </w:tabs>
        <w:autoSpaceDE w:val="0"/>
        <w:autoSpaceDN w:val="0"/>
        <w:bidi w:val="0"/>
        <w:adjustRightInd w:val="0"/>
        <w:spacing w:after="240" w:line="240" w:lineRule="auto"/>
        <w:ind w:left="426" w:hanging="426"/>
        <w:jc w:val="both"/>
        <w:rPr>
          <w:rFonts w:ascii="Book Antiqua" w:hAnsi="Book Antiqua"/>
          <w:color w:val="000000"/>
          <w:kern w:val="1"/>
          <w:lang w:bidi="hi-IN"/>
        </w:rPr>
      </w:pPr>
      <w:r>
        <w:rPr>
          <w:rFonts w:ascii="Book Antiqua" w:hAnsi="Book Antiqua"/>
          <w:color w:val="000000"/>
          <w:kern w:val="1"/>
          <w:lang w:bidi="hi-IN"/>
        </w:rPr>
        <w:t>V § 21 sa za odsek 4 vkladá nový odsek</w:t>
      </w:r>
      <w:r w:rsidRPr="00D0591E">
        <w:rPr>
          <w:rFonts w:ascii="Book Antiqua" w:hAnsi="Book Antiqua"/>
          <w:color w:val="000000"/>
          <w:kern w:val="1"/>
          <w:lang w:bidi="hi-IN"/>
        </w:rPr>
        <w:t xml:space="preserve"> 5, ktorý znie:</w:t>
      </w:r>
    </w:p>
    <w:p w:rsidR="004037F7" w:rsidP="004037F7">
      <w:pPr>
        <w:widowControl w:val="0"/>
        <w:tabs>
          <w:tab w:val="left" w:pos="2835"/>
        </w:tabs>
        <w:autoSpaceDE w:val="0"/>
        <w:autoSpaceDN w:val="0"/>
        <w:bidi w:val="0"/>
        <w:adjustRightInd w:val="0"/>
        <w:spacing w:after="240" w:line="240" w:lineRule="auto"/>
        <w:ind w:left="426"/>
        <w:jc w:val="both"/>
        <w:rPr>
          <w:rFonts w:ascii="Book Antiqua" w:hAnsi="Book Antiqua"/>
          <w:color w:val="000000"/>
          <w:kern w:val="1"/>
          <w:lang w:bidi="hi-IN"/>
        </w:rPr>
      </w:pPr>
      <w:r w:rsidRPr="00D0591E">
        <w:rPr>
          <w:rFonts w:ascii="Book Antiqua" w:hAnsi="Book Antiqua"/>
          <w:color w:val="000000"/>
          <w:kern w:val="1"/>
          <w:lang w:bidi="hi-IN"/>
        </w:rPr>
        <w:t>„Po zriadení Domobrany vytvorí Úrad v</w:t>
      </w:r>
      <w:r>
        <w:rPr>
          <w:rFonts w:ascii="Book Antiqua" w:hAnsi="Book Antiqua"/>
          <w:color w:val="000000"/>
          <w:kern w:val="1"/>
          <w:lang w:bidi="hi-IN"/>
        </w:rPr>
        <w:t>o svojom organizačnom poriadku Ú</w:t>
      </w:r>
      <w:r w:rsidRPr="00D0591E">
        <w:rPr>
          <w:rFonts w:ascii="Book Antiqua" w:hAnsi="Book Antiqua"/>
          <w:color w:val="000000"/>
          <w:kern w:val="1"/>
          <w:lang w:bidi="hi-IN"/>
        </w:rPr>
        <w:t>tvar</w:t>
      </w:r>
      <w:r>
        <w:rPr>
          <w:rFonts w:ascii="Book Antiqua" w:hAnsi="Book Antiqua"/>
          <w:color w:val="000000"/>
          <w:kern w:val="1"/>
          <w:lang w:bidi="hi-IN"/>
        </w:rPr>
        <w:t xml:space="preserve"> Domobrany</w:t>
      </w:r>
      <w:r w:rsidRPr="00D0591E">
        <w:rPr>
          <w:rFonts w:ascii="Book Antiqua" w:hAnsi="Book Antiqua"/>
          <w:color w:val="000000"/>
          <w:kern w:val="1"/>
          <w:lang w:bidi="hi-IN"/>
        </w:rPr>
        <w:t xml:space="preserve"> na čele s krajským </w:t>
      </w:r>
      <w:r>
        <w:rPr>
          <w:rFonts w:ascii="Book Antiqua" w:hAnsi="Book Antiqua"/>
          <w:color w:val="000000"/>
          <w:kern w:val="1"/>
          <w:lang w:bidi="hi-IN"/>
        </w:rPr>
        <w:t>veliteľom</w:t>
      </w:r>
      <w:r w:rsidRPr="00D0591E">
        <w:rPr>
          <w:rFonts w:ascii="Book Antiqua" w:hAnsi="Book Antiqua"/>
          <w:color w:val="000000"/>
          <w:kern w:val="1"/>
          <w:lang w:bidi="hi-IN"/>
        </w:rPr>
        <w:t xml:space="preserve"> Domobrany.</w:t>
      </w:r>
    </w:p>
    <w:p w:rsidR="009352EE" w:rsidRPr="00D0591E" w:rsidP="004037F7">
      <w:pPr>
        <w:widowControl w:val="0"/>
        <w:tabs>
          <w:tab w:val="left" w:pos="2835"/>
        </w:tabs>
        <w:autoSpaceDE w:val="0"/>
        <w:autoSpaceDN w:val="0"/>
        <w:bidi w:val="0"/>
        <w:adjustRightInd w:val="0"/>
        <w:spacing w:after="240" w:line="240" w:lineRule="auto"/>
        <w:ind w:left="426"/>
        <w:jc w:val="both"/>
        <w:rPr>
          <w:rFonts w:ascii="Book Antiqua" w:hAnsi="Book Antiqua"/>
          <w:color w:val="000000"/>
          <w:kern w:val="1"/>
          <w:lang w:bidi="hi-IN"/>
        </w:rPr>
      </w:pPr>
    </w:p>
    <w:p w:rsidR="00D0591E" w:rsidRPr="00D0591E" w:rsidP="003601D4">
      <w:pPr>
        <w:widowControl w:val="0"/>
        <w:numPr>
          <w:ilvl w:val="0"/>
          <w:numId w:val="46"/>
        </w:numPr>
        <w:tabs>
          <w:tab w:val="clear" w:pos="0"/>
          <w:tab w:val="left" w:pos="2835"/>
        </w:tabs>
        <w:autoSpaceDE w:val="0"/>
        <w:autoSpaceDN w:val="0"/>
        <w:bidi w:val="0"/>
        <w:adjustRightInd w:val="0"/>
        <w:spacing w:after="240" w:line="240" w:lineRule="auto"/>
        <w:ind w:left="426" w:hanging="426"/>
        <w:jc w:val="both"/>
        <w:rPr>
          <w:rFonts w:ascii="Book Antiqua" w:hAnsi="Book Antiqua"/>
          <w:color w:val="000000"/>
          <w:kern w:val="1"/>
          <w:lang w:bidi="hi-IN"/>
        </w:rPr>
      </w:pPr>
      <w:r w:rsidR="00E8572E">
        <w:rPr>
          <w:rFonts w:ascii="Book Antiqua" w:hAnsi="Book Antiqua"/>
          <w:color w:val="000000"/>
          <w:kern w:val="1"/>
        </w:rPr>
        <w:t>Za § 21 sa vkladá nový § 21a</w:t>
      </w:r>
      <w:r w:rsidRPr="00D0591E">
        <w:rPr>
          <w:rFonts w:ascii="Book Antiqua" w:hAnsi="Book Antiqua"/>
          <w:color w:val="000000"/>
          <w:kern w:val="1"/>
        </w:rPr>
        <w:t>, ktorý vrátane nadpisu znie</w:t>
      </w:r>
      <w:r w:rsidRPr="00D0591E">
        <w:rPr>
          <w:rFonts w:ascii="Book Antiqua" w:hAnsi="Book Antiqua"/>
          <w:color w:val="000000"/>
          <w:kern w:val="1"/>
          <w:lang w:bidi="hi-IN"/>
        </w:rPr>
        <w:t>:</w:t>
      </w:r>
    </w:p>
    <w:p w:rsidR="00D0591E" w:rsidRPr="00D0591E" w:rsidP="003601D4">
      <w:pPr>
        <w:widowControl w:val="0"/>
        <w:tabs>
          <w:tab w:val="left" w:pos="2835"/>
        </w:tabs>
        <w:autoSpaceDE w:val="0"/>
        <w:autoSpaceDN w:val="0"/>
        <w:bidi w:val="0"/>
        <w:adjustRightInd w:val="0"/>
        <w:spacing w:after="240" w:line="240" w:lineRule="auto"/>
        <w:ind w:left="567"/>
        <w:jc w:val="both"/>
        <w:rPr>
          <w:rFonts w:ascii="Book Antiqua" w:hAnsi="Book Antiqua"/>
          <w:b/>
          <w:color w:val="000000"/>
          <w:kern w:val="1"/>
          <w:lang w:bidi="hi-IN"/>
        </w:rPr>
      </w:pPr>
      <w:r w:rsidRPr="00D0591E">
        <w:rPr>
          <w:rFonts w:ascii="Book Antiqua" w:hAnsi="Book Antiqua"/>
          <w:color w:val="000000"/>
          <w:kern w:val="1"/>
          <w:lang w:bidi="hi-IN"/>
        </w:rPr>
        <w:t>„</w:t>
      </w:r>
      <w:r w:rsidR="00E8572E">
        <w:rPr>
          <w:rFonts w:ascii="Book Antiqua" w:hAnsi="Book Antiqua"/>
          <w:b/>
          <w:color w:val="000000"/>
          <w:kern w:val="1"/>
          <w:lang w:bidi="hi-IN"/>
        </w:rPr>
        <w:t>§ 21a</w:t>
      </w:r>
      <w:r w:rsidRPr="00D0591E">
        <w:rPr>
          <w:rFonts w:ascii="Book Antiqua" w:hAnsi="Book Antiqua"/>
          <w:b/>
          <w:color w:val="000000"/>
          <w:kern w:val="1"/>
          <w:lang w:bidi="hi-IN"/>
        </w:rPr>
        <w:t xml:space="preserve"> Domobrana</w:t>
      </w:r>
    </w:p>
    <w:p w:rsidR="00D0591E" w:rsidRPr="00D0591E" w:rsidP="003601D4">
      <w:pPr>
        <w:widowControl w:val="0"/>
        <w:tabs>
          <w:tab w:val="left" w:pos="2835"/>
        </w:tabs>
        <w:autoSpaceDE w:val="0"/>
        <w:autoSpaceDN w:val="0"/>
        <w:bidi w:val="0"/>
        <w:adjustRightInd w:val="0"/>
        <w:spacing w:after="240" w:line="240" w:lineRule="auto"/>
        <w:ind w:left="567"/>
        <w:jc w:val="both"/>
        <w:rPr>
          <w:rFonts w:ascii="Book Antiqua" w:hAnsi="Book Antiqua"/>
          <w:color w:val="000000"/>
          <w:kern w:val="1"/>
          <w:lang w:bidi="hi-IN"/>
        </w:rPr>
      </w:pPr>
      <w:r w:rsidRPr="00D0591E">
        <w:rPr>
          <w:rFonts w:ascii="Book Antiqua" w:hAnsi="Book Antiqua" w:cs="Liberation Serif"/>
          <w:color w:val="000000"/>
          <w:kern w:val="1"/>
          <w:lang w:bidi="hi-IN"/>
        </w:rPr>
        <w:t xml:space="preserve">Samosprávny kraj zriaďuje a zrušuje Domobranu prostredníctvom </w:t>
      </w:r>
      <w:r>
        <w:rPr>
          <w:rFonts w:ascii="Book Antiqua" w:hAnsi="Book Antiqua" w:cs="Liberation Serif"/>
          <w:color w:val="000000"/>
          <w:kern w:val="1"/>
          <w:lang w:bidi="hi-IN"/>
        </w:rPr>
        <w:t>v</w:t>
      </w:r>
      <w:r w:rsidRPr="00D0591E">
        <w:rPr>
          <w:rFonts w:ascii="Book Antiqua" w:hAnsi="Book Antiqua" w:cs="Liberation Serif"/>
          <w:color w:val="000000"/>
          <w:kern w:val="1"/>
          <w:lang w:bidi="hi-IN"/>
        </w:rPr>
        <w:t>šeobecne záväzného nariadenia. Všeobecne záväzné nariadenie o zriadení Domobrany upravuje jej organizáciu, rozpočet, činnosť a mater</w:t>
      </w:r>
      <w:r>
        <w:rPr>
          <w:rFonts w:ascii="Book Antiqua" w:hAnsi="Book Antiqua" w:cs="Liberation Serif"/>
          <w:color w:val="000000"/>
          <w:kern w:val="1"/>
          <w:lang w:bidi="hi-IN"/>
        </w:rPr>
        <w:t>i</w:t>
      </w:r>
      <w:r w:rsidRPr="00D0591E">
        <w:rPr>
          <w:rFonts w:ascii="Book Antiqua" w:hAnsi="Book Antiqua" w:cs="Liberation Serif"/>
          <w:color w:val="000000"/>
          <w:kern w:val="1"/>
          <w:lang w:bidi="hi-IN"/>
        </w:rPr>
        <w:t>álno-technické zabezpečenie</w:t>
      </w:r>
      <w:r w:rsidRPr="00D0591E">
        <w:rPr>
          <w:rFonts w:ascii="Book Antiqua" w:hAnsi="Book Antiqua"/>
          <w:color w:val="000000"/>
          <w:kern w:val="1"/>
          <w:lang w:bidi="hi-IN"/>
        </w:rPr>
        <w:t>.“.</w:t>
      </w:r>
    </w:p>
    <w:p w:rsidR="000E4DF9" w:rsidP="003601D4">
      <w:pPr>
        <w:pStyle w:val="Default"/>
        <w:bidi w:val="0"/>
        <w:jc w:val="center"/>
        <w:rPr>
          <w:rFonts w:ascii="Book Antiqua" w:hAnsi="Book Antiqua"/>
          <w:b/>
          <w:color w:themeColor="tx1" w:themeShade="FF"/>
        </w:rPr>
      </w:pPr>
    </w:p>
    <w:p w:rsidR="009352EE" w:rsidP="003601D4">
      <w:pPr>
        <w:pStyle w:val="Default"/>
        <w:bidi w:val="0"/>
        <w:jc w:val="center"/>
        <w:rPr>
          <w:rFonts w:ascii="Book Antiqua" w:hAnsi="Book Antiqua"/>
          <w:b/>
          <w:color w:themeColor="tx1" w:themeShade="FF"/>
        </w:rPr>
      </w:pPr>
    </w:p>
    <w:p w:rsidR="003601D4" w:rsidP="003601D4">
      <w:pPr>
        <w:pStyle w:val="Default"/>
        <w:bidi w:val="0"/>
        <w:jc w:val="center"/>
        <w:rPr>
          <w:rFonts w:ascii="Book Antiqua" w:hAnsi="Book Antiqua"/>
          <w:b/>
          <w:color w:themeColor="tx1" w:themeShade="FF"/>
        </w:rPr>
      </w:pPr>
      <w:r w:rsidRPr="003601D4">
        <w:rPr>
          <w:rFonts w:ascii="Book Antiqua" w:hAnsi="Book Antiqua"/>
          <w:b/>
          <w:color w:themeColor="tx1" w:themeShade="FF"/>
        </w:rPr>
        <w:t>Čl. II</w:t>
      </w:r>
      <w:r>
        <w:rPr>
          <w:rFonts w:ascii="Book Antiqua" w:hAnsi="Book Antiqua"/>
          <w:b/>
          <w:color w:themeColor="tx1" w:themeShade="FF"/>
        </w:rPr>
        <w:t>I</w:t>
      </w:r>
    </w:p>
    <w:p w:rsidR="003601D4" w:rsidP="003601D4">
      <w:pPr>
        <w:pStyle w:val="Default"/>
        <w:bidi w:val="0"/>
        <w:jc w:val="center"/>
        <w:rPr>
          <w:rFonts w:ascii="Book Antiqua" w:hAnsi="Book Antiqua"/>
          <w:b/>
          <w:color w:themeColor="tx1" w:themeShade="FF"/>
        </w:rPr>
      </w:pPr>
    </w:p>
    <w:p w:rsidR="003601D4" w:rsidRPr="003601D4" w:rsidP="003601D4">
      <w:pPr>
        <w:pStyle w:val="Default"/>
        <w:bidi w:val="0"/>
        <w:jc w:val="center"/>
        <w:rPr>
          <w:rFonts w:ascii="Book Antiqua" w:hAnsi="Book Antiqua"/>
          <w:b/>
          <w:color w:themeColor="tx1" w:themeShade="FF"/>
        </w:rPr>
      </w:pPr>
    </w:p>
    <w:p w:rsidR="003601D4" w:rsidRPr="003601D4" w:rsidP="00E0763D">
      <w:pPr>
        <w:widowControl w:val="0"/>
        <w:autoSpaceDE w:val="0"/>
        <w:autoSpaceDN w:val="0"/>
        <w:bidi w:val="0"/>
        <w:adjustRightInd w:val="0"/>
        <w:spacing w:after="0" w:line="240" w:lineRule="auto"/>
        <w:jc w:val="both"/>
        <w:rPr>
          <w:rFonts w:ascii="Book Antiqua" w:hAnsi="Book Antiqua"/>
          <w:color w:val="000000"/>
          <w:kern w:val="1"/>
        </w:rPr>
      </w:pPr>
      <w:r w:rsidRPr="003601D4">
        <w:rPr>
          <w:rFonts w:ascii="Book Antiqua" w:hAnsi="Book Antiqua"/>
          <w:color w:val="000000"/>
          <w:kern w:val="1"/>
        </w:rPr>
        <w:t>Zákon č. 369/1990 Zb. o obecnom zriadení v znení</w:t>
      </w:r>
      <w:r>
        <w:rPr>
          <w:rFonts w:ascii="Book Antiqua" w:hAnsi="Book Antiqua"/>
          <w:color w:val="000000"/>
          <w:kern w:val="1"/>
        </w:rPr>
        <w:t xml:space="preserve"> zákona</w:t>
      </w:r>
      <w:r w:rsidRPr="003601D4">
        <w:rPr>
          <w:rFonts w:ascii="Book Antiqua" w:hAnsi="Book Antiqua"/>
          <w:color w:val="000000"/>
          <w:kern w:val="1"/>
        </w:rPr>
        <w:t xml:space="preserve"> č. 96/1991 Zb., zákona č.</w:t>
      </w:r>
      <w:r>
        <w:rPr>
          <w:rFonts w:ascii="Book Antiqua" w:hAnsi="Book Antiqua"/>
          <w:color w:val="000000"/>
          <w:kern w:val="1"/>
        </w:rPr>
        <w:t xml:space="preserve"> </w:t>
      </w:r>
      <w:r w:rsidRPr="003601D4">
        <w:rPr>
          <w:rFonts w:ascii="Book Antiqua" w:hAnsi="Book Antiqua"/>
          <w:color w:val="000000"/>
          <w:kern w:val="1"/>
        </w:rPr>
        <w:t>130/1991 Zb., zákona č.</w:t>
      </w:r>
      <w:r>
        <w:rPr>
          <w:rFonts w:ascii="Book Antiqua" w:hAnsi="Book Antiqua"/>
          <w:color w:val="000000"/>
          <w:kern w:val="1"/>
        </w:rPr>
        <w:t xml:space="preserve"> </w:t>
      </w:r>
      <w:r w:rsidRPr="003601D4">
        <w:rPr>
          <w:rFonts w:ascii="Book Antiqua" w:hAnsi="Book Antiqua"/>
          <w:color w:val="000000"/>
          <w:kern w:val="1"/>
        </w:rPr>
        <w:t>421/1991 Zb., zákona č.</w:t>
      </w:r>
      <w:r>
        <w:rPr>
          <w:rFonts w:ascii="Book Antiqua" w:hAnsi="Book Antiqua"/>
          <w:color w:val="000000"/>
          <w:kern w:val="1"/>
        </w:rPr>
        <w:t xml:space="preserve"> </w:t>
      </w:r>
      <w:r w:rsidRPr="003601D4">
        <w:rPr>
          <w:rFonts w:ascii="Book Antiqua" w:hAnsi="Book Antiqua"/>
          <w:color w:val="000000"/>
          <w:kern w:val="1"/>
        </w:rPr>
        <w:t>500/1991 Zb., zákona č.</w:t>
      </w:r>
      <w:r>
        <w:rPr>
          <w:rFonts w:ascii="Book Antiqua" w:hAnsi="Book Antiqua"/>
          <w:color w:val="000000"/>
          <w:kern w:val="1"/>
        </w:rPr>
        <w:t xml:space="preserve"> </w:t>
      </w:r>
      <w:r w:rsidRPr="003601D4">
        <w:rPr>
          <w:rFonts w:ascii="Book Antiqua" w:hAnsi="Book Antiqua"/>
          <w:color w:val="000000"/>
          <w:kern w:val="1"/>
        </w:rPr>
        <w:t>564/1991 Zb., zákona č.</w:t>
      </w:r>
      <w:r>
        <w:rPr>
          <w:rFonts w:ascii="Book Antiqua" w:hAnsi="Book Antiqua"/>
          <w:color w:val="000000"/>
          <w:kern w:val="1"/>
        </w:rPr>
        <w:t xml:space="preserve"> </w:t>
      </w:r>
      <w:r w:rsidRPr="003601D4">
        <w:rPr>
          <w:rFonts w:ascii="Book Antiqua" w:hAnsi="Book Antiqua"/>
          <w:color w:val="000000"/>
          <w:kern w:val="1"/>
        </w:rPr>
        <w:t>11/1992 Zb., zákona č.</w:t>
      </w:r>
      <w:r>
        <w:rPr>
          <w:rFonts w:ascii="Book Antiqua" w:hAnsi="Book Antiqua"/>
          <w:color w:val="000000"/>
          <w:kern w:val="1"/>
        </w:rPr>
        <w:t xml:space="preserve"> </w:t>
      </w:r>
      <w:r w:rsidRPr="003601D4">
        <w:rPr>
          <w:rFonts w:ascii="Book Antiqua" w:hAnsi="Book Antiqua"/>
          <w:color w:val="000000"/>
          <w:kern w:val="1"/>
        </w:rPr>
        <w:t>295/1992 Zb., zákona č.</w:t>
      </w:r>
      <w:r>
        <w:rPr>
          <w:rFonts w:ascii="Book Antiqua" w:hAnsi="Book Antiqua"/>
          <w:color w:val="000000"/>
          <w:kern w:val="1"/>
        </w:rPr>
        <w:t xml:space="preserve"> </w:t>
      </w:r>
      <w:r w:rsidRPr="003601D4">
        <w:rPr>
          <w:rFonts w:ascii="Book Antiqua" w:hAnsi="Book Antiqua"/>
          <w:color w:val="000000"/>
          <w:kern w:val="1"/>
        </w:rPr>
        <w:t>43/1993 Z. z., zákona č.</w:t>
      </w:r>
      <w:r>
        <w:rPr>
          <w:rFonts w:ascii="Book Antiqua" w:hAnsi="Book Antiqua"/>
          <w:color w:val="000000"/>
          <w:kern w:val="1"/>
        </w:rPr>
        <w:t xml:space="preserve"> </w:t>
      </w:r>
      <w:r w:rsidRPr="003601D4">
        <w:rPr>
          <w:rFonts w:ascii="Book Antiqua" w:hAnsi="Book Antiqua"/>
          <w:color w:val="000000"/>
          <w:kern w:val="1"/>
        </w:rPr>
        <w:t>252/1994 Z. z., zákona č.</w:t>
      </w:r>
      <w:r>
        <w:rPr>
          <w:rFonts w:ascii="Book Antiqua" w:hAnsi="Book Antiqua"/>
          <w:color w:val="000000"/>
          <w:kern w:val="1"/>
        </w:rPr>
        <w:t xml:space="preserve"> </w:t>
      </w:r>
      <w:r w:rsidRPr="003601D4">
        <w:rPr>
          <w:rFonts w:ascii="Book Antiqua" w:hAnsi="Book Antiqua"/>
          <w:color w:val="000000"/>
          <w:kern w:val="1"/>
        </w:rPr>
        <w:t>287/1994 Z. z., zákona č. 229/1997 Z. z., zákona č.</w:t>
      </w:r>
      <w:r>
        <w:rPr>
          <w:rFonts w:ascii="Book Antiqua" w:hAnsi="Book Antiqua"/>
          <w:color w:val="000000"/>
          <w:kern w:val="1"/>
        </w:rPr>
        <w:t xml:space="preserve"> </w:t>
      </w:r>
      <w:r w:rsidRPr="003601D4">
        <w:rPr>
          <w:rFonts w:ascii="Book Antiqua" w:hAnsi="Book Antiqua"/>
          <w:color w:val="000000"/>
          <w:kern w:val="1"/>
        </w:rPr>
        <w:t>225/1998 Z. z., zákona č.</w:t>
      </w:r>
      <w:r>
        <w:rPr>
          <w:rFonts w:ascii="Book Antiqua" w:hAnsi="Book Antiqua"/>
          <w:color w:val="000000"/>
          <w:kern w:val="1"/>
        </w:rPr>
        <w:t xml:space="preserve"> </w:t>
      </w:r>
      <w:r w:rsidRPr="003601D4">
        <w:rPr>
          <w:rFonts w:ascii="Book Antiqua" w:hAnsi="Book Antiqua"/>
          <w:color w:val="000000"/>
          <w:kern w:val="1"/>
        </w:rPr>
        <w:t>233/1998 Z. z., zákona č.</w:t>
      </w:r>
      <w:r>
        <w:rPr>
          <w:rFonts w:ascii="Book Antiqua" w:hAnsi="Book Antiqua"/>
          <w:color w:val="000000"/>
          <w:kern w:val="1"/>
        </w:rPr>
        <w:t xml:space="preserve"> </w:t>
      </w:r>
      <w:r w:rsidRPr="003601D4">
        <w:rPr>
          <w:rFonts w:ascii="Book Antiqua" w:hAnsi="Book Antiqua"/>
          <w:color w:val="000000"/>
          <w:kern w:val="1"/>
        </w:rPr>
        <w:t xml:space="preserve">185/1999 </w:t>
      </w:r>
      <w:r w:rsidR="00E0763D">
        <w:rPr>
          <w:rFonts w:ascii="Book Antiqua" w:hAnsi="Book Antiqua"/>
          <w:color w:val="000000"/>
          <w:kern w:val="1"/>
        </w:rPr>
        <w:br/>
      </w:r>
      <w:r w:rsidRPr="003601D4">
        <w:rPr>
          <w:rFonts w:ascii="Book Antiqua" w:hAnsi="Book Antiqua"/>
          <w:color w:val="000000"/>
          <w:kern w:val="1"/>
        </w:rPr>
        <w:t>Z. z., zákona č.</w:t>
      </w:r>
      <w:r>
        <w:rPr>
          <w:rFonts w:ascii="Book Antiqua" w:hAnsi="Book Antiqua"/>
          <w:color w:val="000000"/>
          <w:kern w:val="1"/>
        </w:rPr>
        <w:t xml:space="preserve"> </w:t>
      </w:r>
      <w:r w:rsidRPr="003601D4">
        <w:rPr>
          <w:rFonts w:ascii="Book Antiqua" w:hAnsi="Book Antiqua"/>
          <w:color w:val="000000"/>
          <w:kern w:val="1"/>
        </w:rPr>
        <w:t>389/1999 Z. z., zákona č. 6/2001 Z. z., zákona č.</w:t>
      </w:r>
      <w:r>
        <w:rPr>
          <w:rFonts w:ascii="Book Antiqua" w:hAnsi="Book Antiqua"/>
          <w:color w:val="000000"/>
          <w:kern w:val="1"/>
        </w:rPr>
        <w:t xml:space="preserve"> </w:t>
      </w:r>
      <w:r w:rsidRPr="003601D4">
        <w:rPr>
          <w:rFonts w:ascii="Book Antiqua" w:hAnsi="Book Antiqua"/>
          <w:color w:val="000000"/>
          <w:kern w:val="1"/>
        </w:rPr>
        <w:t>453/2001 Z. z., zákona č.</w:t>
      </w:r>
      <w:r>
        <w:rPr>
          <w:rFonts w:ascii="Book Antiqua" w:hAnsi="Book Antiqua"/>
          <w:color w:val="000000"/>
          <w:kern w:val="1"/>
        </w:rPr>
        <w:t xml:space="preserve"> </w:t>
      </w:r>
      <w:r w:rsidRPr="003601D4">
        <w:rPr>
          <w:rFonts w:ascii="Book Antiqua" w:hAnsi="Book Antiqua"/>
          <w:color w:val="000000"/>
          <w:kern w:val="1"/>
        </w:rPr>
        <w:t>205/2002 Z. z., zákona č.</w:t>
      </w:r>
      <w:r>
        <w:rPr>
          <w:rFonts w:ascii="Book Antiqua" w:hAnsi="Book Antiqua"/>
          <w:color w:val="000000"/>
          <w:kern w:val="1"/>
        </w:rPr>
        <w:t xml:space="preserve"> </w:t>
      </w:r>
      <w:r w:rsidRPr="003601D4">
        <w:rPr>
          <w:rFonts w:ascii="Book Antiqua" w:hAnsi="Book Antiqua"/>
          <w:color w:val="000000"/>
          <w:kern w:val="1"/>
        </w:rPr>
        <w:t>515/2003 Z. z., zákona č.</w:t>
      </w:r>
      <w:r>
        <w:rPr>
          <w:rFonts w:ascii="Book Antiqua" w:hAnsi="Book Antiqua"/>
          <w:color w:val="000000"/>
          <w:kern w:val="1"/>
        </w:rPr>
        <w:t xml:space="preserve"> </w:t>
      </w:r>
      <w:r w:rsidRPr="003601D4">
        <w:rPr>
          <w:rFonts w:ascii="Book Antiqua" w:hAnsi="Book Antiqua"/>
          <w:color w:val="000000"/>
          <w:kern w:val="1"/>
        </w:rPr>
        <w:t>369/2004 Z. z., zákona č.</w:t>
      </w:r>
      <w:r>
        <w:rPr>
          <w:rFonts w:ascii="Book Antiqua" w:hAnsi="Book Antiqua"/>
          <w:color w:val="000000"/>
          <w:kern w:val="1"/>
        </w:rPr>
        <w:t xml:space="preserve"> </w:t>
      </w:r>
      <w:r w:rsidRPr="003601D4">
        <w:rPr>
          <w:rFonts w:ascii="Book Antiqua" w:hAnsi="Book Antiqua"/>
          <w:color w:val="000000"/>
          <w:kern w:val="1"/>
        </w:rPr>
        <w:t xml:space="preserve">535/2004 Z. z., zákona </w:t>
      </w:r>
      <w:r w:rsidR="00E0763D">
        <w:rPr>
          <w:rFonts w:ascii="Book Antiqua" w:hAnsi="Book Antiqua"/>
          <w:color w:val="000000"/>
          <w:kern w:val="1"/>
        </w:rPr>
        <w:br/>
      </w:r>
      <w:r w:rsidRPr="003601D4">
        <w:rPr>
          <w:rFonts w:ascii="Book Antiqua" w:hAnsi="Book Antiqua"/>
          <w:color w:val="000000"/>
          <w:kern w:val="1"/>
        </w:rPr>
        <w:t>č.</w:t>
      </w:r>
      <w:r>
        <w:rPr>
          <w:rFonts w:ascii="Book Antiqua" w:hAnsi="Book Antiqua"/>
          <w:color w:val="000000"/>
          <w:kern w:val="1"/>
        </w:rPr>
        <w:t xml:space="preserve"> </w:t>
      </w:r>
      <w:r w:rsidRPr="003601D4">
        <w:rPr>
          <w:rFonts w:ascii="Book Antiqua" w:hAnsi="Book Antiqua"/>
          <w:color w:val="000000"/>
          <w:kern w:val="1"/>
        </w:rPr>
        <w:t>583/2004 Z. z., zákona č. 615/2004 Z. z., zákona č.</w:t>
      </w:r>
      <w:r>
        <w:rPr>
          <w:rFonts w:ascii="Book Antiqua" w:hAnsi="Book Antiqua"/>
          <w:color w:val="000000"/>
          <w:kern w:val="1"/>
        </w:rPr>
        <w:t xml:space="preserve"> </w:t>
      </w:r>
      <w:r w:rsidRPr="003601D4">
        <w:rPr>
          <w:rFonts w:ascii="Book Antiqua" w:hAnsi="Book Antiqua"/>
          <w:color w:val="000000"/>
          <w:kern w:val="1"/>
        </w:rPr>
        <w:t>757/2004 Z. z., zákona č.</w:t>
      </w:r>
      <w:r>
        <w:rPr>
          <w:rFonts w:ascii="Book Antiqua" w:hAnsi="Book Antiqua"/>
          <w:color w:val="000000"/>
          <w:kern w:val="1"/>
        </w:rPr>
        <w:t xml:space="preserve"> </w:t>
      </w:r>
      <w:r w:rsidRPr="003601D4">
        <w:rPr>
          <w:rFonts w:ascii="Book Antiqua" w:hAnsi="Book Antiqua"/>
          <w:color w:val="000000"/>
          <w:kern w:val="1"/>
        </w:rPr>
        <w:t>171/2005 Z. z., zákona č.</w:t>
      </w:r>
      <w:r>
        <w:rPr>
          <w:rFonts w:ascii="Book Antiqua" w:hAnsi="Book Antiqua"/>
          <w:color w:val="000000"/>
          <w:kern w:val="1"/>
        </w:rPr>
        <w:t xml:space="preserve"> </w:t>
      </w:r>
      <w:r w:rsidRPr="003601D4">
        <w:rPr>
          <w:rFonts w:ascii="Book Antiqua" w:hAnsi="Book Antiqua"/>
          <w:color w:val="000000"/>
          <w:kern w:val="1"/>
        </w:rPr>
        <w:t>628/2005 Z. z., zákona č.</w:t>
      </w:r>
      <w:r>
        <w:rPr>
          <w:rFonts w:ascii="Book Antiqua" w:hAnsi="Book Antiqua"/>
          <w:color w:val="000000"/>
          <w:kern w:val="1"/>
        </w:rPr>
        <w:t xml:space="preserve"> </w:t>
      </w:r>
      <w:r w:rsidRPr="003601D4">
        <w:rPr>
          <w:rFonts w:ascii="Book Antiqua" w:hAnsi="Book Antiqua"/>
          <w:color w:val="000000"/>
          <w:kern w:val="1"/>
        </w:rPr>
        <w:t>267/2006 Z. z., zákona č.</w:t>
      </w:r>
      <w:r>
        <w:rPr>
          <w:rFonts w:ascii="Book Antiqua" w:hAnsi="Book Antiqua"/>
          <w:color w:val="000000"/>
          <w:kern w:val="1"/>
        </w:rPr>
        <w:t xml:space="preserve"> </w:t>
      </w:r>
      <w:r w:rsidRPr="003601D4">
        <w:rPr>
          <w:rFonts w:ascii="Book Antiqua" w:hAnsi="Book Antiqua"/>
          <w:color w:val="000000"/>
          <w:kern w:val="1"/>
        </w:rPr>
        <w:t>616/2006 Z. z., zákona č.</w:t>
      </w:r>
      <w:r>
        <w:rPr>
          <w:rFonts w:ascii="Book Antiqua" w:hAnsi="Book Antiqua"/>
          <w:color w:val="000000"/>
          <w:kern w:val="1"/>
        </w:rPr>
        <w:t xml:space="preserve"> </w:t>
      </w:r>
      <w:r w:rsidRPr="003601D4">
        <w:rPr>
          <w:rFonts w:ascii="Book Antiqua" w:hAnsi="Book Antiqua"/>
          <w:color w:val="000000"/>
          <w:kern w:val="1"/>
        </w:rPr>
        <w:t xml:space="preserve">330/2007 </w:t>
      </w:r>
      <w:r w:rsidR="00E0763D">
        <w:rPr>
          <w:rFonts w:ascii="Book Antiqua" w:hAnsi="Book Antiqua"/>
          <w:color w:val="000000"/>
          <w:kern w:val="1"/>
        </w:rPr>
        <w:br/>
      </w:r>
      <w:r w:rsidRPr="003601D4">
        <w:rPr>
          <w:rFonts w:ascii="Book Antiqua" w:hAnsi="Book Antiqua"/>
          <w:color w:val="000000"/>
          <w:kern w:val="1"/>
        </w:rPr>
        <w:t>Z. z., zákona č.</w:t>
      </w:r>
      <w:r>
        <w:rPr>
          <w:rFonts w:ascii="Book Antiqua" w:hAnsi="Book Antiqua"/>
          <w:color w:val="000000"/>
          <w:kern w:val="1"/>
        </w:rPr>
        <w:t xml:space="preserve"> </w:t>
      </w:r>
      <w:r w:rsidRPr="003601D4">
        <w:rPr>
          <w:rFonts w:ascii="Book Antiqua" w:hAnsi="Book Antiqua"/>
          <w:color w:val="000000"/>
          <w:kern w:val="1"/>
        </w:rPr>
        <w:t>334/2007 Z. z., zákona č.</w:t>
      </w:r>
      <w:r>
        <w:rPr>
          <w:rFonts w:ascii="Book Antiqua" w:hAnsi="Book Antiqua"/>
          <w:color w:val="000000"/>
          <w:kern w:val="1"/>
        </w:rPr>
        <w:t xml:space="preserve"> </w:t>
      </w:r>
      <w:r w:rsidRPr="003601D4">
        <w:rPr>
          <w:rFonts w:ascii="Book Antiqua" w:hAnsi="Book Antiqua"/>
          <w:color w:val="000000"/>
          <w:kern w:val="1"/>
        </w:rPr>
        <w:t>335/2007 Z. z., zákona č.</w:t>
      </w:r>
      <w:r>
        <w:rPr>
          <w:rFonts w:ascii="Book Antiqua" w:hAnsi="Book Antiqua"/>
          <w:color w:val="000000"/>
          <w:kern w:val="1"/>
        </w:rPr>
        <w:t xml:space="preserve"> </w:t>
      </w:r>
      <w:r w:rsidRPr="003601D4">
        <w:rPr>
          <w:rFonts w:ascii="Book Antiqua" w:hAnsi="Book Antiqua"/>
          <w:color w:val="000000"/>
          <w:kern w:val="1"/>
        </w:rPr>
        <w:t xml:space="preserve">205/2008 Z. z., zákona </w:t>
      </w:r>
      <w:r w:rsidR="00E0763D">
        <w:rPr>
          <w:rFonts w:ascii="Book Antiqua" w:hAnsi="Book Antiqua"/>
          <w:color w:val="000000"/>
          <w:kern w:val="1"/>
        </w:rPr>
        <w:br/>
      </w:r>
      <w:r w:rsidRPr="003601D4">
        <w:rPr>
          <w:rFonts w:ascii="Book Antiqua" w:hAnsi="Book Antiqua"/>
          <w:color w:val="000000"/>
          <w:kern w:val="1"/>
        </w:rPr>
        <w:t>č.</w:t>
      </w:r>
      <w:r>
        <w:rPr>
          <w:rFonts w:ascii="Book Antiqua" w:hAnsi="Book Antiqua"/>
          <w:color w:val="000000"/>
          <w:kern w:val="1"/>
        </w:rPr>
        <w:t xml:space="preserve"> </w:t>
      </w:r>
      <w:r w:rsidRPr="003601D4">
        <w:rPr>
          <w:rFonts w:ascii="Book Antiqua" w:hAnsi="Book Antiqua"/>
          <w:color w:val="000000"/>
          <w:kern w:val="1"/>
        </w:rPr>
        <w:t>384/2008 Z. z., zákona č.</w:t>
      </w:r>
      <w:r>
        <w:rPr>
          <w:rFonts w:ascii="Book Antiqua" w:hAnsi="Book Antiqua"/>
          <w:color w:val="000000"/>
          <w:kern w:val="1"/>
        </w:rPr>
        <w:t xml:space="preserve"> </w:t>
      </w:r>
      <w:r w:rsidRPr="003601D4">
        <w:rPr>
          <w:rFonts w:ascii="Book Antiqua" w:hAnsi="Book Antiqua"/>
          <w:color w:val="000000"/>
          <w:kern w:val="1"/>
        </w:rPr>
        <w:t>445/2008 Z. z., zákona č.</w:t>
      </w:r>
      <w:r>
        <w:rPr>
          <w:rFonts w:ascii="Book Antiqua" w:hAnsi="Book Antiqua"/>
          <w:color w:val="000000"/>
          <w:kern w:val="1"/>
        </w:rPr>
        <w:t xml:space="preserve"> </w:t>
      </w:r>
      <w:r w:rsidRPr="003601D4">
        <w:rPr>
          <w:rFonts w:ascii="Book Antiqua" w:hAnsi="Book Antiqua"/>
          <w:color w:val="000000"/>
          <w:kern w:val="1"/>
        </w:rPr>
        <w:t>511/2009 Z. z., zákona č.</w:t>
      </w:r>
      <w:r>
        <w:rPr>
          <w:rFonts w:ascii="Book Antiqua" w:hAnsi="Book Antiqua"/>
          <w:color w:val="000000"/>
          <w:kern w:val="1"/>
        </w:rPr>
        <w:t xml:space="preserve"> </w:t>
      </w:r>
      <w:r w:rsidRPr="003601D4">
        <w:rPr>
          <w:rFonts w:ascii="Book Antiqua" w:hAnsi="Book Antiqua"/>
          <w:color w:val="000000"/>
          <w:kern w:val="1"/>
        </w:rPr>
        <w:t>102/2010 Z. z., zákona č.</w:t>
      </w:r>
      <w:r>
        <w:rPr>
          <w:rFonts w:ascii="Book Antiqua" w:hAnsi="Book Antiqua"/>
          <w:color w:val="000000"/>
          <w:kern w:val="1"/>
        </w:rPr>
        <w:t xml:space="preserve"> </w:t>
      </w:r>
      <w:r w:rsidRPr="003601D4">
        <w:rPr>
          <w:rFonts w:ascii="Book Antiqua" w:hAnsi="Book Antiqua"/>
          <w:color w:val="000000"/>
          <w:kern w:val="1"/>
        </w:rPr>
        <w:t>204/2011 Z. z., zákona č.</w:t>
      </w:r>
      <w:r>
        <w:rPr>
          <w:rFonts w:ascii="Book Antiqua" w:hAnsi="Book Antiqua"/>
          <w:color w:val="000000"/>
          <w:kern w:val="1"/>
        </w:rPr>
        <w:t xml:space="preserve"> </w:t>
      </w:r>
      <w:r w:rsidRPr="003601D4">
        <w:rPr>
          <w:rFonts w:ascii="Book Antiqua" w:hAnsi="Book Antiqua"/>
          <w:color w:val="000000"/>
          <w:kern w:val="1"/>
        </w:rPr>
        <w:t>361/2012 Z. z., zákona č.</w:t>
      </w:r>
      <w:r>
        <w:rPr>
          <w:rFonts w:ascii="Book Antiqua" w:hAnsi="Book Antiqua"/>
          <w:color w:val="000000"/>
          <w:kern w:val="1"/>
        </w:rPr>
        <w:t xml:space="preserve"> </w:t>
      </w:r>
      <w:r w:rsidRPr="003601D4">
        <w:rPr>
          <w:rFonts w:ascii="Book Antiqua" w:hAnsi="Book Antiqua"/>
          <w:color w:val="000000"/>
          <w:kern w:val="1"/>
        </w:rPr>
        <w:t>160/2014 Z. z., zákona č.</w:t>
      </w:r>
      <w:r>
        <w:rPr>
          <w:rFonts w:ascii="Book Antiqua" w:hAnsi="Book Antiqua"/>
          <w:color w:val="000000"/>
          <w:kern w:val="1"/>
        </w:rPr>
        <w:t xml:space="preserve"> </w:t>
      </w:r>
      <w:r w:rsidRPr="003601D4">
        <w:rPr>
          <w:rFonts w:ascii="Book Antiqua" w:hAnsi="Book Antiqua"/>
          <w:color w:val="000000"/>
          <w:kern w:val="1"/>
        </w:rPr>
        <w:t>180/2014 Z. z., zákona č.</w:t>
      </w:r>
      <w:r>
        <w:rPr>
          <w:rFonts w:ascii="Book Antiqua" w:hAnsi="Book Antiqua"/>
          <w:color w:val="000000"/>
          <w:kern w:val="1"/>
        </w:rPr>
        <w:t xml:space="preserve"> </w:t>
      </w:r>
      <w:r w:rsidRPr="003601D4">
        <w:rPr>
          <w:rFonts w:ascii="Book Antiqua" w:hAnsi="Book Antiqua"/>
          <w:color w:val="000000"/>
          <w:kern w:val="1"/>
        </w:rPr>
        <w:t>239/2014 Z. z., zákona č.</w:t>
      </w:r>
      <w:r>
        <w:rPr>
          <w:rFonts w:ascii="Book Antiqua" w:hAnsi="Book Antiqua"/>
          <w:color w:val="000000"/>
          <w:kern w:val="1"/>
        </w:rPr>
        <w:t xml:space="preserve"> </w:t>
      </w:r>
      <w:r w:rsidRPr="003601D4">
        <w:rPr>
          <w:rFonts w:ascii="Book Antiqua" w:hAnsi="Book Antiqua"/>
          <w:color w:val="000000"/>
          <w:kern w:val="1"/>
        </w:rPr>
        <w:t>125/2015 Z. z., zákona č.</w:t>
      </w:r>
      <w:r>
        <w:rPr>
          <w:rFonts w:ascii="Book Antiqua" w:hAnsi="Book Antiqua"/>
          <w:color w:val="000000"/>
          <w:kern w:val="1"/>
        </w:rPr>
        <w:t xml:space="preserve"> </w:t>
      </w:r>
      <w:r w:rsidRPr="003601D4">
        <w:rPr>
          <w:rFonts w:ascii="Book Antiqua" w:hAnsi="Book Antiqua"/>
          <w:color w:val="000000"/>
          <w:kern w:val="1"/>
        </w:rPr>
        <w:t>447/2015 Z. z., zákona č.</w:t>
      </w:r>
      <w:r>
        <w:rPr>
          <w:rFonts w:ascii="Book Antiqua" w:hAnsi="Book Antiqua"/>
          <w:color w:val="000000"/>
          <w:kern w:val="1"/>
        </w:rPr>
        <w:t xml:space="preserve"> </w:t>
      </w:r>
      <w:r w:rsidRPr="003601D4">
        <w:rPr>
          <w:rFonts w:ascii="Book Antiqua" w:hAnsi="Book Antiqua"/>
          <w:color w:val="000000"/>
          <w:kern w:val="1"/>
        </w:rPr>
        <w:t xml:space="preserve">125/2016 Z. z. sa mení </w:t>
      </w:r>
      <w:r>
        <w:rPr>
          <w:rFonts w:ascii="Book Antiqua" w:hAnsi="Book Antiqua"/>
          <w:color w:val="000000"/>
          <w:kern w:val="1"/>
        </w:rPr>
        <w:t xml:space="preserve">a dopĺňa </w:t>
      </w:r>
      <w:r w:rsidRPr="003601D4">
        <w:rPr>
          <w:rFonts w:ascii="Book Antiqua" w:hAnsi="Book Antiqua"/>
          <w:color w:val="000000"/>
          <w:kern w:val="1"/>
        </w:rPr>
        <w:t>takto:</w:t>
      </w:r>
    </w:p>
    <w:p w:rsidR="003601D4" w:rsidRPr="003601D4" w:rsidP="003601D4">
      <w:pPr>
        <w:widowControl w:val="0"/>
        <w:autoSpaceDE w:val="0"/>
        <w:autoSpaceDN w:val="0"/>
        <w:bidi w:val="0"/>
        <w:adjustRightInd w:val="0"/>
        <w:spacing w:after="0" w:line="240" w:lineRule="auto"/>
        <w:jc w:val="both"/>
        <w:rPr>
          <w:rFonts w:ascii="Book Antiqua" w:hAnsi="Book Antiqua"/>
          <w:color w:val="FF0000"/>
          <w:kern w:val="1"/>
        </w:rPr>
      </w:pPr>
    </w:p>
    <w:p w:rsidR="003601D4" w:rsidRPr="003601D4" w:rsidP="003601D4">
      <w:pPr>
        <w:widowControl w:val="0"/>
        <w:numPr>
          <w:ilvl w:val="0"/>
          <w:numId w:val="48"/>
        </w:numPr>
        <w:autoSpaceDE w:val="0"/>
        <w:autoSpaceDN w:val="0"/>
        <w:bidi w:val="0"/>
        <w:adjustRightInd w:val="0"/>
        <w:spacing w:after="120"/>
        <w:ind w:left="426" w:hanging="426"/>
        <w:jc w:val="both"/>
        <w:rPr>
          <w:rFonts w:ascii="Book Antiqua" w:hAnsi="Book Antiqua"/>
          <w:color w:val="000000"/>
          <w:kern w:val="1"/>
          <w:lang w:bidi="hi-IN"/>
        </w:rPr>
      </w:pPr>
      <w:r w:rsidR="00AD3AF6">
        <w:rPr>
          <w:rFonts w:ascii="Book Antiqua" w:hAnsi="Book Antiqua"/>
          <w:color w:val="000000"/>
          <w:kern w:val="1"/>
        </w:rPr>
        <w:t>Za § 19 sa vkladá</w:t>
      </w:r>
      <w:r w:rsidR="00E8572E">
        <w:rPr>
          <w:rFonts w:ascii="Book Antiqua" w:hAnsi="Book Antiqua"/>
          <w:color w:val="000000"/>
          <w:kern w:val="1"/>
        </w:rPr>
        <w:t xml:space="preserve"> nový</w:t>
      </w:r>
      <w:r w:rsidR="00AD3AF6">
        <w:rPr>
          <w:rFonts w:ascii="Book Antiqua" w:hAnsi="Book Antiqua"/>
          <w:color w:val="000000"/>
          <w:kern w:val="1"/>
        </w:rPr>
        <w:t xml:space="preserve"> § 19a</w:t>
      </w:r>
      <w:r w:rsidRPr="003601D4">
        <w:rPr>
          <w:rFonts w:ascii="Book Antiqua" w:hAnsi="Book Antiqua"/>
          <w:color w:val="000000"/>
          <w:kern w:val="1"/>
        </w:rPr>
        <w:t xml:space="preserve">, ktorý znie: </w:t>
      </w:r>
    </w:p>
    <w:p w:rsidR="003601D4" w:rsidRPr="003601D4" w:rsidP="003601D4">
      <w:pPr>
        <w:widowControl w:val="0"/>
        <w:tabs>
          <w:tab w:val="left" w:pos="2835"/>
        </w:tabs>
        <w:autoSpaceDE w:val="0"/>
        <w:autoSpaceDN w:val="0"/>
        <w:bidi w:val="0"/>
        <w:adjustRightInd w:val="0"/>
        <w:spacing w:after="240"/>
        <w:ind w:left="567"/>
        <w:jc w:val="both"/>
        <w:rPr>
          <w:rFonts w:ascii="Book Antiqua" w:hAnsi="Book Antiqua" w:cs="Liberation Serif"/>
          <w:color w:val="000000"/>
          <w:kern w:val="1"/>
          <w:lang w:bidi="hi-IN"/>
        </w:rPr>
      </w:pPr>
      <w:r w:rsidRPr="003601D4">
        <w:rPr>
          <w:rFonts w:ascii="Book Antiqua" w:hAnsi="Book Antiqua" w:cs="Liberation Serif"/>
          <w:b/>
          <w:color w:val="000000"/>
          <w:kern w:val="1"/>
          <w:lang w:bidi="hi-IN"/>
        </w:rPr>
        <w:t>„</w:t>
      </w:r>
      <w:r w:rsidR="00E0763D">
        <w:rPr>
          <w:rFonts w:ascii="Book Antiqua" w:hAnsi="Book Antiqua" w:cs="Liberation Serif"/>
          <w:b/>
          <w:color w:val="000000"/>
          <w:kern w:val="1"/>
          <w:lang w:bidi="hi-IN"/>
        </w:rPr>
        <w:t>§ 19a</w:t>
      </w:r>
      <w:r w:rsidRPr="003601D4">
        <w:rPr>
          <w:rFonts w:ascii="Book Antiqua" w:hAnsi="Book Antiqua" w:cs="Liberation Serif"/>
          <w:b/>
          <w:color w:val="000000"/>
          <w:kern w:val="1"/>
          <w:lang w:bidi="hi-IN"/>
        </w:rPr>
        <w:t xml:space="preserve"> Domobrana</w:t>
      </w:r>
    </w:p>
    <w:p w:rsidR="003601D4" w:rsidRPr="003601D4" w:rsidP="00E0763D">
      <w:pPr>
        <w:widowControl w:val="0"/>
        <w:numPr>
          <w:numId w:val="47"/>
        </w:numPr>
        <w:tabs>
          <w:tab w:val="left" w:pos="2835"/>
        </w:tabs>
        <w:autoSpaceDE w:val="0"/>
        <w:autoSpaceDN w:val="0"/>
        <w:bidi w:val="0"/>
        <w:adjustRightInd w:val="0"/>
        <w:spacing w:after="240" w:line="240" w:lineRule="auto"/>
        <w:ind w:left="924" w:hanging="357"/>
        <w:jc w:val="both"/>
        <w:rPr>
          <w:rFonts w:ascii="Book Antiqua" w:hAnsi="Book Antiqua" w:cs="Liberation Serif"/>
          <w:color w:val="000000"/>
          <w:kern w:val="1"/>
          <w:lang w:bidi="hi-IN"/>
        </w:rPr>
      </w:pPr>
      <w:r w:rsidR="004037F7">
        <w:rPr>
          <w:rFonts w:ascii="Book Antiqua" w:hAnsi="Book Antiqua" w:cs="Liberation Serif"/>
          <w:color w:val="000000"/>
          <w:kern w:val="1"/>
          <w:lang w:bidi="hi-IN"/>
        </w:rPr>
        <w:t xml:space="preserve">Postavenie a </w:t>
      </w:r>
      <w:r w:rsidRPr="003601D4">
        <w:rPr>
          <w:rFonts w:ascii="Book Antiqua" w:hAnsi="Book Antiqua" w:cs="Liberation Serif"/>
          <w:color w:val="000000"/>
          <w:kern w:val="1"/>
          <w:lang w:bidi="hi-IN"/>
        </w:rPr>
        <w:t>úlohy Domobrany zriadenej príslušným samosprávnym krajom s pôsobnosťou na území obce upravuje osobitný zákon</w:t>
      </w:r>
      <w:r w:rsidRPr="00BE086F">
        <w:rPr>
          <w:rFonts w:ascii="Book Antiqua" w:hAnsi="Book Antiqua" w:cs="Liberation Serif"/>
          <w:color w:val="000000"/>
          <w:kern w:val="1"/>
          <w:lang w:bidi="hi-IN"/>
        </w:rPr>
        <w:t>.</w:t>
      </w:r>
    </w:p>
    <w:p w:rsidR="003601D4" w:rsidRPr="003601D4" w:rsidP="00E0763D">
      <w:pPr>
        <w:widowControl w:val="0"/>
        <w:numPr>
          <w:numId w:val="47"/>
        </w:numPr>
        <w:tabs>
          <w:tab w:val="left" w:pos="2835"/>
        </w:tabs>
        <w:autoSpaceDE w:val="0"/>
        <w:autoSpaceDN w:val="0"/>
        <w:bidi w:val="0"/>
        <w:adjustRightInd w:val="0"/>
        <w:spacing w:after="240" w:line="240" w:lineRule="auto"/>
        <w:ind w:left="924" w:hanging="357"/>
        <w:jc w:val="both"/>
        <w:rPr>
          <w:rFonts w:ascii="Book Antiqua" w:hAnsi="Book Antiqua" w:cs="Liberation Serif"/>
          <w:color w:val="000000"/>
          <w:kern w:val="1"/>
          <w:lang w:bidi="hi-IN"/>
        </w:rPr>
      </w:pPr>
      <w:r w:rsidRPr="003601D4">
        <w:rPr>
          <w:rFonts w:ascii="Book Antiqua" w:hAnsi="Book Antiqua" w:cs="Liberation Serif"/>
          <w:color w:val="000000"/>
          <w:kern w:val="1"/>
          <w:lang w:bidi="hi-IN"/>
        </w:rPr>
        <w:t>Obec je samosprávnemu kraju povinná pri zriaďovaní a činnosti Domobrany poskytnúť súčinnosť.</w:t>
      </w:r>
      <w:r w:rsidRPr="003601D4">
        <w:rPr>
          <w:rFonts w:ascii="Book Antiqua" w:hAnsi="Book Antiqua"/>
          <w:color w:val="000000"/>
          <w:kern w:val="1"/>
          <w:lang w:bidi="hi-IN"/>
        </w:rPr>
        <w:t>“.</w:t>
      </w:r>
    </w:p>
    <w:p w:rsidR="00D0591E" w:rsidP="00D0591E">
      <w:pPr>
        <w:pStyle w:val="Default"/>
        <w:bidi w:val="0"/>
        <w:rPr>
          <w:rFonts w:ascii="Book Antiqua" w:hAnsi="Book Antiqua"/>
          <w:color w:themeColor="tx1" w:themeShade="FF"/>
        </w:rPr>
      </w:pPr>
    </w:p>
    <w:p w:rsidR="009352EE" w:rsidP="00D0591E">
      <w:pPr>
        <w:pStyle w:val="Default"/>
        <w:bidi w:val="0"/>
        <w:rPr>
          <w:rFonts w:ascii="Book Antiqua" w:hAnsi="Book Antiqua"/>
          <w:color w:themeColor="tx1" w:themeShade="FF"/>
        </w:rPr>
      </w:pPr>
    </w:p>
    <w:p w:rsidR="00D0591E" w:rsidP="00E0763D">
      <w:pPr>
        <w:pStyle w:val="Default"/>
        <w:bidi w:val="0"/>
        <w:jc w:val="center"/>
        <w:rPr>
          <w:rFonts w:ascii="Book Antiqua" w:hAnsi="Book Antiqua"/>
          <w:b/>
          <w:color w:themeColor="tx1" w:themeShade="FF"/>
        </w:rPr>
      </w:pPr>
      <w:r w:rsidRPr="00E0763D" w:rsidR="00E0763D">
        <w:rPr>
          <w:rFonts w:ascii="Book Antiqua" w:hAnsi="Book Antiqua"/>
          <w:b/>
          <w:color w:themeColor="tx1" w:themeShade="FF"/>
        </w:rPr>
        <w:t>Čl. IV</w:t>
      </w:r>
    </w:p>
    <w:p w:rsidR="00E0763D" w:rsidP="00E0763D">
      <w:pPr>
        <w:pStyle w:val="Default"/>
        <w:bidi w:val="0"/>
        <w:jc w:val="center"/>
        <w:rPr>
          <w:rFonts w:ascii="Book Antiqua" w:hAnsi="Book Antiqua"/>
          <w:b/>
          <w:color w:themeColor="tx1" w:themeShade="FF"/>
        </w:rPr>
      </w:pPr>
    </w:p>
    <w:p w:rsidR="00E0763D" w:rsidRPr="00E0763D" w:rsidP="00E0763D">
      <w:pPr>
        <w:widowControl w:val="0"/>
        <w:autoSpaceDE w:val="0"/>
        <w:autoSpaceDN w:val="0"/>
        <w:bidi w:val="0"/>
        <w:adjustRightInd w:val="0"/>
        <w:spacing w:after="0" w:line="240" w:lineRule="auto"/>
        <w:jc w:val="both"/>
        <w:rPr>
          <w:rFonts w:ascii="Book Antiqua" w:hAnsi="Book Antiqua"/>
          <w:color w:val="000000"/>
          <w:kern w:val="2"/>
        </w:rPr>
      </w:pPr>
      <w:r w:rsidRPr="00E0763D">
        <w:rPr>
          <w:rFonts w:ascii="Book Antiqua" w:hAnsi="Book Antiqua"/>
          <w:color w:val="000000"/>
          <w:kern w:val="2"/>
        </w:rPr>
        <w:t>Zákon č. 171/1993 Z. z. o Policajnom zbore v</w:t>
      </w:r>
      <w:r>
        <w:rPr>
          <w:rFonts w:ascii="Book Antiqua" w:hAnsi="Book Antiqua"/>
          <w:color w:val="000000"/>
          <w:kern w:val="2"/>
        </w:rPr>
        <w:t> </w:t>
      </w:r>
      <w:r w:rsidRPr="00E0763D">
        <w:rPr>
          <w:rFonts w:ascii="Book Antiqua" w:hAnsi="Book Antiqua"/>
          <w:color w:val="000000"/>
          <w:kern w:val="2"/>
        </w:rPr>
        <w:t>znení</w:t>
      </w:r>
      <w:r>
        <w:rPr>
          <w:rFonts w:ascii="Book Antiqua" w:hAnsi="Book Antiqua"/>
          <w:color w:val="000000"/>
          <w:kern w:val="2"/>
        </w:rPr>
        <w:t xml:space="preserve"> zákona</w:t>
      </w:r>
      <w:r w:rsidRPr="00E0763D">
        <w:rPr>
          <w:rFonts w:ascii="Book Antiqua" w:hAnsi="Book Antiqua"/>
          <w:color w:val="000000"/>
          <w:kern w:val="2"/>
        </w:rPr>
        <w:t xml:space="preserve"> č. 251/1994 Z. z., zákona č. 233/1995 </w:t>
      </w:r>
      <w:r>
        <w:rPr>
          <w:rFonts w:ascii="Book Antiqua" w:hAnsi="Book Antiqua"/>
          <w:color w:val="000000"/>
          <w:kern w:val="2"/>
        </w:rPr>
        <w:br/>
      </w:r>
      <w:r w:rsidRPr="00E0763D">
        <w:rPr>
          <w:rFonts w:ascii="Book Antiqua" w:hAnsi="Book Antiqua"/>
          <w:color w:val="000000"/>
          <w:kern w:val="2"/>
        </w:rPr>
        <w:t xml:space="preserve">Z. z., zákona č. 315/1996 Z. z., zákona č. 353/1997 Z. z., zákona č. 12/1998 Z. z., zákona č. 73/1998 Z. z., zákona č. 256/1998 Z. z., zákona č. 116/2000 Z. z., zákona č. 323/2000 Z. z., zákona </w:t>
      </w:r>
      <w:r>
        <w:rPr>
          <w:rFonts w:ascii="Book Antiqua" w:hAnsi="Book Antiqua"/>
          <w:color w:val="000000"/>
          <w:kern w:val="2"/>
        </w:rPr>
        <w:br/>
      </w:r>
      <w:r w:rsidRPr="00E0763D">
        <w:rPr>
          <w:rFonts w:ascii="Book Antiqua" w:hAnsi="Book Antiqua"/>
          <w:color w:val="000000"/>
          <w:kern w:val="2"/>
        </w:rPr>
        <w:t>č. 367/2000 Z. z., zákona č. 490/2001 Z. z., zákona č. 48/2002 Z. z., zákona č. 182/2002 Z. z., zákona č. 422/2002 Z. z., zákona č. 155/2003 Z. z., zákona č. 166/2003 Z. z., zákona č. 458/2003 Z. z., zákona č. 537/2004 Z. z., zákona č. 69/2005 Z. z., zákona č. 534/2005 Z. z., zákona</w:t>
      </w:r>
      <w:r>
        <w:rPr>
          <w:rFonts w:ascii="Book Antiqua" w:hAnsi="Book Antiqua"/>
          <w:color w:val="000000"/>
          <w:kern w:val="2"/>
        </w:rPr>
        <w:t xml:space="preserve"> č.</w:t>
      </w:r>
      <w:r w:rsidRPr="00E0763D">
        <w:rPr>
          <w:rFonts w:ascii="Book Antiqua" w:hAnsi="Book Antiqua"/>
          <w:color w:val="000000"/>
          <w:kern w:val="2"/>
        </w:rPr>
        <w:t xml:space="preserve"> 558/2005 Z. z., zákona č. 255/2006 Z. z., zákona č. 25/2007 Z. z., zákona č. 247/2007 Z. z., zákona </w:t>
      </w:r>
      <w:r>
        <w:rPr>
          <w:rFonts w:ascii="Book Antiqua" w:hAnsi="Book Antiqua"/>
          <w:color w:val="000000"/>
          <w:kern w:val="2"/>
        </w:rPr>
        <w:br/>
      </w:r>
      <w:r w:rsidRPr="00E0763D">
        <w:rPr>
          <w:rFonts w:ascii="Book Antiqua" w:hAnsi="Book Antiqua"/>
          <w:color w:val="000000"/>
          <w:kern w:val="2"/>
        </w:rPr>
        <w:t>č. 342/2007 Z. z., zákona č. 86/2008 Z. z., zákona č. 297/2008 Z. z., zákona č. 491/2008 Z. z., zákona č. 214/2009 Z. z., zákona č. 290/2009 Z. z., zákona č. 291/2009 Z. z., zákona č. 495/2009 Z. z., zákona č. 594/2009 Z. z., zákona č. 547/2010 Z. z., zákona č. 192/2011 Z. z., zákona č. 345/2012 Z. z., zákona č. 75/2013 Z. z., zákona č. 307/2014 Z. z., zákona č. 139/2015 Z. z., zákona</w:t>
      </w:r>
      <w:r>
        <w:rPr>
          <w:rFonts w:ascii="Book Antiqua" w:hAnsi="Book Antiqua"/>
          <w:color w:val="000000"/>
          <w:kern w:val="2"/>
        </w:rPr>
        <w:t xml:space="preserve"> </w:t>
        <w:br/>
        <w:t>č.</w:t>
      </w:r>
      <w:r w:rsidRPr="00E0763D">
        <w:rPr>
          <w:rFonts w:ascii="Book Antiqua" w:hAnsi="Book Antiqua"/>
          <w:color w:val="000000"/>
          <w:kern w:val="2"/>
        </w:rPr>
        <w:t xml:space="preserve"> 397/2015 Z. z., zákona č. 444/2015 Z. z., zákona č. </w:t>
      </w:r>
      <w:r>
        <w:rPr>
          <w:rFonts w:ascii="Book Antiqua" w:hAnsi="Book Antiqua"/>
          <w:color w:val="000000"/>
          <w:kern w:val="2"/>
        </w:rPr>
        <w:t>125/2016 Z. z. a</w:t>
      </w:r>
      <w:r w:rsidRPr="00E0763D">
        <w:rPr>
          <w:rFonts w:ascii="Book Antiqua" w:hAnsi="Book Antiqua"/>
          <w:color w:val="000000"/>
          <w:kern w:val="2"/>
        </w:rPr>
        <w:t xml:space="preserve"> zákona č. 82/2017 Z. z. sa mení </w:t>
      </w:r>
      <w:r w:rsidR="00AB4961">
        <w:rPr>
          <w:rFonts w:ascii="Book Antiqua" w:hAnsi="Book Antiqua"/>
          <w:color w:val="000000"/>
          <w:kern w:val="2"/>
        </w:rPr>
        <w:t xml:space="preserve">a dopĺňa </w:t>
      </w:r>
      <w:r w:rsidRPr="00E0763D">
        <w:rPr>
          <w:rFonts w:ascii="Book Antiqua" w:hAnsi="Book Antiqua"/>
          <w:color w:val="000000"/>
          <w:kern w:val="2"/>
        </w:rPr>
        <w:t>takto:</w:t>
      </w:r>
    </w:p>
    <w:p w:rsidR="00E0763D" w:rsidRPr="00E0763D" w:rsidP="00E0763D">
      <w:pPr>
        <w:widowControl w:val="0"/>
        <w:autoSpaceDE w:val="0"/>
        <w:autoSpaceDN w:val="0"/>
        <w:bidi w:val="0"/>
        <w:adjustRightInd w:val="0"/>
        <w:spacing w:after="0" w:line="240" w:lineRule="auto"/>
        <w:jc w:val="both"/>
        <w:rPr>
          <w:rFonts w:ascii="Book Antiqua" w:hAnsi="Book Antiqua"/>
          <w:color w:val="FF0000"/>
          <w:kern w:val="2"/>
        </w:rPr>
      </w:pPr>
    </w:p>
    <w:p w:rsidR="00E0763D" w:rsidRPr="00E0763D" w:rsidP="00E0763D">
      <w:pPr>
        <w:widowControl w:val="0"/>
        <w:numPr>
          <w:ilvl w:val="0"/>
          <w:numId w:val="49"/>
        </w:numPr>
        <w:tabs>
          <w:tab w:val="clear" w:pos="0"/>
        </w:tabs>
        <w:autoSpaceDE w:val="0"/>
        <w:autoSpaceDN w:val="0"/>
        <w:bidi w:val="0"/>
        <w:adjustRightInd w:val="0"/>
        <w:spacing w:after="240" w:line="240" w:lineRule="auto"/>
        <w:ind w:left="426" w:hanging="426"/>
        <w:jc w:val="both"/>
        <w:rPr>
          <w:rFonts w:ascii="Book Antiqua" w:hAnsi="Book Antiqua"/>
          <w:color w:val="000000"/>
          <w:kern w:val="2"/>
          <w:lang w:bidi="hi-IN"/>
        </w:rPr>
      </w:pPr>
      <w:r w:rsidR="00AB4961">
        <w:rPr>
          <w:rFonts w:ascii="Book Antiqua" w:hAnsi="Book Antiqua"/>
          <w:color w:val="000000"/>
          <w:kern w:val="2"/>
        </w:rPr>
        <w:t xml:space="preserve">V </w:t>
      </w:r>
      <w:r w:rsidRPr="00E0763D">
        <w:rPr>
          <w:rFonts w:ascii="Book Antiqua" w:hAnsi="Book Antiqua"/>
          <w:color w:val="000000"/>
          <w:kern w:val="2"/>
        </w:rPr>
        <w:t xml:space="preserve">§ 74 </w:t>
      </w:r>
      <w:r w:rsidR="00AD3AF6">
        <w:rPr>
          <w:rFonts w:ascii="Book Antiqua" w:hAnsi="Book Antiqua"/>
          <w:color w:val="000000"/>
          <w:kern w:val="2"/>
        </w:rPr>
        <w:t>odseky</w:t>
      </w:r>
      <w:r w:rsidR="00AB4961">
        <w:rPr>
          <w:rFonts w:ascii="Book Antiqua" w:hAnsi="Book Antiqua"/>
          <w:color w:val="000000"/>
          <w:kern w:val="2"/>
        </w:rPr>
        <w:t xml:space="preserve"> 1 a 2</w:t>
      </w:r>
      <w:r w:rsidRPr="00E0763D">
        <w:rPr>
          <w:rFonts w:ascii="Book Antiqua" w:hAnsi="Book Antiqua"/>
          <w:color w:val="000000"/>
          <w:kern w:val="2"/>
        </w:rPr>
        <w:t xml:space="preserve"> znejú: </w:t>
      </w:r>
    </w:p>
    <w:p w:rsidR="00E0763D" w:rsidRPr="00E0763D" w:rsidP="00E0763D">
      <w:pPr>
        <w:widowControl w:val="0"/>
        <w:tabs>
          <w:tab w:val="left" w:pos="2835"/>
        </w:tabs>
        <w:autoSpaceDE w:val="0"/>
        <w:autoSpaceDN w:val="0"/>
        <w:bidi w:val="0"/>
        <w:adjustRightInd w:val="0"/>
        <w:spacing w:after="240" w:line="240" w:lineRule="auto"/>
        <w:ind w:left="567"/>
        <w:jc w:val="both"/>
        <w:rPr>
          <w:rFonts w:ascii="Book Antiqua" w:hAnsi="Book Antiqua" w:cs="Liberation Serif"/>
          <w:color w:val="000000"/>
          <w:kern w:val="2"/>
          <w:lang w:bidi="hi-IN"/>
        </w:rPr>
      </w:pPr>
      <w:r w:rsidR="00AD3AF6">
        <w:rPr>
          <w:rFonts w:ascii="Book Antiqua" w:hAnsi="Book Antiqua" w:cs="Liberation Serif"/>
          <w:color w:val="000000"/>
          <w:kern w:val="2"/>
          <w:lang w:bidi="hi-IN"/>
        </w:rPr>
        <w:t xml:space="preserve">„(1) </w:t>
      </w:r>
      <w:r w:rsidRPr="00E0763D">
        <w:rPr>
          <w:rFonts w:ascii="Book Antiqua" w:hAnsi="Book Antiqua" w:cs="Liberation Serif"/>
          <w:color w:val="000000"/>
          <w:kern w:val="2"/>
          <w:lang w:bidi="hi-IN"/>
        </w:rPr>
        <w:t xml:space="preserve">Ak nie je obec schopná zabezpečiť verejný poriadok v obci vlastnými silami a prostriedkami, môže </w:t>
      </w:r>
      <w:r w:rsidR="004037F7">
        <w:rPr>
          <w:rFonts w:ascii="Book Antiqua" w:hAnsi="Book Antiqua" w:cs="Liberation Serif"/>
          <w:color w:val="000000"/>
          <w:kern w:val="2"/>
          <w:lang w:bidi="hi-IN"/>
        </w:rPr>
        <w:t>požiadať o pomoc Policajný zbor</w:t>
      </w:r>
      <w:r w:rsidRPr="00E0763D">
        <w:rPr>
          <w:rFonts w:ascii="Book Antiqua" w:hAnsi="Book Antiqua" w:cs="Liberation Serif"/>
          <w:color w:val="000000"/>
          <w:kern w:val="2"/>
          <w:lang w:bidi="hi-IN"/>
        </w:rPr>
        <w:t xml:space="preserve"> alebo Domobranu zriadenú samosprávnym krajom. Policajný zbor a Domobrana sú povinní v rozsahu svojej pôsobnosti túto pomoc poskytnúť.</w:t>
      </w:r>
    </w:p>
    <w:p w:rsidR="00E0763D" w:rsidP="00E0763D">
      <w:pPr>
        <w:widowControl w:val="0"/>
        <w:tabs>
          <w:tab w:val="left" w:pos="2835"/>
        </w:tabs>
        <w:autoSpaceDE w:val="0"/>
        <w:autoSpaceDN w:val="0"/>
        <w:bidi w:val="0"/>
        <w:adjustRightInd w:val="0"/>
        <w:spacing w:after="240" w:line="240" w:lineRule="auto"/>
        <w:ind w:left="567"/>
        <w:jc w:val="both"/>
        <w:rPr>
          <w:rFonts w:ascii="Book Antiqua" w:hAnsi="Book Antiqua"/>
          <w:color w:val="000000"/>
          <w:kern w:val="2"/>
          <w:lang w:bidi="hi-IN"/>
        </w:rPr>
      </w:pPr>
      <w:r w:rsidRPr="00E0763D">
        <w:rPr>
          <w:rFonts w:ascii="Book Antiqua" w:hAnsi="Book Antiqua" w:cs="Liberation Serif"/>
          <w:color w:val="000000"/>
          <w:kern w:val="2"/>
          <w:lang w:bidi="hi-IN"/>
        </w:rPr>
        <w:t>(2) P</w:t>
      </w:r>
      <w:r w:rsidR="004037F7">
        <w:rPr>
          <w:rFonts w:ascii="Book Antiqua" w:hAnsi="Book Antiqua" w:cs="Liberation Serif"/>
          <w:color w:val="000000"/>
          <w:kern w:val="2"/>
          <w:lang w:bidi="hi-IN"/>
        </w:rPr>
        <w:t xml:space="preserve">olicajný zbor, obecná polícia a </w:t>
      </w:r>
      <w:r w:rsidRPr="00E0763D">
        <w:rPr>
          <w:rFonts w:ascii="Book Antiqua" w:hAnsi="Book Antiqua" w:cs="Liberation Serif"/>
          <w:color w:val="000000"/>
          <w:kern w:val="2"/>
          <w:lang w:bidi="hi-IN"/>
        </w:rPr>
        <w:t>Domobrana vo veciach verejného poriadku spolupracujú.</w:t>
      </w:r>
      <w:r w:rsidRPr="00E0763D">
        <w:rPr>
          <w:rFonts w:ascii="Book Antiqua" w:hAnsi="Book Antiqua"/>
          <w:color w:val="000000"/>
          <w:kern w:val="2"/>
          <w:lang w:bidi="hi-IN"/>
        </w:rPr>
        <w:t>“.</w:t>
      </w:r>
    </w:p>
    <w:p w:rsidR="000E4DF9" w:rsidP="00E0763D">
      <w:pPr>
        <w:pStyle w:val="Default"/>
        <w:bidi w:val="0"/>
        <w:jc w:val="center"/>
        <w:rPr>
          <w:rFonts w:ascii="Book Antiqua" w:hAnsi="Book Antiqua"/>
          <w:b/>
          <w:color w:themeColor="tx1" w:themeShade="FF"/>
        </w:rPr>
      </w:pPr>
    </w:p>
    <w:p w:rsidR="00E0763D" w:rsidP="00E0763D">
      <w:pPr>
        <w:pStyle w:val="Default"/>
        <w:bidi w:val="0"/>
        <w:jc w:val="center"/>
        <w:rPr>
          <w:rFonts w:ascii="Book Antiqua" w:hAnsi="Book Antiqua"/>
          <w:b/>
          <w:color w:themeColor="tx1" w:themeShade="FF"/>
        </w:rPr>
      </w:pPr>
      <w:r>
        <w:rPr>
          <w:rFonts w:ascii="Book Antiqua" w:hAnsi="Book Antiqua"/>
          <w:b/>
          <w:color w:themeColor="tx1" w:themeShade="FF"/>
        </w:rPr>
        <w:t>Čl. V</w:t>
      </w:r>
    </w:p>
    <w:p w:rsidR="00E0763D" w:rsidP="00E0763D">
      <w:pPr>
        <w:pStyle w:val="Default"/>
        <w:bidi w:val="0"/>
        <w:jc w:val="center"/>
        <w:rPr>
          <w:rFonts w:ascii="Book Antiqua" w:hAnsi="Book Antiqua"/>
          <w:b/>
          <w:color w:themeColor="tx1" w:themeShade="FF"/>
        </w:rPr>
      </w:pPr>
    </w:p>
    <w:p w:rsidR="00E0763D" w:rsidRPr="00E0763D" w:rsidP="00E0763D">
      <w:pPr>
        <w:widowControl w:val="0"/>
        <w:autoSpaceDE w:val="0"/>
        <w:autoSpaceDN w:val="0"/>
        <w:bidi w:val="0"/>
        <w:adjustRightInd w:val="0"/>
        <w:spacing w:after="0" w:line="240" w:lineRule="auto"/>
        <w:jc w:val="both"/>
        <w:rPr>
          <w:rFonts w:ascii="Book Antiqua" w:hAnsi="Book Antiqua"/>
          <w:color w:val="000000"/>
          <w:kern w:val="2"/>
        </w:rPr>
      </w:pPr>
      <w:r w:rsidRPr="00E0763D">
        <w:rPr>
          <w:rFonts w:ascii="Book Antiqua" w:hAnsi="Book Antiqua"/>
          <w:color w:val="000000"/>
          <w:kern w:val="2"/>
        </w:rPr>
        <w:t xml:space="preserve">Zákon č. 300/2005 Z. z. Trestný zákon v znení </w:t>
      </w:r>
      <w:r>
        <w:rPr>
          <w:rFonts w:ascii="Book Antiqua" w:hAnsi="Book Antiqua"/>
          <w:color w:val="000000"/>
          <w:kern w:val="2"/>
        </w:rPr>
        <w:t xml:space="preserve">zákona </w:t>
      </w:r>
      <w:r w:rsidRPr="00E0763D">
        <w:rPr>
          <w:rFonts w:ascii="Book Antiqua" w:hAnsi="Book Antiqua"/>
          <w:color w:val="000000"/>
          <w:kern w:val="2"/>
        </w:rPr>
        <w:t xml:space="preserve">č. 650/2005 Z. z., zákona č. 692/2006 Z. z., zákona č. 218/2007 Z. z., zákona č. 491/2008 Z. z., zákona č. 497/2008 Z. z., zákona č. 498/2008 </w:t>
      </w:r>
      <w:r w:rsidR="00AB4961">
        <w:rPr>
          <w:rFonts w:ascii="Book Antiqua" w:hAnsi="Book Antiqua"/>
          <w:color w:val="000000"/>
          <w:kern w:val="2"/>
        </w:rPr>
        <w:br/>
      </w:r>
      <w:r w:rsidRPr="00E0763D">
        <w:rPr>
          <w:rFonts w:ascii="Book Antiqua" w:hAnsi="Book Antiqua"/>
          <w:color w:val="000000"/>
          <w:kern w:val="2"/>
        </w:rPr>
        <w:t xml:space="preserve">Z. z., zákona č. 59/2009 Z. z., zákona č. 257/2009 Z. z., zákona č. 317/2009 Z. z., zákona </w:t>
      </w:r>
      <w:r w:rsidR="00AB4961">
        <w:rPr>
          <w:rFonts w:ascii="Book Antiqua" w:hAnsi="Book Antiqua"/>
          <w:color w:val="000000"/>
          <w:kern w:val="2"/>
        </w:rPr>
        <w:br/>
      </w:r>
      <w:r w:rsidRPr="00E0763D">
        <w:rPr>
          <w:rFonts w:ascii="Book Antiqua" w:hAnsi="Book Antiqua"/>
          <w:color w:val="000000"/>
          <w:kern w:val="2"/>
        </w:rPr>
        <w:t xml:space="preserve">č. 492/2009 Z. z., zákona č. 576/2009 Z. z., zákona č. 224/2010 Z. z., zákona č. 547/2010 Z. z., zákona č. 33/2011 Z. z., zákona č. 262/2011 Z. z., zákona č. 313/2011 Z. z., zákona č. 246/2012 </w:t>
      </w:r>
      <w:r w:rsidR="00AB4961">
        <w:rPr>
          <w:rFonts w:ascii="Book Antiqua" w:hAnsi="Book Antiqua"/>
          <w:color w:val="000000"/>
          <w:kern w:val="2"/>
        </w:rPr>
        <w:br/>
      </w:r>
      <w:r w:rsidRPr="00E0763D">
        <w:rPr>
          <w:rFonts w:ascii="Book Antiqua" w:hAnsi="Book Antiqua"/>
          <w:color w:val="000000"/>
          <w:kern w:val="2"/>
        </w:rPr>
        <w:t xml:space="preserve">Z. z., zákona č. 334/2012 Z. z., zákona č. 428/2012 Z. z., zákona č. 189/2013 Z. z., zákona </w:t>
      </w:r>
      <w:r w:rsidR="00AB4961">
        <w:rPr>
          <w:rFonts w:ascii="Book Antiqua" w:hAnsi="Book Antiqua"/>
          <w:color w:val="000000"/>
          <w:kern w:val="2"/>
        </w:rPr>
        <w:br/>
      </w:r>
      <w:r w:rsidRPr="00E0763D">
        <w:rPr>
          <w:rFonts w:ascii="Book Antiqua" w:hAnsi="Book Antiqua"/>
          <w:color w:val="000000"/>
          <w:kern w:val="2"/>
        </w:rPr>
        <w:t xml:space="preserve">č. 204/2013 Z. z., zákona č. 1/2014 Z. z., zákona č. 260/2014 Z. z., zákona č. 73/2015 Z. z., zákona </w:t>
      </w:r>
      <w:r w:rsidR="00AB4961">
        <w:rPr>
          <w:rFonts w:ascii="Book Antiqua" w:hAnsi="Book Antiqua"/>
          <w:color w:val="000000"/>
          <w:kern w:val="2"/>
        </w:rPr>
        <w:br/>
      </w:r>
      <w:r w:rsidRPr="00E0763D">
        <w:rPr>
          <w:rFonts w:ascii="Book Antiqua" w:hAnsi="Book Antiqua"/>
          <w:color w:val="000000"/>
          <w:kern w:val="2"/>
        </w:rPr>
        <w:t xml:space="preserve">č. 78/2015 Z. z., zákona č. 87/2015 Z. z., zákona č. 174/2015 Z. z., zákona č. 397/2015 Z. z., zákona č. 398/2015 Z. z., zákona č. 440/2015 Z. z., zákona č. 444/2015 Z. z., zákona č. 91/2016 Z. z., zákona č. </w:t>
      </w:r>
      <w:r w:rsidR="00AB4961">
        <w:rPr>
          <w:rFonts w:ascii="Book Antiqua" w:hAnsi="Book Antiqua"/>
          <w:color w:val="000000"/>
          <w:kern w:val="2"/>
        </w:rPr>
        <w:t xml:space="preserve">125/2016 Z. z. a zákona č. </w:t>
      </w:r>
      <w:r w:rsidRPr="00E0763D">
        <w:rPr>
          <w:rFonts w:ascii="Book Antiqua" w:hAnsi="Book Antiqua"/>
          <w:color w:val="000000"/>
          <w:kern w:val="2"/>
        </w:rPr>
        <w:t>316/2016 Z. z. sa mení takto:</w:t>
      </w:r>
    </w:p>
    <w:p w:rsidR="00E0763D" w:rsidRPr="00E0763D" w:rsidP="00E0763D">
      <w:pPr>
        <w:widowControl w:val="0"/>
        <w:autoSpaceDE w:val="0"/>
        <w:autoSpaceDN w:val="0"/>
        <w:bidi w:val="0"/>
        <w:adjustRightInd w:val="0"/>
        <w:spacing w:after="0" w:line="240" w:lineRule="auto"/>
        <w:jc w:val="both"/>
        <w:rPr>
          <w:rFonts w:ascii="Book Antiqua" w:hAnsi="Book Antiqua"/>
          <w:color w:val="FF0000"/>
          <w:kern w:val="2"/>
        </w:rPr>
      </w:pPr>
    </w:p>
    <w:p w:rsidR="00E0763D" w:rsidRPr="00E0763D" w:rsidP="004037F7">
      <w:pPr>
        <w:widowControl w:val="0"/>
        <w:numPr>
          <w:ilvl w:val="0"/>
          <w:numId w:val="51"/>
        </w:numPr>
        <w:autoSpaceDE w:val="0"/>
        <w:autoSpaceDN w:val="0"/>
        <w:bidi w:val="0"/>
        <w:adjustRightInd w:val="0"/>
        <w:spacing w:after="240" w:line="240" w:lineRule="auto"/>
        <w:ind w:left="426" w:hanging="426"/>
        <w:jc w:val="both"/>
        <w:rPr>
          <w:rFonts w:ascii="Book Antiqua" w:hAnsi="Book Antiqua"/>
          <w:color w:val="000000"/>
          <w:kern w:val="2"/>
          <w:lang w:bidi="hi-IN"/>
        </w:rPr>
      </w:pPr>
      <w:r w:rsidR="00AB4961">
        <w:rPr>
          <w:rFonts w:ascii="Book Antiqua" w:hAnsi="Book Antiqua"/>
          <w:color w:val="000000"/>
          <w:kern w:val="2"/>
        </w:rPr>
        <w:t xml:space="preserve">V </w:t>
      </w:r>
      <w:r w:rsidRPr="00E0763D">
        <w:rPr>
          <w:rFonts w:ascii="Book Antiqua" w:hAnsi="Book Antiqua"/>
          <w:color w:val="000000"/>
          <w:kern w:val="2"/>
        </w:rPr>
        <w:t>§ 128 ods. 1</w:t>
      </w:r>
      <w:r w:rsidR="00AB4961">
        <w:rPr>
          <w:rFonts w:ascii="Book Antiqua" w:hAnsi="Book Antiqua"/>
          <w:color w:val="000000"/>
          <w:kern w:val="2"/>
        </w:rPr>
        <w:t xml:space="preserve"> prvá veta znie</w:t>
      </w:r>
      <w:r w:rsidRPr="00E0763D">
        <w:rPr>
          <w:rFonts w:ascii="Book Antiqua" w:hAnsi="Book Antiqua"/>
          <w:color w:val="000000"/>
          <w:kern w:val="2"/>
        </w:rPr>
        <w:t xml:space="preserve">: </w:t>
      </w:r>
    </w:p>
    <w:p w:rsidR="00310106" w:rsidP="004037F7">
      <w:pPr>
        <w:widowControl w:val="0"/>
        <w:tabs>
          <w:tab w:val="left" w:pos="2835"/>
        </w:tabs>
        <w:autoSpaceDE w:val="0"/>
        <w:autoSpaceDN w:val="0"/>
        <w:bidi w:val="0"/>
        <w:adjustRightInd w:val="0"/>
        <w:spacing w:after="240" w:line="240" w:lineRule="auto"/>
        <w:ind w:left="567"/>
        <w:jc w:val="both"/>
        <w:rPr>
          <w:rFonts w:ascii="Book Antiqua" w:hAnsi="Book Antiqua" w:cs="Liberation Serif"/>
          <w:b/>
          <w:color w:val="000000"/>
          <w:kern w:val="2"/>
          <w:lang w:bidi="hi-IN"/>
        </w:rPr>
        <w:sectPr w:rsidSect="00F14804">
          <w:headerReference w:type="even" r:id="rId6"/>
          <w:headerReference w:type="first" r:id="rId7"/>
          <w:pgSz w:w="11906" w:h="16838"/>
          <w:pgMar w:top="1134" w:right="1134" w:bottom="1134" w:left="1134" w:header="709" w:footer="709" w:gutter="0"/>
          <w:lnNumType w:distance="0"/>
          <w:cols w:space="708"/>
          <w:noEndnote w:val="0"/>
          <w:bidi w:val="0"/>
          <w:docGrid w:linePitch="360"/>
        </w:sectPr>
      </w:pPr>
    </w:p>
    <w:p w:rsidR="00E0763D" w:rsidRPr="00E0763D" w:rsidP="004037F7">
      <w:pPr>
        <w:widowControl w:val="0"/>
        <w:tabs>
          <w:tab w:val="left" w:pos="2835"/>
        </w:tabs>
        <w:autoSpaceDE w:val="0"/>
        <w:autoSpaceDN w:val="0"/>
        <w:bidi w:val="0"/>
        <w:adjustRightInd w:val="0"/>
        <w:spacing w:after="240" w:line="240" w:lineRule="auto"/>
        <w:ind w:left="567"/>
        <w:jc w:val="both"/>
        <w:rPr>
          <w:rFonts w:ascii="Book Antiqua" w:hAnsi="Book Antiqua" w:cs="Liberation Serif"/>
          <w:color w:val="000000"/>
          <w:kern w:val="2"/>
          <w:lang w:bidi="hi-IN"/>
        </w:rPr>
      </w:pPr>
      <w:r w:rsidRPr="00E0763D">
        <w:rPr>
          <w:rFonts w:ascii="Book Antiqua" w:hAnsi="Book Antiqua" w:cs="Liberation Serif"/>
          <w:b/>
          <w:color w:val="000000"/>
          <w:kern w:val="2"/>
          <w:lang w:bidi="hi-IN"/>
        </w:rPr>
        <w:t>„</w:t>
      </w:r>
      <w:r w:rsidRPr="00E0763D">
        <w:rPr>
          <w:rFonts w:ascii="Book Antiqua" w:hAnsi="Book Antiqua" w:cs="Liberation Serif"/>
          <w:color w:val="000000"/>
          <w:kern w:val="2"/>
          <w:lang w:bidi="hi-IN"/>
        </w:rPr>
        <w:t>Verejným č</w:t>
      </w:r>
      <w:r w:rsidRPr="00E0763D">
        <w:rPr>
          <w:rFonts w:ascii="Book Antiqua" w:eastAsia="DengXian" w:hAnsi="Book Antiqua" w:cs="Liberation Serif"/>
          <w:color w:val="000000"/>
          <w:kern w:val="2"/>
          <w:lang w:bidi="hi-IN"/>
        </w:rPr>
        <w:t>i</w:t>
      </w:r>
      <w:r w:rsidRPr="00E0763D">
        <w:rPr>
          <w:rFonts w:ascii="Book Antiqua" w:hAnsi="Book Antiqua" w:cs="Liberation Serif"/>
          <w:color w:val="000000"/>
          <w:kern w:val="2"/>
          <w:lang w:bidi="hi-IN"/>
        </w:rPr>
        <w:t xml:space="preserve">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w:t>
      </w:r>
      <w:r w:rsidR="00AB4961">
        <w:rPr>
          <w:rFonts w:ascii="Book Antiqua" w:hAnsi="Book Antiqua" w:cs="Liberation Serif"/>
          <w:color w:val="000000"/>
          <w:kern w:val="2"/>
          <w:lang w:bidi="hi-IN"/>
        </w:rPr>
        <w:br/>
      </w:r>
      <w:r w:rsidRPr="00E0763D">
        <w:rPr>
          <w:rFonts w:ascii="Book Antiqua" w:hAnsi="Book Antiqua" w:cs="Liberation Serif"/>
          <w:color w:val="000000"/>
          <w:kern w:val="2"/>
          <w:lang w:bidi="hi-IN"/>
        </w:rPr>
        <w:t>a používa pritom právomoc, ktorá mu bola v rámci zodpovednosti</w:t>
      </w:r>
      <w:r w:rsidR="00AB4961">
        <w:rPr>
          <w:rFonts w:ascii="Book Antiqua" w:hAnsi="Book Antiqua" w:cs="Liberation Serif"/>
          <w:color w:val="000000"/>
          <w:kern w:val="2"/>
          <w:lang w:bidi="hi-IN"/>
        </w:rPr>
        <w:t xml:space="preserve"> za plnenie týchto úloh zverená a</w:t>
      </w:r>
      <w:r w:rsidRPr="00E0763D">
        <w:rPr>
          <w:rFonts w:ascii="Book Antiqua" w:hAnsi="Book Antiqua" w:cs="Liberation Serif"/>
          <w:color w:val="000000"/>
          <w:kern w:val="2"/>
          <w:lang w:bidi="hi-IN"/>
        </w:rPr>
        <w:t xml:space="preserve"> príslušník Domobran</w:t>
      </w:r>
      <w:r w:rsidR="00AB4961">
        <w:rPr>
          <w:rFonts w:ascii="Book Antiqua" w:hAnsi="Book Antiqua" w:cs="Liberation Serif"/>
          <w:color w:val="000000"/>
          <w:kern w:val="2"/>
          <w:lang w:bidi="hi-IN"/>
        </w:rPr>
        <w:t>y zriadenej samosprávnym krajom</w:t>
      </w:r>
      <w:r w:rsidRPr="00E0763D">
        <w:rPr>
          <w:rFonts w:ascii="Book Antiqua" w:hAnsi="Book Antiqua"/>
          <w:color w:val="000000"/>
          <w:kern w:val="2"/>
          <w:lang w:bidi="hi-IN"/>
        </w:rPr>
        <w:t>.</w:t>
      </w:r>
      <w:r w:rsidR="00AB4961">
        <w:rPr>
          <w:rFonts w:ascii="Book Antiqua" w:hAnsi="Book Antiqua"/>
          <w:color w:val="000000"/>
          <w:kern w:val="2"/>
          <w:lang w:bidi="hi-IN"/>
        </w:rPr>
        <w:t>“.</w:t>
      </w:r>
    </w:p>
    <w:p w:rsidR="004037F7" w:rsidP="00B52418">
      <w:pPr>
        <w:pStyle w:val="Default"/>
        <w:bidi w:val="0"/>
        <w:jc w:val="center"/>
        <w:rPr>
          <w:rFonts w:ascii="Book Antiqua" w:hAnsi="Book Antiqua"/>
          <w:b/>
          <w:color w:themeColor="tx1" w:themeShade="FF"/>
        </w:rPr>
      </w:pPr>
    </w:p>
    <w:p w:rsidR="009A3D81" w:rsidP="00B52418">
      <w:pPr>
        <w:pStyle w:val="Default"/>
        <w:bidi w:val="0"/>
        <w:jc w:val="center"/>
        <w:rPr>
          <w:rFonts w:ascii="Book Antiqua" w:hAnsi="Book Antiqua"/>
          <w:b/>
          <w:color w:themeColor="tx1" w:themeShade="FF"/>
        </w:rPr>
      </w:pPr>
    </w:p>
    <w:p w:rsidR="00E0763D" w:rsidP="00B52418">
      <w:pPr>
        <w:pStyle w:val="Default"/>
        <w:bidi w:val="0"/>
        <w:jc w:val="center"/>
        <w:rPr>
          <w:rFonts w:ascii="Book Antiqua" w:hAnsi="Book Antiqua"/>
          <w:b/>
          <w:color w:themeColor="tx1" w:themeShade="FF"/>
        </w:rPr>
      </w:pPr>
      <w:r w:rsidRPr="000E4DF9" w:rsidR="00B52418">
        <w:rPr>
          <w:rFonts w:ascii="Book Antiqua" w:hAnsi="Book Antiqua"/>
          <w:b/>
          <w:color w:themeColor="tx1" w:themeShade="FF"/>
        </w:rPr>
        <w:t>Čl. VI</w:t>
      </w:r>
    </w:p>
    <w:p w:rsidR="00B52418" w:rsidP="00B52418">
      <w:pPr>
        <w:pStyle w:val="Default"/>
        <w:bidi w:val="0"/>
        <w:jc w:val="center"/>
        <w:rPr>
          <w:rFonts w:ascii="Book Antiqua" w:hAnsi="Book Antiqua"/>
          <w:b/>
          <w:color w:themeColor="tx1" w:themeShade="FF"/>
        </w:rPr>
      </w:pPr>
    </w:p>
    <w:p w:rsidR="00B52418" w:rsidRPr="00B52418" w:rsidP="00310106">
      <w:pPr>
        <w:widowControl w:val="0"/>
        <w:autoSpaceDE w:val="0"/>
        <w:autoSpaceDN w:val="0"/>
        <w:bidi w:val="0"/>
        <w:adjustRightInd w:val="0"/>
        <w:spacing w:after="240" w:line="240" w:lineRule="auto"/>
        <w:jc w:val="both"/>
        <w:rPr>
          <w:rFonts w:ascii="Book Antiqua" w:hAnsi="Book Antiqua"/>
          <w:color w:val="000000"/>
          <w:kern w:val="1"/>
        </w:rPr>
      </w:pPr>
      <w:r w:rsidRPr="00B52418">
        <w:rPr>
          <w:rFonts w:ascii="Book Antiqua" w:hAnsi="Book Antiqua"/>
          <w:color w:val="000000"/>
          <w:kern w:val="1"/>
        </w:rPr>
        <w:t>Zákon č. 190/2003 Z. z. o strelných zbraniach a strelive a o zmene a doplnení niektorých zákonov v</w:t>
      </w:r>
      <w:r>
        <w:rPr>
          <w:rFonts w:ascii="Book Antiqua" w:hAnsi="Book Antiqua"/>
          <w:color w:val="000000"/>
          <w:kern w:val="1"/>
        </w:rPr>
        <w:t> </w:t>
      </w:r>
      <w:r w:rsidRPr="00B52418">
        <w:rPr>
          <w:rFonts w:ascii="Book Antiqua" w:hAnsi="Book Antiqua"/>
          <w:color w:val="000000"/>
          <w:kern w:val="1"/>
        </w:rPr>
        <w:t>znení</w:t>
      </w:r>
      <w:r>
        <w:rPr>
          <w:rFonts w:ascii="Book Antiqua" w:hAnsi="Book Antiqua"/>
          <w:color w:val="000000"/>
          <w:kern w:val="1"/>
        </w:rPr>
        <w:t xml:space="preserve"> zákona</w:t>
      </w:r>
      <w:r w:rsidRPr="00B52418">
        <w:rPr>
          <w:rFonts w:ascii="Book Antiqua" w:hAnsi="Book Antiqua"/>
          <w:color w:val="000000"/>
          <w:kern w:val="1"/>
        </w:rPr>
        <w:t xml:space="preserve"> č. 757/2004 Z. z., zákona č. 132/2005 Z. z., zákona č. 529/2005 Z. z., zákona </w:t>
      </w:r>
      <w:r w:rsidR="00310106">
        <w:rPr>
          <w:rFonts w:ascii="Book Antiqua" w:hAnsi="Book Antiqua"/>
          <w:color w:val="000000"/>
          <w:kern w:val="1"/>
        </w:rPr>
        <w:br/>
      </w:r>
      <w:r w:rsidRPr="00B52418">
        <w:rPr>
          <w:rFonts w:ascii="Book Antiqua" w:hAnsi="Book Antiqua"/>
          <w:color w:val="000000"/>
          <w:kern w:val="1"/>
        </w:rPr>
        <w:t xml:space="preserve">č. 330/2007 Z. z., zákona č. 342/2007 Z. z., zákona č. 445/2008 Z. z., zákona č. 382/2009 </w:t>
      </w:r>
      <w:r>
        <w:rPr>
          <w:rFonts w:ascii="Book Antiqua" w:hAnsi="Book Antiqua"/>
          <w:color w:val="000000"/>
          <w:kern w:val="1"/>
        </w:rPr>
        <w:br/>
      </w:r>
      <w:r w:rsidRPr="00B52418">
        <w:rPr>
          <w:rFonts w:ascii="Book Antiqua" w:hAnsi="Book Antiqua"/>
          <w:color w:val="000000"/>
          <w:kern w:val="1"/>
        </w:rPr>
        <w:t xml:space="preserve">Z. z., zákona č. 440/2009 Z. z., zákona č. 92/2010 Z. z., zákona č. 128/2011 Z. z., zákona č. 8/2013 Z. z., zákona č. 300/2014 Z. z., zákona č. 120/2015 Z. z., zákona č. </w:t>
      </w:r>
      <w:r>
        <w:rPr>
          <w:rFonts w:ascii="Book Antiqua" w:hAnsi="Book Antiqua"/>
          <w:color w:val="000000"/>
          <w:kern w:val="1"/>
        </w:rPr>
        <w:t xml:space="preserve"> 91/2016 Z. z. a</w:t>
      </w:r>
      <w:r w:rsidRPr="00B52418">
        <w:rPr>
          <w:rFonts w:ascii="Book Antiqua" w:hAnsi="Book Antiqua"/>
          <w:color w:val="000000"/>
          <w:kern w:val="1"/>
        </w:rPr>
        <w:t xml:space="preserve"> zákona </w:t>
      </w:r>
      <w:r>
        <w:rPr>
          <w:rFonts w:ascii="Book Antiqua" w:hAnsi="Book Antiqua"/>
          <w:color w:val="000000"/>
          <w:kern w:val="1"/>
        </w:rPr>
        <w:br/>
      </w:r>
      <w:r w:rsidRPr="00B52418">
        <w:rPr>
          <w:rFonts w:ascii="Book Antiqua" w:hAnsi="Book Antiqua"/>
          <w:color w:val="000000"/>
          <w:kern w:val="1"/>
        </w:rPr>
        <w:t xml:space="preserve">č. 125/2016 Z. z. sa mení </w:t>
      </w:r>
      <w:r>
        <w:rPr>
          <w:rFonts w:ascii="Book Antiqua" w:hAnsi="Book Antiqua"/>
          <w:color w:val="000000"/>
          <w:kern w:val="1"/>
        </w:rPr>
        <w:t xml:space="preserve">a dopĺňa </w:t>
      </w:r>
      <w:r w:rsidRPr="00B52418">
        <w:rPr>
          <w:rFonts w:ascii="Book Antiqua" w:hAnsi="Book Antiqua"/>
          <w:color w:val="000000"/>
          <w:kern w:val="1"/>
        </w:rPr>
        <w:t>takto:</w:t>
      </w:r>
    </w:p>
    <w:p w:rsidR="00B52418" w:rsidRPr="00B52418" w:rsidP="00B52418">
      <w:pPr>
        <w:widowControl w:val="0"/>
        <w:autoSpaceDE w:val="0"/>
        <w:autoSpaceDN w:val="0"/>
        <w:bidi w:val="0"/>
        <w:adjustRightInd w:val="0"/>
        <w:spacing w:after="240" w:line="240" w:lineRule="auto"/>
        <w:jc w:val="both"/>
        <w:rPr>
          <w:rFonts w:ascii="Book Antiqua" w:hAnsi="Book Antiqua"/>
          <w:color w:val="FF0000"/>
          <w:kern w:val="1"/>
        </w:rPr>
      </w:pPr>
    </w:p>
    <w:p w:rsidR="004037F7" w:rsidRPr="004037F7" w:rsidP="004037F7">
      <w:pPr>
        <w:numPr>
          <w:ilvl w:val="0"/>
          <w:numId w:val="52"/>
        </w:numPr>
        <w:tabs>
          <w:tab w:val="clear" w:pos="0"/>
          <w:tab w:val="num" w:pos="426"/>
        </w:tabs>
        <w:suppressAutoHyphens w:val="0"/>
        <w:bidi w:val="0"/>
        <w:spacing w:after="240" w:line="240" w:lineRule="auto"/>
        <w:ind w:left="567" w:hanging="567"/>
        <w:rPr>
          <w:rFonts w:ascii="Book Antiqua" w:hAnsi="Book Antiqua"/>
          <w:lang w:eastAsia="en-US"/>
        </w:rPr>
      </w:pPr>
      <w:r w:rsidRPr="004037F7">
        <w:rPr>
          <w:rFonts w:ascii="Book Antiqua" w:hAnsi="Book Antiqua"/>
          <w:lang w:eastAsia="en-US"/>
        </w:rPr>
        <w:t>V § 15 ods. 2 písm. f</w:t>
      </w:r>
      <w:r w:rsidRPr="00310106">
        <w:rPr>
          <w:rFonts w:ascii="Book Antiqua" w:hAnsi="Book Antiqua"/>
          <w:lang w:eastAsia="en-US"/>
        </w:rPr>
        <w:t>) sa bodka na konci vety nahrádza čiarkou.</w:t>
      </w:r>
    </w:p>
    <w:p w:rsidR="00B52418" w:rsidRPr="00B52418" w:rsidP="00B52418">
      <w:pPr>
        <w:widowControl w:val="0"/>
        <w:numPr>
          <w:ilvl w:val="0"/>
          <w:numId w:val="52"/>
        </w:numPr>
        <w:tabs>
          <w:tab w:val="clear" w:pos="0"/>
          <w:tab w:val="num" w:pos="426"/>
        </w:tabs>
        <w:autoSpaceDE w:val="0"/>
        <w:autoSpaceDN w:val="0"/>
        <w:bidi w:val="0"/>
        <w:adjustRightInd w:val="0"/>
        <w:spacing w:after="240" w:line="240" w:lineRule="auto"/>
        <w:ind w:left="426" w:hanging="426"/>
        <w:jc w:val="both"/>
        <w:rPr>
          <w:rFonts w:ascii="Book Antiqua" w:hAnsi="Book Antiqua"/>
          <w:color w:val="000000"/>
          <w:kern w:val="1"/>
          <w:lang w:bidi="hi-IN"/>
        </w:rPr>
      </w:pPr>
      <w:r w:rsidR="00E8572E">
        <w:rPr>
          <w:rFonts w:ascii="Book Antiqua" w:hAnsi="Book Antiqua"/>
          <w:color w:val="000000"/>
          <w:kern w:val="1"/>
        </w:rPr>
        <w:t>V</w:t>
      </w:r>
      <w:r w:rsidRPr="00B52418">
        <w:rPr>
          <w:rFonts w:ascii="Book Antiqua" w:hAnsi="Book Antiqua"/>
          <w:color w:val="000000"/>
          <w:kern w:val="1"/>
        </w:rPr>
        <w:t xml:space="preserve"> § 15 ods. 2 </w:t>
      </w:r>
      <w:r w:rsidR="00E8572E">
        <w:rPr>
          <w:rFonts w:ascii="Book Antiqua" w:hAnsi="Book Antiqua"/>
          <w:color w:val="000000"/>
          <w:kern w:val="1"/>
        </w:rPr>
        <w:t>sa za písmeno</w:t>
      </w:r>
      <w:r>
        <w:rPr>
          <w:rFonts w:ascii="Book Antiqua" w:hAnsi="Book Antiqua"/>
          <w:color w:val="000000"/>
          <w:kern w:val="1"/>
        </w:rPr>
        <w:t xml:space="preserve"> f</w:t>
      </w:r>
      <w:r w:rsidR="00E8572E">
        <w:rPr>
          <w:rFonts w:ascii="Book Antiqua" w:hAnsi="Book Antiqua"/>
          <w:color w:val="000000"/>
          <w:kern w:val="1"/>
        </w:rPr>
        <w:t xml:space="preserve">) </w:t>
      </w:r>
      <w:r w:rsidRPr="00B52418">
        <w:rPr>
          <w:rFonts w:ascii="Book Antiqua" w:hAnsi="Book Antiqua"/>
          <w:color w:val="000000"/>
          <w:kern w:val="1"/>
        </w:rPr>
        <w:t>vkladá</w:t>
      </w:r>
      <w:r w:rsidR="00E8572E">
        <w:rPr>
          <w:rFonts w:ascii="Book Antiqua" w:hAnsi="Book Antiqua"/>
          <w:color w:val="000000"/>
          <w:kern w:val="1"/>
        </w:rPr>
        <w:t xml:space="preserve"> nové písmeno</w:t>
      </w:r>
      <w:r w:rsidRPr="00B52418">
        <w:rPr>
          <w:rFonts w:ascii="Book Antiqua" w:hAnsi="Book Antiqua"/>
          <w:color w:val="000000"/>
          <w:kern w:val="1"/>
        </w:rPr>
        <w:t xml:space="preserve"> g), ktoré znie: </w:t>
      </w:r>
    </w:p>
    <w:p w:rsidR="00B52418" w:rsidRPr="00B52418" w:rsidP="00B52418">
      <w:pPr>
        <w:widowControl w:val="0"/>
        <w:tabs>
          <w:tab w:val="left" w:pos="2835"/>
        </w:tabs>
        <w:autoSpaceDE w:val="0"/>
        <w:autoSpaceDN w:val="0"/>
        <w:bidi w:val="0"/>
        <w:adjustRightInd w:val="0"/>
        <w:spacing w:after="240" w:line="240" w:lineRule="auto"/>
        <w:ind w:left="567"/>
        <w:jc w:val="both"/>
        <w:rPr>
          <w:rFonts w:ascii="Book Antiqua" w:hAnsi="Book Antiqua"/>
          <w:color w:val="000000"/>
          <w:kern w:val="1"/>
          <w:lang w:bidi="hi-IN"/>
        </w:rPr>
      </w:pPr>
      <w:r w:rsidRPr="00B52418">
        <w:rPr>
          <w:rFonts w:ascii="Book Antiqua" w:hAnsi="Book Antiqua" w:cs="Liberation Serif"/>
          <w:color w:val="000000"/>
          <w:kern w:val="1"/>
          <w:lang w:bidi="hi-IN"/>
        </w:rPr>
        <w:t>„g) G – držanie zbrane a streliva na účel služby v Domobrane.</w:t>
      </w:r>
      <w:r w:rsidRPr="00B52418">
        <w:rPr>
          <w:rFonts w:ascii="Book Antiqua" w:hAnsi="Book Antiqua"/>
          <w:color w:val="000000"/>
          <w:kern w:val="1"/>
          <w:lang w:bidi="hi-IN"/>
        </w:rPr>
        <w:t>“.</w:t>
      </w:r>
    </w:p>
    <w:p w:rsidR="004037F7" w:rsidRPr="004037F7" w:rsidP="004037F7">
      <w:pPr>
        <w:numPr>
          <w:ilvl w:val="0"/>
          <w:numId w:val="52"/>
        </w:numPr>
        <w:tabs>
          <w:tab w:val="clear" w:pos="0"/>
          <w:tab w:val="num" w:pos="426"/>
        </w:tabs>
        <w:suppressAutoHyphens w:val="0"/>
        <w:bidi w:val="0"/>
        <w:spacing w:after="240" w:line="240" w:lineRule="auto"/>
        <w:ind w:left="567" w:hanging="567"/>
        <w:rPr>
          <w:rFonts w:ascii="Book Antiqua" w:hAnsi="Book Antiqua"/>
          <w:lang w:eastAsia="en-US"/>
        </w:rPr>
      </w:pPr>
      <w:r>
        <w:rPr>
          <w:rFonts w:ascii="Book Antiqua" w:hAnsi="Book Antiqua"/>
          <w:lang w:eastAsia="en-US"/>
        </w:rPr>
        <w:t>V § 26</w:t>
      </w:r>
      <w:r w:rsidRPr="004037F7">
        <w:rPr>
          <w:rFonts w:ascii="Book Antiqua" w:hAnsi="Book Antiqua"/>
          <w:lang w:eastAsia="en-US"/>
        </w:rPr>
        <w:t xml:space="preserve"> ods. </w:t>
      </w:r>
      <w:r>
        <w:rPr>
          <w:rFonts w:ascii="Book Antiqua" w:hAnsi="Book Antiqua"/>
          <w:lang w:eastAsia="en-US"/>
        </w:rPr>
        <w:t>1</w:t>
      </w:r>
      <w:r w:rsidRPr="004037F7">
        <w:rPr>
          <w:rFonts w:ascii="Book Antiqua" w:hAnsi="Book Antiqua"/>
          <w:lang w:eastAsia="en-US"/>
        </w:rPr>
        <w:t xml:space="preserve"> písm. f</w:t>
      </w:r>
      <w:r w:rsidRPr="00310106">
        <w:rPr>
          <w:rFonts w:ascii="Book Antiqua" w:hAnsi="Book Antiqua"/>
          <w:lang w:eastAsia="en-US"/>
        </w:rPr>
        <w:t>) sa bodka na konci vety nahrádza čiarkou.</w:t>
      </w:r>
    </w:p>
    <w:p w:rsidR="00B52418" w:rsidRPr="00B52418" w:rsidP="00B52418">
      <w:pPr>
        <w:widowControl w:val="0"/>
        <w:numPr>
          <w:ilvl w:val="0"/>
          <w:numId w:val="52"/>
        </w:numPr>
        <w:tabs>
          <w:tab w:val="clear" w:pos="0"/>
          <w:tab w:val="left" w:pos="2835"/>
        </w:tabs>
        <w:autoSpaceDE w:val="0"/>
        <w:autoSpaceDN w:val="0"/>
        <w:bidi w:val="0"/>
        <w:adjustRightInd w:val="0"/>
        <w:spacing w:after="240" w:line="240" w:lineRule="auto"/>
        <w:ind w:left="426" w:hanging="426"/>
        <w:jc w:val="both"/>
        <w:rPr>
          <w:rFonts w:ascii="Book Antiqua" w:hAnsi="Book Antiqua"/>
          <w:color w:val="000000"/>
          <w:kern w:val="1"/>
          <w:lang w:bidi="hi-IN"/>
        </w:rPr>
      </w:pPr>
      <w:r w:rsidR="004037F7">
        <w:rPr>
          <w:rFonts w:ascii="Book Antiqua" w:hAnsi="Book Antiqua"/>
          <w:color w:val="000000"/>
          <w:kern w:val="1"/>
          <w:lang w:bidi="hi-IN"/>
        </w:rPr>
        <w:t xml:space="preserve">V </w:t>
      </w:r>
      <w:r w:rsidRPr="00B52418">
        <w:rPr>
          <w:rFonts w:ascii="Book Antiqua" w:hAnsi="Book Antiqua"/>
          <w:color w:val="000000"/>
          <w:kern w:val="1"/>
          <w:lang w:bidi="hi-IN"/>
        </w:rPr>
        <w:t>§ 26 ods. 1</w:t>
      </w:r>
      <w:r w:rsidR="00E8572E">
        <w:rPr>
          <w:rFonts w:ascii="Book Antiqua" w:hAnsi="Book Antiqua"/>
          <w:color w:val="000000"/>
          <w:kern w:val="1"/>
          <w:lang w:bidi="hi-IN"/>
        </w:rPr>
        <w:t xml:space="preserve"> sa za písmeno f) </w:t>
      </w:r>
      <w:r w:rsidRPr="00B52418">
        <w:rPr>
          <w:rFonts w:ascii="Book Antiqua" w:hAnsi="Book Antiqua"/>
          <w:color w:val="000000"/>
          <w:kern w:val="1"/>
          <w:lang w:bidi="hi-IN"/>
        </w:rPr>
        <w:t>vkladá</w:t>
      </w:r>
      <w:r w:rsidR="00E8572E">
        <w:rPr>
          <w:rFonts w:ascii="Book Antiqua" w:hAnsi="Book Antiqua"/>
          <w:color w:val="000000"/>
          <w:kern w:val="1"/>
          <w:lang w:bidi="hi-IN"/>
        </w:rPr>
        <w:t xml:space="preserve"> nové písmeno</w:t>
      </w:r>
      <w:r w:rsidRPr="00B52418">
        <w:rPr>
          <w:rFonts w:ascii="Book Antiqua" w:hAnsi="Book Antiqua"/>
          <w:color w:val="000000"/>
          <w:kern w:val="1"/>
          <w:lang w:bidi="hi-IN"/>
        </w:rPr>
        <w:t xml:space="preserve"> g), ktoré znie:</w:t>
      </w:r>
    </w:p>
    <w:p w:rsidR="00B52418" w:rsidRPr="00B52418" w:rsidP="00B52418">
      <w:pPr>
        <w:widowControl w:val="0"/>
        <w:tabs>
          <w:tab w:val="left" w:pos="2835"/>
        </w:tabs>
        <w:autoSpaceDE w:val="0"/>
        <w:autoSpaceDN w:val="0"/>
        <w:bidi w:val="0"/>
        <w:adjustRightInd w:val="0"/>
        <w:spacing w:after="240" w:line="240" w:lineRule="auto"/>
        <w:ind w:left="426" w:firstLine="141"/>
        <w:jc w:val="both"/>
        <w:rPr>
          <w:rFonts w:ascii="Book Antiqua" w:hAnsi="Book Antiqua"/>
          <w:color w:val="000000"/>
          <w:kern w:val="1"/>
          <w:lang w:bidi="hi-IN"/>
        </w:rPr>
      </w:pPr>
      <w:r w:rsidRPr="00B52418">
        <w:rPr>
          <w:rFonts w:ascii="Book Antiqua" w:hAnsi="Book Antiqua"/>
          <w:color w:val="000000"/>
          <w:kern w:val="1"/>
          <w:lang w:bidi="hi-IN"/>
        </w:rPr>
        <w:t xml:space="preserve">„prestal byť </w:t>
      </w:r>
      <w:r w:rsidR="00BE086F">
        <w:rPr>
          <w:rFonts w:ascii="Book Antiqua" w:hAnsi="Book Antiqua"/>
          <w:color w:val="000000"/>
          <w:kern w:val="1"/>
          <w:lang w:bidi="hi-IN"/>
        </w:rPr>
        <w:t>príslušníkom</w:t>
      </w:r>
      <w:r w:rsidRPr="00B52418">
        <w:rPr>
          <w:rFonts w:ascii="Book Antiqua" w:hAnsi="Book Antiqua"/>
          <w:color w:val="000000"/>
          <w:kern w:val="1"/>
          <w:lang w:bidi="hi-IN"/>
        </w:rPr>
        <w:t xml:space="preserve"> Domobrany zriadenej podľa osobitného predpisu.“</w:t>
      </w:r>
      <w:r w:rsidR="004037F7">
        <w:rPr>
          <w:rFonts w:ascii="Book Antiqua" w:hAnsi="Book Antiqua"/>
          <w:color w:val="000000"/>
          <w:kern w:val="1"/>
          <w:lang w:bidi="hi-IN"/>
        </w:rPr>
        <w:t>.</w:t>
      </w:r>
    </w:p>
    <w:p w:rsidR="00B52418" w:rsidRPr="00B52418" w:rsidP="00B52418">
      <w:pPr>
        <w:widowControl w:val="0"/>
        <w:numPr>
          <w:ilvl w:val="0"/>
          <w:numId w:val="52"/>
        </w:numPr>
        <w:tabs>
          <w:tab w:val="clear" w:pos="0"/>
          <w:tab w:val="left" w:pos="2835"/>
        </w:tabs>
        <w:autoSpaceDE w:val="0"/>
        <w:autoSpaceDN w:val="0"/>
        <w:bidi w:val="0"/>
        <w:adjustRightInd w:val="0"/>
        <w:spacing w:after="240" w:line="240" w:lineRule="auto"/>
        <w:ind w:left="426" w:hanging="426"/>
        <w:jc w:val="both"/>
        <w:rPr>
          <w:rFonts w:ascii="Book Antiqua" w:hAnsi="Book Antiqua" w:cs="Liberation Serif"/>
          <w:color w:val="000000"/>
          <w:kern w:val="1"/>
          <w:lang w:bidi="hi-IN"/>
        </w:rPr>
      </w:pPr>
      <w:r w:rsidR="00E8572E">
        <w:rPr>
          <w:rFonts w:ascii="Book Antiqua" w:hAnsi="Book Antiqua" w:cs="Liberation Serif"/>
          <w:color w:val="000000"/>
          <w:kern w:val="1"/>
          <w:lang w:bidi="hi-IN"/>
        </w:rPr>
        <w:t>V</w:t>
      </w:r>
      <w:r w:rsidRPr="00B52418">
        <w:rPr>
          <w:rFonts w:ascii="Book Antiqua" w:hAnsi="Book Antiqua" w:cs="Liberation Serif"/>
          <w:color w:val="000000"/>
          <w:kern w:val="1"/>
          <w:lang w:bidi="hi-IN"/>
        </w:rPr>
        <w:t xml:space="preserve"> § 27</w:t>
      </w:r>
      <w:r w:rsidR="00E8572E">
        <w:rPr>
          <w:rFonts w:ascii="Book Antiqua" w:hAnsi="Book Antiqua" w:cs="Liberation Serif"/>
          <w:color w:val="000000"/>
          <w:kern w:val="1"/>
          <w:lang w:bidi="hi-IN"/>
        </w:rPr>
        <w:t xml:space="preserve"> sa za odsek 6 </w:t>
      </w:r>
      <w:r w:rsidRPr="00B52418">
        <w:rPr>
          <w:rFonts w:ascii="Book Antiqua" w:hAnsi="Book Antiqua" w:cs="Liberation Serif"/>
          <w:color w:val="000000"/>
          <w:kern w:val="1"/>
          <w:lang w:bidi="hi-IN"/>
        </w:rPr>
        <w:t>vkladá</w:t>
      </w:r>
      <w:r w:rsidR="00E8572E">
        <w:rPr>
          <w:rFonts w:ascii="Book Antiqua" w:hAnsi="Book Antiqua" w:cs="Liberation Serif"/>
          <w:color w:val="000000"/>
          <w:kern w:val="1"/>
          <w:lang w:bidi="hi-IN"/>
        </w:rPr>
        <w:t xml:space="preserve"> nový odsek</w:t>
      </w:r>
      <w:r w:rsidRPr="00B52418">
        <w:rPr>
          <w:rFonts w:ascii="Book Antiqua" w:hAnsi="Book Antiqua" w:cs="Liberation Serif"/>
          <w:color w:val="000000"/>
          <w:kern w:val="1"/>
          <w:lang w:bidi="hi-IN"/>
        </w:rPr>
        <w:t xml:space="preserve"> 7, ktorý znie:</w:t>
      </w:r>
    </w:p>
    <w:p w:rsidR="00B52418" w:rsidRPr="00B52418" w:rsidP="00B52418">
      <w:pPr>
        <w:widowControl w:val="0"/>
        <w:tabs>
          <w:tab w:val="left" w:pos="2835"/>
        </w:tabs>
        <w:autoSpaceDE w:val="0"/>
        <w:autoSpaceDN w:val="0"/>
        <w:bidi w:val="0"/>
        <w:adjustRightInd w:val="0"/>
        <w:spacing w:after="240" w:line="240" w:lineRule="auto"/>
        <w:ind w:left="567"/>
        <w:jc w:val="both"/>
        <w:rPr>
          <w:rFonts w:ascii="Book Antiqua" w:hAnsi="Book Antiqua" w:cs="Liberation Serif"/>
          <w:color w:val="000000"/>
          <w:kern w:val="1"/>
          <w:lang w:bidi="hi-IN"/>
        </w:rPr>
      </w:pPr>
      <w:r w:rsidRPr="00B52418">
        <w:rPr>
          <w:rFonts w:ascii="Book Antiqua" w:hAnsi="Book Antiqua" w:cs="Liberation Serif"/>
          <w:color w:val="000000"/>
          <w:kern w:val="1"/>
          <w:lang w:bidi="hi-IN"/>
        </w:rPr>
        <w:t>„Držiteľ skupiny G zbrojného preukazu</w:t>
      </w:r>
      <w:r w:rsidR="004037F7">
        <w:rPr>
          <w:rFonts w:ascii="Book Antiqua" w:hAnsi="Book Antiqua" w:cs="Liberation Serif"/>
          <w:color w:val="000000"/>
          <w:kern w:val="1"/>
          <w:lang w:bidi="hi-IN"/>
        </w:rPr>
        <w:t xml:space="preserve"> je oprávnený</w:t>
      </w:r>
    </w:p>
    <w:p w:rsidR="00B52418" w:rsidRPr="00B52418" w:rsidP="00B52418">
      <w:pPr>
        <w:widowControl w:val="0"/>
        <w:numPr>
          <w:numId w:val="50"/>
        </w:numPr>
        <w:tabs>
          <w:tab w:val="left" w:pos="2835"/>
        </w:tabs>
        <w:autoSpaceDE w:val="0"/>
        <w:autoSpaceDN w:val="0"/>
        <w:bidi w:val="0"/>
        <w:adjustRightInd w:val="0"/>
        <w:spacing w:after="80" w:line="240" w:lineRule="auto"/>
        <w:ind w:left="924" w:hanging="357"/>
        <w:jc w:val="both"/>
        <w:rPr>
          <w:rFonts w:ascii="Book Antiqua" w:hAnsi="Book Antiqua" w:cs="Liberation Serif"/>
          <w:color w:val="000000"/>
          <w:kern w:val="1"/>
          <w:lang w:bidi="hi-IN"/>
        </w:rPr>
      </w:pPr>
      <w:r w:rsidRPr="00B52418">
        <w:rPr>
          <w:rFonts w:ascii="Book Antiqua" w:hAnsi="Book Antiqua" w:cs="Liberation Serif"/>
          <w:color w:val="000000"/>
          <w:kern w:val="1"/>
          <w:lang w:bidi="hi-IN"/>
        </w:rPr>
        <w:t xml:space="preserve">nadobudnúť do vlastníctva a držať zbraň </w:t>
      </w:r>
      <w:r>
        <w:rPr>
          <w:rFonts w:ascii="Book Antiqua" w:hAnsi="Book Antiqua" w:cs="Liberation Serif"/>
          <w:color w:val="000000"/>
          <w:kern w:val="1"/>
          <w:lang w:bidi="hi-IN"/>
        </w:rPr>
        <w:t xml:space="preserve">podľa § 5 ods. 1 písm. a) tohto zákona </w:t>
        <w:br/>
        <w:t xml:space="preserve">a </w:t>
      </w:r>
      <w:r w:rsidRPr="00B52418">
        <w:rPr>
          <w:rFonts w:ascii="Book Antiqua" w:hAnsi="Book Antiqua" w:cs="Liberation Serif"/>
          <w:color w:val="000000"/>
          <w:kern w:val="1"/>
          <w:lang w:bidi="hi-IN"/>
        </w:rPr>
        <w:t>podľa § 6 ods. 1 písm. b) tohto zákona v kalibri .22 WMR alebo .22 LR</w:t>
      </w:r>
      <w:r w:rsidRPr="00A545E2" w:rsidR="00A545E2">
        <w:rPr>
          <w:rFonts w:ascii="Book Antiqua" w:hAnsi="Book Antiqua"/>
          <w:color w:val="000000" w:themeColor="tx1" w:themeShade="FF"/>
        </w:rPr>
        <w:t xml:space="preserve"> </w:t>
      </w:r>
      <w:r w:rsidRPr="00A545E2" w:rsidR="00A545E2">
        <w:rPr>
          <w:rFonts w:ascii="Book Antiqua" w:hAnsi="Book Antiqua" w:cs="Liberation Serif"/>
          <w:color w:val="000000"/>
          <w:kern w:val="1"/>
          <w:lang w:bidi="hi-IN"/>
        </w:rPr>
        <w:t>so zásobníkom najviac na 5 nábojov</w:t>
      </w:r>
      <w:r>
        <w:rPr>
          <w:rFonts w:ascii="Book Antiqua" w:hAnsi="Book Antiqua" w:cs="Liberation Serif"/>
          <w:color w:val="000000"/>
          <w:kern w:val="1"/>
          <w:lang w:bidi="hi-IN"/>
        </w:rPr>
        <w:t>.</w:t>
      </w:r>
    </w:p>
    <w:p w:rsidR="00B52418" w:rsidRPr="00B52418" w:rsidP="00B52418">
      <w:pPr>
        <w:widowControl w:val="0"/>
        <w:numPr>
          <w:numId w:val="50"/>
        </w:numPr>
        <w:tabs>
          <w:tab w:val="left" w:pos="2835"/>
        </w:tabs>
        <w:autoSpaceDE w:val="0"/>
        <w:autoSpaceDN w:val="0"/>
        <w:bidi w:val="0"/>
        <w:adjustRightInd w:val="0"/>
        <w:spacing w:after="80" w:line="240" w:lineRule="auto"/>
        <w:ind w:left="924" w:hanging="357"/>
        <w:jc w:val="both"/>
        <w:rPr>
          <w:rFonts w:ascii="Book Antiqua" w:hAnsi="Book Antiqua" w:cs="Liberation Serif"/>
          <w:color w:val="000000"/>
          <w:kern w:val="1"/>
          <w:lang w:bidi="hi-IN"/>
        </w:rPr>
      </w:pPr>
      <w:r w:rsidRPr="00B52418">
        <w:rPr>
          <w:rFonts w:ascii="Book Antiqua" w:hAnsi="Book Antiqua" w:cs="Liberation Serif"/>
          <w:color w:val="000000"/>
          <w:kern w:val="1"/>
          <w:lang w:bidi="hi-IN"/>
        </w:rPr>
        <w:t>zbraň a strelivo držať po ceste do výkonu služby a z výkonu služby na adresu trvalého pobytu alebo prechodného pobytu</w:t>
      </w:r>
      <w:r w:rsidR="004037F7">
        <w:rPr>
          <w:rFonts w:ascii="Book Antiqua" w:hAnsi="Book Antiqua" w:cs="Liberation Serif"/>
          <w:color w:val="000000"/>
          <w:kern w:val="1"/>
          <w:lang w:bidi="hi-IN"/>
        </w:rPr>
        <w:t>,</w:t>
      </w:r>
      <w:r w:rsidRPr="00B52418">
        <w:rPr>
          <w:rFonts w:ascii="Book Antiqua" w:hAnsi="Book Antiqua" w:cs="Liberation Serif"/>
          <w:color w:val="000000"/>
          <w:kern w:val="1"/>
          <w:lang w:bidi="hi-IN"/>
        </w:rPr>
        <w:t xml:space="preserve"> a to v stave spôsobilom na okamžité použitie.</w:t>
      </w:r>
      <w:r w:rsidR="004037F7">
        <w:rPr>
          <w:rFonts w:ascii="Book Antiqua" w:hAnsi="Book Antiqua" w:cs="Liberation Serif"/>
          <w:color w:val="000000"/>
          <w:kern w:val="1"/>
          <w:lang w:bidi="hi-IN"/>
        </w:rPr>
        <w:t>“.</w:t>
      </w:r>
      <w:r w:rsidRPr="00B52418">
        <w:rPr>
          <w:rFonts w:ascii="Book Antiqua" w:hAnsi="Book Antiqua" w:cs="Liberation Serif"/>
          <w:color w:val="000000"/>
          <w:kern w:val="1"/>
          <w:lang w:bidi="hi-IN"/>
        </w:rPr>
        <w:t xml:space="preserve"> </w:t>
      </w:r>
    </w:p>
    <w:p w:rsidR="00B52418" w:rsidP="00B52418">
      <w:pPr>
        <w:pStyle w:val="Default"/>
        <w:bidi w:val="0"/>
        <w:rPr>
          <w:rFonts w:ascii="Book Antiqua" w:hAnsi="Book Antiqua"/>
          <w:b/>
          <w:color w:themeColor="tx1" w:themeShade="FF"/>
        </w:rPr>
      </w:pPr>
    </w:p>
    <w:p w:rsidR="00E8572E" w:rsidP="00B52418">
      <w:pPr>
        <w:pStyle w:val="Default"/>
        <w:bidi w:val="0"/>
        <w:rPr>
          <w:rFonts w:ascii="Book Antiqua" w:hAnsi="Book Antiqua"/>
          <w:b/>
          <w:color w:themeColor="tx1" w:themeShade="FF"/>
        </w:rPr>
      </w:pPr>
    </w:p>
    <w:p w:rsidR="009A3D81" w:rsidP="00B52418">
      <w:pPr>
        <w:pStyle w:val="Default"/>
        <w:bidi w:val="0"/>
        <w:rPr>
          <w:rFonts w:ascii="Book Antiqua" w:hAnsi="Book Antiqua"/>
          <w:b/>
          <w:color w:themeColor="tx1" w:themeShade="FF"/>
        </w:rPr>
      </w:pPr>
    </w:p>
    <w:p w:rsidR="00310106" w:rsidP="00310106">
      <w:pPr>
        <w:pStyle w:val="Default"/>
        <w:bidi w:val="0"/>
        <w:jc w:val="center"/>
        <w:rPr>
          <w:rFonts w:ascii="Book Antiqua" w:hAnsi="Book Antiqua"/>
          <w:b/>
          <w:color w:themeColor="tx1" w:themeShade="FF"/>
        </w:rPr>
      </w:pPr>
      <w:r>
        <w:rPr>
          <w:rFonts w:ascii="Book Antiqua" w:hAnsi="Book Antiqua"/>
          <w:b/>
          <w:color w:themeColor="tx1" w:themeShade="FF"/>
        </w:rPr>
        <w:t>Čl. VII</w:t>
      </w:r>
    </w:p>
    <w:p w:rsidR="00310106" w:rsidP="00310106">
      <w:pPr>
        <w:pStyle w:val="Default"/>
        <w:bidi w:val="0"/>
        <w:rPr>
          <w:rFonts w:ascii="Book Antiqua" w:hAnsi="Book Antiqua"/>
          <w:b/>
          <w:color w:themeColor="tx1" w:themeShade="FF"/>
        </w:rPr>
      </w:pPr>
    </w:p>
    <w:p w:rsidR="00310106" w:rsidRPr="00310106" w:rsidP="00310106">
      <w:pPr>
        <w:suppressAutoHyphens w:val="0"/>
        <w:bidi w:val="0"/>
        <w:spacing w:after="0" w:line="240" w:lineRule="auto"/>
        <w:jc w:val="both"/>
        <w:rPr>
          <w:rFonts w:ascii="Book Antiqua" w:hAnsi="Book Antiqua"/>
          <w:lang w:eastAsia="en-US"/>
        </w:rPr>
      </w:pPr>
      <w:r w:rsidRPr="00310106">
        <w:rPr>
          <w:rFonts w:ascii="Book Antiqua" w:hAnsi="Book Antiqua"/>
          <w:lang w:eastAsia="en-US"/>
        </w:rPr>
        <w:t>Zákon č. 595/2003 Z. z. o dani z príjmov v</w:t>
      </w:r>
      <w:r>
        <w:rPr>
          <w:rFonts w:ascii="Book Antiqua" w:hAnsi="Book Antiqua"/>
          <w:lang w:eastAsia="en-US"/>
        </w:rPr>
        <w:t> </w:t>
      </w:r>
      <w:r w:rsidRPr="00310106">
        <w:rPr>
          <w:rFonts w:ascii="Book Antiqua" w:hAnsi="Book Antiqua"/>
          <w:lang w:eastAsia="en-US"/>
        </w:rPr>
        <w:t>znení</w:t>
      </w:r>
      <w:r>
        <w:rPr>
          <w:rFonts w:ascii="Book Antiqua" w:hAnsi="Book Antiqua"/>
          <w:lang w:eastAsia="en-US"/>
        </w:rPr>
        <w:t xml:space="preserve"> zákona</w:t>
      </w:r>
      <w:r w:rsidRPr="00310106">
        <w:rPr>
          <w:rFonts w:ascii="Book Antiqua" w:hAnsi="Book Antiqua"/>
          <w:lang w:eastAsia="en-US"/>
        </w:rPr>
        <w:t xml:space="preserve"> č. 43/2004 Z. z., zákona č. 177/2004 Z. z., zákona č. 191/2004 Z. z., zákona č. 391/2004 Z. z., zákona č. 538/2004 Z. z., zákona č. 539/2004 </w:t>
      </w:r>
      <w:r w:rsidR="00B75E79">
        <w:rPr>
          <w:rFonts w:ascii="Book Antiqua" w:hAnsi="Book Antiqua"/>
          <w:lang w:eastAsia="en-US"/>
        </w:rPr>
        <w:br/>
      </w:r>
      <w:r w:rsidRPr="00310106">
        <w:rPr>
          <w:rFonts w:ascii="Book Antiqua" w:hAnsi="Book Antiqua"/>
          <w:lang w:eastAsia="en-US"/>
        </w:rPr>
        <w:t xml:space="preserve">Z. z., zákona č. 659/2004 Z. z., zákona č. 68/2005 Z. z., zákona č. 314/2005 Z. z., zákona </w:t>
      </w:r>
      <w:r w:rsidR="00B75E79">
        <w:rPr>
          <w:rFonts w:ascii="Book Antiqua" w:hAnsi="Book Antiqua"/>
          <w:lang w:eastAsia="en-US"/>
        </w:rPr>
        <w:br/>
      </w:r>
      <w:r w:rsidRPr="00310106">
        <w:rPr>
          <w:rFonts w:ascii="Book Antiqua" w:hAnsi="Book Antiqua"/>
          <w:lang w:eastAsia="en-US"/>
        </w:rPr>
        <w:t xml:space="preserve">č. 534/2005 Z. z., zákona č. 660/2005 Z. z., zákona č. 688/2006 Z. z., zákona č. 76/2007 Z. z., zákona č. 209/2007 Z. z., zákona č. 519/2007 Z. z., zákona č. 530/2007 Z. z., zákona č. 561/2007 </w:t>
      </w:r>
      <w:r w:rsidR="00B75E79">
        <w:rPr>
          <w:rFonts w:ascii="Book Antiqua" w:hAnsi="Book Antiqua"/>
          <w:lang w:eastAsia="en-US"/>
        </w:rPr>
        <w:br/>
      </w:r>
      <w:r w:rsidRPr="00310106">
        <w:rPr>
          <w:rFonts w:ascii="Book Antiqua" w:hAnsi="Book Antiqua"/>
          <w:lang w:eastAsia="en-US"/>
        </w:rPr>
        <w:t xml:space="preserve">Z. z., zákona č. 621/2007 Z. z., zákona č. 653/2007 Z. z., zákona č. 168/2008 Z. z., zákona </w:t>
      </w:r>
      <w:r w:rsidR="00B75E79">
        <w:rPr>
          <w:rFonts w:ascii="Book Antiqua" w:hAnsi="Book Antiqua"/>
          <w:lang w:eastAsia="en-US"/>
        </w:rPr>
        <w:br/>
      </w:r>
      <w:r w:rsidRPr="00310106">
        <w:rPr>
          <w:rFonts w:ascii="Book Antiqua" w:hAnsi="Book Antiqua"/>
          <w:lang w:eastAsia="en-US"/>
        </w:rPr>
        <w:t xml:space="preserve">č. 465/2008 Z. z., zákona č. 514/2008 Z. z., zákona č. 563/2008 Z. z., zákona č. 567/2008 Z. z., zákona č. 60/2009 Z. z., zákona č. 184/2009 Z. z., zákona č. 185/2009 Z. z., zákona č. 504/2009 </w:t>
      </w:r>
      <w:r w:rsidR="00B75E79">
        <w:rPr>
          <w:rFonts w:ascii="Book Antiqua" w:hAnsi="Book Antiqua"/>
          <w:lang w:eastAsia="en-US"/>
        </w:rPr>
        <w:br/>
      </w:r>
      <w:r w:rsidRPr="00310106">
        <w:rPr>
          <w:rFonts w:ascii="Book Antiqua" w:hAnsi="Book Antiqua"/>
          <w:lang w:eastAsia="en-US"/>
        </w:rPr>
        <w:t xml:space="preserve">Z. z., zákona č. 563/2009 Z. z., zákona č. 374/2010 Z. z., zákona č. 548/2010 Z. z., zákona </w:t>
      </w:r>
      <w:r w:rsidR="00B75E79">
        <w:rPr>
          <w:rFonts w:ascii="Book Antiqua" w:hAnsi="Book Antiqua"/>
          <w:lang w:eastAsia="en-US"/>
        </w:rPr>
        <w:br/>
      </w:r>
      <w:r w:rsidRPr="00310106">
        <w:rPr>
          <w:rFonts w:ascii="Book Antiqua" w:hAnsi="Book Antiqua"/>
          <w:lang w:eastAsia="en-US"/>
        </w:rPr>
        <w:t xml:space="preserve">č. 129/2011 Z. z., zákona č. 231/2011 Z. z., zákona č. 250/2011 Z. z., zákona č. 331/2011 Z. z., zákona č. 362/2011 Z. z., zákona č. 406/2011 Z. z., zákona č. 547/2011 Z. z., zákona č. 548/2011 </w:t>
      </w:r>
      <w:r w:rsidR="00B75E79">
        <w:rPr>
          <w:rFonts w:ascii="Book Antiqua" w:hAnsi="Book Antiqua"/>
          <w:lang w:eastAsia="en-US"/>
        </w:rPr>
        <w:br/>
      </w:r>
      <w:r w:rsidRPr="00310106">
        <w:rPr>
          <w:rFonts w:ascii="Book Antiqua" w:hAnsi="Book Antiqua"/>
          <w:lang w:eastAsia="en-US"/>
        </w:rPr>
        <w:t xml:space="preserve">Z. z., zákona č. 69/2012 Z. z., zákona č. 188/2012 Z. z., zákona č. 189/2012 Z. z., zákona </w:t>
      </w:r>
      <w:r w:rsidR="00B75E79">
        <w:rPr>
          <w:rFonts w:ascii="Book Antiqua" w:hAnsi="Book Antiqua"/>
          <w:lang w:eastAsia="en-US"/>
        </w:rPr>
        <w:br/>
      </w:r>
      <w:r w:rsidRPr="00310106">
        <w:rPr>
          <w:rFonts w:ascii="Book Antiqua" w:hAnsi="Book Antiqua"/>
          <w:lang w:eastAsia="en-US"/>
        </w:rPr>
        <w:t>č. 252/2012 Z. z., zákona č. 288/2012 Z. z., zákona č. 395/2012 Z. z., zákona č. 70/2013 Z. z., zákona</w:t>
      </w:r>
      <w:r>
        <w:rPr>
          <w:rFonts w:ascii="Book Antiqua" w:hAnsi="Book Antiqua"/>
          <w:lang w:eastAsia="en-US"/>
        </w:rPr>
        <w:t xml:space="preserve"> č.</w:t>
      </w:r>
      <w:r w:rsidRPr="00310106">
        <w:rPr>
          <w:rFonts w:ascii="Book Antiqua" w:hAnsi="Book Antiqua"/>
          <w:lang w:eastAsia="en-US"/>
        </w:rPr>
        <w:t xml:space="preserve"> 135/2013 Z. z., zákona č. 318/2013 Z. z., zákona č. 463/2013 Z. z., zákona č. 180/2014 </w:t>
      </w:r>
      <w:r w:rsidR="00B75E79">
        <w:rPr>
          <w:rFonts w:ascii="Book Antiqua" w:hAnsi="Book Antiqua"/>
          <w:lang w:eastAsia="en-US"/>
        </w:rPr>
        <w:br/>
      </w:r>
      <w:r w:rsidRPr="00310106">
        <w:rPr>
          <w:rFonts w:ascii="Book Antiqua" w:hAnsi="Book Antiqua"/>
          <w:lang w:eastAsia="en-US"/>
        </w:rPr>
        <w:t xml:space="preserve">Z. z., zákona č. 183/2014 Z. z., zákona č. 333/2014 Z. z., </w:t>
      </w:r>
      <w:r w:rsidRPr="00B75E79" w:rsidR="00B75E79">
        <w:rPr>
          <w:rFonts w:ascii="Book Antiqua" w:hAnsi="Book Antiqua"/>
          <w:lang w:eastAsia="en-US"/>
        </w:rPr>
        <w:t xml:space="preserve">zákona č. </w:t>
      </w:r>
      <w:r w:rsidRPr="00310106">
        <w:rPr>
          <w:rFonts w:ascii="Book Antiqua" w:hAnsi="Book Antiqua"/>
          <w:lang w:eastAsia="en-US"/>
        </w:rPr>
        <w:t xml:space="preserve">364/2014 Z. z., </w:t>
      </w:r>
      <w:r w:rsidRPr="00B75E79" w:rsidR="00B75E79">
        <w:rPr>
          <w:rFonts w:ascii="Book Antiqua" w:hAnsi="Book Antiqua"/>
          <w:lang w:eastAsia="en-US"/>
        </w:rPr>
        <w:t xml:space="preserve">zákona </w:t>
      </w:r>
      <w:r w:rsidR="00B75E79">
        <w:rPr>
          <w:rFonts w:ascii="Book Antiqua" w:hAnsi="Book Antiqua"/>
          <w:lang w:eastAsia="en-US"/>
        </w:rPr>
        <w:br/>
      </w:r>
      <w:r w:rsidRPr="00B75E79" w:rsidR="00B75E79">
        <w:rPr>
          <w:rFonts w:ascii="Book Antiqua" w:hAnsi="Book Antiqua"/>
          <w:lang w:eastAsia="en-US"/>
        </w:rPr>
        <w:t xml:space="preserve">č. </w:t>
      </w:r>
      <w:r w:rsidRPr="00310106">
        <w:rPr>
          <w:rFonts w:ascii="Book Antiqua" w:hAnsi="Book Antiqua"/>
          <w:lang w:eastAsia="en-US"/>
        </w:rPr>
        <w:t xml:space="preserve">371/2014 Z. z., </w:t>
      </w:r>
      <w:r w:rsidRPr="00B75E79" w:rsidR="00B75E79">
        <w:rPr>
          <w:rFonts w:ascii="Book Antiqua" w:hAnsi="Book Antiqua"/>
          <w:lang w:eastAsia="en-US"/>
        </w:rPr>
        <w:t xml:space="preserve">zákona č. </w:t>
      </w:r>
      <w:r w:rsidRPr="00310106">
        <w:rPr>
          <w:rFonts w:ascii="Book Antiqua" w:hAnsi="Book Antiqua"/>
          <w:lang w:eastAsia="en-US"/>
        </w:rPr>
        <w:t xml:space="preserve">25/2015 Z. z., </w:t>
      </w:r>
      <w:r w:rsidRPr="00B75E79" w:rsidR="00B75E79">
        <w:rPr>
          <w:rFonts w:ascii="Book Antiqua" w:hAnsi="Book Antiqua"/>
          <w:lang w:eastAsia="en-US"/>
        </w:rPr>
        <w:t xml:space="preserve">zákona č. </w:t>
      </w:r>
      <w:r w:rsidRPr="00310106">
        <w:rPr>
          <w:rFonts w:ascii="Book Antiqua" w:hAnsi="Book Antiqua"/>
          <w:lang w:eastAsia="en-US"/>
        </w:rPr>
        <w:t xml:space="preserve">61/2015 Z. z., </w:t>
      </w:r>
      <w:r w:rsidRPr="00B75E79" w:rsidR="00B75E79">
        <w:rPr>
          <w:rFonts w:ascii="Book Antiqua" w:hAnsi="Book Antiqua"/>
          <w:lang w:eastAsia="en-US"/>
        </w:rPr>
        <w:t xml:space="preserve">zákona č. </w:t>
      </w:r>
      <w:r w:rsidRPr="00310106">
        <w:rPr>
          <w:rFonts w:ascii="Book Antiqua" w:hAnsi="Book Antiqua"/>
          <w:lang w:eastAsia="en-US"/>
        </w:rPr>
        <w:t xml:space="preserve">62/2015 Z. z., </w:t>
      </w:r>
      <w:r w:rsidRPr="00B75E79" w:rsidR="00B75E79">
        <w:rPr>
          <w:rFonts w:ascii="Book Antiqua" w:hAnsi="Book Antiqua"/>
          <w:lang w:eastAsia="en-US"/>
        </w:rPr>
        <w:t xml:space="preserve">zákona </w:t>
      </w:r>
      <w:r w:rsidR="00B75E79">
        <w:rPr>
          <w:rFonts w:ascii="Book Antiqua" w:hAnsi="Book Antiqua"/>
          <w:lang w:eastAsia="en-US"/>
        </w:rPr>
        <w:br/>
      </w:r>
      <w:r w:rsidRPr="00B75E79" w:rsidR="00B75E79">
        <w:rPr>
          <w:rFonts w:ascii="Book Antiqua" w:hAnsi="Book Antiqua"/>
          <w:lang w:eastAsia="en-US"/>
        </w:rPr>
        <w:t xml:space="preserve">č. </w:t>
      </w:r>
      <w:r w:rsidRPr="00310106">
        <w:rPr>
          <w:rFonts w:ascii="Book Antiqua" w:hAnsi="Book Antiqua"/>
          <w:lang w:eastAsia="en-US"/>
        </w:rPr>
        <w:t xml:space="preserve">79/2015 Z. z., </w:t>
      </w:r>
      <w:r w:rsidRPr="00B75E79" w:rsidR="00B75E79">
        <w:rPr>
          <w:rFonts w:ascii="Book Antiqua" w:hAnsi="Book Antiqua"/>
          <w:lang w:eastAsia="en-US"/>
        </w:rPr>
        <w:t xml:space="preserve">zákona č. </w:t>
      </w:r>
      <w:r w:rsidRPr="00310106">
        <w:rPr>
          <w:rFonts w:ascii="Book Antiqua" w:hAnsi="Book Antiqua"/>
          <w:lang w:eastAsia="en-US"/>
        </w:rPr>
        <w:t xml:space="preserve">140/2015 Z. z., </w:t>
      </w:r>
      <w:r w:rsidRPr="00B75E79" w:rsidR="00B75E79">
        <w:rPr>
          <w:rFonts w:ascii="Book Antiqua" w:hAnsi="Book Antiqua"/>
          <w:lang w:eastAsia="en-US"/>
        </w:rPr>
        <w:t xml:space="preserve">zákona č. </w:t>
      </w:r>
      <w:r w:rsidRPr="00310106">
        <w:rPr>
          <w:rFonts w:ascii="Book Antiqua" w:hAnsi="Book Antiqua"/>
          <w:lang w:eastAsia="en-US"/>
        </w:rPr>
        <w:t xml:space="preserve">176/2015 Z. z., </w:t>
      </w:r>
      <w:r w:rsidRPr="00B75E79" w:rsidR="00B75E79">
        <w:rPr>
          <w:rFonts w:ascii="Book Antiqua" w:hAnsi="Book Antiqua"/>
          <w:lang w:eastAsia="en-US"/>
        </w:rPr>
        <w:t xml:space="preserve">zákona č. </w:t>
      </w:r>
      <w:r w:rsidRPr="00310106">
        <w:rPr>
          <w:rFonts w:ascii="Book Antiqua" w:hAnsi="Book Antiqua"/>
          <w:lang w:eastAsia="en-US"/>
        </w:rPr>
        <w:t xml:space="preserve">253/2015 Z. z., </w:t>
      </w:r>
      <w:r w:rsidRPr="00B75E79" w:rsidR="00B75E79">
        <w:rPr>
          <w:rFonts w:ascii="Book Antiqua" w:hAnsi="Book Antiqua"/>
          <w:lang w:eastAsia="en-US"/>
        </w:rPr>
        <w:t xml:space="preserve">zákona č. </w:t>
      </w:r>
      <w:r w:rsidRPr="00310106">
        <w:rPr>
          <w:rFonts w:ascii="Book Antiqua" w:hAnsi="Book Antiqua"/>
          <w:lang w:eastAsia="en-US"/>
        </w:rPr>
        <w:t>361/2015 Z. z.,</w:t>
      </w:r>
      <w:r w:rsidRPr="00B75E79" w:rsidR="00B75E79">
        <w:rPr>
          <w:rFonts w:ascii="Book Antiqua" w:hAnsi="Book Antiqua"/>
          <w:lang w:eastAsia="en-US"/>
        </w:rPr>
        <w:t xml:space="preserve"> zákona</w:t>
      </w:r>
      <w:r w:rsidR="00B75E79">
        <w:rPr>
          <w:rFonts w:ascii="Book Antiqua" w:hAnsi="Book Antiqua"/>
          <w:lang w:eastAsia="en-US"/>
        </w:rPr>
        <w:t xml:space="preserve"> č.</w:t>
      </w:r>
      <w:r w:rsidRPr="00310106">
        <w:rPr>
          <w:rFonts w:ascii="Book Antiqua" w:hAnsi="Book Antiqua"/>
          <w:lang w:eastAsia="en-US"/>
        </w:rPr>
        <w:t xml:space="preserve"> 375/2015 Z. z., </w:t>
      </w:r>
      <w:r w:rsidRPr="00B75E79" w:rsidR="00B75E79">
        <w:rPr>
          <w:rFonts w:ascii="Book Antiqua" w:hAnsi="Book Antiqua"/>
          <w:lang w:eastAsia="en-US"/>
        </w:rPr>
        <w:t xml:space="preserve">zákona č. </w:t>
      </w:r>
      <w:r w:rsidRPr="00310106">
        <w:rPr>
          <w:rFonts w:ascii="Book Antiqua" w:hAnsi="Book Antiqua"/>
          <w:lang w:eastAsia="en-US"/>
        </w:rPr>
        <w:t xml:space="preserve">378/2015 Z. z., </w:t>
      </w:r>
      <w:r w:rsidRPr="00B75E79" w:rsidR="00B75E79">
        <w:rPr>
          <w:rFonts w:ascii="Book Antiqua" w:hAnsi="Book Antiqua"/>
          <w:lang w:eastAsia="en-US"/>
        </w:rPr>
        <w:t xml:space="preserve">zákona č. </w:t>
      </w:r>
      <w:r w:rsidRPr="00310106">
        <w:rPr>
          <w:rFonts w:ascii="Book Antiqua" w:hAnsi="Book Antiqua"/>
          <w:lang w:eastAsia="en-US"/>
        </w:rPr>
        <w:t xml:space="preserve">437/2015 </w:t>
      </w:r>
      <w:r w:rsidR="00B75E79">
        <w:rPr>
          <w:rFonts w:ascii="Book Antiqua" w:hAnsi="Book Antiqua"/>
          <w:lang w:eastAsia="en-US"/>
        </w:rPr>
        <w:br/>
      </w:r>
      <w:r w:rsidRPr="00310106">
        <w:rPr>
          <w:rFonts w:ascii="Book Antiqua" w:hAnsi="Book Antiqua"/>
          <w:lang w:eastAsia="en-US"/>
        </w:rPr>
        <w:t xml:space="preserve">Z. z., </w:t>
      </w:r>
      <w:r w:rsidRPr="00B75E79" w:rsidR="00B75E79">
        <w:rPr>
          <w:rFonts w:ascii="Book Antiqua" w:hAnsi="Book Antiqua"/>
          <w:lang w:eastAsia="en-US"/>
        </w:rPr>
        <w:t xml:space="preserve">zákona č. </w:t>
      </w:r>
      <w:r w:rsidRPr="00310106">
        <w:rPr>
          <w:rFonts w:ascii="Book Antiqua" w:hAnsi="Book Antiqua"/>
          <w:lang w:eastAsia="en-US"/>
        </w:rPr>
        <w:t xml:space="preserve">440/2015 Z. z., </w:t>
      </w:r>
      <w:r w:rsidRPr="00B75E79" w:rsidR="00B75E79">
        <w:rPr>
          <w:rFonts w:ascii="Book Antiqua" w:hAnsi="Book Antiqua"/>
          <w:lang w:eastAsia="en-US"/>
        </w:rPr>
        <w:t xml:space="preserve">zákona č. </w:t>
      </w:r>
      <w:r w:rsidRPr="00310106">
        <w:rPr>
          <w:rFonts w:ascii="Book Antiqua" w:hAnsi="Book Antiqua"/>
          <w:lang w:eastAsia="en-US"/>
        </w:rPr>
        <w:t xml:space="preserve">341/2016 Z. z., </w:t>
      </w:r>
      <w:r w:rsidRPr="00B75E79" w:rsidR="00B75E79">
        <w:rPr>
          <w:rFonts w:ascii="Book Antiqua" w:hAnsi="Book Antiqua"/>
          <w:lang w:eastAsia="en-US"/>
        </w:rPr>
        <w:t xml:space="preserve">zákona č. </w:t>
      </w:r>
      <w:r w:rsidRPr="00310106">
        <w:rPr>
          <w:rFonts w:ascii="Book Antiqua" w:hAnsi="Book Antiqua"/>
          <w:lang w:eastAsia="en-US"/>
        </w:rPr>
        <w:t>341/2016 Z. z. sa mení a dopĺňa takto:</w:t>
      </w:r>
    </w:p>
    <w:p w:rsidR="00310106" w:rsidRPr="00310106" w:rsidP="00310106">
      <w:pPr>
        <w:suppressAutoHyphens w:val="0"/>
        <w:bidi w:val="0"/>
        <w:spacing w:after="0" w:line="240" w:lineRule="auto"/>
        <w:rPr>
          <w:rFonts w:ascii="Book Antiqua" w:hAnsi="Book Antiqua"/>
          <w:b/>
          <w:lang w:eastAsia="en-US"/>
        </w:rPr>
      </w:pPr>
    </w:p>
    <w:p w:rsidR="00310106" w:rsidRPr="00310106" w:rsidP="00310106">
      <w:pPr>
        <w:numPr>
          <w:numId w:val="53"/>
        </w:numPr>
        <w:suppressAutoHyphens w:val="0"/>
        <w:bidi w:val="0"/>
        <w:spacing w:after="240" w:line="240" w:lineRule="auto"/>
        <w:rPr>
          <w:rFonts w:ascii="Book Antiqua" w:hAnsi="Book Antiqua"/>
          <w:lang w:eastAsia="en-US"/>
        </w:rPr>
      </w:pPr>
      <w:r w:rsidR="00EE0DC3">
        <w:rPr>
          <w:rFonts w:ascii="Book Antiqua" w:hAnsi="Book Antiqua"/>
          <w:lang w:eastAsia="en-US"/>
        </w:rPr>
        <w:t>V § 9 ods. 2</w:t>
      </w:r>
      <w:r w:rsidR="00B75E79">
        <w:rPr>
          <w:rFonts w:ascii="Book Antiqua" w:hAnsi="Book Antiqua"/>
          <w:lang w:eastAsia="en-US"/>
        </w:rPr>
        <w:t xml:space="preserve"> písm.</w:t>
      </w:r>
      <w:r w:rsidRPr="00310106">
        <w:rPr>
          <w:rFonts w:ascii="Book Antiqua" w:hAnsi="Book Antiqua"/>
          <w:lang w:eastAsia="en-US"/>
        </w:rPr>
        <w:t xml:space="preserve"> ab) sa bodka na konci vety nahrádza čiarkou.</w:t>
      </w:r>
    </w:p>
    <w:p w:rsidR="00310106" w:rsidRPr="00310106" w:rsidP="00310106">
      <w:pPr>
        <w:numPr>
          <w:numId w:val="53"/>
        </w:numPr>
        <w:suppressAutoHyphens w:val="0"/>
        <w:bidi w:val="0"/>
        <w:spacing w:after="240" w:line="240" w:lineRule="auto"/>
        <w:rPr>
          <w:rFonts w:ascii="Book Antiqua" w:hAnsi="Book Antiqua"/>
          <w:lang w:eastAsia="en-US"/>
        </w:rPr>
      </w:pPr>
      <w:r w:rsidR="00B75E79">
        <w:rPr>
          <w:rFonts w:ascii="Book Antiqua" w:hAnsi="Book Antiqua"/>
          <w:lang w:eastAsia="en-US"/>
        </w:rPr>
        <w:t>V § 9 ods.</w:t>
      </w:r>
      <w:r w:rsidRPr="00310106">
        <w:rPr>
          <w:rFonts w:ascii="Book Antiqua" w:hAnsi="Book Antiqua"/>
          <w:lang w:eastAsia="en-US"/>
        </w:rPr>
        <w:t xml:space="preserve"> 2 sa dopĺňa písmeno ac), ktoré znie:</w:t>
      </w:r>
    </w:p>
    <w:p w:rsidR="00310106" w:rsidRPr="00310106" w:rsidP="00310106">
      <w:pPr>
        <w:suppressAutoHyphens w:val="0"/>
        <w:bidi w:val="0"/>
        <w:spacing w:after="240" w:line="240" w:lineRule="auto"/>
        <w:ind w:left="360"/>
        <w:jc w:val="both"/>
        <w:rPr>
          <w:rFonts w:ascii="Book Antiqua" w:hAnsi="Book Antiqua"/>
          <w:lang w:eastAsia="en-US"/>
        </w:rPr>
      </w:pPr>
      <w:r w:rsidRPr="00310106">
        <w:rPr>
          <w:rFonts w:ascii="Book Antiqua" w:hAnsi="Book Antiqua"/>
          <w:lang w:eastAsia="en-US"/>
        </w:rPr>
        <w:t xml:space="preserve">„ac) plnenia poskytované dobrovoľnému </w:t>
      </w:r>
      <w:r w:rsidR="00EE0DC3">
        <w:rPr>
          <w:rFonts w:ascii="Book Antiqua" w:hAnsi="Book Antiqua"/>
          <w:lang w:eastAsia="en-US"/>
        </w:rPr>
        <w:t>príslušníkovi</w:t>
      </w:r>
      <w:r w:rsidRPr="00310106">
        <w:rPr>
          <w:rFonts w:ascii="Book Antiqua" w:hAnsi="Book Antiqua"/>
          <w:lang w:eastAsia="en-US"/>
        </w:rPr>
        <w:t xml:space="preserve"> Domobrany podľa osobitného predpisu.“.</w:t>
      </w:r>
    </w:p>
    <w:p w:rsidR="00310106" w:rsidRPr="00310106" w:rsidP="00310106">
      <w:pPr>
        <w:numPr>
          <w:numId w:val="53"/>
        </w:numPr>
        <w:suppressAutoHyphens w:val="0"/>
        <w:bidi w:val="0"/>
        <w:spacing w:after="240" w:line="240" w:lineRule="auto"/>
        <w:rPr>
          <w:rFonts w:ascii="Book Antiqua" w:hAnsi="Book Antiqua"/>
          <w:lang w:eastAsia="en-US"/>
        </w:rPr>
      </w:pPr>
      <w:r w:rsidRPr="00310106">
        <w:rPr>
          <w:rFonts w:ascii="Book Antiqua" w:hAnsi="Book Antiqua"/>
          <w:lang w:eastAsia="en-US"/>
        </w:rPr>
        <w:t xml:space="preserve">V </w:t>
      </w:r>
      <w:r w:rsidR="00E8572E">
        <w:rPr>
          <w:rFonts w:ascii="Book Antiqua" w:hAnsi="Book Antiqua"/>
          <w:bCs/>
          <w:color w:val="070707"/>
          <w:lang w:eastAsia="sk-SK"/>
        </w:rPr>
        <w:t>§ 11 odsek</w:t>
      </w:r>
      <w:r w:rsidRPr="00310106">
        <w:rPr>
          <w:rFonts w:ascii="Book Antiqua" w:hAnsi="Book Antiqua"/>
          <w:bCs/>
          <w:color w:val="070707"/>
          <w:lang w:eastAsia="sk-SK"/>
        </w:rPr>
        <w:t xml:space="preserve"> 1 znie:</w:t>
      </w:r>
    </w:p>
    <w:p w:rsidR="00310106" w:rsidP="00310106">
      <w:pPr>
        <w:suppressAutoHyphens w:val="0"/>
        <w:bidi w:val="0"/>
        <w:spacing w:after="240" w:line="240" w:lineRule="auto"/>
        <w:ind w:left="360"/>
        <w:jc w:val="both"/>
        <w:rPr>
          <w:rFonts w:ascii="Book Antiqua" w:hAnsi="Book Antiqua"/>
          <w:lang w:eastAsia="en-US"/>
        </w:rPr>
      </w:pPr>
      <w:r w:rsidRPr="00310106">
        <w:rPr>
          <w:rFonts w:ascii="Book Antiqua" w:hAnsi="Book Antiqua"/>
          <w:lang w:eastAsia="en-US"/>
        </w:rPr>
        <w:t xml:space="preserve">„(1) Základ dane (čiastkový základ dane) zistený z príjmov podľa § 5 alebo § 6 ods. 1 a 2 </w:t>
      </w:r>
      <w:r w:rsidR="00B75E79">
        <w:rPr>
          <w:rFonts w:ascii="Book Antiqua" w:hAnsi="Book Antiqua"/>
          <w:lang w:eastAsia="en-US"/>
        </w:rPr>
        <w:br/>
      </w:r>
      <w:r w:rsidRPr="00310106">
        <w:rPr>
          <w:rFonts w:ascii="Book Antiqua" w:hAnsi="Book Antiqua"/>
          <w:lang w:eastAsia="en-US"/>
        </w:rPr>
        <w:t>alebo súčet čiastkových základov dane z týchto príjmov sa znižuje o nezdaniteľné časti základu dane uvedené v odsekoch 2, 3, 8, 10 a 14.“.</w:t>
      </w:r>
    </w:p>
    <w:p w:rsidR="00310106" w:rsidRPr="00310106" w:rsidP="00310106">
      <w:pPr>
        <w:numPr>
          <w:numId w:val="53"/>
        </w:numPr>
        <w:suppressAutoHyphens w:val="0"/>
        <w:bidi w:val="0"/>
        <w:spacing w:after="240" w:line="240" w:lineRule="auto"/>
        <w:jc w:val="both"/>
        <w:rPr>
          <w:rFonts w:ascii="Book Antiqua" w:hAnsi="Book Antiqua"/>
          <w:lang w:eastAsia="en-US"/>
        </w:rPr>
      </w:pPr>
      <w:r w:rsidRPr="00310106">
        <w:rPr>
          <w:rFonts w:ascii="Book Antiqua" w:hAnsi="Book Antiqua"/>
          <w:lang w:eastAsia="en-US"/>
        </w:rPr>
        <w:t xml:space="preserve">V </w:t>
      </w:r>
      <w:r w:rsidRPr="00310106">
        <w:rPr>
          <w:rFonts w:ascii="Book Antiqua" w:hAnsi="Book Antiqua"/>
          <w:bCs/>
          <w:color w:val="070707"/>
          <w:lang w:eastAsia="sk-SK"/>
        </w:rPr>
        <w:t>§ 11 sa dopĺňa nový odsek 14, ktorý znie:</w:t>
      </w:r>
    </w:p>
    <w:p w:rsidR="00310106" w:rsidRPr="00310106" w:rsidP="00310106">
      <w:pPr>
        <w:suppressAutoHyphens w:val="0"/>
        <w:bidi w:val="0"/>
        <w:spacing w:after="240" w:line="240" w:lineRule="auto"/>
        <w:ind w:left="360"/>
        <w:jc w:val="both"/>
        <w:rPr>
          <w:rFonts w:ascii="Book Antiqua" w:hAnsi="Book Antiqua"/>
          <w:lang w:eastAsia="en-US"/>
        </w:rPr>
      </w:pPr>
      <w:r w:rsidRPr="00310106">
        <w:rPr>
          <w:rFonts w:ascii="Book Antiqua" w:hAnsi="Book Antiqua"/>
          <w:lang w:eastAsia="en-US"/>
        </w:rPr>
        <w:t>„Ak bol daňovník v zdaňovacom obd</w:t>
      </w:r>
      <w:r w:rsidR="00E8572E">
        <w:rPr>
          <w:rFonts w:ascii="Book Antiqua" w:hAnsi="Book Antiqua"/>
          <w:lang w:eastAsia="en-US"/>
        </w:rPr>
        <w:t xml:space="preserve">obí dobrovoľným príslušníkom Domobrany </w:t>
        <w:br/>
        <w:t>podľa osobitného predpisu</w:t>
      </w:r>
      <w:r w:rsidRPr="00310106">
        <w:rPr>
          <w:rFonts w:ascii="Book Antiqua" w:hAnsi="Book Antiqua"/>
          <w:lang w:eastAsia="en-US"/>
        </w:rPr>
        <w:t>, za každý odslúžený kalendárny rok v</w:t>
      </w:r>
      <w:r w:rsidR="00342FBC">
        <w:rPr>
          <w:rFonts w:ascii="Book Antiqua" w:hAnsi="Book Antiqua"/>
          <w:lang w:eastAsia="en-US"/>
        </w:rPr>
        <w:t xml:space="preserve"> </w:t>
      </w:r>
      <w:r w:rsidRPr="00310106">
        <w:rPr>
          <w:rFonts w:ascii="Book Antiqua" w:hAnsi="Book Antiqua"/>
          <w:lang w:eastAsia="en-US"/>
        </w:rPr>
        <w:t>Domobrane</w:t>
      </w:r>
      <w:r w:rsidR="00E8572E">
        <w:rPr>
          <w:rFonts w:ascii="Book Antiqua" w:hAnsi="Book Antiqua"/>
          <w:vertAlign w:val="superscript"/>
          <w:lang w:eastAsia="en-US"/>
        </w:rPr>
        <w:t xml:space="preserve"> </w:t>
        <w:br/>
      </w:r>
      <w:r w:rsidR="00E8572E">
        <w:rPr>
          <w:rFonts w:ascii="Book Antiqua" w:hAnsi="Book Antiqua"/>
          <w:lang w:eastAsia="en-US"/>
        </w:rPr>
        <w:t>podľa osobitného predpisu</w:t>
      </w:r>
      <w:r w:rsidRPr="00310106">
        <w:rPr>
          <w:rFonts w:ascii="Book Antiqua" w:hAnsi="Book Antiqua"/>
          <w:lang w:eastAsia="en-US"/>
        </w:rPr>
        <w:t xml:space="preserve"> sa nezdaniteľná časť základu dane zvyšuje o 1000 eur, najviac však do výšky 5000 eur; ak je základ dane nižší ako nula, základ dane ročne na daňovníka sa rovná nule.“.</w:t>
      </w:r>
    </w:p>
    <w:p w:rsidR="00310106" w:rsidRPr="00310106" w:rsidP="00310106">
      <w:pPr>
        <w:numPr>
          <w:numId w:val="53"/>
        </w:numPr>
        <w:suppressAutoHyphens w:val="0"/>
        <w:bidi w:val="0"/>
        <w:spacing w:after="240" w:line="240" w:lineRule="auto"/>
        <w:jc w:val="both"/>
        <w:rPr>
          <w:rFonts w:ascii="Book Antiqua" w:hAnsi="Book Antiqua"/>
          <w:bCs/>
          <w:color w:val="070707"/>
          <w:lang w:eastAsia="sk-SK"/>
        </w:rPr>
      </w:pPr>
      <w:r w:rsidR="00B75E79">
        <w:rPr>
          <w:rFonts w:ascii="Book Antiqua" w:hAnsi="Book Antiqua"/>
          <w:bCs/>
          <w:color w:val="070707"/>
          <w:lang w:eastAsia="sk-SK"/>
        </w:rPr>
        <w:t>V § 37 ods. 1 písm.</w:t>
      </w:r>
      <w:r w:rsidRPr="00310106">
        <w:rPr>
          <w:rFonts w:ascii="Book Antiqua" w:hAnsi="Book Antiqua"/>
          <w:bCs/>
          <w:color w:val="070707"/>
          <w:lang w:eastAsia="sk-SK"/>
        </w:rPr>
        <w:t xml:space="preserve"> c) sa bodka na konci vety nahrádza čiarkou.</w:t>
      </w:r>
    </w:p>
    <w:p w:rsidR="00310106" w:rsidRPr="00310106" w:rsidP="00310106">
      <w:pPr>
        <w:numPr>
          <w:numId w:val="53"/>
        </w:numPr>
        <w:suppressAutoHyphens w:val="0"/>
        <w:bidi w:val="0"/>
        <w:spacing w:after="240" w:line="240" w:lineRule="auto"/>
        <w:jc w:val="both"/>
        <w:rPr>
          <w:rFonts w:ascii="Book Antiqua" w:hAnsi="Book Antiqua"/>
          <w:lang w:eastAsia="en-US"/>
        </w:rPr>
      </w:pPr>
      <w:r w:rsidRPr="00310106">
        <w:rPr>
          <w:rFonts w:ascii="Book Antiqua" w:hAnsi="Book Antiqua"/>
          <w:lang w:eastAsia="en-US"/>
        </w:rPr>
        <w:t xml:space="preserve">V </w:t>
      </w:r>
      <w:r w:rsidR="00B75E79">
        <w:rPr>
          <w:rFonts w:ascii="Book Antiqua" w:hAnsi="Book Antiqua"/>
          <w:bCs/>
          <w:color w:val="070707"/>
          <w:lang w:eastAsia="sk-SK"/>
        </w:rPr>
        <w:t>§ 37 ods.</w:t>
      </w:r>
      <w:r w:rsidRPr="00310106">
        <w:rPr>
          <w:rFonts w:ascii="Book Antiqua" w:hAnsi="Book Antiqua"/>
          <w:bCs/>
          <w:color w:val="070707"/>
          <w:lang w:eastAsia="sk-SK"/>
        </w:rPr>
        <w:t xml:space="preserve"> 1 sa dopĺňa písmeno d), ktoré znie:</w:t>
      </w:r>
    </w:p>
    <w:p w:rsidR="00310106" w:rsidRPr="00310106" w:rsidP="00310106">
      <w:pPr>
        <w:suppressAutoHyphens w:val="0"/>
        <w:bidi w:val="0"/>
        <w:spacing w:after="240" w:line="240" w:lineRule="auto"/>
        <w:ind w:left="360"/>
        <w:jc w:val="both"/>
        <w:rPr>
          <w:rFonts w:ascii="Book Antiqua" w:hAnsi="Book Antiqua"/>
          <w:lang w:eastAsia="en-US"/>
        </w:rPr>
      </w:pPr>
      <w:r w:rsidRPr="00310106">
        <w:rPr>
          <w:rFonts w:ascii="Book Antiqua" w:hAnsi="Book Antiqua"/>
          <w:lang w:eastAsia="en-US"/>
        </w:rPr>
        <w:t>„d) predložením dokladu preukazujúceho oprávnenosť nároku na uplatnenie nezdaniteľnej časti základu dane podľa § 11 ods. 14 vystaveného oprávneným subjektom</w:t>
      </w:r>
      <w:r w:rsidR="00E8572E">
        <w:rPr>
          <w:rFonts w:ascii="Book Antiqua" w:hAnsi="Book Antiqua"/>
          <w:lang w:eastAsia="en-US"/>
        </w:rPr>
        <w:t xml:space="preserve"> podľa osobitného predpisu</w:t>
      </w:r>
      <w:r w:rsidRPr="00310106">
        <w:rPr>
          <w:rFonts w:ascii="Book Antiqua" w:hAnsi="Book Antiqua"/>
          <w:lang w:eastAsia="en-US"/>
        </w:rPr>
        <w:t>.</w:t>
      </w:r>
      <w:r w:rsidR="00E8572E">
        <w:rPr>
          <w:rFonts w:ascii="Book Antiqua" w:hAnsi="Book Antiqua"/>
          <w:lang w:eastAsia="en-US"/>
        </w:rPr>
        <w:t>“.</w:t>
      </w:r>
    </w:p>
    <w:p w:rsidR="00756549" w:rsidP="00756549">
      <w:pPr>
        <w:pStyle w:val="Default"/>
        <w:bidi w:val="0"/>
        <w:jc w:val="center"/>
        <w:rPr>
          <w:rFonts w:ascii="Book Antiqua" w:hAnsi="Book Antiqua"/>
          <w:b/>
          <w:color w:themeColor="tx1" w:themeShade="FF"/>
        </w:rPr>
      </w:pPr>
    </w:p>
    <w:p w:rsidR="009A3D81" w:rsidP="00756549">
      <w:pPr>
        <w:pStyle w:val="Default"/>
        <w:bidi w:val="0"/>
        <w:jc w:val="center"/>
        <w:rPr>
          <w:rFonts w:ascii="Book Antiqua" w:hAnsi="Book Antiqua"/>
          <w:b/>
          <w:color w:themeColor="tx1" w:themeShade="FF"/>
        </w:rPr>
      </w:pPr>
    </w:p>
    <w:p w:rsidR="00310106" w:rsidP="00756549">
      <w:pPr>
        <w:pStyle w:val="Default"/>
        <w:bidi w:val="0"/>
        <w:jc w:val="center"/>
        <w:rPr>
          <w:rFonts w:ascii="Book Antiqua" w:hAnsi="Book Antiqua"/>
          <w:b/>
          <w:color w:themeColor="tx1" w:themeShade="FF"/>
        </w:rPr>
      </w:pPr>
      <w:r w:rsidR="00756549">
        <w:rPr>
          <w:rFonts w:ascii="Book Antiqua" w:hAnsi="Book Antiqua"/>
          <w:b/>
          <w:color w:themeColor="tx1" w:themeShade="FF"/>
        </w:rPr>
        <w:t>Čl. VIII</w:t>
      </w:r>
    </w:p>
    <w:p w:rsidR="00756549" w:rsidP="00756549">
      <w:pPr>
        <w:pStyle w:val="Default"/>
        <w:bidi w:val="0"/>
        <w:jc w:val="center"/>
        <w:rPr>
          <w:rFonts w:ascii="Book Antiqua" w:hAnsi="Book Antiqua"/>
          <w:b/>
          <w:color w:themeColor="tx1" w:themeShade="FF"/>
        </w:rPr>
      </w:pPr>
    </w:p>
    <w:p w:rsidR="00756549" w:rsidRPr="00756549" w:rsidP="00342FBC">
      <w:pPr>
        <w:widowControl w:val="0"/>
        <w:autoSpaceDE w:val="0"/>
        <w:bidi w:val="0"/>
        <w:spacing w:after="0" w:line="240" w:lineRule="auto"/>
        <w:jc w:val="both"/>
        <w:rPr>
          <w:rFonts w:ascii="Book Antiqua" w:hAnsi="Book Antiqua" w:cs="Book Antiqua"/>
          <w:color w:val="000000"/>
          <w:kern w:val="1"/>
          <w:szCs w:val="24"/>
          <w:lang w:bidi="hi-IN"/>
        </w:rPr>
      </w:pPr>
      <w:r w:rsidRPr="00756549">
        <w:rPr>
          <w:rFonts w:ascii="Book Antiqua" w:hAnsi="Book Antiqua"/>
          <w:color w:val="000000"/>
          <w:kern w:val="1"/>
        </w:rPr>
        <w:t xml:space="preserve">Tento zákon nadobúda účinnosť </w:t>
      </w:r>
      <w:r w:rsidRPr="00756549">
        <w:rPr>
          <w:rFonts w:ascii="Book Antiqua" w:hAnsi="Book Antiqua" w:cs="Liberation Serif"/>
          <w:color w:val="000000"/>
          <w:kern w:val="1"/>
          <w:szCs w:val="24"/>
          <w:lang w:bidi="hi-IN"/>
        </w:rPr>
        <w:t>pätnástym dňom po jeho vyhlásení v Zbierke zákonov.</w:t>
      </w:r>
    </w:p>
    <w:p w:rsidR="00756549" w:rsidRPr="00E0763D" w:rsidP="00756549">
      <w:pPr>
        <w:pStyle w:val="Default"/>
        <w:bidi w:val="0"/>
        <w:jc w:val="center"/>
        <w:rPr>
          <w:rFonts w:ascii="Book Antiqua" w:hAnsi="Book Antiqua"/>
          <w:b/>
          <w:color w:themeColor="tx1" w:themeShade="FF"/>
        </w:rPr>
      </w:pPr>
    </w:p>
    <w:sectPr w:rsidSect="00310106">
      <w:footnotePr>
        <w:numRestart w:val="eachPage"/>
      </w:footnotePr>
      <w:type w:val="continuous"/>
      <w:pgSz w:w="11906" w:h="16838"/>
      <w:pgMar w:top="1134" w:right="1134" w:bottom="1134"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Book Antiqua">
    <w:altName w:val="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EE"/>
    <w:family w:val="roman"/>
    <w:pitch w:val="variable"/>
    <w:sig w:usb0="00000000" w:usb1="00000000" w:usb2="00000000" w:usb3="00000000" w:csb0="00000003" w:csb1="00000000"/>
  </w:font>
  <w:font w:name="DengXian">
    <w:altName w:val="SimSun"/>
    <w:panose1 w:val="00000000000000000000"/>
    <w:charset w:val="86"/>
    <w:family w:val="modern"/>
    <w:pitch w:val="fixed"/>
    <w:sig w:usb0="00000000" w:usb1="00000000" w:usb2="00000000" w:usb3="00000000" w:csb0="00040000" w:csb1="00000000"/>
  </w:font>
  <w:font w:name="@DengXian">
    <w:panose1 w:val="00000000000000000000"/>
    <w:charset w:val="86"/>
    <w:family w:val="modern"/>
    <w:pitch w:val="fixed"/>
    <w:sig w:usb0="00000000" w:usb1="00000000" w:usb2="00000000" w:usb3="00000000" w:csb0="00040000" w:csb1="00000000"/>
  </w:font>
  <w:font w:name="Calibri Light">
    <w:panose1 w:val="020F03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9E4" w:rsidP="0060648F">
      <w:pPr>
        <w:bidi w:val="0"/>
        <w:spacing w:after="0" w:line="240" w:lineRule="auto"/>
      </w:pPr>
      <w:r>
        <w:separator/>
      </w:r>
    </w:p>
  </w:footnote>
  <w:footnote w:type="continuationSeparator" w:id="1">
    <w:p w:rsidR="001839E4" w:rsidP="0060648F">
      <w:pPr>
        <w:bidi w:val="0"/>
        <w:spacing w:after="0" w:line="240" w:lineRule="auto"/>
      </w:pPr>
      <w:r>
        <w:continuationSeparator/>
      </w:r>
    </w:p>
  </w:footnote>
  <w:footnote w:id="2">
    <w:p>
      <w:pPr>
        <w:pStyle w:val="FootnoteText"/>
        <w:bidi w:val="0"/>
      </w:pPr>
      <w:r w:rsidR="00B52418">
        <w:rPr>
          <w:rStyle w:val="FootnoteReference"/>
        </w:rPr>
        <w:footnoteRef/>
      </w:r>
      <w:r w:rsidR="00B52418">
        <w:t xml:space="preserve"> </w:t>
      </w:r>
      <w:r w:rsidRPr="00B6608F" w:rsidR="00B52418">
        <w:rPr>
          <w:rFonts w:ascii="Book Antiqua" w:hAnsi="Book Antiqua"/>
          <w:sz w:val="18"/>
          <w:szCs w:val="18"/>
        </w:rPr>
        <w:t>Zákon č. 253/1998 Z. z. o hlásení pobytu občanov Slovenskej republiky a registri obyvateľov Slovenskej republiky.</w:t>
      </w:r>
    </w:p>
  </w:footnote>
  <w:footnote w:id="3">
    <w:p w:rsidP="009352EE">
      <w:pPr>
        <w:pStyle w:val="FootnoteText"/>
        <w:bidi w:val="0"/>
      </w:pPr>
      <w:r w:rsidR="009352EE">
        <w:rPr>
          <w:rStyle w:val="FootnoteReference"/>
        </w:rPr>
        <w:footnoteRef/>
      </w:r>
      <w:r w:rsidR="009352EE">
        <w:t xml:space="preserve"> </w:t>
      </w:r>
      <w:r w:rsidR="009352EE">
        <w:rPr>
          <w:rFonts w:ascii="Book Antiqua" w:hAnsi="Book Antiqua"/>
          <w:sz w:val="18"/>
          <w:szCs w:val="18"/>
        </w:rPr>
        <w:t>§ 85 ods. 2 Trestného poriadku č. 301/2005 Z. z. v znení neskorších predpisov.</w:t>
      </w:r>
    </w:p>
  </w:footnote>
  <w:footnote w:id="4">
    <w:p w:rsidP="00B218A5">
      <w:pPr>
        <w:pStyle w:val="FootnoteText"/>
        <w:bidi w:val="0"/>
      </w:pPr>
      <w:r w:rsidR="00B52418">
        <w:rPr>
          <w:rStyle w:val="FootnoteReference"/>
        </w:rPr>
        <w:footnoteRef/>
      </w:r>
      <w:r w:rsidR="00B52418">
        <w:t xml:space="preserve"> </w:t>
      </w:r>
      <w:r w:rsidRPr="00CA68D8" w:rsidR="00B52418">
        <w:t xml:space="preserve">§ </w:t>
      </w:r>
      <w:r w:rsidR="00B52418">
        <w:rPr>
          <w:rFonts w:ascii="Book Antiqua" w:hAnsi="Book Antiqua"/>
          <w:sz w:val="18"/>
          <w:szCs w:val="18"/>
        </w:rPr>
        <w:t xml:space="preserve">24 a 25 Trestného zákona č. 300/2005 Z. z. v znení neskorších predpisov. </w:t>
      </w:r>
    </w:p>
  </w:footnote>
  <w:footnote w:id="5">
    <w:p w:rsidP="00956906">
      <w:pPr>
        <w:pStyle w:val="FootnoteText"/>
        <w:bidi w:val="0"/>
        <w:jc w:val="both"/>
      </w:pPr>
      <w:r w:rsidRPr="00956906" w:rsidR="00B52418">
        <w:rPr>
          <w:rStyle w:val="FootnoteReference"/>
          <w:rFonts w:ascii="Book Antiqua" w:hAnsi="Book Antiqua"/>
        </w:rPr>
        <w:footnoteRef/>
      </w:r>
      <w:r w:rsidR="00B52418">
        <w:rPr>
          <w:rFonts w:ascii="Book Antiqua" w:hAnsi="Book Antiqua"/>
        </w:rPr>
        <w:t xml:space="preserve"> </w:t>
      </w:r>
      <w:r w:rsidRPr="00956906" w:rsidR="00B52418">
        <w:rPr>
          <w:rFonts w:ascii="Book Antiqua" w:hAnsi="Book Antiqua"/>
          <w:sz w:val="18"/>
        </w:rPr>
        <w:t>Zákon č. 253/1998 Z. z. o hlásení pobytu občanov Slovenskej republiky a registri obyvateľov Slovenskej republiky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18">
    <w:pPr>
      <w:tabs>
        <w:tab w:val="center" w:pos="4819"/>
        <w:tab w:val="right" w:pos="9694"/>
      </w:tabs>
      <w:bidi w:val="0"/>
      <w:spacing w:after="0" w:line="259" w:lineRule="auto"/>
    </w:pPr>
    <w:r>
      <w:rPr>
        <w:noProof/>
        <w:lang w:eastAsia="sk-SK"/>
      </w:rPr>
      <w:pict>
        <v:group id="Group 11471" o:spid="_x0000_s2049" style="width:484.7pt;height:1.15pt;margin-top:57.55pt;margin-left:55.25pt;mso-position-horizontal-relative:page;mso-position-vertical-relative:page;mso-wrap-distance-bottom:0;mso-wrap-distance-left:9pt;mso-wrap-distance-right:9pt;mso-wrap-distance-top:0;position:absolute;visibility:visible;z-index:251658240" coordorigin="0,0" coordsize="6155614,14389">
          <v:shape id="Shape 11472" o:spid="_x0000_s2050" style="width:6155614;height:0;mso-wrap-style:square;position:absolute;visibility:visible;v-text-anchor:top" coordorigin="0,0" coordsize="6155614,0" path="m,l6155614,e" filled="f" stroked="t" strokecolor="black" strokeweight="1.13pt">
            <v:stroke joinstyle="miter" dashstyle="solid" linestyle="single" endcap="flat" opacity="1" filltype="solid"/>
            <v:path arrowok="t" textboxrect="0,0,6155614,0"/>
          </v:shape>
          <w10:wrap type="square"/>
        </v:group>
      </w:pict>
    </w:r>
    <w:r>
      <w:t xml:space="preserve">Strana </w:t>
    </w:r>
    <w:r>
      <w:fldChar w:fldCharType="begin"/>
    </w:r>
    <w:r>
      <w:instrText xml:space="preserve"> PAGE   \* MERGEFORMAT </w:instrText>
    </w:r>
    <w:r>
      <w:fldChar w:fldCharType="separate"/>
    </w:r>
    <w:r>
      <w:rPr>
        <w:noProof/>
      </w:rPr>
      <w:t>14</w:t>
    </w:r>
    <w:r>
      <w:fldChar w:fldCharType="end"/>
    </w:r>
    <w:r>
      <w:tab/>
      <w:t>Zbierka zákonov Slovenskej republiky</w:t>
      <w:tab/>
    </w:r>
    <w:r>
      <w:rPr>
        <w:b/>
      </w:rPr>
      <w:t>564/1991 Zb.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18">
    <w:pPr>
      <w:bidi w:val="0"/>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BB6EA04"/>
    <w:name w:val="WW8Num1"/>
    <w:lvl w:ilvl="0">
      <w:start w:val="1"/>
      <w:numFmt w:val="decimal"/>
      <w:lvlText w:val="%1."/>
      <w:lvlJc w:val="left"/>
      <w:pPr>
        <w:tabs>
          <w:tab w:val="num" w:pos="0"/>
        </w:tabs>
        <w:ind w:left="786" w:hanging="360"/>
      </w:pPr>
      <w:rPr>
        <w:rFonts w:ascii="Book Antiqua" w:hAnsi="Book Antiqua" w:cs="Times New Roman" w:hint="default"/>
        <w:b/>
        <w:sz w:val="22"/>
        <w:szCs w:val="22"/>
        <w:rtl w:val="0"/>
        <w:cs w:val="0"/>
      </w:rPr>
    </w:lvl>
  </w:abstractNum>
  <w:abstractNum w:abstractNumId="1">
    <w:nsid w:val="03197407"/>
    <w:multiLevelType w:val="hybridMultilevel"/>
    <w:tmpl w:val="C38C83A8"/>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
    <w:nsid w:val="03C95C6F"/>
    <w:multiLevelType w:val="hybridMultilevel"/>
    <w:tmpl w:val="86EECD0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7057A42"/>
    <w:multiLevelType w:val="hybridMultilevel"/>
    <w:tmpl w:val="6DD86604"/>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
    <w:nsid w:val="09B214FA"/>
    <w:multiLevelType w:val="hybridMultilevel"/>
    <w:tmpl w:val="DB560F10"/>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5">
    <w:nsid w:val="0A4F3913"/>
    <w:multiLevelType w:val="hybridMultilevel"/>
    <w:tmpl w:val="58B20BE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6">
    <w:nsid w:val="0B6565A5"/>
    <w:multiLevelType w:val="hybridMultilevel"/>
    <w:tmpl w:val="8108991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BC5580"/>
    <w:multiLevelType w:val="hybridMultilevel"/>
    <w:tmpl w:val="9B3495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52B39EC"/>
    <w:multiLevelType w:val="hybridMultilevel"/>
    <w:tmpl w:val="B91CE1B2"/>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9">
    <w:nsid w:val="16480442"/>
    <w:multiLevelType w:val="singleLevel"/>
    <w:tmpl w:val="ABB6EA04"/>
    <w:lvl w:ilvl="0">
      <w:start w:val="1"/>
      <w:numFmt w:val="decimal"/>
      <w:lvlText w:val="%1."/>
      <w:lvlJc w:val="left"/>
      <w:pPr>
        <w:tabs>
          <w:tab w:val="num" w:pos="0"/>
        </w:tabs>
        <w:ind w:left="786" w:hanging="360"/>
      </w:pPr>
      <w:rPr>
        <w:rFonts w:ascii="Book Antiqua" w:hAnsi="Book Antiqua" w:cs="Times New Roman" w:hint="default"/>
        <w:b/>
        <w:sz w:val="22"/>
        <w:szCs w:val="22"/>
        <w:rtl w:val="0"/>
        <w:cs w:val="0"/>
      </w:rPr>
    </w:lvl>
  </w:abstractNum>
  <w:abstractNum w:abstractNumId="10">
    <w:nsid w:val="19B616F9"/>
    <w:multiLevelType w:val="hybridMultilevel"/>
    <w:tmpl w:val="FB7204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A3E0451"/>
    <w:multiLevelType w:val="hybridMultilevel"/>
    <w:tmpl w:val="819CA7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BB93FF2"/>
    <w:multiLevelType w:val="hybridMultilevel"/>
    <w:tmpl w:val="D3920B3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13">
    <w:nsid w:val="1BEF6400"/>
    <w:multiLevelType w:val="hybridMultilevel"/>
    <w:tmpl w:val="F1782686"/>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14">
    <w:nsid w:val="1D65684E"/>
    <w:multiLevelType w:val="hybridMultilevel"/>
    <w:tmpl w:val="3C0C18C8"/>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15">
    <w:nsid w:val="211A0F29"/>
    <w:multiLevelType w:val="hybridMultilevel"/>
    <w:tmpl w:val="6F72FA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28D2652"/>
    <w:multiLevelType w:val="hybridMultilevel"/>
    <w:tmpl w:val="733052A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17">
    <w:nsid w:val="25AF6452"/>
    <w:multiLevelType w:val="hybridMultilevel"/>
    <w:tmpl w:val="E10885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8EF11B5"/>
    <w:multiLevelType w:val="hybridMultilevel"/>
    <w:tmpl w:val="7E587D74"/>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19">
    <w:nsid w:val="294F7C5A"/>
    <w:multiLevelType w:val="hybridMultilevel"/>
    <w:tmpl w:val="C6D457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9B9558F"/>
    <w:multiLevelType w:val="hybridMultilevel"/>
    <w:tmpl w:val="94C262B2"/>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1">
    <w:nsid w:val="2B1B6FE0"/>
    <w:multiLevelType w:val="hybridMultilevel"/>
    <w:tmpl w:val="48DE03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E2C1AB6"/>
    <w:multiLevelType w:val="hybridMultilevel"/>
    <w:tmpl w:val="CF8A56C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04D4907"/>
    <w:multiLevelType w:val="hybridMultilevel"/>
    <w:tmpl w:val="AB66FB30"/>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4">
    <w:nsid w:val="32D966CC"/>
    <w:multiLevelType w:val="hybridMultilevel"/>
    <w:tmpl w:val="3DC40B64"/>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5">
    <w:nsid w:val="33631341"/>
    <w:multiLevelType w:val="hybridMultilevel"/>
    <w:tmpl w:val="BCFE0D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8B538B2"/>
    <w:multiLevelType w:val="hybridMultilevel"/>
    <w:tmpl w:val="4C9EB05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7">
    <w:nsid w:val="435E382E"/>
    <w:multiLevelType w:val="hybridMultilevel"/>
    <w:tmpl w:val="698E05A0"/>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8">
    <w:nsid w:val="447F7A36"/>
    <w:multiLevelType w:val="hybridMultilevel"/>
    <w:tmpl w:val="06902B0A"/>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29">
    <w:nsid w:val="468106F9"/>
    <w:multiLevelType w:val="hybridMultilevel"/>
    <w:tmpl w:val="952C2FF0"/>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30">
    <w:nsid w:val="46BC5D7A"/>
    <w:multiLevelType w:val="hybridMultilevel"/>
    <w:tmpl w:val="D50493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8B63177"/>
    <w:multiLevelType w:val="hybridMultilevel"/>
    <w:tmpl w:val="0E760B36"/>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32">
    <w:nsid w:val="4CA80777"/>
    <w:multiLevelType w:val="hybridMultilevel"/>
    <w:tmpl w:val="33AEFA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D1D1849"/>
    <w:multiLevelType w:val="hybridMultilevel"/>
    <w:tmpl w:val="0F00B98E"/>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34">
    <w:nsid w:val="4D6B4E7B"/>
    <w:multiLevelType w:val="hybridMultilevel"/>
    <w:tmpl w:val="E7044AB2"/>
    <w:lvl w:ilvl="0">
      <w:start w:val="1"/>
      <w:numFmt w:val="decimal"/>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
    <w:nsid w:val="4E251E56"/>
    <w:multiLevelType w:val="hybridMultilevel"/>
    <w:tmpl w:val="7FBA7C72"/>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36">
    <w:nsid w:val="51BE353B"/>
    <w:multiLevelType w:val="hybridMultilevel"/>
    <w:tmpl w:val="BB9280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5B842F2"/>
    <w:multiLevelType w:val="hybridMultilevel"/>
    <w:tmpl w:val="E1F8A4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C4477D9"/>
    <w:multiLevelType w:val="hybridMultilevel"/>
    <w:tmpl w:val="EA740566"/>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39">
    <w:nsid w:val="5EE657E6"/>
    <w:multiLevelType w:val="singleLevel"/>
    <w:tmpl w:val="ABB6EA04"/>
    <w:lvl w:ilvl="0">
      <w:start w:val="1"/>
      <w:numFmt w:val="decimal"/>
      <w:lvlText w:val="%1."/>
      <w:lvlJc w:val="left"/>
      <w:pPr>
        <w:tabs>
          <w:tab w:val="num" w:pos="0"/>
        </w:tabs>
        <w:ind w:left="786" w:hanging="360"/>
      </w:pPr>
      <w:rPr>
        <w:rFonts w:ascii="Book Antiqua" w:hAnsi="Book Antiqua" w:cs="Times New Roman" w:hint="default"/>
        <w:b/>
        <w:sz w:val="22"/>
        <w:szCs w:val="22"/>
        <w:rtl w:val="0"/>
        <w:cs w:val="0"/>
      </w:rPr>
    </w:lvl>
  </w:abstractNum>
  <w:abstractNum w:abstractNumId="40">
    <w:nsid w:val="5F383FA6"/>
    <w:multiLevelType w:val="hybridMultilevel"/>
    <w:tmpl w:val="DB32A39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1">
    <w:nsid w:val="618F7CDD"/>
    <w:multiLevelType w:val="hybridMultilevel"/>
    <w:tmpl w:val="D4E626FC"/>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2">
    <w:nsid w:val="648D325E"/>
    <w:multiLevelType w:val="hybridMultilevel"/>
    <w:tmpl w:val="B95EBDA8"/>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3">
    <w:nsid w:val="6FC8241E"/>
    <w:multiLevelType w:val="hybridMultilevel"/>
    <w:tmpl w:val="7D30097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1DF5078"/>
    <w:multiLevelType w:val="hybridMultilevel"/>
    <w:tmpl w:val="2B64E130"/>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5">
    <w:nsid w:val="72115853"/>
    <w:multiLevelType w:val="singleLevel"/>
    <w:tmpl w:val="ABB6EA04"/>
    <w:lvl w:ilvl="0">
      <w:start w:val="1"/>
      <w:numFmt w:val="decimal"/>
      <w:lvlText w:val="%1."/>
      <w:lvlJc w:val="left"/>
      <w:pPr>
        <w:tabs>
          <w:tab w:val="num" w:pos="0"/>
        </w:tabs>
        <w:ind w:left="786" w:hanging="360"/>
      </w:pPr>
      <w:rPr>
        <w:rFonts w:ascii="Book Antiqua" w:hAnsi="Book Antiqua" w:cs="Times New Roman" w:hint="default"/>
        <w:b/>
        <w:sz w:val="22"/>
        <w:szCs w:val="22"/>
        <w:rtl w:val="0"/>
        <w:cs w:val="0"/>
      </w:rPr>
    </w:lvl>
  </w:abstractNum>
  <w:abstractNum w:abstractNumId="46">
    <w:nsid w:val="72F44B1F"/>
    <w:multiLevelType w:val="hybridMultilevel"/>
    <w:tmpl w:val="AD702FEC"/>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7">
    <w:nsid w:val="756E5F64"/>
    <w:multiLevelType w:val="hybridMultilevel"/>
    <w:tmpl w:val="A4886D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77754A7"/>
    <w:multiLevelType w:val="hybridMultilevel"/>
    <w:tmpl w:val="58402374"/>
    <w:lvl w:ilvl="0">
      <w:start w:val="1"/>
      <w:numFmt w:val="decimal"/>
      <w:lvlText w:val="(%1)"/>
      <w:lvlJc w:val="left"/>
      <w:pPr>
        <w:ind w:left="8441" w:hanging="360"/>
      </w:pPr>
      <w:rPr>
        <w:rFonts w:cs="Times New Roman" w:hint="default"/>
        <w:rtl w:val="0"/>
        <w:cs w:val="0"/>
      </w:rPr>
    </w:lvl>
    <w:lvl w:ilvl="1">
      <w:start w:val="1"/>
      <w:numFmt w:val="lowerLetter"/>
      <w:lvlText w:val="%2."/>
      <w:lvlJc w:val="left"/>
      <w:pPr>
        <w:ind w:left="8453" w:hanging="360"/>
      </w:pPr>
      <w:rPr>
        <w:rFonts w:cs="Times New Roman"/>
        <w:rtl w:val="0"/>
        <w:cs w:val="0"/>
      </w:rPr>
    </w:lvl>
    <w:lvl w:ilvl="2">
      <w:start w:val="1"/>
      <w:numFmt w:val="lowerRoman"/>
      <w:lvlText w:val="%3."/>
      <w:lvlJc w:val="right"/>
      <w:pPr>
        <w:ind w:left="9173" w:hanging="180"/>
      </w:pPr>
      <w:rPr>
        <w:rFonts w:cs="Times New Roman"/>
        <w:rtl w:val="0"/>
        <w:cs w:val="0"/>
      </w:rPr>
    </w:lvl>
    <w:lvl w:ilvl="3">
      <w:start w:val="1"/>
      <w:numFmt w:val="decimal"/>
      <w:lvlText w:val="%4."/>
      <w:lvlJc w:val="left"/>
      <w:pPr>
        <w:ind w:left="9893" w:hanging="360"/>
      </w:pPr>
      <w:rPr>
        <w:rFonts w:cs="Times New Roman"/>
        <w:rtl w:val="0"/>
        <w:cs w:val="0"/>
      </w:rPr>
    </w:lvl>
    <w:lvl w:ilvl="4">
      <w:start w:val="1"/>
      <w:numFmt w:val="lowerLetter"/>
      <w:lvlText w:val="%5."/>
      <w:lvlJc w:val="left"/>
      <w:pPr>
        <w:ind w:left="10613" w:hanging="360"/>
      </w:pPr>
      <w:rPr>
        <w:rFonts w:cs="Times New Roman"/>
        <w:rtl w:val="0"/>
        <w:cs w:val="0"/>
      </w:rPr>
    </w:lvl>
    <w:lvl w:ilvl="5">
      <w:start w:val="1"/>
      <w:numFmt w:val="lowerRoman"/>
      <w:lvlText w:val="%6."/>
      <w:lvlJc w:val="right"/>
      <w:pPr>
        <w:ind w:left="11333" w:hanging="180"/>
      </w:pPr>
      <w:rPr>
        <w:rFonts w:cs="Times New Roman"/>
        <w:rtl w:val="0"/>
        <w:cs w:val="0"/>
      </w:rPr>
    </w:lvl>
    <w:lvl w:ilvl="6">
      <w:start w:val="1"/>
      <w:numFmt w:val="decimal"/>
      <w:lvlText w:val="%7."/>
      <w:lvlJc w:val="left"/>
      <w:pPr>
        <w:ind w:left="12053" w:hanging="360"/>
      </w:pPr>
      <w:rPr>
        <w:rFonts w:cs="Times New Roman"/>
        <w:rtl w:val="0"/>
        <w:cs w:val="0"/>
      </w:rPr>
    </w:lvl>
    <w:lvl w:ilvl="7">
      <w:start w:val="1"/>
      <w:numFmt w:val="lowerLetter"/>
      <w:lvlText w:val="%8."/>
      <w:lvlJc w:val="left"/>
      <w:pPr>
        <w:ind w:left="12773" w:hanging="360"/>
      </w:pPr>
      <w:rPr>
        <w:rFonts w:cs="Times New Roman"/>
        <w:rtl w:val="0"/>
        <w:cs w:val="0"/>
      </w:rPr>
    </w:lvl>
    <w:lvl w:ilvl="8">
      <w:start w:val="1"/>
      <w:numFmt w:val="lowerRoman"/>
      <w:lvlText w:val="%9."/>
      <w:lvlJc w:val="right"/>
      <w:pPr>
        <w:ind w:left="13493" w:hanging="180"/>
      </w:pPr>
      <w:rPr>
        <w:rFonts w:cs="Times New Roman"/>
        <w:rtl w:val="0"/>
        <w:cs w:val="0"/>
      </w:rPr>
    </w:lvl>
  </w:abstractNum>
  <w:abstractNum w:abstractNumId="49">
    <w:nsid w:val="777B09AE"/>
    <w:multiLevelType w:val="hybridMultilevel"/>
    <w:tmpl w:val="1B76EBF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779443D8"/>
    <w:multiLevelType w:val="hybridMultilevel"/>
    <w:tmpl w:val="D7927DA0"/>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1">
    <w:nsid w:val="7A363E8A"/>
    <w:multiLevelType w:val="hybridMultilevel"/>
    <w:tmpl w:val="CCB854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D4A57FF"/>
    <w:multiLevelType w:val="hybridMultilevel"/>
    <w:tmpl w:val="3664E4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3"/>
  </w:num>
  <w:num w:numId="2">
    <w:abstractNumId w:val="37"/>
  </w:num>
  <w:num w:numId="3">
    <w:abstractNumId w:val="44"/>
  </w:num>
  <w:num w:numId="4">
    <w:abstractNumId w:val="24"/>
  </w:num>
  <w:num w:numId="5">
    <w:abstractNumId w:val="52"/>
  </w:num>
  <w:num w:numId="6">
    <w:abstractNumId w:val="28"/>
  </w:num>
  <w:num w:numId="7">
    <w:abstractNumId w:val="17"/>
  </w:num>
  <w:num w:numId="8">
    <w:abstractNumId w:val="6"/>
  </w:num>
  <w:num w:numId="9">
    <w:abstractNumId w:val="19"/>
  </w:num>
  <w:num w:numId="10">
    <w:abstractNumId w:val="41"/>
  </w:num>
  <w:num w:numId="11">
    <w:abstractNumId w:val="3"/>
  </w:num>
  <w:num w:numId="12">
    <w:abstractNumId w:val="43"/>
  </w:num>
  <w:num w:numId="13">
    <w:abstractNumId w:val="8"/>
  </w:num>
  <w:num w:numId="14">
    <w:abstractNumId w:val="46"/>
  </w:num>
  <w:num w:numId="15">
    <w:abstractNumId w:val="7"/>
  </w:num>
  <w:num w:numId="16">
    <w:abstractNumId w:val="42"/>
  </w:num>
  <w:num w:numId="17">
    <w:abstractNumId w:val="51"/>
  </w:num>
  <w:num w:numId="18">
    <w:abstractNumId w:val="22"/>
  </w:num>
  <w:num w:numId="19">
    <w:abstractNumId w:val="20"/>
  </w:num>
  <w:num w:numId="20">
    <w:abstractNumId w:val="25"/>
  </w:num>
  <w:num w:numId="21">
    <w:abstractNumId w:val="35"/>
  </w:num>
  <w:num w:numId="22">
    <w:abstractNumId w:val="32"/>
  </w:num>
  <w:num w:numId="23">
    <w:abstractNumId w:val="38"/>
  </w:num>
  <w:num w:numId="24">
    <w:abstractNumId w:val="26"/>
  </w:num>
  <w:num w:numId="25">
    <w:abstractNumId w:val="29"/>
  </w:num>
  <w:num w:numId="26">
    <w:abstractNumId w:val="31"/>
  </w:num>
  <w:num w:numId="27">
    <w:abstractNumId w:val="49"/>
  </w:num>
  <w:num w:numId="28">
    <w:abstractNumId w:val="18"/>
  </w:num>
  <w:num w:numId="29">
    <w:abstractNumId w:val="14"/>
  </w:num>
  <w:num w:numId="30">
    <w:abstractNumId w:val="4"/>
  </w:num>
  <w:num w:numId="31">
    <w:abstractNumId w:val="5"/>
  </w:num>
  <w:num w:numId="32">
    <w:abstractNumId w:val="47"/>
  </w:num>
  <w:num w:numId="33">
    <w:abstractNumId w:val="48"/>
  </w:num>
  <w:num w:numId="34">
    <w:abstractNumId w:val="30"/>
  </w:num>
  <w:num w:numId="35">
    <w:abstractNumId w:val="13"/>
  </w:num>
  <w:num w:numId="36">
    <w:abstractNumId w:val="12"/>
  </w:num>
  <w:num w:numId="37">
    <w:abstractNumId w:val="36"/>
  </w:num>
  <w:num w:numId="38">
    <w:abstractNumId w:val="34"/>
  </w:num>
  <w:num w:numId="39">
    <w:abstractNumId w:val="23"/>
  </w:num>
  <w:num w:numId="40">
    <w:abstractNumId w:val="11"/>
  </w:num>
  <w:num w:numId="41">
    <w:abstractNumId w:val="15"/>
  </w:num>
  <w:num w:numId="42">
    <w:abstractNumId w:val="1"/>
  </w:num>
  <w:num w:numId="43">
    <w:abstractNumId w:val="10"/>
  </w:num>
  <w:num w:numId="44">
    <w:abstractNumId w:val="27"/>
  </w:num>
  <w:num w:numId="45">
    <w:abstractNumId w:val="21"/>
  </w:num>
  <w:num w:numId="46">
    <w:abstractNumId w:val="0"/>
  </w:num>
  <w:num w:numId="47">
    <w:abstractNumId w:val="40"/>
  </w:num>
  <w:num w:numId="48">
    <w:abstractNumId w:val="4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39"/>
  </w:num>
  <w:num w:numId="52">
    <w:abstractNumId w:val="9"/>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C5238B"/>
    <w:rsid w:val="00011AEB"/>
    <w:rsid w:val="000136AE"/>
    <w:rsid w:val="000156BB"/>
    <w:rsid w:val="00024802"/>
    <w:rsid w:val="00040DE1"/>
    <w:rsid w:val="0004486C"/>
    <w:rsid w:val="00044B0E"/>
    <w:rsid w:val="00045802"/>
    <w:rsid w:val="00046A2D"/>
    <w:rsid w:val="00077015"/>
    <w:rsid w:val="00091871"/>
    <w:rsid w:val="00093552"/>
    <w:rsid w:val="000944BB"/>
    <w:rsid w:val="00096C6C"/>
    <w:rsid w:val="000B2FAE"/>
    <w:rsid w:val="000B6F55"/>
    <w:rsid w:val="000C156B"/>
    <w:rsid w:val="000C7842"/>
    <w:rsid w:val="000D1F57"/>
    <w:rsid w:val="000E0CAF"/>
    <w:rsid w:val="000E4DF9"/>
    <w:rsid w:val="00107BCA"/>
    <w:rsid w:val="00114D93"/>
    <w:rsid w:val="00122BC9"/>
    <w:rsid w:val="00126CC1"/>
    <w:rsid w:val="00131C91"/>
    <w:rsid w:val="00162D55"/>
    <w:rsid w:val="001632E7"/>
    <w:rsid w:val="00170248"/>
    <w:rsid w:val="001839E4"/>
    <w:rsid w:val="001A5A97"/>
    <w:rsid w:val="001B79F0"/>
    <w:rsid w:val="001C329B"/>
    <w:rsid w:val="001D178D"/>
    <w:rsid w:val="001F012C"/>
    <w:rsid w:val="00200997"/>
    <w:rsid w:val="00205740"/>
    <w:rsid w:val="00212BB7"/>
    <w:rsid w:val="00256CF9"/>
    <w:rsid w:val="00265C56"/>
    <w:rsid w:val="002840CC"/>
    <w:rsid w:val="002952F8"/>
    <w:rsid w:val="002C47FB"/>
    <w:rsid w:val="002D16C5"/>
    <w:rsid w:val="002E2CE9"/>
    <w:rsid w:val="00300633"/>
    <w:rsid w:val="00310106"/>
    <w:rsid w:val="003176A1"/>
    <w:rsid w:val="0032109D"/>
    <w:rsid w:val="00334AA1"/>
    <w:rsid w:val="00337B93"/>
    <w:rsid w:val="003400DA"/>
    <w:rsid w:val="00342FBC"/>
    <w:rsid w:val="00346336"/>
    <w:rsid w:val="00347C70"/>
    <w:rsid w:val="00354681"/>
    <w:rsid w:val="003601D4"/>
    <w:rsid w:val="00361473"/>
    <w:rsid w:val="00361BB3"/>
    <w:rsid w:val="003648F2"/>
    <w:rsid w:val="00371258"/>
    <w:rsid w:val="00377562"/>
    <w:rsid w:val="003A1491"/>
    <w:rsid w:val="003C1391"/>
    <w:rsid w:val="003E1062"/>
    <w:rsid w:val="00401CB9"/>
    <w:rsid w:val="004037F7"/>
    <w:rsid w:val="00417D11"/>
    <w:rsid w:val="00420474"/>
    <w:rsid w:val="00422E02"/>
    <w:rsid w:val="0042757B"/>
    <w:rsid w:val="00434122"/>
    <w:rsid w:val="00462133"/>
    <w:rsid w:val="00465E6D"/>
    <w:rsid w:val="00472679"/>
    <w:rsid w:val="00472E03"/>
    <w:rsid w:val="0048082B"/>
    <w:rsid w:val="0048480B"/>
    <w:rsid w:val="004922AD"/>
    <w:rsid w:val="004C5E2D"/>
    <w:rsid w:val="004D2B56"/>
    <w:rsid w:val="004F09B2"/>
    <w:rsid w:val="00516BFB"/>
    <w:rsid w:val="005270AD"/>
    <w:rsid w:val="00586840"/>
    <w:rsid w:val="00591AE0"/>
    <w:rsid w:val="005B4FBA"/>
    <w:rsid w:val="005B575A"/>
    <w:rsid w:val="005C1BF3"/>
    <w:rsid w:val="005C4313"/>
    <w:rsid w:val="005C6F5C"/>
    <w:rsid w:val="005E3ACF"/>
    <w:rsid w:val="005F3065"/>
    <w:rsid w:val="006061FE"/>
    <w:rsid w:val="0060648F"/>
    <w:rsid w:val="00612B4A"/>
    <w:rsid w:val="006148CB"/>
    <w:rsid w:val="00626E0E"/>
    <w:rsid w:val="00634B93"/>
    <w:rsid w:val="00643142"/>
    <w:rsid w:val="00651FC1"/>
    <w:rsid w:val="00671A7D"/>
    <w:rsid w:val="006728FA"/>
    <w:rsid w:val="00677A66"/>
    <w:rsid w:val="00693805"/>
    <w:rsid w:val="006974DD"/>
    <w:rsid w:val="006C1AE0"/>
    <w:rsid w:val="006C2592"/>
    <w:rsid w:val="006D167F"/>
    <w:rsid w:val="006F2586"/>
    <w:rsid w:val="006F72F6"/>
    <w:rsid w:val="0072063B"/>
    <w:rsid w:val="007239B0"/>
    <w:rsid w:val="00753EEC"/>
    <w:rsid w:val="00756549"/>
    <w:rsid w:val="00760B7D"/>
    <w:rsid w:val="00786005"/>
    <w:rsid w:val="00796062"/>
    <w:rsid w:val="007A63D5"/>
    <w:rsid w:val="007C0042"/>
    <w:rsid w:val="007C25D3"/>
    <w:rsid w:val="007D7AD9"/>
    <w:rsid w:val="007F7476"/>
    <w:rsid w:val="00806CCD"/>
    <w:rsid w:val="00812F93"/>
    <w:rsid w:val="008137CF"/>
    <w:rsid w:val="008176A4"/>
    <w:rsid w:val="00820496"/>
    <w:rsid w:val="00845CFD"/>
    <w:rsid w:val="00852C90"/>
    <w:rsid w:val="00885E13"/>
    <w:rsid w:val="0089270C"/>
    <w:rsid w:val="008977E9"/>
    <w:rsid w:val="008B00C7"/>
    <w:rsid w:val="008B0BAD"/>
    <w:rsid w:val="008B5E0B"/>
    <w:rsid w:val="008C2B47"/>
    <w:rsid w:val="008C4076"/>
    <w:rsid w:val="008D2092"/>
    <w:rsid w:val="008D4FF3"/>
    <w:rsid w:val="008F0569"/>
    <w:rsid w:val="00904FE2"/>
    <w:rsid w:val="00912C7D"/>
    <w:rsid w:val="009137C2"/>
    <w:rsid w:val="00914DA3"/>
    <w:rsid w:val="00922C21"/>
    <w:rsid w:val="00923346"/>
    <w:rsid w:val="009301BF"/>
    <w:rsid w:val="009352EE"/>
    <w:rsid w:val="00940936"/>
    <w:rsid w:val="009436E6"/>
    <w:rsid w:val="00956906"/>
    <w:rsid w:val="009605D9"/>
    <w:rsid w:val="00987AE5"/>
    <w:rsid w:val="009A0093"/>
    <w:rsid w:val="009A3D81"/>
    <w:rsid w:val="009B5B91"/>
    <w:rsid w:val="009C0F61"/>
    <w:rsid w:val="009C6D6E"/>
    <w:rsid w:val="009E5629"/>
    <w:rsid w:val="009F231C"/>
    <w:rsid w:val="00A162A7"/>
    <w:rsid w:val="00A215B8"/>
    <w:rsid w:val="00A234AC"/>
    <w:rsid w:val="00A245E1"/>
    <w:rsid w:val="00A314F2"/>
    <w:rsid w:val="00A545E2"/>
    <w:rsid w:val="00A553C3"/>
    <w:rsid w:val="00A63B57"/>
    <w:rsid w:val="00A96D4C"/>
    <w:rsid w:val="00AA1DE6"/>
    <w:rsid w:val="00AA47A2"/>
    <w:rsid w:val="00AB4961"/>
    <w:rsid w:val="00AB4CE3"/>
    <w:rsid w:val="00AB55F3"/>
    <w:rsid w:val="00AD0E3F"/>
    <w:rsid w:val="00AD3AF6"/>
    <w:rsid w:val="00AD7F29"/>
    <w:rsid w:val="00AE79FA"/>
    <w:rsid w:val="00B07F94"/>
    <w:rsid w:val="00B105A0"/>
    <w:rsid w:val="00B218A5"/>
    <w:rsid w:val="00B253A2"/>
    <w:rsid w:val="00B438DC"/>
    <w:rsid w:val="00B52418"/>
    <w:rsid w:val="00B5595C"/>
    <w:rsid w:val="00B6608F"/>
    <w:rsid w:val="00B75E79"/>
    <w:rsid w:val="00B845D6"/>
    <w:rsid w:val="00B86928"/>
    <w:rsid w:val="00B86BC8"/>
    <w:rsid w:val="00B91AE2"/>
    <w:rsid w:val="00BA01C2"/>
    <w:rsid w:val="00BB1482"/>
    <w:rsid w:val="00BB33B3"/>
    <w:rsid w:val="00BB3EA3"/>
    <w:rsid w:val="00BB59C0"/>
    <w:rsid w:val="00BC2854"/>
    <w:rsid w:val="00BD1A45"/>
    <w:rsid w:val="00BE086F"/>
    <w:rsid w:val="00C13974"/>
    <w:rsid w:val="00C32C57"/>
    <w:rsid w:val="00C46AE6"/>
    <w:rsid w:val="00C5214D"/>
    <w:rsid w:val="00C5238B"/>
    <w:rsid w:val="00C71D1D"/>
    <w:rsid w:val="00C737D6"/>
    <w:rsid w:val="00C84EED"/>
    <w:rsid w:val="00C853E6"/>
    <w:rsid w:val="00C92C71"/>
    <w:rsid w:val="00C9341C"/>
    <w:rsid w:val="00C959C8"/>
    <w:rsid w:val="00CA4E1A"/>
    <w:rsid w:val="00CA68D8"/>
    <w:rsid w:val="00CB3B34"/>
    <w:rsid w:val="00CB42AB"/>
    <w:rsid w:val="00CC014B"/>
    <w:rsid w:val="00CC01F6"/>
    <w:rsid w:val="00CC6267"/>
    <w:rsid w:val="00CD5855"/>
    <w:rsid w:val="00D0311B"/>
    <w:rsid w:val="00D0591E"/>
    <w:rsid w:val="00D16CE7"/>
    <w:rsid w:val="00D63EA2"/>
    <w:rsid w:val="00D70F0C"/>
    <w:rsid w:val="00D71E65"/>
    <w:rsid w:val="00D809D0"/>
    <w:rsid w:val="00D93BED"/>
    <w:rsid w:val="00DA1A51"/>
    <w:rsid w:val="00DA712C"/>
    <w:rsid w:val="00DB4765"/>
    <w:rsid w:val="00E03571"/>
    <w:rsid w:val="00E0763D"/>
    <w:rsid w:val="00E4148E"/>
    <w:rsid w:val="00E43ADB"/>
    <w:rsid w:val="00E51567"/>
    <w:rsid w:val="00E8572E"/>
    <w:rsid w:val="00E92958"/>
    <w:rsid w:val="00E93C27"/>
    <w:rsid w:val="00E94178"/>
    <w:rsid w:val="00EC3DE4"/>
    <w:rsid w:val="00ED7B5A"/>
    <w:rsid w:val="00EE0DC3"/>
    <w:rsid w:val="00EE3DBA"/>
    <w:rsid w:val="00EE4EF1"/>
    <w:rsid w:val="00EF4A57"/>
    <w:rsid w:val="00EF71AD"/>
    <w:rsid w:val="00F0067E"/>
    <w:rsid w:val="00F12113"/>
    <w:rsid w:val="00F14804"/>
    <w:rsid w:val="00F1494A"/>
    <w:rsid w:val="00F216AA"/>
    <w:rsid w:val="00F31CDB"/>
    <w:rsid w:val="00F32E59"/>
    <w:rsid w:val="00F36282"/>
    <w:rsid w:val="00F40EDF"/>
    <w:rsid w:val="00F41953"/>
    <w:rsid w:val="00F450DA"/>
    <w:rsid w:val="00F47159"/>
    <w:rsid w:val="00F805D9"/>
    <w:rsid w:val="00F969D9"/>
    <w:rsid w:val="00FA155D"/>
    <w:rsid w:val="00FA6FFF"/>
    <w:rsid w:val="00FD19DF"/>
    <w:rsid w:val="00FF373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38B"/>
    <w:pPr>
      <w:framePr w:wrap="auto"/>
      <w:widowControl/>
      <w:suppressAutoHyphens/>
      <w:autoSpaceDE/>
      <w:autoSpaceDN/>
      <w:adjustRightInd/>
      <w:spacing w:after="200" w:line="276" w:lineRule="auto"/>
      <w:ind w:left="0" w:right="0"/>
      <w:jc w:val="left"/>
      <w:textAlignment w:val="auto"/>
    </w:pPr>
    <w:rPr>
      <w:rFonts w:ascii="Calibri" w:hAnsi="Calibri" w:cs="Times New Roman"/>
      <w:sz w:val="22"/>
      <w:szCs w:val="22"/>
      <w:rtl w:val="0"/>
      <w:cs w:val="0"/>
      <w:lang w:val="sk-SK" w:eastAsia="zh-CN" w:bidi="ar-SA"/>
    </w:rPr>
  </w:style>
  <w:style w:type="paragraph" w:styleId="Heading1">
    <w:name w:val="heading 1"/>
    <w:basedOn w:val="Normal"/>
    <w:next w:val="Normal"/>
    <w:link w:val="Nadpis1Char"/>
    <w:uiPriority w:val="9"/>
    <w:qFormat/>
    <w:rsid w:val="00612B4A"/>
    <w:pPr>
      <w:keepNext/>
      <w:keepLines/>
      <w:spacing w:before="240" w:after="0"/>
      <w:jc w:val="left"/>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12B4A"/>
    <w:rPr>
      <w:rFonts w:asciiTheme="majorHAnsi" w:eastAsiaTheme="majorEastAsia" w:hAnsiTheme="majorHAnsi" w:cs="Times New Roman"/>
      <w:color w:val="2E74B5" w:themeColor="accent1" w:themeShade="BF"/>
      <w:sz w:val="32"/>
      <w:szCs w:val="32"/>
      <w:rtl w:val="0"/>
      <w:cs w:val="0"/>
      <w:lang w:val="x-none" w:eastAsia="zh-CN"/>
    </w:rPr>
  </w:style>
  <w:style w:type="paragraph" w:styleId="BodyText">
    <w:name w:val="Body Text"/>
    <w:basedOn w:val="Normal"/>
    <w:link w:val="ZkladntextChar"/>
    <w:uiPriority w:val="99"/>
    <w:rsid w:val="00C5238B"/>
    <w:pPr>
      <w:spacing w:after="140" w:line="288" w:lineRule="auto"/>
      <w:jc w:val="left"/>
    </w:pPr>
  </w:style>
  <w:style w:type="character" w:customStyle="1" w:styleId="ZkladntextChar">
    <w:name w:val="Základný text Char"/>
    <w:basedOn w:val="DefaultParagraphFont"/>
    <w:link w:val="BodyText"/>
    <w:uiPriority w:val="99"/>
    <w:locked/>
    <w:rsid w:val="00C5238B"/>
    <w:rPr>
      <w:rFonts w:ascii="Calibri" w:hAnsi="Calibri" w:cs="Times New Roman"/>
      <w:rtl w:val="0"/>
      <w:cs w:val="0"/>
      <w:lang w:val="x-none" w:eastAsia="zh-CN"/>
    </w:rPr>
  </w:style>
  <w:style w:type="paragraph" w:styleId="ListParagraph">
    <w:name w:val="List Paragraph"/>
    <w:basedOn w:val="Normal"/>
    <w:uiPriority w:val="34"/>
    <w:qFormat/>
    <w:rsid w:val="00C5238B"/>
    <w:pPr>
      <w:widowControl w:val="0"/>
      <w:autoSpaceDE w:val="0"/>
      <w:spacing w:line="240" w:lineRule="auto"/>
      <w:ind w:left="720"/>
      <w:jc w:val="left"/>
    </w:pPr>
    <w:rPr>
      <w:rFonts w:cs="Calibri"/>
      <w:color w:val="000000"/>
      <w:kern w:val="1"/>
      <w:lang w:bidi="hi-IN"/>
    </w:rPr>
  </w:style>
  <w:style w:type="paragraph" w:customStyle="1" w:styleId="Default">
    <w:name w:val="Default"/>
    <w:uiPriority w:val="99"/>
    <w:rsid w:val="00C5238B"/>
    <w:pPr>
      <w:framePr w:wrap="auto"/>
      <w:widowControl w:val="0"/>
      <w:suppressAutoHyphens/>
      <w:autoSpaceDE w:val="0"/>
      <w:autoSpaceDN/>
      <w:adjustRightInd/>
      <w:ind w:left="0" w:right="0"/>
      <w:jc w:val="left"/>
      <w:textAlignment w:val="auto"/>
    </w:pPr>
    <w:rPr>
      <w:rFonts w:ascii="Liberation Serif" w:hAnsi="Liberation Serif" w:cs="Liberation Serif"/>
      <w:color w:val="000000"/>
      <w:kern w:val="1"/>
      <w:sz w:val="24"/>
      <w:szCs w:val="24"/>
      <w:rtl w:val="0"/>
      <w:cs w:val="0"/>
      <w:lang w:val="sk-SK" w:eastAsia="zh-CN" w:bidi="hi-IN"/>
    </w:rPr>
  </w:style>
  <w:style w:type="paragraph" w:customStyle="1" w:styleId="WW-Default">
    <w:name w:val="WW-Default"/>
    <w:rsid w:val="00C5238B"/>
    <w:pPr>
      <w:framePr w:wrap="auto"/>
      <w:widowControl w:val="0"/>
      <w:suppressAutoHyphens/>
      <w:autoSpaceDE w:val="0"/>
      <w:autoSpaceDN/>
      <w:adjustRightInd/>
      <w:ind w:left="0" w:right="0"/>
      <w:jc w:val="left"/>
      <w:textAlignment w:val="auto"/>
    </w:pPr>
    <w:rPr>
      <w:rFonts w:ascii="Calibri" w:hAnsi="Calibri" w:cs="Calibri"/>
      <w:color w:val="000000"/>
      <w:kern w:val="1"/>
      <w:sz w:val="24"/>
      <w:szCs w:val="24"/>
      <w:rtl w:val="0"/>
      <w:cs w:val="0"/>
      <w:lang w:val="sk-SK"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link">
    <w:name w:val="Hyperlink"/>
    <w:basedOn w:val="DefaultParagraphFont"/>
    <w:uiPriority w:val="99"/>
    <w:rsid w:val="00C5238B"/>
    <w:rPr>
      <w:rFonts w:cs="Times New Roman"/>
      <w:color w:val="0563C1" w:themeColor="hlink" w:themeShade="FF"/>
      <w:u w:val="single"/>
      <w:rtl w:val="0"/>
      <w:cs w:val="0"/>
    </w:rPr>
  </w:style>
  <w:style w:type="paragraph" w:styleId="NormalWeb">
    <w:name w:val="Normal (Web)"/>
    <w:basedOn w:val="Normal"/>
    <w:uiPriority w:val="99"/>
    <w:rsid w:val="00C5238B"/>
    <w:pPr>
      <w:suppressAutoHyphens w:val="0"/>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1C329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C329B"/>
    <w:rPr>
      <w:rFonts w:ascii="Segoe UI" w:hAnsi="Segoe UI" w:cs="Segoe UI"/>
      <w:sz w:val="18"/>
      <w:szCs w:val="18"/>
      <w:rtl w:val="0"/>
      <w:cs w:val="0"/>
      <w:lang w:val="x-none" w:eastAsia="zh-CN"/>
    </w:rPr>
  </w:style>
  <w:style w:type="table" w:styleId="TableGrid">
    <w:name w:val="Table Grid"/>
    <w:basedOn w:val="TableNormal"/>
    <w:uiPriority w:val="59"/>
    <w:rsid w:val="00D70F0C"/>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PtaChar"/>
    <w:uiPriority w:val="99"/>
    <w:unhideWhenUsed/>
    <w:rsid w:val="0060648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0648F"/>
    <w:rPr>
      <w:rFonts w:ascii="Calibri" w:hAnsi="Calibri" w:cs="Times New Roman"/>
      <w:rtl w:val="0"/>
      <w:cs w:val="0"/>
      <w:lang w:val="x-none" w:eastAsia="zh-CN"/>
    </w:rPr>
  </w:style>
  <w:style w:type="paragraph" w:styleId="Header">
    <w:name w:val="header"/>
    <w:basedOn w:val="Normal"/>
    <w:link w:val="HlavikaChar"/>
    <w:uiPriority w:val="99"/>
    <w:semiHidden/>
    <w:unhideWhenUsed/>
    <w:rsid w:val="0060648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60648F"/>
    <w:rPr>
      <w:rFonts w:ascii="Calibri" w:hAnsi="Calibri" w:cs="Times New Roman"/>
      <w:rtl w:val="0"/>
      <w:cs w:val="0"/>
      <w:lang w:val="x-none" w:eastAsia="zh-CN"/>
    </w:rPr>
  </w:style>
  <w:style w:type="paragraph" w:styleId="FootnoteText">
    <w:name w:val="footnote text"/>
    <w:basedOn w:val="Normal"/>
    <w:link w:val="TextpoznmkypodiarouChar"/>
    <w:uiPriority w:val="99"/>
    <w:semiHidden/>
    <w:unhideWhenUsed/>
    <w:rsid w:val="00651FC1"/>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651FC1"/>
    <w:rPr>
      <w:rFonts w:ascii="Calibri" w:hAnsi="Calibri" w:cs="Times New Roman"/>
      <w:sz w:val="20"/>
      <w:szCs w:val="20"/>
      <w:rtl w:val="0"/>
      <w:cs w:val="0"/>
      <w:lang w:val="x-none" w:eastAsia="zh-CN"/>
    </w:rPr>
  </w:style>
  <w:style w:type="character" w:styleId="FootnoteReference">
    <w:name w:val="footnote reference"/>
    <w:basedOn w:val="DefaultParagraphFont"/>
    <w:uiPriority w:val="99"/>
    <w:semiHidden/>
    <w:unhideWhenUsed/>
    <w:rsid w:val="00651FC1"/>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F5D5-C608-4FE5-B75A-106F440E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18</Pages>
  <Words>5363</Words>
  <Characters>30575</Characters>
  <Application>Microsoft Office Word</Application>
  <DocSecurity>0</DocSecurity>
  <Lines>0</Lines>
  <Paragraphs>0</Paragraphs>
  <ScaleCrop>false</ScaleCrop>
  <Company/>
  <LinksUpToDate>false</LinksUpToDate>
  <CharactersWithSpaces>35867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rastislav.schlosar</dc:creator>
  <cp:lastModifiedBy>rastislav.schlosar</cp:lastModifiedBy>
  <cp:revision>6</cp:revision>
  <cp:lastPrinted>2017-09-20T12:38:00Z</cp:lastPrinted>
  <dcterms:created xsi:type="dcterms:W3CDTF">2017-09-21T14:02:00Z</dcterms:created>
  <dcterms:modified xsi:type="dcterms:W3CDTF">2017-09-22T13:01:00Z</dcterms:modified>
</cp:coreProperties>
</file>