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7991" w:rsidRPr="00710667" w:rsidP="00A5799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0667">
        <w:rPr>
          <w:rFonts w:ascii="Times New Roman" w:hAnsi="Times New Roman"/>
          <w:b/>
          <w:sz w:val="24"/>
          <w:szCs w:val="24"/>
        </w:rPr>
        <w:t>Vykonávací predpis</w:t>
      </w:r>
    </w:p>
    <w:p w:rsidR="00A57991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991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Návrh</w:t>
      </w: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OPATRENIE</w:t>
      </w: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Ministerstva zdravotníctva Slovenskej republiky</w:t>
      </w: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 xml:space="preserve">z ... 2017 </w:t>
      </w: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č. ...</w:t>
      </w:r>
      <w:r w:rsidRPr="00710667" w:rsidR="00AA178B">
        <w:rPr>
          <w:rFonts w:ascii="Times New Roman" w:hAnsi="Times New Roman" w:cs="Times New Roman"/>
          <w:sz w:val="24"/>
          <w:szCs w:val="24"/>
        </w:rPr>
        <w:t xml:space="preserve"> .... </w:t>
      </w:r>
      <w:r w:rsidRPr="00710667">
        <w:rPr>
          <w:rFonts w:ascii="Times New Roman" w:hAnsi="Times New Roman" w:cs="Times New Roman"/>
          <w:sz w:val="24"/>
          <w:szCs w:val="24"/>
        </w:rPr>
        <w:t>-OL-2017,</w:t>
      </w: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ktorým sa dopĺňa výnos Ministerstva zdravotníctva Slovenskej republiky z 10. septembra 2008 č. 09812/2008-OL o minimálnych požiadavkách na personálne zabezpečenie a materiálno - technické vybavenie jednotlivých druhov zdravotníckych zariadení v znení neskorších predpisov</w:t>
      </w: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99F" w:rsidRPr="00710667" w:rsidP="0008182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 xml:space="preserve">Ministerstvo zdravotníctva Slovenskej republiky podľa § 8 ods. 2 zákona č. 578/2004 Z. z. o poskytovateľoch zdravotnej starostlivosti, zdravotníckych pracovníkoch, stavovských organizáciách v zdravotníctve a o zmene a doplnení niektorých zákonov v znení neskorších predpisov ustanovuje: </w:t>
      </w: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Čl. I</w:t>
      </w:r>
    </w:p>
    <w:p w:rsidR="00C7599F" w:rsidRPr="00710667" w:rsidP="0008182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Výnos Ministerstva zdravotníctva Slovenskej republiky z 10. septembra 2008 č. 09812/2008-OL o minimálnych požiadavkách na personálne zabezpečenie a materiálno-technické vybavenie jednotlivých druhov zdravotníckych zariadení (oznámenie č. 410/2008 Z. z.) v znení výnosu z 10. decembra 2008 č. 25118/2008-OL (oznámenie č. 576/2008 Z. z.), výnosu z 10. augusta 2009 č. 16480/2009-OL (oznámenie č. 335/2009 Z. z.), výnosu zo 6. apríla 2011 č. 00707-OL-2011 (oznámenie č. 124/2011 Z. z.), výnosu zo 7. decembra 2011 č. 11943-OL-2011 (oznámenie č. 464/2011 Z. z.), výnosu zo 14. decembra 2012 č. 09780-OL-2012 (oznámenie č. 419/2012 Z. z.), výnosu z 2. mája 2014 č. 02395-OL-2014 (oznámenie č. 125/2014 Z. z.), výnosu z 9. decembra 2014 č. 09993-OL-2014 (oznámenie č. 348/2014 Z. z.) a opatrenia z 2. decembra 2016 č. S08241-OL-2016 (oznámenie č. 335/2016 Z. z.) sa dopĺňa takto:</w:t>
      </w:r>
    </w:p>
    <w:p w:rsidR="00C7599F" w:rsidRPr="00710667" w:rsidP="0008182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67" w:rsidR="00274ABB">
        <w:rPr>
          <w:rFonts w:ascii="Times New Roman" w:hAnsi="Times New Roman" w:cs="Times New Roman"/>
          <w:sz w:val="24"/>
          <w:szCs w:val="24"/>
        </w:rPr>
        <w:t>1.</w:t>
      </w:r>
    </w:p>
    <w:p w:rsidR="00C7599F" w:rsidRPr="00710667" w:rsidP="0008182F">
      <w:pPr>
        <w:pStyle w:val="ListParagraph"/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DC9" w:rsidRPr="00710667" w:rsidP="0008182F">
      <w:pPr>
        <w:pStyle w:val="ListParagraph"/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 w:rsidR="00C7599F">
        <w:rPr>
          <w:rFonts w:ascii="Times New Roman" w:hAnsi="Times New Roman" w:cs="Times New Roman"/>
          <w:sz w:val="24"/>
          <w:szCs w:val="24"/>
        </w:rPr>
        <w:t>„§</w:t>
      </w:r>
      <w:r w:rsidRPr="00710667" w:rsidR="006378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710667" w:rsidR="00C7599F">
        <w:rPr>
          <w:rFonts w:ascii="Times New Roman" w:hAnsi="Times New Roman" w:cs="Times New Roman"/>
          <w:sz w:val="24"/>
          <w:szCs w:val="24"/>
        </w:rPr>
        <w:t xml:space="preserve">Prechodné ustanovenia </w:t>
      </w:r>
    </w:p>
    <w:p w:rsidR="00E27DC9" w:rsidRPr="00710667" w:rsidP="004A68A1">
      <w:pPr>
        <w:bidi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0667" w:rsidR="004A68A1">
        <w:rPr>
          <w:rFonts w:ascii="Times New Roman" w:hAnsi="Times New Roman" w:cs="Times New Roman"/>
          <w:sz w:val="24"/>
          <w:szCs w:val="24"/>
        </w:rPr>
        <w:t>(1) Ústavné zariadenie poskytujúce zdravotnú starostlivosť na urgentnom príjme typu I. a II. musí minimálne požiadavky personálne zabezpečenie a na materiálno - technické vybavenie podľa tohto výnosu splniť do 31. decembra                     uviesť rok .</w:t>
      </w:r>
    </w:p>
    <w:p w:rsidR="0033076F" w:rsidRPr="00710667" w:rsidP="004A68A1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5A6A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 xml:space="preserve">2. </w:t>
      </w:r>
      <w:r w:rsidRPr="00710667">
        <w:rPr>
          <w:rFonts w:ascii="Times New Roman" w:hAnsi="Times New Roman"/>
          <w:bCs/>
          <w:sz w:val="24"/>
          <w:szCs w:val="24"/>
        </w:rPr>
        <w:t>V prílohe č. 2 druhej časti „Minimálne požiadavky na personálne zabezpečenie ústavnýc</w:t>
      </w:r>
      <w:r w:rsidRPr="00710667" w:rsidR="00931D02">
        <w:rPr>
          <w:rFonts w:ascii="Times New Roman" w:hAnsi="Times New Roman"/>
          <w:bCs/>
          <w:sz w:val="24"/>
          <w:szCs w:val="24"/>
        </w:rPr>
        <w:t>h zariadení“ oddiele 1 „Lekári“ bod 8 znie:</w:t>
      </w:r>
    </w:p>
    <w:p w:rsidR="007B2E6D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0667" w:rsidR="00E372E0">
        <w:rPr>
          <w:rFonts w:ascii="Times New Roman" w:hAnsi="Times New Roman"/>
          <w:bCs/>
          <w:sz w:val="24"/>
          <w:szCs w:val="24"/>
        </w:rPr>
        <w:t>„</w:t>
      </w:r>
      <w:r w:rsidRPr="00710667" w:rsidR="00931D02">
        <w:rPr>
          <w:rFonts w:ascii="Times New Roman" w:hAnsi="Times New Roman"/>
          <w:bCs/>
          <w:sz w:val="24"/>
          <w:szCs w:val="24"/>
        </w:rPr>
        <w:t>8. N</w:t>
      </w:r>
      <w:r w:rsidRPr="00710667" w:rsidR="00E372E0">
        <w:rPr>
          <w:rFonts w:ascii="Times New Roman" w:hAnsi="Times New Roman"/>
          <w:bCs/>
          <w:sz w:val="24"/>
          <w:szCs w:val="24"/>
        </w:rPr>
        <w:t xml:space="preserve">a urgentnom príjme 1 a 2 typu </w:t>
      </w:r>
      <w:r w:rsidRPr="00710667" w:rsidR="00931D02">
        <w:rPr>
          <w:rFonts w:ascii="Times New Roman" w:hAnsi="Times New Roman"/>
          <w:bCs/>
          <w:sz w:val="24"/>
          <w:szCs w:val="24"/>
        </w:rPr>
        <w:t xml:space="preserve">musia byť v dennej zmene najmenej štyria lekári a nočnej </w:t>
      </w:r>
      <w:r w:rsidRPr="00710667" w:rsidR="005500DF">
        <w:rPr>
          <w:rFonts w:ascii="Times New Roman" w:hAnsi="Times New Roman"/>
          <w:bCs/>
          <w:sz w:val="24"/>
          <w:szCs w:val="24"/>
        </w:rPr>
        <w:t xml:space="preserve">zmene traja </w:t>
      </w:r>
      <w:r w:rsidRPr="00710667" w:rsidR="00B2327C">
        <w:rPr>
          <w:rFonts w:ascii="Times New Roman" w:hAnsi="Times New Roman"/>
          <w:bCs/>
          <w:sz w:val="24"/>
          <w:szCs w:val="24"/>
        </w:rPr>
        <w:t xml:space="preserve">lekári, </w:t>
      </w:r>
      <w:r w:rsidRPr="00710667" w:rsidR="00931D02">
        <w:rPr>
          <w:rFonts w:ascii="Times New Roman" w:hAnsi="Times New Roman"/>
          <w:bCs/>
          <w:sz w:val="24"/>
          <w:szCs w:val="24"/>
        </w:rPr>
        <w:t xml:space="preserve">minimálne jeden </w:t>
      </w:r>
      <w:r w:rsidRPr="00710667" w:rsidR="00B2327C">
        <w:rPr>
          <w:rFonts w:ascii="Times New Roman" w:hAnsi="Times New Roman"/>
          <w:bCs/>
          <w:sz w:val="24"/>
          <w:szCs w:val="24"/>
        </w:rPr>
        <w:t>v</w:t>
      </w:r>
      <w:r w:rsidRPr="00710667" w:rsidR="00CE7DC1">
        <w:rPr>
          <w:rFonts w:ascii="Times New Roman" w:hAnsi="Times New Roman"/>
          <w:bCs/>
          <w:sz w:val="24"/>
          <w:szCs w:val="24"/>
        </w:rPr>
        <w:t xml:space="preserve"> každej </w:t>
      </w:r>
      <w:r w:rsidRPr="00710667" w:rsidR="00B2327C">
        <w:rPr>
          <w:rFonts w:ascii="Times New Roman" w:hAnsi="Times New Roman"/>
          <w:bCs/>
          <w:sz w:val="24"/>
          <w:szCs w:val="24"/>
        </w:rPr>
        <w:t xml:space="preserve">zmene </w:t>
      </w:r>
      <w:r w:rsidRPr="00710667" w:rsidR="00931D02">
        <w:rPr>
          <w:rFonts w:ascii="Times New Roman" w:hAnsi="Times New Roman"/>
          <w:bCs/>
          <w:sz w:val="24"/>
          <w:szCs w:val="24"/>
        </w:rPr>
        <w:t>je s príslušným profesijným titulom podľa tabuliek č. 3 a 4.</w:t>
      </w:r>
      <w:r w:rsidRPr="00710667" w:rsidR="00E372E0">
        <w:rPr>
          <w:rFonts w:ascii="Times New Roman" w:hAnsi="Times New Roman"/>
          <w:bCs/>
          <w:sz w:val="24"/>
          <w:szCs w:val="24"/>
        </w:rPr>
        <w:t xml:space="preserve"> </w:t>
      </w:r>
      <w:r w:rsidRPr="00710667" w:rsidR="00931D02">
        <w:rPr>
          <w:rFonts w:ascii="Times New Roman" w:hAnsi="Times New Roman"/>
          <w:bCs/>
          <w:sz w:val="24"/>
          <w:szCs w:val="24"/>
        </w:rPr>
        <w:t>V prijímacej ambulancii musí byť v každej zmene najmenej jeden lekár s príslušným profesijným titulom podľa tabuliek č. 3 a 4.</w:t>
      </w:r>
      <w:r w:rsidRPr="00710667" w:rsidR="00E372E0">
        <w:rPr>
          <w:rFonts w:ascii="Times New Roman" w:hAnsi="Times New Roman"/>
          <w:bCs/>
          <w:sz w:val="24"/>
          <w:szCs w:val="24"/>
        </w:rPr>
        <w:t>“</w:t>
      </w:r>
    </w:p>
    <w:p w:rsidR="00F73149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72E0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0667" w:rsidR="004E0778">
        <w:rPr>
          <w:rFonts w:ascii="Times New Roman" w:hAnsi="Times New Roman"/>
          <w:bCs/>
          <w:sz w:val="24"/>
          <w:szCs w:val="24"/>
        </w:rPr>
        <w:t>3. V prílohe č. 2 druhej časti „Minimálne požiadavky na personálne zabezpečenie ústavných zariadení“ oddiele 1 „Lekári“</w:t>
      </w:r>
      <w:r w:rsidRPr="00710667" w:rsidR="002D5271">
        <w:rPr>
          <w:rFonts w:ascii="Times New Roman" w:hAnsi="Times New Roman"/>
          <w:bCs/>
          <w:sz w:val="24"/>
          <w:szCs w:val="24"/>
        </w:rPr>
        <w:t xml:space="preserve"> </w:t>
      </w:r>
      <w:r w:rsidRPr="00710667" w:rsidR="004E0778">
        <w:rPr>
          <w:rFonts w:ascii="Times New Roman" w:hAnsi="Times New Roman"/>
          <w:bCs/>
          <w:sz w:val="24"/>
          <w:szCs w:val="24"/>
        </w:rPr>
        <w:t>tabuľke č. 3 v štyridsiatom siedmom riadku v stĺpci „profesijný titul“</w:t>
      </w:r>
      <w:r w:rsidRPr="00710667" w:rsidR="00314B2A">
        <w:rPr>
          <w:rFonts w:ascii="Times New Roman" w:hAnsi="Times New Roman"/>
          <w:bCs/>
          <w:sz w:val="24"/>
          <w:szCs w:val="24"/>
        </w:rPr>
        <w:t xml:space="preserve"> sa za slovo „internista“ vkladá slovo „traumatológ“. </w:t>
      </w:r>
    </w:p>
    <w:p w:rsidR="004E0778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72E0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0667" w:rsidR="002D5271">
        <w:rPr>
          <w:rFonts w:ascii="Times New Roman" w:hAnsi="Times New Roman"/>
          <w:bCs/>
          <w:sz w:val="24"/>
          <w:szCs w:val="24"/>
        </w:rPr>
        <w:t xml:space="preserve">4. </w:t>
      </w:r>
      <w:r w:rsidRPr="00710667">
        <w:rPr>
          <w:rFonts w:ascii="Times New Roman" w:hAnsi="Times New Roman"/>
          <w:bCs/>
          <w:sz w:val="24"/>
          <w:szCs w:val="24"/>
        </w:rPr>
        <w:t>V prílohe č. 2 druhej časti „Minimálne požiadavky na personálne zabezpečenie ústavných zariadení“ oddiele 2 „Sestry, pôrodné asistentky a ďalší zdravotnícki pracovníci“ bod 14 znie:</w:t>
      </w:r>
    </w:p>
    <w:p w:rsidR="00E372E0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10667">
        <w:rPr>
          <w:rFonts w:ascii="Times New Roman" w:hAnsi="Times New Roman"/>
          <w:bCs/>
          <w:sz w:val="24"/>
          <w:szCs w:val="24"/>
        </w:rPr>
        <w:t>„14. Na urgentnom príjme 1 a 2 typu musia byť v dennej zmene a v nočnej zmene najmenej dve sestry alebo jedna sestra a jeden zdravotnícky záchranár s príslušným profesijným tit</w:t>
      </w:r>
      <w:r w:rsidRPr="00710667" w:rsidR="006949DB">
        <w:rPr>
          <w:rFonts w:ascii="Times New Roman" w:hAnsi="Times New Roman"/>
          <w:bCs/>
          <w:sz w:val="24"/>
          <w:szCs w:val="24"/>
        </w:rPr>
        <w:t>ulom podľa tabuliek č. 13 a 14. Na urgentnom príjme 1 a</w:t>
      </w:r>
      <w:r w:rsidRPr="00710667" w:rsidR="002D5271">
        <w:rPr>
          <w:rFonts w:ascii="Times New Roman" w:hAnsi="Times New Roman"/>
          <w:bCs/>
          <w:sz w:val="24"/>
          <w:szCs w:val="24"/>
        </w:rPr>
        <w:t xml:space="preserve"> </w:t>
      </w:r>
      <w:r w:rsidRPr="00710667" w:rsidR="006949DB">
        <w:rPr>
          <w:rFonts w:ascii="Times New Roman" w:hAnsi="Times New Roman"/>
          <w:bCs/>
          <w:sz w:val="24"/>
          <w:szCs w:val="24"/>
        </w:rPr>
        <w:t xml:space="preserve">2 typu </w:t>
      </w:r>
      <w:r w:rsidRPr="00710667" w:rsidR="004D4610">
        <w:rPr>
          <w:rFonts w:ascii="Times New Roman" w:hAnsi="Times New Roman"/>
          <w:bCs/>
          <w:sz w:val="24"/>
          <w:szCs w:val="24"/>
        </w:rPr>
        <w:t xml:space="preserve">musia byť v každej zmene </w:t>
      </w:r>
      <w:r w:rsidRPr="00710667" w:rsidR="006949DB">
        <w:rPr>
          <w:rFonts w:ascii="Times New Roman" w:hAnsi="Times New Roman"/>
          <w:bCs/>
          <w:sz w:val="24"/>
          <w:szCs w:val="24"/>
        </w:rPr>
        <w:t xml:space="preserve">najmenej traja sanitári alebo zdravotnícky asistenti. </w:t>
      </w:r>
      <w:r w:rsidRPr="00710667">
        <w:rPr>
          <w:rFonts w:ascii="Times New Roman" w:hAnsi="Times New Roman"/>
          <w:bCs/>
          <w:sz w:val="24"/>
          <w:szCs w:val="24"/>
        </w:rPr>
        <w:t>V prijímacej ambulancii musí byť v dennej zmene a v nočnej zmene najmenej jedna sestra s príslušným profesijným titulom podľa tabuliek č. 13 a 14.</w:t>
      </w:r>
      <w:r w:rsidRPr="00710667" w:rsidR="006949DB">
        <w:rPr>
          <w:rFonts w:ascii="Times New Roman" w:hAnsi="Times New Roman"/>
          <w:bCs/>
          <w:sz w:val="24"/>
          <w:szCs w:val="24"/>
        </w:rPr>
        <w:t>“</w:t>
      </w:r>
    </w:p>
    <w:p w:rsidR="00C7599F" w:rsidRPr="00710667" w:rsidP="005B6FE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99F" w:rsidRPr="00710667" w:rsidP="005B6FE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67" w:rsidR="006949DB">
        <w:rPr>
          <w:rFonts w:ascii="Times New Roman" w:hAnsi="Times New Roman" w:cs="Times New Roman"/>
          <w:sz w:val="24"/>
          <w:szCs w:val="24"/>
        </w:rPr>
        <w:t>5</w:t>
      </w:r>
      <w:r w:rsidRPr="00710667" w:rsidR="0014627A">
        <w:rPr>
          <w:rFonts w:ascii="Times New Roman" w:hAnsi="Times New Roman" w:cs="Times New Roman"/>
          <w:sz w:val="24"/>
          <w:szCs w:val="24"/>
        </w:rPr>
        <w:t xml:space="preserve">. </w:t>
      </w:r>
      <w:r w:rsidRPr="00710667">
        <w:rPr>
          <w:rFonts w:ascii="Times New Roman" w:hAnsi="Times New Roman" w:cs="Times New Roman"/>
          <w:sz w:val="24"/>
          <w:szCs w:val="24"/>
        </w:rPr>
        <w:t xml:space="preserve">V prílohe č. </w:t>
      </w:r>
      <w:r w:rsidRPr="00710667" w:rsidR="006378A7">
        <w:rPr>
          <w:rFonts w:ascii="Times New Roman" w:hAnsi="Times New Roman" w:cs="Times New Roman"/>
          <w:sz w:val="24"/>
          <w:szCs w:val="24"/>
        </w:rPr>
        <w:t>2</w:t>
      </w:r>
      <w:r w:rsidRPr="00710667">
        <w:rPr>
          <w:rFonts w:ascii="Times New Roman" w:hAnsi="Times New Roman" w:cs="Times New Roman"/>
          <w:sz w:val="24"/>
          <w:szCs w:val="24"/>
        </w:rPr>
        <w:t xml:space="preserve">, </w:t>
      </w:r>
      <w:r w:rsidRPr="00710667" w:rsidR="006378A7">
        <w:rPr>
          <w:rFonts w:ascii="Times New Roman" w:hAnsi="Times New Roman" w:cs="Times New Roman"/>
          <w:sz w:val="24"/>
          <w:szCs w:val="24"/>
        </w:rPr>
        <w:t xml:space="preserve">v tretej </w:t>
      </w:r>
      <w:r w:rsidRPr="00710667" w:rsidR="00B2327C">
        <w:rPr>
          <w:rFonts w:ascii="Times New Roman" w:hAnsi="Times New Roman" w:cs="Times New Roman"/>
          <w:sz w:val="24"/>
          <w:szCs w:val="24"/>
        </w:rPr>
        <w:t xml:space="preserve">časti </w:t>
      </w:r>
      <w:r w:rsidRPr="00710667" w:rsidR="0014627A">
        <w:rPr>
          <w:rFonts w:ascii="Times New Roman" w:hAnsi="Times New Roman" w:cs="Times New Roman"/>
          <w:sz w:val="24"/>
          <w:szCs w:val="24"/>
        </w:rPr>
        <w:t>bod</w:t>
      </w:r>
      <w:r w:rsidRPr="00710667" w:rsidR="006378A7">
        <w:rPr>
          <w:rFonts w:ascii="Times New Roman" w:hAnsi="Times New Roman" w:cs="Times New Roman"/>
          <w:sz w:val="24"/>
          <w:szCs w:val="24"/>
        </w:rPr>
        <w:t xml:space="preserve"> </w:t>
      </w:r>
      <w:r w:rsidRPr="00710667" w:rsidR="00B2327C">
        <w:rPr>
          <w:rFonts w:ascii="Times New Roman" w:hAnsi="Times New Roman" w:cs="Times New Roman"/>
          <w:sz w:val="24"/>
          <w:szCs w:val="24"/>
        </w:rPr>
        <w:t>1</w:t>
      </w:r>
      <w:r w:rsidRPr="00710667" w:rsidR="006378A7">
        <w:rPr>
          <w:rFonts w:ascii="Times New Roman" w:hAnsi="Times New Roman" w:cs="Times New Roman"/>
          <w:sz w:val="24"/>
          <w:szCs w:val="24"/>
        </w:rPr>
        <w:t xml:space="preserve"> v rátane nadpisu znie: </w:t>
      </w:r>
      <w:r w:rsidRPr="00710667" w:rsidR="0014627A">
        <w:rPr>
          <w:rFonts w:ascii="Times New Roman" w:hAnsi="Times New Roman" w:cs="Times New Roman"/>
          <w:sz w:val="24"/>
          <w:szCs w:val="24"/>
        </w:rPr>
        <w:t>„</w:t>
      </w:r>
      <w:r w:rsidRPr="00710667" w:rsidR="0014627A">
        <w:rPr>
          <w:rFonts w:ascii="Times New Roman" w:hAnsi="Times New Roman" w:cs="Times New Roman"/>
          <w:bCs/>
          <w:sz w:val="24"/>
          <w:szCs w:val="24"/>
        </w:rPr>
        <w:t>1. Minimálne materiálno - technické vybaveni</w:t>
      </w:r>
      <w:r w:rsidRPr="00710667" w:rsidR="007B2E6D">
        <w:rPr>
          <w:rFonts w:ascii="Times New Roman" w:hAnsi="Times New Roman" w:cs="Times New Roman"/>
          <w:bCs/>
          <w:sz w:val="24"/>
          <w:szCs w:val="24"/>
        </w:rPr>
        <w:t xml:space="preserve">e ústavných zariadení urgentného príjmu </w:t>
      </w:r>
      <w:r w:rsidRPr="00710667" w:rsidR="0014627A">
        <w:rPr>
          <w:rFonts w:ascii="Times New Roman" w:hAnsi="Times New Roman" w:cs="Times New Roman"/>
          <w:bCs/>
          <w:sz w:val="24"/>
          <w:szCs w:val="24"/>
        </w:rPr>
        <w:t>typu</w:t>
      </w:r>
      <w:r w:rsidRPr="00710667" w:rsidR="006B1BBE">
        <w:rPr>
          <w:rFonts w:ascii="Times New Roman" w:hAnsi="Times New Roman" w:cs="Times New Roman"/>
          <w:bCs/>
          <w:sz w:val="24"/>
          <w:szCs w:val="24"/>
        </w:rPr>
        <w:t xml:space="preserve"> I. a </w:t>
      </w:r>
      <w:r w:rsidRPr="00710667" w:rsidR="005B6FE6">
        <w:rPr>
          <w:rFonts w:ascii="Times New Roman" w:hAnsi="Times New Roman" w:cs="Times New Roman"/>
          <w:bCs/>
          <w:sz w:val="24"/>
          <w:szCs w:val="24"/>
        </w:rPr>
        <w:t>II. a ústavnej pohotovostnej služby</w:t>
      </w:r>
      <w:r w:rsidRPr="00710667">
        <w:rPr>
          <w:rFonts w:ascii="Times New Roman" w:hAnsi="Times New Roman" w:cs="Times New Roman"/>
          <w:sz w:val="24"/>
          <w:szCs w:val="24"/>
        </w:rPr>
        <w:t>“.</w:t>
      </w:r>
    </w:p>
    <w:p w:rsidR="00F73149" w:rsidRPr="00710667" w:rsidP="005B6FE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bCs/>
          <w:sz w:val="24"/>
          <w:szCs w:val="24"/>
        </w:rPr>
        <w:t>„</w:t>
      </w:r>
      <w:r w:rsidRPr="00710667">
        <w:rPr>
          <w:rFonts w:ascii="Times New Roman" w:hAnsi="Times New Roman"/>
          <w:b/>
          <w:bCs/>
          <w:sz w:val="24"/>
          <w:szCs w:val="24"/>
        </w:rPr>
        <w:t xml:space="preserve">1. Minimálne materiálno - technické vybavenie ústavných zariadení pracoviska urgentného príjmu typu I. a II. a ústavnej pohotovostnej služby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667">
        <w:rPr>
          <w:rFonts w:ascii="Times New Roman" w:hAnsi="Times New Roman"/>
          <w:b/>
          <w:bCs/>
          <w:sz w:val="24"/>
          <w:szCs w:val="24"/>
        </w:rPr>
        <w:t>URGENTNÝ PRÍJEM TYPU I.</w:t>
      </w:r>
    </w:p>
    <w:p w:rsidR="00F73149" w:rsidRPr="00710667" w:rsidP="00F73149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73149" w:rsidRPr="00710667" w:rsidP="00F73149">
      <w:pPr>
        <w:pStyle w:val="BodyText2"/>
        <w:bidi w:val="0"/>
        <w:ind w:firstLine="708"/>
        <w:rPr>
          <w:rFonts w:ascii="Times New Roman" w:hAnsi="Times New Roman"/>
          <w:szCs w:val="24"/>
        </w:rPr>
      </w:pPr>
      <w:r w:rsidRPr="00710667">
        <w:rPr>
          <w:rFonts w:ascii="Times New Roman" w:hAnsi="Times New Roman"/>
          <w:szCs w:val="24"/>
        </w:rPr>
        <w:t xml:space="preserve">Základné vybavenie pracoviska urgentného príjmu typu I. je uvedené v spoločných ustanoveniach. </w:t>
      </w:r>
    </w:p>
    <w:p w:rsidR="00F73149" w:rsidRPr="00710667" w:rsidP="00F73149">
      <w:pPr>
        <w:pStyle w:val="BodyText2"/>
        <w:bidi w:val="0"/>
        <w:ind w:firstLine="708"/>
        <w:rPr>
          <w:rFonts w:ascii="Times New Roman" w:hAnsi="Times New Roman"/>
          <w:szCs w:val="24"/>
        </w:rPr>
      </w:pPr>
    </w:p>
    <w:p w:rsidR="00F73149" w:rsidRPr="00710667" w:rsidP="00F7314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Priestorové vybavenie urgentného príjmu I. typu tvorí</w:t>
      </w:r>
    </w:p>
    <w:p w:rsidR="00F73149" w:rsidRPr="00710667" w:rsidP="00F73149">
      <w:pPr>
        <w:bidi w:val="0"/>
        <w:spacing w:after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a) odborné ambulancie (vyšetrovne) s plochou najmenej 15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minimálne v rozsahu </w:t>
      </w:r>
      <w:r w:rsidRPr="00710667">
        <w:rPr>
          <w:rFonts w:ascii="Times New Roman" w:hAnsi="Times New Roman"/>
          <w:bCs/>
          <w:sz w:val="24"/>
          <w:szCs w:val="24"/>
        </w:rPr>
        <w:t xml:space="preserve">ambulancie vnútorného lekárstva, </w:t>
      </w:r>
      <w:r w:rsidRPr="00710667">
        <w:rPr>
          <w:rFonts w:ascii="Times New Roman" w:hAnsi="Times New Roman"/>
          <w:sz w:val="24"/>
          <w:szCs w:val="24"/>
        </w:rPr>
        <w:t>chirurgickej ambulancie a neurologickej ambulancie.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priestory pre najmenej jedno - dve expektačné lôžka s plochou najmenej 10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 na lôžko, vybavené umývadlom a drezom, 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jednolôžková miestnosť slúžiaca v prípade potreby ako izolačná miestnosť s plochou najmenej 10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 vybavená umývadlom a drezom,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d) čakáreň s rozmermi najmenej</w:t>
        <w:tab/>
        <w:tab/>
        <w:t>30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e) registrácia - recepcia (ak sa zriaďuje) s plochou najmenej 6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f) oddychová miestnosť pre personál s umývadlom,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 w:rsidR="00C21C31">
        <w:rPr>
          <w:rFonts w:ascii="Times New Roman" w:hAnsi="Times New Roman"/>
          <w:sz w:val="24"/>
          <w:szCs w:val="24"/>
        </w:rPr>
        <w:t xml:space="preserve">g) toaleta pre pacientov, 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i) toaleta pre personál, 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j) priestor na upratovanie s výlevkou,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k) skladové priestory.</w:t>
      </w:r>
    </w:p>
    <w:p w:rsidR="00C21C31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Priestor pre expektačné lôžko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polohovacie lôžko, 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transportný monitor vitálnych funkcií na lôžko (EKG, PD PP, saturácia O2, NiBP, iBP, TT),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jeden lineárny dávkovač na lôžko, 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objemový dávkovač na lôžko,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germicídny žiarič.</w:t>
      </w:r>
    </w:p>
    <w:p w:rsidR="00F73149" w:rsidRPr="00710667" w:rsidP="00F73149">
      <w:pPr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10667">
        <w:rPr>
          <w:rFonts w:ascii="Times New Roman" w:hAnsi="Times New Roman"/>
          <w:b/>
          <w:sz w:val="24"/>
          <w:szCs w:val="24"/>
        </w:rPr>
        <w:t>URGENTNÝ PRÍJEM TYP II.</w:t>
      </w:r>
    </w:p>
    <w:p w:rsidR="00F73149" w:rsidRPr="00710667" w:rsidP="00F73149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Základné vybavenie pracoviska urgentného príjmu typu II. je uvedené v spoločných ustanoveniach. </w:t>
      </w: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Priestorové vybavenie pracoviska urgentného príjmu typu II. tvorí </w:t>
      </w:r>
    </w:p>
    <w:p w:rsidR="00F73149" w:rsidRPr="00710667" w:rsidP="00F7314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urgentnej časti pracoviska urgentného príjmu II typu: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a) jednotka neodkladnej úrazovej starostlivosti s umývadlom a drezom s plochou najmenej  30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b) sadrovňa s plochou najmenej </w:t>
        <w:tab/>
        <w:tab/>
        <w:tab/>
        <w:tab/>
        <w:tab/>
        <w:tab/>
        <w:t>12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jednotka neodkladnej všeobecnej starostlivosti s dvomi boxami – každý s plochou najmenej 20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vybavený umývadlom a drezom,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d) jednolôžková miestnosť slúžiaca v prípade potreby ako izolačná miestnosť s plochou najmenej 10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 vybavená umývadlom a drezom, (zriadená v urgentnej alebo v ambulantnej časti pracoviska)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ambulantnej časti pracoviska urgentného príjmu typu II.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a) odborné ambulancie (vyšetrovne) s plochou najmenej </w:t>
        <w:tab/>
        <w:t>15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priestory pre najmenej dve až tri expektačné lôžka s plochou najmenej 10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 na lôžko, vybavené umývadlom a drezom,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zákroková miestnosť (ak sa zriaďuje) s plochou najmenej 20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 musí byť vybavená vstupným filtrom, umývadlom, dávkovačom na tekutý alkoholový dezinfekčný prípravok na ruky a germicídnym žiaričom. Čistota ovzdušia musí zodpovedať príslušnej triede čistoty podľa rozsahu poskytovanej zdravotnej starostlivosti</w:t>
      </w:r>
      <w:r w:rsidRPr="00710667">
        <w:rPr>
          <w:rFonts w:ascii="Times New Roman" w:hAnsi="Times New Roman"/>
          <w:sz w:val="24"/>
          <w:szCs w:val="24"/>
          <w:vertAlign w:val="superscript"/>
        </w:rPr>
        <w:t xml:space="preserve"> 2</w:t>
      </w:r>
      <w:r w:rsidRPr="00710667">
        <w:rPr>
          <w:rFonts w:ascii="Times New Roman" w:hAnsi="Times New Roman"/>
          <w:sz w:val="24"/>
          <w:szCs w:val="24"/>
        </w:rPr>
        <w:t xml:space="preserve">),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d) čakáreň pre pacientov do odborných ambulancií s plochou najmenej 30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e) registrácia - recepcia (triedenie pacientov) s plochou najmenej 6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f) oddychová miestnosť pre personál s umývadlom,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g) priestor na upratovanie s výlevkou,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h) skladové priestory,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i) čistiaca miestnosť s umývadlom, drezom a výlevkou,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j) očistná miestnosť pre pacienta (ak sa zriaďuje) vybavená umývadlom, sprchou a sprchovacím lehátkom alebo stoličkou,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k) toalety pre pacientov,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l) toalety pre personál.</w:t>
      </w:r>
    </w:p>
    <w:p w:rsidR="00F73149" w:rsidRPr="00710667" w:rsidP="00F73149">
      <w:pPr>
        <w:bidi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Základné vecné vybavenie a prístrojové vybavenie urgentného príjmu typu II. je rovnaké ako vecné vybavenie a prístrojové vybavenie oddelenia uvedené v prvej časti v bode 2.</w:t>
      </w:r>
    </w:p>
    <w:p w:rsidR="00F73149" w:rsidRPr="00710667" w:rsidP="00F7314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Ďalšie vybavenie jednotlivých miestností tvoria</w:t>
      </w:r>
    </w:p>
    <w:p w:rsidR="00F73149" w:rsidRPr="00710667" w:rsidP="00F73149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Sadrovňa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a) stolík, stoličky a vešiak,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vyšetrovací stôl so schodíkmi,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pojazdný stolík na nástroje a pomôcky,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d) pracovná plocha na prípravu zdravotníckeho materiálu,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e) drez s lapačom sadry. </w:t>
      </w:r>
    </w:p>
    <w:p w:rsidR="00F73149" w:rsidRPr="00710667" w:rsidP="00F7314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V jednom boxe jednotky úrazovej neodkladnej starostlivosti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a) transportné lôžko RTG transparentný (trauma stretcher),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b) osvetlenie,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stropný kyvný statív,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d) transportný monitor vitálnych funkcií (EKG, PD PP, saturácia O2, NiBP, iBP, TT),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e) transportný ventilátor,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f) dva dávkovače objemové,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g) tri dávkovače lineárne,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h) chirurgická odsávačka,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i) transportná chrbticová doska,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j) sada pneumatických dláh,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k) ohrievač infúzií,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l) teplotný režim pacienta (výhrevná prikrývka +chladenie),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m) germicídny žiarič.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jednom boxe jednotky všeobecnej neodkladnej starostlivosti pre dve lôžka – priestor prepojený, pri čom na jedno lôžko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a) transportné lôžko intenzívnej starostlivosti,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stropný kyvný statív,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c) stropné osvetlenie,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d) transportný monitor vitálnych funkcii (EKG, PD PP, saturácia O2, NiBP, iBP, TT),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e) chirurgická odsávačka,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f) dva dávkovače objemové,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g) tri dávkovače lineárne,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i) výhrevná prikrývka (teplotný režim pacienta+ chladenie),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j) germicídny žiarič.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Priestor pre expektačné lôžko - (aj izolačná miestnosť) 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polohovacie lôžko,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transportný monitor vitálnych funkcií na lôžko (EKG, PD PP, saturácia O2, NiBP, iBP, TT),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jeden lineárny dávkovač na lôžko, 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objemový dávkovač na lôžko, </w:t>
      </w:r>
    </w:p>
    <w:p w:rsidR="00F73149" w:rsidRPr="00710667" w:rsidP="00F73149">
      <w:pPr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germicídny žiarič.</w:t>
      </w:r>
    </w:p>
    <w:p w:rsidR="00F73149" w:rsidRPr="00710667" w:rsidP="00F73149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Zákroková miestnosť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a) operačný stôl,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operačná lampa,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c) pojazdný stolík na nástroje a pomôcky,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d) sterilný chirurgický šijací materiál,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e) chirurgická súprava nástrojov,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f) nádoba na odpad so šliapadlom,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g) skriňa na operačnú bielizeň,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h) germicídny žiarič.</w:t>
      </w:r>
    </w:p>
    <w:p w:rsidR="00F73149" w:rsidRPr="00710667" w:rsidP="00F7314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Spoločné vybavenie pre pracovisko urgentného príjmu typu II tvoria 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ventilátor,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transportný ventilátor – ventilácia počas MRI,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EKG prístroj 12 – zvodový, 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resuscitačný vozík s kompletným vybavením: laryngoskop, videolaryngoskop, defibrilátor + externý kardiostimulátor, transportný monitor vitálnych funkcii ((EKG, PD PP, saturácia O2, NiBP, iBP, TT), odsávačka, kyslíková fľaša, 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bronchoskop (sanačný a tenký na intubáciu),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vozík s vybavením na zaistenie a udržanie voľných ciest dýchacích (štandard a difficult airway vozík),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tri pulzoximetre transportné,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POCT point off care testing,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ROTEM (ratčná tromboelastometria),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USG prístroj (komplexný + kardiosonda),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pojazdný RTG prístroj,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CT prístroj,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rozvod medicinálnych plynov,</w:t>
      </w:r>
    </w:p>
    <w:p w:rsidR="00F73149" w:rsidRPr="00710667" w:rsidP="00F73149">
      <w:pPr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negatoskop.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Vybavenie informačno - komunikačnými technológiami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- dostatočne dimenzovaná počítačová sieť,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- dostatočne dimenzované prípojky 230V (min. 5 zásuviek len pre PC), 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- WiFi sieť ( pre interné použitie) (PC, zdravotechnické zariadenia atď.)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- počítačové vybavenie - ideálne AiO PC (All-in-One) s dotykovými obrazovkami, s pripojením na LAN a WiFi, s možnosťou montáže na stenu,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- možnosť “mobilných” vozíkov s PC vybavením,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- PC zostava vybavená certifikovaným  klinickým náhľadovým prípadne diagnostickým monitorom podľa modality dostupnej v priestoroch urgentného príjmu,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- tablety pre možnosť efektívneho a rýchleho náhľadu na výsledky prípadne obrazové informácie na mieste výkonu ošetrovania pacienta, 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- tlačiarne (podľa priestorových možností), </w:t>
      </w: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- prenosné telefóny,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- zavedenie “čiarového kódu” pre identifikáciu a evidenciu pacientov s väzbou na liečebný proces a Nemocničný IS (najmä pre vysokoprahový urgent),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- bezpečnostný kamerový systém.</w:t>
      </w:r>
    </w:p>
    <w:p w:rsidR="00F73149" w:rsidRPr="00710667" w:rsidP="00F7314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ambulantnej časti pracoviska urgentného príjmu typu II zodpovedá minimálne priestorové vybavenie a materiálno - technické vybavenie vybaveniu ambulancií v príslušných odboroch.</w:t>
      </w:r>
    </w:p>
    <w:p w:rsidR="00F73149" w:rsidRPr="00710667" w:rsidP="00F7314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667">
        <w:rPr>
          <w:rFonts w:ascii="Times New Roman" w:hAnsi="Times New Roman"/>
          <w:b/>
          <w:bCs/>
          <w:sz w:val="24"/>
          <w:szCs w:val="24"/>
        </w:rPr>
        <w:t>ÚSTAVNÁ POHOTOVOSTNÁ SLUŽBA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Základné priestorové vybavenie a materiálno - technické vybavenie pracoviska ústavnej pohotovostnej služby je minimálne v rozsahu </w:t>
      </w:r>
      <w:r w:rsidRPr="00710667">
        <w:rPr>
          <w:rFonts w:ascii="Times New Roman" w:hAnsi="Times New Roman"/>
          <w:bCs/>
          <w:sz w:val="24"/>
          <w:szCs w:val="24"/>
        </w:rPr>
        <w:t xml:space="preserve">ambulancie vnútorného lekárstva, </w:t>
      </w:r>
      <w:r w:rsidRPr="00710667">
        <w:rPr>
          <w:rFonts w:ascii="Times New Roman" w:hAnsi="Times New Roman"/>
          <w:sz w:val="24"/>
          <w:szCs w:val="24"/>
        </w:rPr>
        <w:t xml:space="preserve">chirurgickej ambulancie a neurologickej ambulancie uvedených v prílohe č. 1.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2E6D" w:rsidRPr="00710667" w:rsidP="000865CD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14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67" w:rsidR="006949DB">
        <w:rPr>
          <w:rFonts w:ascii="Times New Roman" w:hAnsi="Times New Roman" w:cs="Times New Roman"/>
          <w:bCs/>
          <w:sz w:val="24"/>
          <w:szCs w:val="24"/>
        </w:rPr>
        <w:t>6</w:t>
      </w:r>
      <w:r w:rsidRPr="00710667" w:rsidR="0014627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10667" w:rsidR="0014627A">
        <w:rPr>
          <w:rFonts w:ascii="Times New Roman" w:hAnsi="Times New Roman" w:cs="Times New Roman"/>
          <w:sz w:val="24"/>
          <w:szCs w:val="24"/>
        </w:rPr>
        <w:t xml:space="preserve">V prílohe č. 2, v tretej časti </w:t>
      </w:r>
      <w:r w:rsidRPr="00710667" w:rsidR="006949DB">
        <w:rPr>
          <w:rFonts w:ascii="Times New Roman" w:hAnsi="Times New Roman" w:cs="Times New Roman"/>
          <w:sz w:val="24"/>
          <w:szCs w:val="24"/>
        </w:rPr>
        <w:t xml:space="preserve">sa </w:t>
      </w:r>
      <w:r w:rsidRPr="00710667" w:rsidR="0014627A">
        <w:rPr>
          <w:rFonts w:ascii="Times New Roman" w:hAnsi="Times New Roman" w:cs="Times New Roman"/>
          <w:sz w:val="24"/>
          <w:szCs w:val="24"/>
        </w:rPr>
        <w:t>bod 2</w:t>
      </w:r>
      <w:r w:rsidRPr="00710667" w:rsidR="006949DB">
        <w:rPr>
          <w:rFonts w:ascii="Times New Roman" w:hAnsi="Times New Roman" w:cs="Times New Roman"/>
          <w:sz w:val="24"/>
          <w:szCs w:val="24"/>
        </w:rPr>
        <w:t xml:space="preserve"> </w:t>
      </w:r>
      <w:r w:rsidRPr="00710667" w:rsidR="0014627A">
        <w:rPr>
          <w:rFonts w:ascii="Times New Roman" w:hAnsi="Times New Roman" w:cs="Times New Roman"/>
          <w:sz w:val="24"/>
          <w:szCs w:val="24"/>
        </w:rPr>
        <w:t>vrátane nadpisu znie: „</w:t>
      </w:r>
      <w:r w:rsidRPr="00710667" w:rsidR="0014627A">
        <w:rPr>
          <w:rFonts w:ascii="Times New Roman" w:hAnsi="Times New Roman" w:cs="Times New Roman"/>
          <w:bCs/>
          <w:sz w:val="24"/>
          <w:szCs w:val="24"/>
        </w:rPr>
        <w:t>2. Minimálne materiálno - technické vybaven</w:t>
      </w:r>
      <w:r w:rsidRPr="00710667" w:rsidR="0037353D">
        <w:rPr>
          <w:rFonts w:ascii="Times New Roman" w:hAnsi="Times New Roman" w:cs="Times New Roman"/>
          <w:bCs/>
          <w:sz w:val="24"/>
          <w:szCs w:val="24"/>
        </w:rPr>
        <w:t xml:space="preserve">ie ústavných zariadení </w:t>
      </w:r>
      <w:r w:rsidRPr="00710667" w:rsidR="0014627A">
        <w:rPr>
          <w:rFonts w:ascii="Times New Roman" w:hAnsi="Times New Roman" w:cs="Times New Roman"/>
          <w:bCs/>
          <w:sz w:val="24"/>
          <w:szCs w:val="24"/>
        </w:rPr>
        <w:t xml:space="preserve">urgentného </w:t>
      </w:r>
    </w:p>
    <w:p w:rsidR="0014627A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667">
        <w:rPr>
          <w:rFonts w:ascii="Times New Roman" w:hAnsi="Times New Roman"/>
          <w:b/>
          <w:bCs/>
          <w:sz w:val="24"/>
          <w:szCs w:val="24"/>
        </w:rPr>
        <w:t>„2. Minimálne materiálno - technické vybavenie ústavných zariadení pracoviska urgentného príjmu a ústavnej pohotovostnej služby – pediatria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667">
        <w:rPr>
          <w:rFonts w:ascii="Times New Roman" w:hAnsi="Times New Roman"/>
          <w:b/>
          <w:bCs/>
          <w:sz w:val="24"/>
          <w:szCs w:val="24"/>
        </w:rPr>
        <w:t>ÚSTAVNÁ POHOTOVOSTNÁ SLUŽBA– PEDIATRIA</w:t>
      </w:r>
    </w:p>
    <w:p w:rsidR="00F73149" w:rsidRPr="00710667" w:rsidP="00F73149">
      <w:pPr>
        <w:pStyle w:val="BodyText2"/>
        <w:bidi w:val="0"/>
        <w:rPr>
          <w:rFonts w:ascii="Times New Roman" w:hAnsi="Times New Roman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Základné priestorové vybavenie a materiálno - technické vybavenie pracoviska ústavnej pohotovostnej služby je minimálne v rozsahu pediatrickej </w:t>
      </w:r>
      <w:r w:rsidRPr="00710667">
        <w:rPr>
          <w:rFonts w:ascii="Times New Roman" w:hAnsi="Times New Roman"/>
          <w:bCs/>
          <w:sz w:val="24"/>
          <w:szCs w:val="24"/>
        </w:rPr>
        <w:t>ambulancie a ambulancia pediatrickej chirurgie</w:t>
      </w:r>
      <w:r w:rsidRPr="00710667">
        <w:rPr>
          <w:rFonts w:ascii="Times New Roman" w:hAnsi="Times New Roman"/>
          <w:sz w:val="24"/>
          <w:szCs w:val="24"/>
        </w:rPr>
        <w:t xml:space="preserve"> uvedených v prílohe č. 1.</w:t>
      </w:r>
    </w:p>
    <w:p w:rsidR="00F73149" w:rsidRPr="00710667" w:rsidP="00F73149">
      <w:pPr>
        <w:pStyle w:val="BodyText2"/>
        <w:bidi w:val="0"/>
        <w:rPr>
          <w:rFonts w:ascii="Times New Roman" w:hAnsi="Times New Roman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0667">
        <w:rPr>
          <w:rFonts w:ascii="Times New Roman" w:hAnsi="Times New Roman"/>
          <w:b/>
          <w:bCs/>
          <w:sz w:val="24"/>
          <w:szCs w:val="24"/>
        </w:rPr>
        <w:t>URGENTNÝ PRÍJEM – PEDIATRIA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Základné vybavenie pracoviska urgentného príjmu pre deti a dorast je uvedené v spoločných ustanoveniach.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Priestorové vybavenie pracoviska urgentného príjmu pre deti a dorast tvoria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urgentnej časti pracoviska urgentného príjmu pre deti a dorast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a) jednotka neodkladnej úrazovej starostlivosti s umývadlom a drezom s plochou najmenej   25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b) sádrovňa s plochou najmenej </w:t>
        <w:tab/>
        <w:tab/>
        <w:tab/>
        <w:tab/>
        <w:tab/>
        <w:tab/>
        <w:t>12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jednotka neodkladnej všeobecnej starostlivosti so štyrmi boxami – každý s plochou najmenej 10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vybavený umývadlom a drezom,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d) jednolôžková miestnosť slúžiaca v prípade potreby ako izolačná miestnosť s plochou najmenej 10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 vybavená umývadlom a drezom, (zriadená v urgentnej alebo v ambulantnej časti pracoviska),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ambulantnej časti pracoviska urgentného príjmu pre deti a dorast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a) odborné ambulancie (vyšetrovne) s plochou najmenej </w:t>
        <w:tab/>
        <w:tab/>
        <w:tab/>
        <w:t>15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priestory pre 4 až 5 expektačných lôžok s plochou najmenej 10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 na lôžko, vybavené umývadlom a drezom,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čakáreň</w:t>
        <w:tab/>
        <w:tab/>
        <w:tab/>
        <w:tab/>
        <w:tab/>
        <w:tab/>
        <w:t>s plochou najmenej 30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 xml:space="preserve">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 registrácia/recepcia/priestor triedenia pacientov s plochou najmenej 6 m</w:t>
      </w:r>
      <w:r w:rsidRPr="00710667">
        <w:rPr>
          <w:rFonts w:ascii="Times New Roman" w:hAnsi="Times New Roman"/>
          <w:sz w:val="24"/>
          <w:szCs w:val="24"/>
          <w:vertAlign w:val="superscript"/>
        </w:rPr>
        <w:t>2</w:t>
      </w:r>
      <w:r w:rsidRPr="00710667">
        <w:rPr>
          <w:rFonts w:ascii="Times New Roman" w:hAnsi="Times New Roman"/>
          <w:sz w:val="24"/>
          <w:szCs w:val="24"/>
        </w:rPr>
        <w:t>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e) oddychová miestnosť pre personál s umývadlom,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f) priestor na upratovanie s výlevkou,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g) skladové priestory,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h) čistiaca miestnosť s umývadlom, drezom a výlevkou,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i) očistná miestnosť pre pacienta (ak sa zriaďuje) vybavená umývadlom, sprchou a sprchovacím lehátkom alebo stoličkou,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j) toalety pre pacientov, </w:t>
      </w:r>
    </w:p>
    <w:p w:rsidR="00F73149" w:rsidRPr="00710667" w:rsidP="00F73149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k) toalety pre personál.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Základné vecné vybavenie a prístrojové vybavenie oddelenia urgentného príjmu je rovnaké ako vecné vybavenie a prístrojové vybavenie oddelenia uvedené v prvej časti v bode 2.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Ďalšie vybavenie jednotlivých miestností tvoria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priestore triedenia pacientov so zavedeným triediacim systémom</w:t>
      </w:r>
    </w:p>
    <w:p w:rsidR="00F73149" w:rsidRPr="00710667" w:rsidP="00F7314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a) pulzný oximeter s možnosťou vyšetrenia SpCO,</w:t>
      </w:r>
    </w:p>
    <w:p w:rsidR="00F73149" w:rsidRPr="00710667" w:rsidP="00F73149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zariadenie pre vyšetrenie TT, NiBP, telesnú hmotnosť a výšku,</w:t>
      </w:r>
    </w:p>
    <w:p w:rsidR="00F73149" w:rsidRPr="00710667" w:rsidP="00F73149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germicídny žiarič,</w:t>
      </w:r>
    </w:p>
    <w:p w:rsidR="00F73149" w:rsidRPr="00710667" w:rsidP="00F73149">
      <w:pPr>
        <w:autoSpaceDE w:val="0"/>
        <w:autoSpaceDN w:val="0"/>
        <w:bidi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v jednom boxe jednotky neodkladnej úrazovej starostlivosti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a) transportné lôžko RTG transparentný (trauma stretcher),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b) stropná operačná lampa,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c) anestéziologický záves, alebo rameno,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d) transportný monitor vitálnych funkcií,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e) transportný ventilátor konvenčný,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f) dva dávkovače objemové,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g) tri dávkovače lineárne,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h) resuscitačný vozík komplexný s vybavením pre všetky vekové skupiny,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i) chirurgická odsávačka,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j) transportná chrbticová doska,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k) sada pneumatických dláh,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l) ohrievač infúzií,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m) teplotný režim pacienta (výhrevná prikrývka),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n) negatoskop,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o) germicídny žiarič,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p) krčný fixačný golier pre všetky vekové kategórie,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v dvoch boxoch jednotky neodkladnej všeobecnej starostlivosti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a) dve transportné polohovacie lôžka (dospelý, dieťa - baby term),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b) dva anestéziologické závesy, alebo ramená,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c) dve stropné vyšetrovacie operačné lampy,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d) dva transportné monitory vitálnych funkcií (EKG, SpO2, NIBP, IBP, TT, ETCO2),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e) dva transportné ventilátory (dieťa, dospelý),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f) dve laryngoskopické súpravy, pre všetky vekové skupiny,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g) tri sety na manuálnu ventiláciu pľúc (samorozpínacie vaky, masky, vzduchovody) pre všetky vekové skupiny,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h) dva systémy inhalácie O2,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i) dva prístroje na neinvazívnu ventiláciu, (možnosť integrovaného zariadenia s transportným ventilátorom),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j) dva prístroje na nebulizačnú liečbu,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k) dve chirurgické odsávačky,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l) dva dávkovače objemové,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m) štyri dávkovače lineárne,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n) jeden ohrievač dojčenskej stravy,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o) negatoskop,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p) teplotný režim pacienta (výhrevná prikrývka),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r) germicídny žiarič.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Priestor pre expektačné lôžko – (aj izolačná miestnosť)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a) transportné polohovacie lôžko,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b) transportný monitor vitálnych funkcií (EKG, respirácia, neinvazívny TK, pulzoxymetria, teplota tela) na lôžko,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c) dva lineárne dávkovače na lôžko,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d) jeden objemový dávkovač na lôžko,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e) germicídny žiarič,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f) rozvod medicinálnych plynov,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 xml:space="preserve">v ambulantnej časti pracoviska urgentného príjmu pre deti a dorast zodpovedá minimálne priestorové vybavenie a materiálno - technické vybavenie vybaveniu ambulancií v odboroch pediatria a pediatrická chirurgia uvedených v prílohe č. 1.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ab/>
        <w:t>Spoločné vybavenie pre pracovisko urgentného príjmu pre deti a dorast tvoria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a) EKG prístroj 12 – zvodový pre všetky vekové skupiny,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b) resuscitačný vozík s vybavením pre všetky vekové skupiny,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c) vozík s vybavením na zaistenie a udržanie voľných ciest dýchacích (štandard a difficult airway vozík) (v rámci ústavného zariadenia),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d) transportný ventilátor,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e) tri pulzoximetre transportné, minimálne jeden z nich s možnosťou stanovenia SpCO,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f) biochemický a hematologický analyzátor (v rámci ústavného zariadenia),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g) možnosť stanovenia CRP metódou z kapilárnej krvi,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h) USG prístroj (komplexný) (v rámci ústavného zariadenia),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 xml:space="preserve">h) pojazdný RTG prístroj, 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i) CT prístroj (v rámci ústavného zariadenia),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667">
        <w:rPr>
          <w:rFonts w:ascii="Times New Roman" w:hAnsi="Times New Roman"/>
          <w:sz w:val="24"/>
          <w:szCs w:val="24"/>
        </w:rPr>
        <w:t>j) rozvod medicinálnych plynov.</w:t>
      </w:r>
    </w:p>
    <w:p w:rsidR="00F73149" w:rsidRPr="00710667" w:rsidP="00F73149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1AC9" w:rsidRPr="00710667" w:rsidP="00D61AC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DC9" w:rsidRPr="00710667" w:rsidP="0008182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99F" w:rsidRPr="00710667" w:rsidP="0008182F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>Čl. II</w:t>
      </w:r>
    </w:p>
    <w:p w:rsidR="00C7599F" w:rsidRPr="00F73149" w:rsidP="0008182F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667">
        <w:rPr>
          <w:rFonts w:ascii="Times New Roman" w:hAnsi="Times New Roman" w:cs="Times New Roman"/>
          <w:sz w:val="24"/>
          <w:szCs w:val="24"/>
        </w:rPr>
        <w:t xml:space="preserve">Toto </w:t>
      </w:r>
      <w:r w:rsidRPr="00710667" w:rsidR="00903614">
        <w:rPr>
          <w:rFonts w:ascii="Times New Roman" w:hAnsi="Times New Roman" w:cs="Times New Roman"/>
          <w:sz w:val="24"/>
          <w:szCs w:val="24"/>
        </w:rPr>
        <w:t>opatrenie nadobúda účinnosť .................................</w:t>
      </w:r>
      <w:r w:rsidRPr="00710667">
        <w:rPr>
          <w:rFonts w:ascii="Times New Roman" w:hAnsi="Times New Roman" w:cs="Times New Roman"/>
          <w:sz w:val="24"/>
          <w:szCs w:val="24"/>
        </w:rPr>
        <w:t>2017.</w:t>
      </w:r>
    </w:p>
    <w:p w:rsidR="00691FAC" w:rsidRPr="00F73149" w:rsidP="0008182F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EAF"/>
    <w:multiLevelType w:val="hybridMultilevel"/>
    <w:tmpl w:val="C0EC9E26"/>
    <w:lvl w:ilvl="0">
      <w:start w:val="5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CE5F5B"/>
    <w:multiLevelType w:val="hybridMultilevel"/>
    <w:tmpl w:val="5324E7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CD4671"/>
    <w:multiLevelType w:val="hybridMultilevel"/>
    <w:tmpl w:val="C97AE6C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AF149B"/>
    <w:multiLevelType w:val="hybridMultilevel"/>
    <w:tmpl w:val="882EEA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4976462"/>
    <w:multiLevelType w:val="hybridMultilevel"/>
    <w:tmpl w:val="1862AF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5112222"/>
    <w:multiLevelType w:val="hybridMultilevel"/>
    <w:tmpl w:val="6C78A0BA"/>
    <w:lvl w:ilvl="0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5732546D"/>
    <w:multiLevelType w:val="hybridMultilevel"/>
    <w:tmpl w:val="9D9A89BA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5DA26BF7"/>
    <w:multiLevelType w:val="hybridMultilevel"/>
    <w:tmpl w:val="A63020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7599F"/>
    <w:rsid w:val="000564A4"/>
    <w:rsid w:val="0008182F"/>
    <w:rsid w:val="000865CD"/>
    <w:rsid w:val="0014627A"/>
    <w:rsid w:val="00162643"/>
    <w:rsid w:val="002042DD"/>
    <w:rsid w:val="00274ABB"/>
    <w:rsid w:val="002D4A04"/>
    <w:rsid w:val="002D5271"/>
    <w:rsid w:val="00301639"/>
    <w:rsid w:val="00314B2A"/>
    <w:rsid w:val="0033076F"/>
    <w:rsid w:val="0037353D"/>
    <w:rsid w:val="003C5A6A"/>
    <w:rsid w:val="004A68A1"/>
    <w:rsid w:val="004D411D"/>
    <w:rsid w:val="004D4610"/>
    <w:rsid w:val="004E0778"/>
    <w:rsid w:val="004E6BB5"/>
    <w:rsid w:val="005500DF"/>
    <w:rsid w:val="00597E9B"/>
    <w:rsid w:val="005B6FE6"/>
    <w:rsid w:val="006378A7"/>
    <w:rsid w:val="00691FAC"/>
    <w:rsid w:val="00694536"/>
    <w:rsid w:val="006949DB"/>
    <w:rsid w:val="006B1BBE"/>
    <w:rsid w:val="00710667"/>
    <w:rsid w:val="00740EE4"/>
    <w:rsid w:val="007A261A"/>
    <w:rsid w:val="007B2E6D"/>
    <w:rsid w:val="008241E3"/>
    <w:rsid w:val="008B66F5"/>
    <w:rsid w:val="008B782D"/>
    <w:rsid w:val="00903614"/>
    <w:rsid w:val="00931D02"/>
    <w:rsid w:val="00A25BB5"/>
    <w:rsid w:val="00A57991"/>
    <w:rsid w:val="00AA178B"/>
    <w:rsid w:val="00B2327C"/>
    <w:rsid w:val="00C21C31"/>
    <w:rsid w:val="00C55D79"/>
    <w:rsid w:val="00C7599F"/>
    <w:rsid w:val="00CD19EE"/>
    <w:rsid w:val="00CE7DC1"/>
    <w:rsid w:val="00D05250"/>
    <w:rsid w:val="00D27A29"/>
    <w:rsid w:val="00D61AC9"/>
    <w:rsid w:val="00E27DC9"/>
    <w:rsid w:val="00E372E0"/>
    <w:rsid w:val="00E83338"/>
    <w:rsid w:val="00ED7D62"/>
    <w:rsid w:val="00F6778A"/>
    <w:rsid w:val="00F70E90"/>
    <w:rsid w:val="00F73149"/>
    <w:rsid w:val="00FA3A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599F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3C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F70E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70E90"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semiHidden/>
    <w:rsid w:val="005B6FE6"/>
    <w:pPr>
      <w:spacing w:after="0" w:line="240" w:lineRule="auto"/>
      <w:jc w:val="left"/>
    </w:pPr>
    <w:rPr>
      <w:rFonts w:ascii="Times New Roman" w:hAnsi="Times New Roman" w:cs="Times New Roman"/>
      <w:b/>
      <w:bCs/>
      <w:sz w:val="24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5B6FE6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semiHidden/>
    <w:rsid w:val="005B6FE6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5B6FE6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8ACF-9663-4DDC-8B1C-2B1EE5F1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2371</Words>
  <Characters>13516</Characters>
  <Application>Microsoft Office Word</Application>
  <DocSecurity>0</DocSecurity>
  <Lines>0</Lines>
  <Paragraphs>0</Paragraphs>
  <ScaleCrop>false</ScaleCrop>
  <Company>MZ SR</Company>
  <LinksUpToDate>false</LinksUpToDate>
  <CharactersWithSpaces>15856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Šmýkalová Martina, MPH</dc:creator>
  <cp:lastModifiedBy>Jakubíková Jana</cp:lastModifiedBy>
  <cp:revision>2</cp:revision>
  <cp:lastPrinted>2017-09-20T11:15:00Z</cp:lastPrinted>
  <dcterms:created xsi:type="dcterms:W3CDTF">2017-09-20T11:15:00Z</dcterms:created>
  <dcterms:modified xsi:type="dcterms:W3CDTF">2017-09-20T11:15:00Z</dcterms:modified>
</cp:coreProperties>
</file>