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570F" w:rsidRPr="00AC7887" w:rsidP="00BE570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7887">
        <w:rPr>
          <w:rFonts w:ascii="Times New Roman" w:hAnsi="Times New Roman"/>
          <w:b/>
          <w:sz w:val="24"/>
          <w:szCs w:val="24"/>
        </w:rPr>
        <w:t>Dôvodová správa</w:t>
      </w:r>
    </w:p>
    <w:p w:rsidR="00BE570F" w:rsidRPr="00AC7887" w:rsidP="00BE570F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570F" w:rsidRPr="00AC7887" w:rsidP="00BE570F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0502" w:rsidP="00A20502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7887">
        <w:rPr>
          <w:rFonts w:ascii="Times New Roman" w:hAnsi="Times New Roman"/>
          <w:b/>
          <w:bCs/>
          <w:sz w:val="24"/>
          <w:szCs w:val="24"/>
        </w:rPr>
        <w:t>Všeobecná časť</w:t>
      </w:r>
    </w:p>
    <w:p w:rsidR="00943325" w:rsidRPr="00AC7887" w:rsidP="00A20502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0502" w:rsidRPr="00AC7887" w:rsidP="00A20502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0502" w:rsidP="00FE7F71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AC7887">
        <w:rPr>
          <w:rFonts w:ascii="Times New Roman" w:hAnsi="Times New Roman"/>
          <w:sz w:val="24"/>
          <w:szCs w:val="24"/>
        </w:rPr>
        <w:t xml:space="preserve">Návrh zákona, </w:t>
      </w:r>
      <w:r w:rsidRPr="00AC7887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ktorým sa mení  zákon </w:t>
      </w:r>
      <w:r w:rsidRPr="00AC7887">
        <w:rPr>
          <w:rFonts w:ascii="Times New Roman" w:hAnsi="Times New Roman"/>
          <w:sz w:val="24"/>
          <w:szCs w:val="24"/>
        </w:rPr>
        <w:t>č. 372/1990 Zb. o priestupkoch</w:t>
      </w:r>
      <w:r w:rsidRPr="00AC7887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 v znení neskorších predpisov (ďalej len „návrh zákona“) </w:t>
      </w:r>
      <w:r w:rsidRPr="00AC7887">
        <w:rPr>
          <w:rFonts w:ascii="Times New Roman" w:hAnsi="Times New Roman"/>
          <w:color w:val="000000" w:themeColor="tx1" w:themeShade="FF"/>
          <w:sz w:val="24"/>
          <w:szCs w:val="24"/>
        </w:rPr>
        <w:t xml:space="preserve">predkladá na rokovanie Národnej rady Slovenskej republiky  skupina poslancov  Národnej rady Slovenskej republiky </w:t>
      </w:r>
      <w:r w:rsidRPr="00AC7887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Mila</w:t>
      </w:r>
      <w:r w:rsidR="00541B8E">
        <w:rPr>
          <w:rFonts w:ascii="Times New Roman" w:hAnsi="Times New Roman"/>
          <w:bCs/>
          <w:color w:val="000000" w:themeColor="tx1" w:themeShade="FF"/>
          <w:sz w:val="24"/>
          <w:szCs w:val="24"/>
        </w:rPr>
        <w:t>n Krajniak</w:t>
      </w:r>
      <w:r w:rsidR="00FE7F71">
        <w:rPr>
          <w:rFonts w:ascii="Times New Roman" w:hAnsi="Times New Roman"/>
          <w:bCs/>
          <w:color w:val="000000" w:themeColor="tx1" w:themeShade="FF"/>
          <w:sz w:val="24"/>
          <w:szCs w:val="24"/>
        </w:rPr>
        <w:t>, Peter Pčolinský, Zuzana Šebová, Petra Krištúfková.</w:t>
      </w:r>
    </w:p>
    <w:p w:rsidR="00FE7F71" w:rsidRPr="00AC7887" w:rsidP="00FE7F71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A20502" w:rsidRPr="00AC7887" w:rsidP="00A20502">
      <w:pPr>
        <w:bidi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7887">
        <w:rPr>
          <w:rFonts w:ascii="Times New Roman" w:hAnsi="Times New Roman"/>
          <w:sz w:val="24"/>
          <w:szCs w:val="24"/>
        </w:rPr>
        <w:t xml:space="preserve">Cieľom návrhu zákona je </w:t>
      </w:r>
      <w:r w:rsidRPr="00AC7887">
        <w:rPr>
          <w:rFonts w:ascii="Times New Roman" w:hAnsi="Times New Roman"/>
          <w:color w:val="1F1A17"/>
          <w:sz w:val="24"/>
          <w:szCs w:val="24"/>
        </w:rPr>
        <w:t>zníženie hranice veku  zodpovednost</w:t>
      </w:r>
      <w:r w:rsidR="00541B8E">
        <w:rPr>
          <w:rFonts w:ascii="Times New Roman" w:hAnsi="Times New Roman"/>
          <w:color w:val="1F1A17"/>
          <w:sz w:val="24"/>
          <w:szCs w:val="24"/>
        </w:rPr>
        <w:t xml:space="preserve">i za spáchanie priestupku na 14 </w:t>
      </w:r>
      <w:r w:rsidRPr="00AC7887">
        <w:rPr>
          <w:rFonts w:ascii="Times New Roman" w:hAnsi="Times New Roman"/>
          <w:color w:val="1F1A17"/>
          <w:sz w:val="24"/>
          <w:szCs w:val="24"/>
        </w:rPr>
        <w:t>rokov</w:t>
      </w:r>
      <w:r w:rsidR="00E01E83">
        <w:rPr>
          <w:rFonts w:ascii="Times New Roman" w:hAnsi="Times New Roman"/>
          <w:sz w:val="24"/>
          <w:szCs w:val="24"/>
        </w:rPr>
        <w:t xml:space="preserve"> a zmiernenie</w:t>
      </w:r>
      <w:r w:rsidRPr="00AC7887">
        <w:rPr>
          <w:rFonts w:ascii="Times New Roman" w:hAnsi="Times New Roman"/>
          <w:sz w:val="24"/>
          <w:szCs w:val="24"/>
        </w:rPr>
        <w:t xml:space="preserve"> súčasn</w:t>
      </w:r>
      <w:r w:rsidR="00E01E83">
        <w:rPr>
          <w:rFonts w:ascii="Times New Roman" w:hAnsi="Times New Roman"/>
          <w:sz w:val="24"/>
          <w:szCs w:val="24"/>
        </w:rPr>
        <w:t>ého</w:t>
      </w:r>
      <w:r w:rsidRPr="00AC7887">
        <w:rPr>
          <w:rFonts w:ascii="Times New Roman" w:hAnsi="Times New Roman"/>
          <w:sz w:val="24"/>
          <w:szCs w:val="24"/>
        </w:rPr>
        <w:t xml:space="preserve"> stav</w:t>
      </w:r>
      <w:r w:rsidR="00E01E83">
        <w:rPr>
          <w:rFonts w:ascii="Times New Roman" w:hAnsi="Times New Roman"/>
          <w:sz w:val="24"/>
          <w:szCs w:val="24"/>
        </w:rPr>
        <w:t>u</w:t>
      </w:r>
      <w:r w:rsidRPr="00AC7887">
        <w:rPr>
          <w:rFonts w:ascii="Times New Roman" w:hAnsi="Times New Roman"/>
          <w:sz w:val="24"/>
          <w:szCs w:val="24"/>
        </w:rPr>
        <w:t xml:space="preserve"> osobitnej priestupkovej imunity aj voči  určitej neprispôsobivej časti obyvateľstva, ktorá vďaka súčasnej právnej úpravy má širokú možnosť vyhnúť sa sankciám za spáchané  priestupky.</w:t>
      </w:r>
    </w:p>
    <w:p w:rsidR="00E01E83" w:rsidP="00EC0255">
      <w:pPr>
        <w:shd w:val="clear" w:color="auto" w:fill="FFFFFF"/>
        <w:bidi w:val="0"/>
        <w:spacing w:after="0" w:line="360" w:lineRule="auto"/>
        <w:ind w:firstLine="708"/>
        <w:jc w:val="both"/>
        <w:rPr>
          <w:rFonts w:ascii="Times New Roman" w:hAnsi="Times New Roman"/>
          <w:color w:val="161616"/>
          <w:sz w:val="24"/>
          <w:szCs w:val="24"/>
          <w:lang w:eastAsia="sk-SK"/>
        </w:rPr>
      </w:pPr>
    </w:p>
    <w:p w:rsidR="00EC0255" w:rsidRPr="00AC7887" w:rsidP="00EC0255">
      <w:pPr>
        <w:shd w:val="clear" w:color="auto" w:fill="FFFFFF"/>
        <w:bidi w:val="0"/>
        <w:spacing w:after="0" w:line="360" w:lineRule="auto"/>
        <w:ind w:firstLine="708"/>
        <w:jc w:val="both"/>
        <w:rPr>
          <w:rFonts w:ascii="Times New Roman" w:hAnsi="Times New Roman"/>
          <w:color w:val="161616"/>
          <w:sz w:val="24"/>
          <w:szCs w:val="24"/>
          <w:lang w:eastAsia="sk-SK"/>
        </w:rPr>
      </w:pPr>
      <w:r w:rsidRPr="00EC0255">
        <w:rPr>
          <w:rFonts w:ascii="Times New Roman" w:hAnsi="Times New Roman"/>
          <w:color w:val="161616"/>
          <w:sz w:val="24"/>
          <w:szCs w:val="24"/>
          <w:lang w:eastAsia="sk-SK"/>
        </w:rPr>
        <w:t xml:space="preserve">Podľa </w:t>
      </w:r>
      <w:r w:rsidR="006C2CCF">
        <w:rPr>
          <w:rFonts w:ascii="Times New Roman" w:hAnsi="Times New Roman"/>
          <w:color w:val="161616"/>
          <w:sz w:val="24"/>
          <w:szCs w:val="24"/>
          <w:lang w:eastAsia="sk-SK"/>
        </w:rPr>
        <w:t xml:space="preserve">súčasne platného </w:t>
      </w:r>
      <w:r w:rsidRPr="00EC0255">
        <w:rPr>
          <w:rFonts w:ascii="Times New Roman" w:hAnsi="Times New Roman"/>
          <w:color w:val="161616"/>
          <w:sz w:val="24"/>
          <w:szCs w:val="24"/>
          <w:lang w:eastAsia="sk-SK"/>
        </w:rPr>
        <w:t xml:space="preserve">zákona je priestupkom zavinené konanie, ktoré </w:t>
      </w:r>
      <w:r w:rsidRPr="00EC0255">
        <w:rPr>
          <w:rFonts w:ascii="Times New Roman" w:hAnsi="Times New Roman"/>
          <w:bCs/>
          <w:color w:val="161616"/>
          <w:sz w:val="24"/>
          <w:szCs w:val="24"/>
          <w:lang w:eastAsia="sk-SK"/>
        </w:rPr>
        <w:t>porušuje alebo ohrozuje záujem spoločnosti</w:t>
      </w:r>
      <w:r w:rsidRPr="00EC0255">
        <w:rPr>
          <w:rFonts w:ascii="Times New Roman" w:hAnsi="Times New Roman"/>
          <w:color w:val="161616"/>
          <w:sz w:val="24"/>
          <w:szCs w:val="24"/>
          <w:lang w:eastAsia="sk-SK"/>
        </w:rPr>
        <w:t xml:space="preserve"> a je za priestupok výslovne označené v zákone o priestupkoch alebo iných zákonov, pokiaľ nejde o iný správny delikt, postihnuteľný podľa iných osobitných právnych predpis</w:t>
      </w:r>
      <w:r w:rsidR="006C2CCF">
        <w:rPr>
          <w:rFonts w:ascii="Times New Roman" w:hAnsi="Times New Roman"/>
          <w:color w:val="161616"/>
          <w:sz w:val="24"/>
          <w:szCs w:val="24"/>
          <w:lang w:eastAsia="sk-SK"/>
        </w:rPr>
        <w:t xml:space="preserve">och, alebo ak ide o trestný čin. </w:t>
      </w:r>
    </w:p>
    <w:p w:rsidR="00EC0255" w:rsidRPr="00EC0255" w:rsidP="00EC0255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color w:val="161616"/>
          <w:sz w:val="24"/>
          <w:szCs w:val="24"/>
          <w:lang w:eastAsia="sk-SK"/>
        </w:rPr>
      </w:pPr>
    </w:p>
    <w:p w:rsidR="00EC0255" w:rsidRPr="00EC0255" w:rsidP="00EC0255">
      <w:pPr>
        <w:shd w:val="clear" w:color="auto" w:fill="FFFFFF"/>
        <w:bidi w:val="0"/>
        <w:spacing w:after="0" w:line="360" w:lineRule="auto"/>
        <w:jc w:val="both"/>
        <w:rPr>
          <w:rFonts w:ascii="Times New Roman" w:hAnsi="Times New Roman"/>
          <w:color w:val="161616"/>
          <w:sz w:val="24"/>
          <w:szCs w:val="24"/>
          <w:lang w:eastAsia="sk-SK"/>
        </w:rPr>
      </w:pPr>
      <w:r w:rsidRPr="00EC0255">
        <w:rPr>
          <w:rFonts w:ascii="Times New Roman" w:hAnsi="Times New Roman"/>
          <w:color w:val="161616"/>
          <w:sz w:val="24"/>
          <w:szCs w:val="24"/>
          <w:lang w:eastAsia="sk-SK"/>
        </w:rPr>
        <w:tab/>
        <w:t xml:space="preserve">Za priestupok </w:t>
      </w:r>
      <w:r w:rsidRPr="00EC0255">
        <w:rPr>
          <w:rFonts w:ascii="Times New Roman" w:hAnsi="Times New Roman"/>
          <w:bCs/>
          <w:color w:val="161616"/>
          <w:sz w:val="24"/>
          <w:szCs w:val="24"/>
          <w:lang w:eastAsia="sk-SK"/>
        </w:rPr>
        <w:t>je zodpovedný ten, kto dovŕšil vek 15 rokov, je duševne zdravý a netrpí duševnou porucho</w:t>
      </w:r>
      <w:r w:rsidRPr="00EC0255">
        <w:rPr>
          <w:rFonts w:ascii="Times New Roman" w:hAnsi="Times New Roman"/>
          <w:color w:val="161616"/>
          <w:sz w:val="24"/>
          <w:szCs w:val="24"/>
          <w:lang w:eastAsia="sk-SK"/>
        </w:rPr>
        <w:t xml:space="preserve">u. Iné je, keď sa osoba </w:t>
      </w:r>
      <w:r w:rsidRPr="00EC0255">
        <w:rPr>
          <w:rFonts w:ascii="Times New Roman" w:hAnsi="Times New Roman"/>
          <w:bCs/>
          <w:color w:val="000000"/>
          <w:sz w:val="24"/>
          <w:szCs w:val="24"/>
          <w:lang w:eastAsia="sk-SK"/>
        </w:rPr>
        <w:t>vlastným pričinením privedie do stavu nepríčetnosti, napr. požitím alkoholických nápojov</w:t>
      </w:r>
      <w:r w:rsidR="00FD33B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alebo</w:t>
      </w:r>
      <w:r w:rsidRPr="00EC0255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užitím návykovej látky. Tým sa tejto zodpovednosti nezbavuje. </w:t>
      </w:r>
    </w:p>
    <w:p w:rsidR="00EC0255" w:rsidRPr="00AC7887" w:rsidP="00EC0255">
      <w:pPr>
        <w:shd w:val="clear" w:color="auto" w:fill="FFFFFF"/>
        <w:bidi w:val="0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EC0255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</w:p>
    <w:p w:rsidR="00EC0255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4"/>
          <w:szCs w:val="24"/>
          <w:lang w:eastAsia="sk-SK"/>
        </w:rPr>
      </w:pPr>
      <w:r w:rsidRPr="00AC7887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V Slovenskej republiky podľa platného zákona je </w:t>
      </w:r>
      <w:r w:rsidRPr="00EC0255">
        <w:rPr>
          <w:rFonts w:ascii="Times New Roman" w:hAnsi="Times New Roman"/>
          <w:bCs/>
          <w:color w:val="000000"/>
          <w:sz w:val="24"/>
          <w:szCs w:val="24"/>
          <w:lang w:eastAsia="sk-SK"/>
        </w:rPr>
        <w:t>stanovená</w:t>
      </w:r>
      <w:r w:rsidRPr="00AC7887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 </w:t>
      </w:r>
      <w:r w:rsidRPr="00EC0255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hranica priestupkovej zodpovednosti na 15 rokov. Pri porovnaní s právnou úpravou trestnoprávnej zodpovednosti podľa Trestného zákona chceme poukázať na fakt, že napr. z</w:t>
      </w:r>
      <w:r w:rsidRPr="00EC0255">
        <w:rPr>
          <w:rFonts w:ascii="Times New Roman" w:hAnsi="Times New Roman"/>
          <w:color w:val="161616"/>
          <w:sz w:val="24"/>
          <w:szCs w:val="24"/>
          <w:lang w:eastAsia="sk-SK"/>
        </w:rPr>
        <w:t>a drobné krádeže, úmyselné poškodzovanie majetku</w:t>
      </w:r>
      <w:r w:rsidR="00FD33BD">
        <w:rPr>
          <w:rFonts w:ascii="Times New Roman" w:hAnsi="Times New Roman"/>
          <w:color w:val="161616"/>
          <w:sz w:val="24"/>
          <w:szCs w:val="24"/>
          <w:lang w:eastAsia="sk-SK"/>
        </w:rPr>
        <w:t xml:space="preserve"> alebo</w:t>
      </w:r>
      <w:r w:rsidRPr="00EC0255">
        <w:rPr>
          <w:rFonts w:ascii="Times New Roman" w:hAnsi="Times New Roman"/>
          <w:color w:val="161616"/>
          <w:sz w:val="24"/>
          <w:szCs w:val="24"/>
          <w:lang w:eastAsia="sk-SK"/>
        </w:rPr>
        <w:t xml:space="preserve"> rušenie nočného pokoja deťom mladším ako 15 rokov nič nehrozí. Maloletí a mladiství delikventi za spáchané priestupky totiž nenesú nijakú zodpovednosť, na rozdiel od 14 - ročných detí,</w:t>
      </w:r>
      <w:r w:rsidR="00FD33BD">
        <w:rPr>
          <w:rFonts w:ascii="Times New Roman" w:hAnsi="Times New Roman"/>
          <w:color w:val="161616"/>
          <w:sz w:val="24"/>
          <w:szCs w:val="24"/>
          <w:lang w:eastAsia="sk-SK"/>
        </w:rPr>
        <w:t xml:space="preserve"> ktoré sú už trestne zodpovedné. Z</w:t>
      </w:r>
      <w:r w:rsidRPr="00EC0255">
        <w:rPr>
          <w:rFonts w:ascii="Times New Roman" w:hAnsi="Times New Roman"/>
          <w:color w:val="161616"/>
          <w:sz w:val="24"/>
          <w:szCs w:val="24"/>
          <w:lang w:eastAsia="sk-SK"/>
        </w:rPr>
        <w:t xml:space="preserve">a priestupok u nás môžu pykať v končenom dôsledku až po dovŕšení 15 rokov. </w:t>
      </w:r>
    </w:p>
    <w:p w:rsidR="001B3E83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4"/>
          <w:szCs w:val="24"/>
          <w:lang w:eastAsia="sk-SK"/>
        </w:rPr>
      </w:pPr>
    </w:p>
    <w:p w:rsidR="001B3E83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4"/>
          <w:szCs w:val="24"/>
          <w:lang w:eastAsia="sk-SK"/>
        </w:rPr>
      </w:pPr>
    </w:p>
    <w:p w:rsidR="001B3E83" w:rsidRPr="00AC7887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4"/>
          <w:szCs w:val="24"/>
          <w:lang w:eastAsia="sk-SK"/>
        </w:rPr>
      </w:pPr>
    </w:p>
    <w:p w:rsidR="00EC0255" w:rsidRPr="00AC7887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4"/>
          <w:szCs w:val="24"/>
          <w:lang w:eastAsia="sk-SK"/>
        </w:rPr>
      </w:pPr>
    </w:p>
    <w:p w:rsidR="00EC0255" w:rsidRPr="00AC7887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Times New Roman" w:hAnsi="Times New Roman"/>
          <w:color w:val="363636"/>
          <w:spacing w:val="1"/>
          <w:sz w:val="24"/>
          <w:szCs w:val="24"/>
        </w:rPr>
      </w:pPr>
      <w:r w:rsidRPr="00630AE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Vzhľadom na to, že v posledných rokoch priestupkovosť maloletých a mladistvých narastá</w:t>
      </w:r>
      <w:r w:rsidRPr="00630AE3" w:rsidR="00A20502">
        <w:rPr>
          <w:rFonts w:ascii="Times New Roman" w:hAnsi="Times New Roman"/>
          <w:color w:val="000000" w:themeColor="tx1" w:themeShade="FF"/>
          <w:spacing w:val="1"/>
          <w:sz w:val="24"/>
          <w:szCs w:val="24"/>
        </w:rPr>
        <w:t xml:space="preserve">, </w:t>
      </w:r>
      <w:r w:rsidRPr="00630AE3" w:rsidR="00AC7887">
        <w:rPr>
          <w:rFonts w:ascii="Times New Roman" w:hAnsi="Times New Roman"/>
          <w:color w:val="000000" w:themeColor="tx1" w:themeShade="FF"/>
          <w:spacing w:val="1"/>
          <w:sz w:val="24"/>
          <w:szCs w:val="24"/>
        </w:rPr>
        <w:t xml:space="preserve"> navrhuje sa</w:t>
      </w:r>
      <w:r w:rsidRPr="00630AE3">
        <w:rPr>
          <w:rFonts w:ascii="Times New Roman" w:hAnsi="Times New Roman"/>
          <w:color w:val="000000" w:themeColor="tx1" w:themeShade="FF"/>
          <w:spacing w:val="1"/>
          <w:sz w:val="24"/>
          <w:szCs w:val="24"/>
        </w:rPr>
        <w:t xml:space="preserve"> zníženie </w:t>
      </w:r>
      <w:r w:rsidRPr="00630AE3" w:rsidR="00A20502">
        <w:rPr>
          <w:rFonts w:ascii="Times New Roman" w:hAnsi="Times New Roman"/>
          <w:color w:val="000000" w:themeColor="tx1" w:themeShade="FF"/>
          <w:spacing w:val="1"/>
          <w:sz w:val="24"/>
          <w:szCs w:val="24"/>
        </w:rPr>
        <w:t xml:space="preserve"> vekovej hranice</w:t>
      </w:r>
      <w:r w:rsidRPr="00630AE3">
        <w:rPr>
          <w:rFonts w:ascii="Times New Roman" w:hAnsi="Times New Roman"/>
          <w:color w:val="000000" w:themeColor="tx1" w:themeShade="FF"/>
          <w:spacing w:val="1"/>
          <w:sz w:val="24"/>
          <w:szCs w:val="24"/>
        </w:rPr>
        <w:t xml:space="preserve"> priestupkovej zodpovednosti</w:t>
      </w:r>
      <w:r w:rsidRPr="00630AE3" w:rsidR="00A20502">
        <w:rPr>
          <w:rFonts w:ascii="Times New Roman" w:hAnsi="Times New Roman"/>
          <w:color w:val="000000" w:themeColor="tx1" w:themeShade="FF"/>
          <w:spacing w:val="1"/>
          <w:sz w:val="24"/>
          <w:szCs w:val="24"/>
        </w:rPr>
        <w:t xml:space="preserve"> na</w:t>
      </w:r>
      <w:r w:rsidRPr="00630AE3">
        <w:rPr>
          <w:rFonts w:ascii="Times New Roman" w:hAnsi="Times New Roman"/>
          <w:color w:val="000000" w:themeColor="tx1" w:themeShade="FF"/>
          <w:spacing w:val="1"/>
          <w:sz w:val="24"/>
          <w:szCs w:val="24"/>
        </w:rPr>
        <w:t xml:space="preserve"> 1</w:t>
      </w:r>
      <w:r w:rsidRPr="00630AE3" w:rsidR="00541B8E">
        <w:rPr>
          <w:rFonts w:ascii="Times New Roman" w:hAnsi="Times New Roman"/>
          <w:color w:val="000000" w:themeColor="tx1" w:themeShade="FF"/>
          <w:spacing w:val="1"/>
          <w:sz w:val="24"/>
          <w:szCs w:val="24"/>
        </w:rPr>
        <w:t>4</w:t>
      </w:r>
      <w:r w:rsidRPr="00630AE3" w:rsidR="00A20502">
        <w:rPr>
          <w:rFonts w:ascii="Times New Roman" w:hAnsi="Times New Roman"/>
          <w:color w:val="000000" w:themeColor="tx1" w:themeShade="FF"/>
          <w:spacing w:val="1"/>
          <w:sz w:val="24"/>
          <w:szCs w:val="24"/>
        </w:rPr>
        <w:t xml:space="preserve"> </w:t>
      </w:r>
      <w:r w:rsidRPr="00630AE3">
        <w:rPr>
          <w:rFonts w:ascii="Times New Roman" w:hAnsi="Times New Roman"/>
          <w:color w:val="000000" w:themeColor="tx1" w:themeShade="FF"/>
          <w:spacing w:val="1"/>
          <w:sz w:val="24"/>
          <w:szCs w:val="24"/>
        </w:rPr>
        <w:t>r</w:t>
      </w:r>
      <w:r w:rsidRPr="00630AE3" w:rsidR="00A20502">
        <w:rPr>
          <w:rFonts w:ascii="Times New Roman" w:hAnsi="Times New Roman"/>
          <w:color w:val="000000" w:themeColor="tx1" w:themeShade="FF"/>
          <w:spacing w:val="1"/>
          <w:sz w:val="24"/>
          <w:szCs w:val="24"/>
        </w:rPr>
        <w:t>okov</w:t>
      </w:r>
      <w:r w:rsidRPr="00AC7887">
        <w:rPr>
          <w:rFonts w:ascii="Times New Roman" w:hAnsi="Times New Roman"/>
          <w:color w:val="000000"/>
          <w:sz w:val="24"/>
          <w:szCs w:val="24"/>
        </w:rPr>
        <w:t xml:space="preserve"> Znížením tejto vekovej hranice priestupkovej zodpovednosti sa výrazne zúži skupina nepostihnuteľných maloletých priestupcov.</w:t>
      </w:r>
    </w:p>
    <w:p w:rsidR="00D92C31" w:rsidRPr="00AC7887" w:rsidP="00D92C31">
      <w:pPr>
        <w:bidi w:val="0"/>
        <w:spacing w:after="0" w:line="360" w:lineRule="auto"/>
        <w:ind w:firstLine="709"/>
        <w:jc w:val="both"/>
        <w:rPr>
          <w:rFonts w:ascii="Times New Roman" w:hAnsi="Times New Roman"/>
          <w:color w:val="363636"/>
          <w:spacing w:val="1"/>
          <w:sz w:val="24"/>
          <w:szCs w:val="24"/>
        </w:rPr>
      </w:pPr>
      <w:r w:rsidRPr="00AC7887" w:rsidR="00A20502">
        <w:rPr>
          <w:rFonts w:ascii="Times New Roman" w:hAnsi="Times New Roman"/>
          <w:color w:val="363636"/>
          <w:spacing w:val="1"/>
          <w:sz w:val="24"/>
          <w:szCs w:val="24"/>
        </w:rPr>
        <w:t xml:space="preserve"> </w:t>
      </w:r>
    </w:p>
    <w:p w:rsidR="00D92C31" w:rsidRPr="00AC7887" w:rsidP="00D92C31">
      <w:pPr>
        <w:bidi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C7887">
        <w:rPr>
          <w:rFonts w:ascii="Times New Roman" w:hAnsi="Times New Roman"/>
          <w:color w:val="000000" w:themeColor="tx1" w:themeShade="FF"/>
          <w:sz w:val="24"/>
          <w:szCs w:val="24"/>
        </w:rPr>
        <w:t>Predkladaný návrh zákona nemá  vplyv na rozpočet verejnej správy. Návrh zákona nemá vplyv na podnikateľské prostredie, </w:t>
      </w:r>
      <w:r w:rsidR="00541B8E">
        <w:rPr>
          <w:rFonts w:ascii="Times New Roman" w:hAnsi="Times New Roman"/>
          <w:color w:val="000000" w:themeColor="tx1" w:themeShade="FF"/>
          <w:sz w:val="24"/>
          <w:szCs w:val="24"/>
        </w:rPr>
        <w:t>má pozistívne</w:t>
      </w:r>
      <w:r w:rsidRPr="00AC7887">
        <w:rPr>
          <w:rFonts w:ascii="Times New Roman" w:hAnsi="Times New Roman"/>
          <w:color w:val="000000" w:themeColor="tx1" w:themeShade="FF"/>
          <w:sz w:val="24"/>
          <w:szCs w:val="24"/>
        </w:rPr>
        <w:t xml:space="preserve"> sociálne vplyvy, n</w:t>
      </w:r>
      <w:r w:rsidR="00FD33BD">
        <w:rPr>
          <w:rFonts w:ascii="Times New Roman" w:hAnsi="Times New Roman"/>
          <w:color w:val="000000" w:themeColor="tx1" w:themeShade="FF"/>
          <w:sz w:val="24"/>
          <w:szCs w:val="24"/>
        </w:rPr>
        <w:t>emá vplyv na životné prostredie</w:t>
      </w:r>
      <w:r w:rsidRPr="00AC7887">
        <w:rPr>
          <w:rFonts w:ascii="Times New Roman" w:hAnsi="Times New Roman"/>
          <w:color w:val="000000" w:themeColor="tx1" w:themeShade="FF"/>
          <w:sz w:val="24"/>
          <w:szCs w:val="24"/>
        </w:rPr>
        <w:t xml:space="preserve"> a nemá ani vplyv na informatizáciu spoločnosti. </w:t>
      </w:r>
    </w:p>
    <w:p w:rsidR="00D92C31" w:rsidRPr="00D92C31" w:rsidP="00D92C31">
      <w:pPr>
        <w:bidi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</w:p>
    <w:p w:rsidR="00D92C31" w:rsidRPr="00D92C31" w:rsidP="00D92C31">
      <w:pPr>
        <w:bidi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</w:pPr>
      <w:r w:rsidRPr="00D92C31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</w:t>
      </w:r>
    </w:p>
    <w:p w:rsidR="00AC7887" w:rsidRPr="00AC7887" w:rsidP="00AC7887">
      <w:pPr>
        <w:bidi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7887" w:rsidRPr="00AC7887" w:rsidP="00AC7887">
      <w:pPr>
        <w:bidi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7887">
        <w:rPr>
          <w:rFonts w:ascii="Times New Roman" w:hAnsi="Times New Roman"/>
          <w:b/>
          <w:bCs/>
          <w:sz w:val="24"/>
          <w:szCs w:val="24"/>
        </w:rPr>
        <w:t>Osobitná časť</w:t>
      </w:r>
    </w:p>
    <w:p w:rsidR="00AC7887" w:rsidRPr="00AC7887" w:rsidP="00AC7887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7887" w:rsidRPr="00AC7887" w:rsidP="00AC7887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7887">
        <w:rPr>
          <w:rFonts w:ascii="Times New Roman" w:hAnsi="Times New Roman"/>
          <w:b/>
          <w:sz w:val="24"/>
          <w:szCs w:val="24"/>
        </w:rPr>
        <w:t>Čl. I</w:t>
      </w:r>
    </w:p>
    <w:p w:rsidR="00AC7887" w:rsidRPr="00AC7887" w:rsidP="00AC7887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7887" w:rsidRPr="00AC7887" w:rsidP="00AC788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C7887" w:rsidRPr="00AC7887" w:rsidP="00AC788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887">
        <w:rPr>
          <w:rFonts w:ascii="Times New Roman" w:hAnsi="Times New Roman"/>
          <w:sz w:val="24"/>
          <w:szCs w:val="24"/>
        </w:rPr>
        <w:t xml:space="preserve">Navrhuje sa zníženie veku </w:t>
      </w:r>
      <w:r w:rsidR="009F42D3">
        <w:rPr>
          <w:rFonts w:ascii="Times New Roman" w:hAnsi="Times New Roman"/>
          <w:sz w:val="24"/>
          <w:szCs w:val="24"/>
        </w:rPr>
        <w:t>priestupkovej zodpovednosti</w:t>
      </w:r>
      <w:r w:rsidRPr="00AC7887">
        <w:rPr>
          <w:rFonts w:ascii="Times New Roman" w:hAnsi="Times New Roman"/>
          <w:sz w:val="24"/>
          <w:szCs w:val="24"/>
        </w:rPr>
        <w:t xml:space="preserve"> osôb z 15 rokov na 1</w:t>
      </w:r>
      <w:r w:rsidR="00541B8E">
        <w:rPr>
          <w:rFonts w:ascii="Times New Roman" w:hAnsi="Times New Roman"/>
          <w:sz w:val="24"/>
          <w:szCs w:val="24"/>
        </w:rPr>
        <w:t>4</w:t>
      </w:r>
      <w:r w:rsidRPr="00AC7887">
        <w:rPr>
          <w:rFonts w:ascii="Times New Roman" w:hAnsi="Times New Roman"/>
          <w:sz w:val="24"/>
          <w:szCs w:val="24"/>
        </w:rPr>
        <w:t xml:space="preserve"> rokov.</w:t>
      </w:r>
    </w:p>
    <w:p w:rsidR="00AC7887" w:rsidRPr="00AC7887" w:rsidP="00AC788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7887" w:rsidRPr="00AC7887" w:rsidP="00AC7887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7887" w:rsidRPr="00AC7887" w:rsidP="00AC7887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7887">
        <w:rPr>
          <w:rFonts w:ascii="Times New Roman" w:hAnsi="Times New Roman"/>
          <w:b/>
          <w:sz w:val="24"/>
          <w:szCs w:val="24"/>
        </w:rPr>
        <w:t>Čl. II</w:t>
      </w:r>
    </w:p>
    <w:p w:rsidR="00AC7887" w:rsidRPr="00AC7887" w:rsidP="00AC7887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7887" w:rsidRPr="00AC7887" w:rsidP="00AC788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887">
        <w:rPr>
          <w:rFonts w:ascii="Times New Roman" w:hAnsi="Times New Roman"/>
          <w:sz w:val="24"/>
          <w:szCs w:val="24"/>
        </w:rPr>
        <w:t>Navrhuje sa účinnosť zákona  1. januára 2018.</w:t>
      </w:r>
    </w:p>
    <w:p w:rsidR="00BE570F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36E2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36E2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36E2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36E2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36E2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36E2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36E2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36E2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36E2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36E2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36E2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36E2" w:rsidRPr="00BE570F" w:rsidP="00EC0255">
      <w:pPr>
        <w:shd w:val="clear" w:color="auto" w:fill="FFFFFF"/>
        <w:bidi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, 'Century Gothic'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E570F"/>
    <w:rsid w:val="001A575B"/>
    <w:rsid w:val="001B3E83"/>
    <w:rsid w:val="00247687"/>
    <w:rsid w:val="0034305A"/>
    <w:rsid w:val="004E4F1F"/>
    <w:rsid w:val="00541B8E"/>
    <w:rsid w:val="00630AE3"/>
    <w:rsid w:val="006C2CCF"/>
    <w:rsid w:val="007071C6"/>
    <w:rsid w:val="00753052"/>
    <w:rsid w:val="00943325"/>
    <w:rsid w:val="00977FE7"/>
    <w:rsid w:val="009F42D3"/>
    <w:rsid w:val="00A20502"/>
    <w:rsid w:val="00AC7887"/>
    <w:rsid w:val="00B336E2"/>
    <w:rsid w:val="00BE570F"/>
    <w:rsid w:val="00C45E2C"/>
    <w:rsid w:val="00D67CCB"/>
    <w:rsid w:val="00D92C31"/>
    <w:rsid w:val="00E01E83"/>
    <w:rsid w:val="00EC0255"/>
    <w:rsid w:val="00FD33BD"/>
    <w:rsid w:val="00FE7F7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70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noProof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uiPriority w:val="99"/>
    <w:rsid w:val="00A20502"/>
    <w:pPr>
      <w:widowControl w:val="0"/>
      <w:autoSpaceDE w:val="0"/>
      <w:autoSpaceDN w:val="0"/>
      <w:adjustRightInd w:val="0"/>
      <w:spacing w:after="140" w:line="288" w:lineRule="auto"/>
      <w:jc w:val="both"/>
    </w:pPr>
    <w:rPr>
      <w:rFonts w:ascii="Liberation Serif" w:hAnsi="Liberation Serif" w:cs="Liberation Serif"/>
      <w:noProof w:val="0"/>
      <w:color w:val="000000"/>
      <w:kern w:val="2"/>
      <w:sz w:val="28"/>
      <w:szCs w:val="28"/>
      <w:lang w:eastAsia="sk-SK"/>
    </w:rPr>
  </w:style>
  <w:style w:type="paragraph" w:customStyle="1" w:styleId="Standarduser">
    <w:name w:val="Standard (user)"/>
    <w:rsid w:val="00A20502"/>
    <w:pPr>
      <w:framePr w:wrap="auto"/>
      <w:widowControl w:val="0"/>
      <w:suppressAutoHyphens/>
      <w:autoSpaceDE/>
      <w:autoSpaceDN w:val="0"/>
      <w:adjustRightInd/>
      <w:spacing w:after="160" w:line="249" w:lineRule="auto"/>
      <w:ind w:left="0" w:right="0"/>
      <w:jc w:val="left"/>
      <w:textAlignment w:val="auto"/>
    </w:pPr>
    <w:rPr>
      <w:rFonts w:ascii="Calibri, 'Century Gothic'" w:hAnsi="Calibri, 'Century Gothic'" w:cs="Calibri, 'Century Gothic'"/>
      <w:kern w:val="3"/>
      <w:sz w:val="24"/>
      <w:szCs w:val="24"/>
      <w:rtl w:val="0"/>
      <w:cs w:val="0"/>
      <w:lang w:val="sk-SK" w:eastAsia="sk-SK" w:bidi="hi-IN"/>
    </w:rPr>
  </w:style>
  <w:style w:type="paragraph" w:styleId="NormalWeb">
    <w:name w:val="Normal (Web)"/>
    <w:basedOn w:val="Normal"/>
    <w:uiPriority w:val="99"/>
    <w:unhideWhenUsed/>
    <w:rsid w:val="00A20502"/>
    <w:pPr>
      <w:spacing w:after="158" w:line="240" w:lineRule="auto"/>
      <w:jc w:val="left"/>
    </w:pPr>
    <w:rPr>
      <w:rFonts w:ascii="Times New Roman" w:hAnsi="Times New Roman"/>
      <w:noProof w:val="0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rsid w:val="00E01E8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E01E83"/>
    <w:rPr>
      <w:rFonts w:ascii="Segoe UI" w:hAnsi="Segoe UI" w:cs="Segoe UI"/>
      <w:noProof/>
      <w:sz w:val="18"/>
      <w:szCs w:val="18"/>
      <w:rtl w:val="0"/>
      <w:cs w:val="0"/>
    </w:rPr>
  </w:style>
  <w:style w:type="table" w:styleId="TableGrid">
    <w:name w:val="Table Grid"/>
    <w:basedOn w:val="TableNormal"/>
    <w:uiPriority w:val="59"/>
    <w:rsid w:val="00977FE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3</Pages>
  <Words>420</Words>
  <Characters>2399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Pčolinská, Adriana (asistent)</cp:lastModifiedBy>
  <cp:revision>6</cp:revision>
  <cp:lastPrinted>2017-09-20T08:46:00Z</cp:lastPrinted>
  <dcterms:created xsi:type="dcterms:W3CDTF">2017-09-15T15:21:00Z</dcterms:created>
  <dcterms:modified xsi:type="dcterms:W3CDTF">2017-09-20T08:55:00Z</dcterms:modified>
</cp:coreProperties>
</file>