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8087E">
        <w:rPr>
          <w:sz w:val="18"/>
          <w:szCs w:val="18"/>
        </w:rPr>
        <w:t>1</w:t>
      </w:r>
      <w:r w:rsidR="002C5695">
        <w:rPr>
          <w:sz w:val="18"/>
          <w:szCs w:val="18"/>
        </w:rPr>
        <w:t>4</w:t>
      </w:r>
      <w:r w:rsidR="00601E30">
        <w:rPr>
          <w:sz w:val="18"/>
          <w:szCs w:val="18"/>
        </w:rPr>
        <w:t>93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E2013" w:rsidP="009C2E2F">
      <w:pPr>
        <w:pStyle w:val="uznesenia"/>
      </w:pPr>
      <w:r>
        <w:t>786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8134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E2013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E2013">
        <w:rPr>
          <w:rFonts w:cs="Arial"/>
          <w:sz w:val="22"/>
          <w:szCs w:val="22"/>
        </w:rPr>
        <w:t>7</w:t>
      </w:r>
      <w:bookmarkStart w:id="0" w:name="_GoBack"/>
      <w:bookmarkEnd w:id="0"/>
      <w:r w:rsidR="007B48BA">
        <w:rPr>
          <w:rFonts w:cs="Arial"/>
          <w:sz w:val="22"/>
          <w:szCs w:val="22"/>
        </w:rPr>
        <w:t>.</w:t>
      </w:r>
      <w:r w:rsidR="002314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601E30" w:rsidRDefault="00A65E0B" w:rsidP="00516A07">
      <w:pPr>
        <w:keepNext w:val="0"/>
        <w:keepLines w:val="0"/>
        <w:widowControl w:val="0"/>
        <w:jc w:val="both"/>
        <w:rPr>
          <w:bCs/>
          <w:sz w:val="22"/>
          <w:szCs w:val="22"/>
        </w:rPr>
      </w:pPr>
      <w:r w:rsidRPr="00601E30">
        <w:rPr>
          <w:sz w:val="22"/>
          <w:szCs w:val="22"/>
        </w:rPr>
        <w:t>k</w:t>
      </w:r>
      <w:r w:rsidR="002C5695" w:rsidRPr="00601E30">
        <w:rPr>
          <w:sz w:val="22"/>
          <w:szCs w:val="22"/>
        </w:rPr>
        <w:t> </w:t>
      </w:r>
      <w:r w:rsidR="00601E30" w:rsidRPr="00601E30">
        <w:rPr>
          <w:sz w:val="22"/>
          <w:szCs w:val="22"/>
        </w:rPr>
        <w:t xml:space="preserve">vládnemu návrhu zákona, ktorým sa mení a dopĺňa zákon č. 422/2015 Z. z. o uznávaní dokladov o vzdelaní a o uznávaní odborných kvalifikácií a o zmene a doplnení niektorých zákonov a ktorým sa menia a dopĺňajú niektoré zákony (tlač 629) </w:t>
      </w:r>
      <w:r w:rsidR="00601E30" w:rsidRPr="00601E30">
        <w:rPr>
          <w:bCs/>
          <w:sz w:val="22"/>
          <w:szCs w:val="22"/>
        </w:rPr>
        <w:t>– prvé čítanie</w:t>
      </w:r>
    </w:p>
    <w:p w:rsidR="00516A07" w:rsidRPr="00516A07" w:rsidRDefault="00516A07" w:rsidP="00516A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71CC3" w:rsidRDefault="00D71CC3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42ED6" w:rsidRDefault="00CF08C7" w:rsidP="00343B3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01E30" w:rsidRDefault="00A42ED6" w:rsidP="00343B3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601E30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A42ED6" w:rsidRDefault="00601E30" w:rsidP="00343B3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AC3AED">
        <w:rPr>
          <w:rFonts w:cs="Arial"/>
          <w:sz w:val="22"/>
          <w:szCs w:val="22"/>
        </w:rPr>
        <w:t xml:space="preserve">  a</w:t>
      </w:r>
    </w:p>
    <w:p w:rsidR="00CF08C7" w:rsidRDefault="00A42ED6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C3AED">
        <w:rPr>
          <w:rFonts w:cs="Arial"/>
          <w:sz w:val="22"/>
          <w:szCs w:val="22"/>
        </w:rPr>
        <w:t xml:space="preserve"> </w:t>
      </w:r>
      <w:r w:rsidR="00601E30">
        <w:rPr>
          <w:rFonts w:cs="Arial"/>
          <w:sz w:val="22"/>
          <w:szCs w:val="22"/>
        </w:rPr>
        <w:t>vzdelávanie, vedu, mládež</w:t>
      </w:r>
      <w:r w:rsidR="00601E30">
        <w:rPr>
          <w:rFonts w:cs="Arial"/>
          <w:sz w:val="22"/>
          <w:szCs w:val="22"/>
        </w:rPr>
        <w:br/>
        <w:t>a šport</w:t>
      </w:r>
      <w:r w:rsidR="00CF08C7"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501585">
        <w:rPr>
          <w:rFonts w:cs="Arial"/>
          <w:sz w:val="22"/>
          <w:szCs w:val="22"/>
        </w:rPr>
        <w:t>V</w:t>
      </w:r>
      <w:r w:rsidR="00AA74C8">
        <w:rPr>
          <w:rFonts w:cs="Arial"/>
          <w:sz w:val="22"/>
          <w:szCs w:val="22"/>
        </w:rPr>
        <w:t xml:space="preserve">ýbor </w:t>
      </w:r>
      <w:r>
        <w:rPr>
          <w:rFonts w:cs="Arial"/>
          <w:sz w:val="22"/>
          <w:szCs w:val="22"/>
        </w:rPr>
        <w:t>Národnej rady Slovenskej republiky</w:t>
      </w:r>
      <w:r w:rsidR="00AA74C8">
        <w:rPr>
          <w:rFonts w:cs="Arial"/>
          <w:sz w:val="22"/>
          <w:szCs w:val="22"/>
        </w:rPr>
        <w:t xml:space="preserve"> </w:t>
      </w:r>
      <w:r w:rsidR="00501585">
        <w:rPr>
          <w:rFonts w:cs="Arial"/>
          <w:sz w:val="22"/>
          <w:szCs w:val="22"/>
        </w:rPr>
        <w:t xml:space="preserve">pre </w:t>
      </w:r>
      <w:r w:rsidR="00601E30">
        <w:rPr>
          <w:rFonts w:cs="Arial"/>
          <w:sz w:val="22"/>
          <w:szCs w:val="22"/>
        </w:rPr>
        <w:t>vzdelávanie, vedu, mládež a šport</w:t>
      </w:r>
      <w:r w:rsidR="0050158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42ED6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="008B3751">
        <w:rPr>
          <w:sz w:val="22"/>
          <w:szCs w:val="22"/>
        </w:rPr>
        <w:t>do 30 dní</w:t>
      </w:r>
      <w:r w:rsidR="00601E30">
        <w:rPr>
          <w:sz w:val="22"/>
          <w:szCs w:val="22"/>
        </w:rPr>
        <w:br/>
      </w:r>
      <w:r w:rsidR="008B3751">
        <w:rPr>
          <w:sz w:val="22"/>
          <w:szCs w:val="22"/>
        </w:rPr>
        <w:t>a v gestorskom výbore do 32 dní odo dňa jeho pridelenia</w:t>
      </w:r>
      <w:r>
        <w:rPr>
          <w:sz w:val="22"/>
          <w:szCs w:val="22"/>
        </w:rPr>
        <w:t>.</w:t>
      </w: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43B3C" w:rsidRDefault="00343B3C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A42ED6" w:rsidRDefault="00A42ED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42ED6" w:rsidRDefault="00A42ED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42ED6" w:rsidRDefault="00A42ED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7716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783C0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  K l u s   v. r.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5C9B"/>
    <w:rsid w:val="00067263"/>
    <w:rsid w:val="00071081"/>
    <w:rsid w:val="00073058"/>
    <w:rsid w:val="00076E9B"/>
    <w:rsid w:val="00077E80"/>
    <w:rsid w:val="000805D3"/>
    <w:rsid w:val="00081340"/>
    <w:rsid w:val="00084191"/>
    <w:rsid w:val="00084C08"/>
    <w:rsid w:val="00094EB4"/>
    <w:rsid w:val="00095862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5F6B"/>
    <w:rsid w:val="000D794D"/>
    <w:rsid w:val="000E04DC"/>
    <w:rsid w:val="000E15FA"/>
    <w:rsid w:val="000E17E5"/>
    <w:rsid w:val="000E29CB"/>
    <w:rsid w:val="000E4F4F"/>
    <w:rsid w:val="000E6259"/>
    <w:rsid w:val="000F72B4"/>
    <w:rsid w:val="000F7E96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1CDA"/>
    <w:rsid w:val="001469A5"/>
    <w:rsid w:val="00156C42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0B24"/>
    <w:rsid w:val="00222092"/>
    <w:rsid w:val="002230E3"/>
    <w:rsid w:val="002261DF"/>
    <w:rsid w:val="00226AF0"/>
    <w:rsid w:val="00231477"/>
    <w:rsid w:val="002319A0"/>
    <w:rsid w:val="00233200"/>
    <w:rsid w:val="002425C8"/>
    <w:rsid w:val="00244049"/>
    <w:rsid w:val="00246190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71E"/>
    <w:rsid w:val="00283190"/>
    <w:rsid w:val="00286808"/>
    <w:rsid w:val="00291E33"/>
    <w:rsid w:val="00296466"/>
    <w:rsid w:val="00296FCF"/>
    <w:rsid w:val="002A1509"/>
    <w:rsid w:val="002A212B"/>
    <w:rsid w:val="002A476D"/>
    <w:rsid w:val="002B2A35"/>
    <w:rsid w:val="002B447B"/>
    <w:rsid w:val="002B5D98"/>
    <w:rsid w:val="002B73BD"/>
    <w:rsid w:val="002C1423"/>
    <w:rsid w:val="002C1F97"/>
    <w:rsid w:val="002C2C4E"/>
    <w:rsid w:val="002C5695"/>
    <w:rsid w:val="002D1ABD"/>
    <w:rsid w:val="002D4AFD"/>
    <w:rsid w:val="002E7A09"/>
    <w:rsid w:val="002F049E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26E39"/>
    <w:rsid w:val="00327299"/>
    <w:rsid w:val="00335C7E"/>
    <w:rsid w:val="003363F1"/>
    <w:rsid w:val="00337296"/>
    <w:rsid w:val="0034010F"/>
    <w:rsid w:val="00341D67"/>
    <w:rsid w:val="003422A4"/>
    <w:rsid w:val="003422DB"/>
    <w:rsid w:val="00342E00"/>
    <w:rsid w:val="00343B3C"/>
    <w:rsid w:val="00347E10"/>
    <w:rsid w:val="00352EE5"/>
    <w:rsid w:val="00360AF2"/>
    <w:rsid w:val="0036173B"/>
    <w:rsid w:val="0036568E"/>
    <w:rsid w:val="00375A94"/>
    <w:rsid w:val="00375E43"/>
    <w:rsid w:val="00382EA5"/>
    <w:rsid w:val="0038434A"/>
    <w:rsid w:val="00391AAB"/>
    <w:rsid w:val="003A0816"/>
    <w:rsid w:val="003A47D4"/>
    <w:rsid w:val="003A62FB"/>
    <w:rsid w:val="003B107B"/>
    <w:rsid w:val="003B5A04"/>
    <w:rsid w:val="003C084E"/>
    <w:rsid w:val="003C37E1"/>
    <w:rsid w:val="003C4C65"/>
    <w:rsid w:val="003D10B7"/>
    <w:rsid w:val="003D1A9A"/>
    <w:rsid w:val="003D5A0E"/>
    <w:rsid w:val="003E10BF"/>
    <w:rsid w:val="003E1F79"/>
    <w:rsid w:val="003E29EE"/>
    <w:rsid w:val="003F1A9C"/>
    <w:rsid w:val="003F21F7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6E9F"/>
    <w:rsid w:val="0046687F"/>
    <w:rsid w:val="004705AC"/>
    <w:rsid w:val="004732F9"/>
    <w:rsid w:val="004739F9"/>
    <w:rsid w:val="00476458"/>
    <w:rsid w:val="00477331"/>
    <w:rsid w:val="00481FEF"/>
    <w:rsid w:val="004910CE"/>
    <w:rsid w:val="0049150B"/>
    <w:rsid w:val="004A3567"/>
    <w:rsid w:val="004A395D"/>
    <w:rsid w:val="004B057A"/>
    <w:rsid w:val="004B24DA"/>
    <w:rsid w:val="004B2C55"/>
    <w:rsid w:val="004B48A5"/>
    <w:rsid w:val="004B4FD7"/>
    <w:rsid w:val="004C0063"/>
    <w:rsid w:val="004C11A3"/>
    <w:rsid w:val="004C2CD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1585"/>
    <w:rsid w:val="00503107"/>
    <w:rsid w:val="005033D6"/>
    <w:rsid w:val="00503D31"/>
    <w:rsid w:val="00516A07"/>
    <w:rsid w:val="0052057A"/>
    <w:rsid w:val="00521D58"/>
    <w:rsid w:val="005274E3"/>
    <w:rsid w:val="0053690A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1C44"/>
    <w:rsid w:val="005B2A76"/>
    <w:rsid w:val="005B5978"/>
    <w:rsid w:val="005B78BE"/>
    <w:rsid w:val="005C0968"/>
    <w:rsid w:val="005C287F"/>
    <w:rsid w:val="005C4EF7"/>
    <w:rsid w:val="005D0ACF"/>
    <w:rsid w:val="005D1058"/>
    <w:rsid w:val="005D40C9"/>
    <w:rsid w:val="005D514B"/>
    <w:rsid w:val="005D7077"/>
    <w:rsid w:val="005E249F"/>
    <w:rsid w:val="005E750C"/>
    <w:rsid w:val="005F7822"/>
    <w:rsid w:val="00601E30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7F2"/>
    <w:rsid w:val="006A3936"/>
    <w:rsid w:val="006C22DC"/>
    <w:rsid w:val="006C2714"/>
    <w:rsid w:val="006C3089"/>
    <w:rsid w:val="006C44F9"/>
    <w:rsid w:val="006C4500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666C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8BA"/>
    <w:rsid w:val="007B6DC3"/>
    <w:rsid w:val="007C4A28"/>
    <w:rsid w:val="007D2E86"/>
    <w:rsid w:val="007D2FE9"/>
    <w:rsid w:val="007D3B1C"/>
    <w:rsid w:val="007D5DA3"/>
    <w:rsid w:val="007E1631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D4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2F79"/>
    <w:rsid w:val="00860512"/>
    <w:rsid w:val="00864D07"/>
    <w:rsid w:val="0086506F"/>
    <w:rsid w:val="0086568A"/>
    <w:rsid w:val="00871E11"/>
    <w:rsid w:val="00872132"/>
    <w:rsid w:val="00873E4A"/>
    <w:rsid w:val="008755C8"/>
    <w:rsid w:val="00877101"/>
    <w:rsid w:val="0088212E"/>
    <w:rsid w:val="008830BB"/>
    <w:rsid w:val="0088370C"/>
    <w:rsid w:val="00887C00"/>
    <w:rsid w:val="008903F1"/>
    <w:rsid w:val="00890477"/>
    <w:rsid w:val="008904FF"/>
    <w:rsid w:val="0089097D"/>
    <w:rsid w:val="008915F8"/>
    <w:rsid w:val="00892464"/>
    <w:rsid w:val="00892921"/>
    <w:rsid w:val="00892C89"/>
    <w:rsid w:val="008A5133"/>
    <w:rsid w:val="008A5AAC"/>
    <w:rsid w:val="008A5D11"/>
    <w:rsid w:val="008B1656"/>
    <w:rsid w:val="008B3751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14F3E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59C0"/>
    <w:rsid w:val="009C0FF2"/>
    <w:rsid w:val="009C2E2F"/>
    <w:rsid w:val="009C3337"/>
    <w:rsid w:val="009C532F"/>
    <w:rsid w:val="009C54AF"/>
    <w:rsid w:val="009C5FF6"/>
    <w:rsid w:val="009C6067"/>
    <w:rsid w:val="009E2238"/>
    <w:rsid w:val="009E2DA1"/>
    <w:rsid w:val="009E2E64"/>
    <w:rsid w:val="009E7F21"/>
    <w:rsid w:val="009F42AC"/>
    <w:rsid w:val="009F495E"/>
    <w:rsid w:val="009F4E8E"/>
    <w:rsid w:val="00A0061D"/>
    <w:rsid w:val="00A0480D"/>
    <w:rsid w:val="00A06694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2ED6"/>
    <w:rsid w:val="00A43991"/>
    <w:rsid w:val="00A443E3"/>
    <w:rsid w:val="00A52524"/>
    <w:rsid w:val="00A532CA"/>
    <w:rsid w:val="00A55A3C"/>
    <w:rsid w:val="00A57A53"/>
    <w:rsid w:val="00A57FF0"/>
    <w:rsid w:val="00A615A0"/>
    <w:rsid w:val="00A6314C"/>
    <w:rsid w:val="00A65E0B"/>
    <w:rsid w:val="00A73025"/>
    <w:rsid w:val="00A744CC"/>
    <w:rsid w:val="00A7523D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4C8"/>
    <w:rsid w:val="00AA75C6"/>
    <w:rsid w:val="00AB4675"/>
    <w:rsid w:val="00AB7A7D"/>
    <w:rsid w:val="00AC3AED"/>
    <w:rsid w:val="00AC41F9"/>
    <w:rsid w:val="00AC564A"/>
    <w:rsid w:val="00AC68A5"/>
    <w:rsid w:val="00AD218B"/>
    <w:rsid w:val="00AD5B52"/>
    <w:rsid w:val="00AD7BBA"/>
    <w:rsid w:val="00AE2013"/>
    <w:rsid w:val="00AE2708"/>
    <w:rsid w:val="00AE3638"/>
    <w:rsid w:val="00AF0F92"/>
    <w:rsid w:val="00AF394C"/>
    <w:rsid w:val="00B004C5"/>
    <w:rsid w:val="00B02F44"/>
    <w:rsid w:val="00B0399B"/>
    <w:rsid w:val="00B119C9"/>
    <w:rsid w:val="00B11CF7"/>
    <w:rsid w:val="00B14CCC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6673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D7D3A"/>
    <w:rsid w:val="00BE51EA"/>
    <w:rsid w:val="00BF6858"/>
    <w:rsid w:val="00C013F2"/>
    <w:rsid w:val="00C04183"/>
    <w:rsid w:val="00C0630A"/>
    <w:rsid w:val="00C12647"/>
    <w:rsid w:val="00C16280"/>
    <w:rsid w:val="00C170B7"/>
    <w:rsid w:val="00C17BA9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7160"/>
    <w:rsid w:val="00C821DF"/>
    <w:rsid w:val="00C838DA"/>
    <w:rsid w:val="00C87EAE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07D44"/>
    <w:rsid w:val="00D106A6"/>
    <w:rsid w:val="00D10AC1"/>
    <w:rsid w:val="00D11116"/>
    <w:rsid w:val="00D13481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CC3"/>
    <w:rsid w:val="00D72E6A"/>
    <w:rsid w:val="00D74D2B"/>
    <w:rsid w:val="00D7651C"/>
    <w:rsid w:val="00D8464F"/>
    <w:rsid w:val="00D9409C"/>
    <w:rsid w:val="00D9422F"/>
    <w:rsid w:val="00D94D73"/>
    <w:rsid w:val="00DA3097"/>
    <w:rsid w:val="00DB3B13"/>
    <w:rsid w:val="00DB7A3A"/>
    <w:rsid w:val="00DC1702"/>
    <w:rsid w:val="00DD0252"/>
    <w:rsid w:val="00DD6113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087E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0FE"/>
    <w:rsid w:val="00ED7D7C"/>
    <w:rsid w:val="00EE22AB"/>
    <w:rsid w:val="00EE5E19"/>
    <w:rsid w:val="00EE7694"/>
    <w:rsid w:val="00EF383B"/>
    <w:rsid w:val="00EF690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4040"/>
    <w:rsid w:val="00FC477D"/>
    <w:rsid w:val="00FC797C"/>
    <w:rsid w:val="00FD1AF7"/>
    <w:rsid w:val="00FE3123"/>
    <w:rsid w:val="00FE4A0D"/>
    <w:rsid w:val="00FF16FA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641B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2017-08-23T10:50:00Z</cp:lastPrinted>
  <dcterms:created xsi:type="dcterms:W3CDTF">2017-08-23T10:53:00Z</dcterms:created>
  <dcterms:modified xsi:type="dcterms:W3CDTF">2017-09-13T13:58:00Z</dcterms:modified>
</cp:coreProperties>
</file>