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414D58" w:rsidP="00663CA7">
      <w:pPr>
        <w:pStyle w:val="Title"/>
        <w:tabs>
          <w:tab w:val="left" w:pos="1200"/>
          <w:tab w:val="center" w:pos="4402"/>
        </w:tabs>
        <w:bidi w:val="0"/>
        <w:rPr>
          <w:rFonts w:ascii="Times New Roman" w:hAnsi="Times New Roman"/>
        </w:rPr>
      </w:pPr>
    </w:p>
    <w:p w:rsidR="00414D58" w:rsidP="00663CA7">
      <w:pPr>
        <w:pStyle w:val="Title"/>
        <w:tabs>
          <w:tab w:val="left" w:pos="1200"/>
          <w:tab w:val="center" w:pos="4402"/>
        </w:tabs>
        <w:bidi w:val="0"/>
        <w:rPr>
          <w:rFonts w:ascii="Times New Roman" w:hAnsi="Times New Roman"/>
        </w:rPr>
      </w:pPr>
    </w:p>
    <w:p w:rsidR="00414D58" w:rsidP="00663CA7">
      <w:pPr>
        <w:bidi w:val="0"/>
        <w:jc w:val="center"/>
        <w:rPr>
          <w:rFonts w:cs="Times New Roman"/>
          <w:b/>
          <w:bCs/>
        </w:rPr>
      </w:pPr>
    </w:p>
    <w:p w:rsidR="00E54218"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63CA7" w:rsidP="00663CA7">
      <w:pPr>
        <w:bidi w:val="0"/>
        <w:jc w:val="center"/>
        <w:rPr>
          <w:rFonts w:cs="Times New Roman"/>
          <w:b/>
          <w:bCs/>
        </w:rPr>
      </w:pPr>
    </w:p>
    <w:p w:rsidR="00643381" w:rsidP="00663CA7">
      <w:pPr>
        <w:bidi w:val="0"/>
        <w:jc w:val="center"/>
        <w:rPr>
          <w:rFonts w:cs="Times New Roman"/>
          <w:b/>
          <w:bCs/>
        </w:rPr>
      </w:pPr>
    </w:p>
    <w:p w:rsidR="00643381" w:rsidP="00663CA7">
      <w:pPr>
        <w:bidi w:val="0"/>
        <w:jc w:val="center"/>
        <w:rPr>
          <w:rFonts w:cs="Times New Roman"/>
          <w:b/>
          <w:bCs/>
        </w:rPr>
      </w:pPr>
    </w:p>
    <w:p w:rsidR="00663CA7" w:rsidP="00663CA7">
      <w:pPr>
        <w:bidi w:val="0"/>
        <w:jc w:val="center"/>
        <w:rPr>
          <w:rFonts w:cs="Times New Roman"/>
          <w:b/>
          <w:bCs/>
        </w:rPr>
      </w:pPr>
    </w:p>
    <w:p w:rsidR="00E54218" w:rsidRPr="00663CA7" w:rsidP="00663CA7">
      <w:pPr>
        <w:bidi w:val="0"/>
        <w:jc w:val="center"/>
        <w:rPr>
          <w:rFonts w:cs="Times New Roman"/>
          <w:b/>
        </w:rPr>
      </w:pPr>
      <w:r w:rsidRPr="00663CA7" w:rsidR="00805790">
        <w:rPr>
          <w:rFonts w:cs="Times New Roman"/>
          <w:b/>
          <w:bCs/>
        </w:rPr>
        <w:t>zo 14.</w:t>
      </w:r>
      <w:r w:rsidRPr="00663CA7" w:rsidR="002745A4">
        <w:rPr>
          <w:rFonts w:cs="Times New Roman"/>
          <w:b/>
          <w:bCs/>
        </w:rPr>
        <w:t xml:space="preserve"> </w:t>
      </w:r>
      <w:r w:rsidRPr="00663CA7">
        <w:rPr>
          <w:rFonts w:cs="Times New Roman"/>
          <w:b/>
        </w:rPr>
        <w:t>septembra 2017</w:t>
      </w:r>
      <w:r w:rsidRPr="00663CA7" w:rsidR="00414D58">
        <w:rPr>
          <w:rFonts w:cs="Times New Roman"/>
          <w:b/>
        </w:rPr>
        <w:t>,</w:t>
      </w:r>
    </w:p>
    <w:p w:rsidR="00414D58" w:rsidP="00663CA7">
      <w:pPr>
        <w:bidi w:val="0"/>
        <w:jc w:val="center"/>
        <w:rPr>
          <w:rFonts w:cs="Times New Roman"/>
          <w:b/>
          <w:bCs/>
        </w:rPr>
      </w:pPr>
      <w:r>
        <w:rPr>
          <w:rFonts w:cs="Times New Roman"/>
          <w:b/>
          <w:bCs/>
        </w:rPr>
        <w:t xml:space="preserve"> </w:t>
      </w:r>
    </w:p>
    <w:p w:rsidR="00414D58" w:rsidP="00663CA7">
      <w:pPr>
        <w:bidi w:val="0"/>
        <w:jc w:val="center"/>
        <w:rPr>
          <w:rFonts w:hint="default"/>
          <w:b/>
        </w:rPr>
      </w:pPr>
      <w:r>
        <w:rPr>
          <w:b/>
        </w:rPr>
        <w:t>o </w:t>
      </w:r>
      <w:r w:rsidRPr="00E54218" w:rsidR="00E54218">
        <w:rPr>
          <w:rFonts w:hint="default"/>
          <w:b/>
        </w:rPr>
        <w:t>š</w:t>
      </w:r>
      <w:r w:rsidRPr="00E54218" w:rsidR="00E54218">
        <w:rPr>
          <w:rFonts w:hint="default"/>
          <w:b/>
        </w:rPr>
        <w:t>tá</w:t>
      </w:r>
      <w:r w:rsidRPr="00E54218" w:rsidR="00E54218">
        <w:rPr>
          <w:rFonts w:hint="default"/>
          <w:b/>
        </w:rPr>
        <w:t>tnej cene Jozefa Miloslava Hurbana a š</w:t>
      </w:r>
      <w:r w:rsidRPr="00E54218" w:rsidR="00E54218">
        <w:rPr>
          <w:rFonts w:hint="default"/>
          <w:b/>
        </w:rPr>
        <w:t>tá</w:t>
      </w:r>
      <w:r w:rsidRPr="00E54218" w:rsidR="00E54218">
        <w:rPr>
          <w:rFonts w:hint="default"/>
          <w:b/>
        </w:rPr>
        <w:t>tnej cene</w:t>
      </w:r>
      <w:r w:rsidRPr="00E54218" w:rsidR="00E54218">
        <w:rPr>
          <w:b/>
        </w:rPr>
        <w:t xml:space="preserve"> </w:t>
      </w:r>
      <w:r>
        <w:rPr>
          <w:rFonts w:hint="default"/>
          <w:b/>
        </w:rPr>
        <w:t>Alexandra Dubč</w:t>
      </w:r>
      <w:r>
        <w:rPr>
          <w:rFonts w:hint="default"/>
          <w:b/>
        </w:rPr>
        <w:t>eka</w:t>
      </w:r>
    </w:p>
    <w:p w:rsidR="00414D58" w:rsidP="00663CA7">
      <w:pPr>
        <w:bidi w:val="0"/>
        <w:jc w:val="center"/>
        <w:rPr>
          <w:rFonts w:hint="default"/>
          <w:b/>
        </w:rPr>
      </w:pPr>
    </w:p>
    <w:p w:rsidR="00414D58" w:rsidP="00663CA7">
      <w:pPr>
        <w:bidi w:val="0"/>
        <w:jc w:val="center"/>
        <w:rPr>
          <w:rFonts w:cs="Times New Roman"/>
          <w:b/>
          <w:color w:val="000000"/>
          <w:lang w:eastAsia="cs-CZ"/>
        </w:rPr>
      </w:pPr>
    </w:p>
    <w:p w:rsidR="00414D58" w:rsidP="00663CA7">
      <w:pPr>
        <w:bidi w:val="0"/>
        <w:jc w:val="center"/>
        <w:rPr>
          <w:rFonts w:hint="default"/>
        </w:rPr>
      </w:pPr>
      <w:r>
        <w:rPr>
          <w:rFonts w:hint="default"/>
        </w:rPr>
        <w:t>Ná</w:t>
      </w:r>
      <w:r>
        <w:rPr>
          <w:rFonts w:hint="default"/>
        </w:rPr>
        <w:t>rodná</w:t>
      </w:r>
      <w:r>
        <w:rPr>
          <w:rFonts w:hint="default"/>
        </w:rPr>
        <w:t xml:space="preserve"> rada Slovenskej republiky sa uzniesla na tomto zá</w:t>
      </w:r>
      <w:r>
        <w:rPr>
          <w:rFonts w:hint="default"/>
        </w:rPr>
        <w:t>kone:</w:t>
      </w:r>
    </w:p>
    <w:p w:rsidR="00414D58" w:rsidP="00663CA7">
      <w:pPr>
        <w:bidi w:val="0"/>
      </w:pPr>
    </w:p>
    <w:p w:rsidR="000A689D"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p>
    <w:p w:rsidR="000A689D" w:rsidRPr="00AC0B8C" w:rsidP="00663CA7">
      <w:pPr>
        <w:keepNext/>
        <w:autoSpaceDE w:val="0"/>
        <w:autoSpaceDN w:val="0"/>
        <w:bidi w:val="0"/>
        <w:adjustRightInd w:val="0"/>
        <w:ind w:left="357"/>
        <w:jc w:val="center"/>
        <w:rPr>
          <w:rFonts w:hint="default"/>
        </w:rPr>
      </w:pPr>
      <w:r w:rsidRPr="00AC0B8C">
        <w:rPr>
          <w:rFonts w:hint="default"/>
        </w:rPr>
        <w:t>Zá</w:t>
      </w:r>
      <w:r w:rsidRPr="00AC0B8C">
        <w:rPr>
          <w:rFonts w:hint="default"/>
        </w:rPr>
        <w:t>kladné</w:t>
      </w:r>
      <w:r w:rsidRPr="00AC0B8C">
        <w:rPr>
          <w:rFonts w:hint="default"/>
        </w:rPr>
        <w:t xml:space="preserve"> ustanovenia</w:t>
      </w:r>
    </w:p>
    <w:p w:rsidR="000A689D" w:rsidRPr="00AC0B8C" w:rsidP="00663CA7">
      <w:pPr>
        <w:keepNext/>
        <w:autoSpaceDE w:val="0"/>
        <w:autoSpaceDN w:val="0"/>
        <w:bidi w:val="0"/>
        <w:adjustRightInd w:val="0"/>
        <w:ind w:left="357"/>
        <w:jc w:val="center"/>
        <w:rPr>
          <w:rFonts w:hint="default"/>
        </w:rPr>
      </w:pPr>
      <w:r w:rsidRPr="00AC0B8C">
        <w:rPr>
          <w:rFonts w:hint="default"/>
        </w:rPr>
        <w:t>§</w:t>
      </w:r>
      <w:r w:rsidRPr="00AC0B8C">
        <w:rPr>
          <w:rFonts w:hint="default"/>
        </w:rPr>
        <w:t xml:space="preserve"> 1</w:t>
      </w:r>
    </w:p>
    <w:p w:rsidR="000A689D" w:rsidRPr="00AC0B8C" w:rsidP="00663CA7">
      <w:pPr>
        <w:keepNext/>
        <w:autoSpaceDE w:val="0"/>
        <w:autoSpaceDN w:val="0"/>
        <w:bidi w:val="0"/>
        <w:adjustRightInd w:val="0"/>
        <w:ind w:left="357"/>
        <w:jc w:val="both"/>
        <w:rPr>
          <w:rFonts w:hint="default"/>
        </w:rPr>
      </w:pPr>
      <w:r w:rsidRPr="00AC0B8C">
        <w:tab/>
      </w:r>
      <w:r w:rsidRPr="00AC0B8C">
        <w:rPr>
          <w:rFonts w:hint="default"/>
        </w:rPr>
        <w:t>Tento zá</w:t>
      </w:r>
      <w:r w:rsidRPr="00AC0B8C">
        <w:rPr>
          <w:rFonts w:hint="default"/>
        </w:rPr>
        <w:t>kon upravuje zriadenie a udeľ</w:t>
      </w:r>
      <w:r w:rsidRPr="00AC0B8C">
        <w:rPr>
          <w:rFonts w:hint="default"/>
        </w:rPr>
        <w:t>ovanie š</w:t>
      </w:r>
      <w:r w:rsidRPr="00AC0B8C">
        <w:rPr>
          <w:rFonts w:hint="default"/>
        </w:rPr>
        <w:t>tá</w:t>
      </w:r>
      <w:r w:rsidRPr="00AC0B8C">
        <w:rPr>
          <w:rFonts w:hint="default"/>
        </w:rPr>
        <w:t>tnych cien za zá</w:t>
      </w:r>
      <w:r w:rsidRPr="00AC0B8C">
        <w:rPr>
          <w:rFonts w:hint="default"/>
        </w:rPr>
        <w:t>sluhy, vý</w:t>
      </w:r>
      <w:r w:rsidRPr="00AC0B8C">
        <w:rPr>
          <w:rFonts w:hint="default"/>
        </w:rPr>
        <w:t>sledky prá</w:t>
      </w:r>
      <w:r w:rsidRPr="00AC0B8C">
        <w:rPr>
          <w:rFonts w:hint="default"/>
        </w:rPr>
        <w:t>ce alebo č</w:t>
      </w:r>
      <w:r w:rsidRPr="00AC0B8C">
        <w:rPr>
          <w:rFonts w:hint="default"/>
        </w:rPr>
        <w:t>iny mimoriadne vý</w:t>
      </w:r>
      <w:r w:rsidRPr="00AC0B8C">
        <w:rPr>
          <w:rFonts w:hint="default"/>
        </w:rPr>
        <w:t>znamné</w:t>
      </w:r>
      <w:r w:rsidRPr="00AC0B8C">
        <w:rPr>
          <w:rFonts w:hint="default"/>
        </w:rPr>
        <w:t xml:space="preserve"> pre rozvoj jednotlivý</w:t>
      </w:r>
      <w:r w:rsidRPr="00AC0B8C">
        <w:rPr>
          <w:rFonts w:hint="default"/>
        </w:rPr>
        <w:t>ch oblastí</w:t>
      </w:r>
      <w:r w:rsidRPr="00AC0B8C">
        <w:rPr>
          <w:rFonts w:hint="default"/>
        </w:rPr>
        <w:t xml:space="preserve"> spoloč</w:t>
      </w:r>
      <w:r w:rsidRPr="00AC0B8C">
        <w:rPr>
          <w:rFonts w:hint="default"/>
        </w:rPr>
        <w:t>enské</w:t>
      </w:r>
      <w:r w:rsidRPr="00AC0B8C">
        <w:rPr>
          <w:rFonts w:hint="default"/>
        </w:rPr>
        <w:t>ho, ekonomické</w:t>
      </w:r>
      <w:r w:rsidRPr="00AC0B8C">
        <w:rPr>
          <w:rFonts w:hint="default"/>
        </w:rPr>
        <w:t>ho alebo kultú</w:t>
      </w:r>
      <w:r w:rsidRPr="00AC0B8C">
        <w:rPr>
          <w:rFonts w:hint="default"/>
        </w:rPr>
        <w:t>rneho ž</w:t>
      </w:r>
      <w:r w:rsidRPr="00AC0B8C">
        <w:rPr>
          <w:rFonts w:hint="default"/>
        </w:rPr>
        <w:t>ivota v Slovenskej republike.</w:t>
      </w:r>
    </w:p>
    <w:p w:rsidR="000A689D" w:rsidRPr="00AC0B8C" w:rsidP="00663CA7">
      <w:pPr>
        <w:keepNext/>
        <w:autoSpaceDE w:val="0"/>
        <w:autoSpaceDN w:val="0"/>
        <w:bidi w:val="0"/>
        <w:adjustRightInd w:val="0"/>
        <w:jc w:val="both"/>
      </w:pPr>
    </w:p>
    <w:p w:rsidR="000A689D" w:rsidRPr="00AC0B8C" w:rsidP="00663CA7">
      <w:pPr>
        <w:keepNext/>
        <w:autoSpaceDE w:val="0"/>
        <w:autoSpaceDN w:val="0"/>
        <w:bidi w:val="0"/>
        <w:adjustRightInd w:val="0"/>
        <w:ind w:left="357"/>
        <w:jc w:val="center"/>
        <w:rPr>
          <w:rFonts w:hint="default"/>
        </w:rPr>
      </w:pPr>
      <w:r w:rsidRPr="00AC0B8C">
        <w:rPr>
          <w:rFonts w:hint="default"/>
        </w:rPr>
        <w:t>§</w:t>
      </w:r>
      <w:r w:rsidRPr="00AC0B8C">
        <w:rPr>
          <w:rFonts w:hint="default"/>
        </w:rPr>
        <w:t xml:space="preserve"> 2</w:t>
      </w:r>
    </w:p>
    <w:p w:rsidR="000A689D" w:rsidRPr="00AC0B8C" w:rsidP="00663CA7">
      <w:pPr>
        <w:keepNext/>
        <w:autoSpaceDE w:val="0"/>
        <w:autoSpaceDN w:val="0"/>
        <w:bidi w:val="0"/>
        <w:adjustRightInd w:val="0"/>
        <w:ind w:left="357"/>
        <w:jc w:val="both"/>
      </w:pPr>
    </w:p>
    <w:p w:rsidR="000A689D" w:rsidRPr="00AC0B8C" w:rsidP="00663CA7">
      <w:pPr>
        <w:keepNext/>
        <w:autoSpaceDE w:val="0"/>
        <w:autoSpaceDN w:val="0"/>
        <w:bidi w:val="0"/>
        <w:adjustRightInd w:val="0"/>
        <w:ind w:left="357"/>
        <w:jc w:val="both"/>
        <w:rPr>
          <w:rFonts w:hint="default"/>
        </w:rPr>
      </w:pPr>
      <w:r w:rsidRPr="00AC0B8C">
        <w:tab/>
      </w:r>
      <w:r w:rsidRPr="00AC0B8C">
        <w:rPr>
          <w:rFonts w:hint="default"/>
        </w:rPr>
        <w:t>Zriaď</w:t>
      </w:r>
      <w:r w:rsidRPr="00AC0B8C">
        <w:rPr>
          <w:rFonts w:hint="default"/>
        </w:rPr>
        <w:t>ujú</w:t>
      </w:r>
      <w:r w:rsidRPr="00AC0B8C">
        <w:rPr>
          <w:rFonts w:hint="default"/>
        </w:rPr>
        <w:t xml:space="preserve"> sa</w:t>
      </w:r>
    </w:p>
    <w:p w:rsidR="000A689D" w:rsidRPr="00AC0B8C" w:rsidP="00663CA7">
      <w:pPr>
        <w:keepNext/>
        <w:autoSpaceDE w:val="0"/>
        <w:autoSpaceDN w:val="0"/>
        <w:bidi w:val="0"/>
        <w:adjustRightInd w:val="0"/>
        <w:ind w:left="357"/>
        <w:jc w:val="both"/>
        <w:rPr>
          <w:rFonts w:hint="default"/>
        </w:rPr>
      </w:pPr>
      <w:r w:rsidRPr="00AC0B8C">
        <w:rPr>
          <w:rFonts w:hint="default"/>
        </w:rPr>
        <w:t>a) š</w:t>
      </w:r>
      <w:r w:rsidRPr="00AC0B8C">
        <w:rPr>
          <w:rFonts w:hint="default"/>
        </w:rPr>
        <w:t>tá</w:t>
      </w:r>
      <w:r w:rsidRPr="00AC0B8C">
        <w:rPr>
          <w:rFonts w:hint="default"/>
        </w:rPr>
        <w:t>tna cena Jozefa Miloslava Hurbana a</w:t>
      </w:r>
    </w:p>
    <w:p w:rsidR="000A689D" w:rsidRPr="00AC0B8C" w:rsidP="00663CA7">
      <w:pPr>
        <w:keepNext/>
        <w:autoSpaceDE w:val="0"/>
        <w:autoSpaceDN w:val="0"/>
        <w:bidi w:val="0"/>
        <w:adjustRightInd w:val="0"/>
        <w:ind w:left="357"/>
        <w:jc w:val="both"/>
        <w:rPr>
          <w:rFonts w:hint="default"/>
        </w:rPr>
      </w:pPr>
      <w:r w:rsidRPr="00AC0B8C">
        <w:rPr>
          <w:rFonts w:hint="default"/>
        </w:rPr>
        <w:t>b) š</w:t>
      </w:r>
      <w:r w:rsidRPr="00AC0B8C">
        <w:rPr>
          <w:rFonts w:hint="default"/>
        </w:rPr>
        <w:t>tá</w:t>
      </w:r>
      <w:r w:rsidRPr="00AC0B8C">
        <w:rPr>
          <w:rFonts w:hint="default"/>
        </w:rPr>
        <w:t>tna cena Alexandra Dubč</w:t>
      </w:r>
      <w:r w:rsidRPr="00AC0B8C">
        <w:rPr>
          <w:rFonts w:hint="default"/>
        </w:rPr>
        <w:t>eka.</w:t>
      </w:r>
    </w:p>
    <w:p w:rsidR="000A689D" w:rsidRPr="00AC0B8C" w:rsidP="00663CA7">
      <w:pPr>
        <w:keepNext/>
        <w:autoSpaceDE w:val="0"/>
        <w:autoSpaceDN w:val="0"/>
        <w:bidi w:val="0"/>
        <w:adjustRightInd w:val="0"/>
        <w:ind w:left="357"/>
        <w:jc w:val="center"/>
      </w:pPr>
    </w:p>
    <w:p w:rsidR="000A689D" w:rsidRPr="00AC0B8C" w:rsidP="00663CA7">
      <w:pPr>
        <w:keepNext/>
        <w:autoSpaceDE w:val="0"/>
        <w:autoSpaceDN w:val="0"/>
        <w:bidi w:val="0"/>
        <w:adjustRightInd w:val="0"/>
        <w:ind w:left="357"/>
        <w:jc w:val="center"/>
        <w:rPr>
          <w:rFonts w:hint="default"/>
        </w:rPr>
      </w:pPr>
      <w:r w:rsidRPr="00AC0B8C">
        <w:rPr>
          <w:rFonts w:hint="default"/>
        </w:rPr>
        <w:t>Š</w:t>
      </w:r>
      <w:r w:rsidRPr="00AC0B8C">
        <w:rPr>
          <w:rFonts w:hint="default"/>
        </w:rPr>
        <w:t>tá</w:t>
      </w:r>
      <w:r w:rsidRPr="00AC0B8C">
        <w:rPr>
          <w:rFonts w:hint="default"/>
        </w:rPr>
        <w:t>tna cena Jozefa Miloslava Hurbana</w:t>
      </w:r>
    </w:p>
    <w:p w:rsidR="000A689D" w:rsidRPr="00AC0B8C" w:rsidP="00663CA7">
      <w:pPr>
        <w:keepNext/>
        <w:autoSpaceDE w:val="0"/>
        <w:autoSpaceDN w:val="0"/>
        <w:bidi w:val="0"/>
        <w:adjustRightInd w:val="0"/>
        <w:ind w:left="357"/>
        <w:jc w:val="center"/>
        <w:rPr>
          <w:rFonts w:hint="default"/>
        </w:rPr>
      </w:pPr>
      <w:r w:rsidRPr="00AC0B8C">
        <w:rPr>
          <w:rFonts w:hint="default"/>
        </w:rPr>
        <w:t>§</w:t>
      </w:r>
      <w:r w:rsidRPr="00AC0B8C">
        <w:rPr>
          <w:rFonts w:hint="default"/>
        </w:rPr>
        <w:t xml:space="preserve"> 3</w:t>
      </w:r>
    </w:p>
    <w:p w:rsidR="000A689D" w:rsidRPr="00AC0B8C" w:rsidP="00663CA7">
      <w:pPr>
        <w:keepNext/>
        <w:autoSpaceDE w:val="0"/>
        <w:autoSpaceDN w:val="0"/>
        <w:bidi w:val="0"/>
        <w:adjustRightInd w:val="0"/>
        <w:ind w:left="357"/>
        <w:jc w:val="both"/>
      </w:pPr>
    </w:p>
    <w:p w:rsidR="000A689D" w:rsidRPr="00AC0B8C" w:rsidP="00663CA7">
      <w:pPr>
        <w:keepNext/>
        <w:autoSpaceDE w:val="0"/>
        <w:autoSpaceDN w:val="0"/>
        <w:bidi w:val="0"/>
        <w:adjustRightInd w:val="0"/>
        <w:ind w:left="357"/>
        <w:jc w:val="both"/>
        <w:rPr>
          <w:rFonts w:hint="default"/>
        </w:rPr>
      </w:pPr>
      <w:r w:rsidRPr="00AC0B8C">
        <w:tab/>
      </w:r>
      <w:r w:rsidRPr="00AC0B8C">
        <w:rPr>
          <w:rFonts w:hint="default"/>
        </w:rPr>
        <w:t>(1) Udelení</w:t>
      </w:r>
      <w:r w:rsidRPr="00AC0B8C">
        <w:rPr>
          <w:rFonts w:hint="default"/>
        </w:rPr>
        <w:t>m š</w:t>
      </w:r>
      <w:r w:rsidRPr="00AC0B8C">
        <w:rPr>
          <w:rFonts w:hint="default"/>
        </w:rPr>
        <w:t>tá</w:t>
      </w:r>
      <w:r w:rsidRPr="00AC0B8C">
        <w:rPr>
          <w:rFonts w:hint="default"/>
        </w:rPr>
        <w:t>tnej ceny Jozefa Miloslava Hurbana oceň</w:t>
      </w:r>
      <w:r w:rsidRPr="00AC0B8C">
        <w:rPr>
          <w:rFonts w:hint="default"/>
        </w:rPr>
        <w:t>uje predseda Ná</w:t>
      </w:r>
      <w:r w:rsidRPr="00AC0B8C">
        <w:rPr>
          <w:rFonts w:hint="default"/>
        </w:rPr>
        <w:t>rodnej rady Slovenskej republiky jednotlivca alebo kolektí</w:t>
      </w:r>
      <w:r w:rsidRPr="00AC0B8C">
        <w:rPr>
          <w:rFonts w:hint="default"/>
        </w:rPr>
        <w:t>v za jeho mimoriadne vý</w:t>
      </w:r>
      <w:r w:rsidRPr="00AC0B8C">
        <w:rPr>
          <w:rFonts w:hint="default"/>
        </w:rPr>
        <w:t>znamné</w:t>
      </w:r>
      <w:r w:rsidRPr="00AC0B8C">
        <w:rPr>
          <w:rFonts w:hint="default"/>
        </w:rPr>
        <w:t xml:space="preserve"> zá</w:t>
      </w:r>
      <w:r w:rsidRPr="00AC0B8C">
        <w:rPr>
          <w:rFonts w:hint="default"/>
        </w:rPr>
        <w:t>sluhy, vý</w:t>
      </w:r>
      <w:r w:rsidRPr="00AC0B8C">
        <w:rPr>
          <w:rFonts w:hint="default"/>
        </w:rPr>
        <w:t>sledky prá</w:t>
      </w:r>
      <w:r w:rsidRPr="00AC0B8C">
        <w:rPr>
          <w:rFonts w:hint="default"/>
        </w:rPr>
        <w:t>ce alebo pô</w:t>
      </w:r>
      <w:r w:rsidRPr="00AC0B8C">
        <w:rPr>
          <w:rFonts w:hint="default"/>
        </w:rPr>
        <w:t>sobenie v oblasti legislat</w:t>
      </w:r>
      <w:r w:rsidRPr="00AC0B8C">
        <w:rPr>
          <w:rFonts w:hint="default"/>
        </w:rPr>
        <w:t>í</w:t>
      </w:r>
      <w:r w:rsidRPr="00AC0B8C">
        <w:rPr>
          <w:rFonts w:hint="default"/>
        </w:rPr>
        <w:t>vy, prá</w:t>
      </w:r>
      <w:r w:rsidRPr="00AC0B8C">
        <w:rPr>
          <w:rFonts w:hint="default"/>
        </w:rPr>
        <w:t>va, rozvoja demokracie alebo ú</w:t>
      </w:r>
      <w:r w:rsidRPr="00AC0B8C">
        <w:rPr>
          <w:rFonts w:hint="default"/>
        </w:rPr>
        <w:t>stavnosti v Slovenskej republike. Š</w:t>
      </w:r>
      <w:r w:rsidRPr="00AC0B8C">
        <w:rPr>
          <w:rFonts w:hint="default"/>
        </w:rPr>
        <w:t>tá</w:t>
      </w:r>
      <w:r w:rsidRPr="00AC0B8C">
        <w:rPr>
          <w:rFonts w:hint="default"/>
        </w:rPr>
        <w:t>tnu cenu Jozefa Miloslava Hurbana mož</w:t>
      </w:r>
      <w:r w:rsidRPr="00AC0B8C">
        <w:rPr>
          <w:rFonts w:hint="default"/>
        </w:rPr>
        <w:t>no udeliť</w:t>
      </w:r>
      <w:r w:rsidRPr="00AC0B8C">
        <w:rPr>
          <w:rFonts w:hint="default"/>
        </w:rPr>
        <w:t xml:space="preserve"> aj obč</w:t>
      </w:r>
      <w:r w:rsidRPr="00AC0B8C">
        <w:rPr>
          <w:rFonts w:hint="default"/>
        </w:rPr>
        <w:t>anovi iné</w:t>
      </w:r>
      <w:r w:rsidRPr="00AC0B8C">
        <w:rPr>
          <w:rFonts w:hint="default"/>
        </w:rPr>
        <w:t>ho š</w:t>
      </w:r>
      <w:r w:rsidRPr="00AC0B8C">
        <w:rPr>
          <w:rFonts w:hint="default"/>
        </w:rPr>
        <w:t>tá</w:t>
      </w:r>
      <w:r w:rsidRPr="00AC0B8C">
        <w:rPr>
          <w:rFonts w:hint="default"/>
        </w:rPr>
        <w:t>tu.</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(2) Š</w:t>
      </w:r>
      <w:r w:rsidRPr="00AC0B8C">
        <w:rPr>
          <w:rFonts w:hint="default"/>
        </w:rPr>
        <w:t>tá</w:t>
      </w:r>
      <w:r w:rsidRPr="00AC0B8C">
        <w:rPr>
          <w:rFonts w:hint="default"/>
        </w:rPr>
        <w:t>tna cena Jozefa Miloslava Hurbana pozostá</w:t>
      </w:r>
      <w:r w:rsidRPr="00AC0B8C">
        <w:rPr>
          <w:rFonts w:hint="default"/>
        </w:rPr>
        <w:t>va z listiny o udelení</w:t>
      </w:r>
      <w:r w:rsidRPr="00AC0B8C">
        <w:rPr>
          <w:rFonts w:hint="default"/>
        </w:rPr>
        <w:t xml:space="preserve"> š</w:t>
      </w:r>
      <w:r w:rsidRPr="00AC0B8C">
        <w:rPr>
          <w:rFonts w:hint="default"/>
        </w:rPr>
        <w:t>tá</w:t>
      </w:r>
      <w:r w:rsidRPr="00AC0B8C">
        <w:rPr>
          <w:rFonts w:hint="default"/>
        </w:rPr>
        <w:t>tnej ceny Jozefa Miloslava Hurbana</w:t>
      </w:r>
      <w:r w:rsidRPr="00AC0B8C">
        <w:rPr>
          <w:rFonts w:hint="default"/>
        </w:rPr>
        <w:t xml:space="preserve"> s vyobrazení</w:t>
      </w:r>
      <w:r w:rsidRPr="00AC0B8C">
        <w:rPr>
          <w:rFonts w:hint="default"/>
        </w:rPr>
        <w:t>m Jozefa Miloslava Hurbana.</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(3) Ocenené</w:t>
      </w:r>
      <w:r w:rsidRPr="00AC0B8C">
        <w:rPr>
          <w:rFonts w:hint="default"/>
        </w:rPr>
        <w:t>mu patrí</w:t>
      </w:r>
      <w:r w:rsidRPr="00AC0B8C">
        <w:rPr>
          <w:rFonts w:hint="default"/>
        </w:rPr>
        <w:t xml:space="preserve"> č</w:t>
      </w:r>
      <w:r w:rsidRPr="00AC0B8C">
        <w:rPr>
          <w:rFonts w:hint="default"/>
        </w:rPr>
        <w:t>estný</w:t>
      </w:r>
      <w:r w:rsidRPr="00AC0B8C">
        <w:rPr>
          <w:rFonts w:hint="default"/>
        </w:rPr>
        <w:t xml:space="preserve"> titul „</w:t>
      </w:r>
      <w:r w:rsidRPr="00AC0B8C">
        <w:rPr>
          <w:rFonts w:hint="default"/>
        </w:rPr>
        <w:t>Nositeľ</w:t>
      </w:r>
      <w:r w:rsidRPr="00AC0B8C">
        <w:rPr>
          <w:rFonts w:hint="default"/>
        </w:rPr>
        <w:t xml:space="preserve"> š</w:t>
      </w:r>
      <w:r w:rsidRPr="00AC0B8C">
        <w:rPr>
          <w:rFonts w:hint="default"/>
        </w:rPr>
        <w:t>tá</w:t>
      </w:r>
      <w:r w:rsidRPr="00AC0B8C">
        <w:rPr>
          <w:rFonts w:hint="default"/>
        </w:rPr>
        <w:t>tnej ceny Jozefa Miloslava Hurbana“.</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(4) Deň</w:t>
      </w:r>
      <w:r w:rsidRPr="00AC0B8C">
        <w:rPr>
          <w:rFonts w:hint="default"/>
        </w:rPr>
        <w:t xml:space="preserve"> slá</w:t>
      </w:r>
      <w:r w:rsidRPr="00AC0B8C">
        <w:rPr>
          <w:rFonts w:hint="default"/>
        </w:rPr>
        <w:t>vnostné</w:t>
      </w:r>
      <w:r w:rsidRPr="00AC0B8C">
        <w:rPr>
          <w:rFonts w:hint="default"/>
        </w:rPr>
        <w:t>ho odovzdá</w:t>
      </w:r>
      <w:r w:rsidRPr="00AC0B8C">
        <w:rPr>
          <w:rFonts w:hint="default"/>
        </w:rPr>
        <w:t>vania š</w:t>
      </w:r>
      <w:r w:rsidRPr="00AC0B8C">
        <w:rPr>
          <w:rFonts w:hint="default"/>
        </w:rPr>
        <w:t>tá</w:t>
      </w:r>
      <w:r w:rsidRPr="00AC0B8C">
        <w:rPr>
          <w:rFonts w:hint="default"/>
        </w:rPr>
        <w:t>tnej ceny Jozefa Miloslava Hurbana sa ustanovuje kaž</w:t>
      </w:r>
      <w:r w:rsidRPr="00AC0B8C">
        <w:rPr>
          <w:rFonts w:hint="default"/>
        </w:rPr>
        <w:t>doroč</w:t>
      </w:r>
      <w:r w:rsidRPr="00AC0B8C">
        <w:rPr>
          <w:rFonts w:hint="default"/>
        </w:rPr>
        <w:t>ne na 1. septembra; predseda Ná</w:t>
      </w:r>
      <w:r w:rsidRPr="00AC0B8C">
        <w:rPr>
          <w:rFonts w:hint="default"/>
        </w:rPr>
        <w:t>rodnej</w:t>
      </w:r>
      <w:r w:rsidRPr="00AC0B8C">
        <w:rPr>
          <w:rFonts w:hint="default"/>
        </w:rPr>
        <w:t xml:space="preserve"> rady Slovenskej republiky môž</w:t>
      </w:r>
      <w:r w:rsidRPr="00AC0B8C">
        <w:rPr>
          <w:rFonts w:hint="default"/>
        </w:rPr>
        <w:t>e urč</w:t>
      </w:r>
      <w:r w:rsidRPr="00AC0B8C">
        <w:rPr>
          <w:rFonts w:hint="default"/>
        </w:rPr>
        <w:t>iť</w:t>
      </w:r>
      <w:r w:rsidRPr="00AC0B8C">
        <w:rPr>
          <w:rFonts w:hint="default"/>
        </w:rPr>
        <w:t xml:space="preserve"> aj iný</w:t>
      </w:r>
      <w:r w:rsidRPr="00AC0B8C">
        <w:rPr>
          <w:rFonts w:hint="default"/>
        </w:rPr>
        <w:t xml:space="preserve"> deň</w:t>
      </w:r>
      <w:r w:rsidRPr="00AC0B8C">
        <w:rPr>
          <w:rFonts w:hint="default"/>
        </w:rPr>
        <w:t xml:space="preserve"> slá</w:t>
      </w:r>
      <w:r w:rsidRPr="00AC0B8C">
        <w:rPr>
          <w:rFonts w:hint="default"/>
        </w:rPr>
        <w:t>vnostné</w:t>
      </w:r>
      <w:r w:rsidRPr="00AC0B8C">
        <w:rPr>
          <w:rFonts w:hint="default"/>
        </w:rPr>
        <w:t>ho odovzdá</w:t>
      </w:r>
      <w:r w:rsidRPr="00AC0B8C">
        <w:rPr>
          <w:rFonts w:hint="default"/>
        </w:rPr>
        <w:t>vania š</w:t>
      </w:r>
      <w:r w:rsidRPr="00AC0B8C">
        <w:rPr>
          <w:rFonts w:hint="default"/>
        </w:rPr>
        <w:t>tá</w:t>
      </w:r>
      <w:r w:rsidRPr="00AC0B8C">
        <w:rPr>
          <w:rFonts w:hint="default"/>
        </w:rPr>
        <w:t>tnej ceny Jozefa Miloslava Hurbana.</w:t>
      </w:r>
    </w:p>
    <w:p w:rsidR="000A689D" w:rsidRPr="00AC0B8C" w:rsidP="00663CA7">
      <w:pPr>
        <w:keepNext/>
        <w:autoSpaceDE w:val="0"/>
        <w:autoSpaceDN w:val="0"/>
        <w:bidi w:val="0"/>
        <w:adjustRightInd w:val="0"/>
        <w:ind w:left="357"/>
        <w:jc w:val="both"/>
        <w:rPr>
          <w:rFonts w:hint="default"/>
        </w:rPr>
      </w:pPr>
    </w:p>
    <w:p w:rsidR="000A689D" w:rsidRPr="00AC0B8C" w:rsidP="00663CA7">
      <w:pPr>
        <w:keepNext/>
        <w:autoSpaceDE w:val="0"/>
        <w:autoSpaceDN w:val="0"/>
        <w:bidi w:val="0"/>
        <w:adjustRightInd w:val="0"/>
        <w:ind w:left="357"/>
        <w:jc w:val="center"/>
        <w:rPr>
          <w:rFonts w:hint="default"/>
        </w:rPr>
      </w:pPr>
      <w:r w:rsidRPr="00AC0B8C">
        <w:rPr>
          <w:rFonts w:hint="default"/>
        </w:rPr>
        <w:t>§</w:t>
      </w:r>
      <w:r w:rsidRPr="00AC0B8C">
        <w:rPr>
          <w:rFonts w:hint="default"/>
        </w:rPr>
        <w:t xml:space="preserve"> 4</w:t>
      </w:r>
    </w:p>
    <w:p w:rsidR="000A689D" w:rsidRPr="00AC0B8C" w:rsidP="00663CA7">
      <w:pPr>
        <w:keepNext/>
        <w:autoSpaceDE w:val="0"/>
        <w:autoSpaceDN w:val="0"/>
        <w:bidi w:val="0"/>
        <w:adjustRightInd w:val="0"/>
        <w:ind w:left="357"/>
        <w:jc w:val="both"/>
      </w:pPr>
    </w:p>
    <w:p w:rsidR="000A689D" w:rsidRPr="00AC0B8C" w:rsidP="00663CA7">
      <w:pPr>
        <w:keepNext/>
        <w:autoSpaceDE w:val="0"/>
        <w:autoSpaceDN w:val="0"/>
        <w:bidi w:val="0"/>
        <w:adjustRightInd w:val="0"/>
        <w:ind w:left="357"/>
        <w:jc w:val="both"/>
        <w:rPr>
          <w:rFonts w:hint="default"/>
        </w:rPr>
      </w:pPr>
      <w:r w:rsidRPr="00AC0B8C">
        <w:tab/>
      </w:r>
      <w:r w:rsidRPr="00AC0B8C">
        <w:rPr>
          <w:rFonts w:hint="default"/>
        </w:rPr>
        <w:t>(1) Predseda Ná</w:t>
      </w:r>
      <w:r w:rsidRPr="00AC0B8C">
        <w:rPr>
          <w:rFonts w:hint="default"/>
        </w:rPr>
        <w:t>rodnej rady Slovenskej republiky rozhoduje o udelení</w:t>
      </w:r>
      <w:r w:rsidRPr="00AC0B8C">
        <w:rPr>
          <w:rFonts w:hint="default"/>
        </w:rPr>
        <w:t xml:space="preserve"> š</w:t>
      </w:r>
      <w:r w:rsidRPr="00AC0B8C">
        <w:rPr>
          <w:rFonts w:hint="default"/>
        </w:rPr>
        <w:t>tá</w:t>
      </w:r>
      <w:r w:rsidRPr="00AC0B8C">
        <w:rPr>
          <w:rFonts w:hint="default"/>
        </w:rPr>
        <w:t>tnej ceny Jozefa Miloslava Hurbana na zá</w:t>
      </w:r>
      <w:r w:rsidRPr="00AC0B8C">
        <w:rPr>
          <w:rFonts w:hint="default"/>
        </w:rPr>
        <w:t>klade ná</w:t>
      </w:r>
      <w:r w:rsidRPr="00AC0B8C">
        <w:rPr>
          <w:rFonts w:hint="default"/>
        </w:rPr>
        <w:t>vrhu Ú</w:t>
      </w:r>
      <w:r w:rsidRPr="00AC0B8C">
        <w:rPr>
          <w:rFonts w:hint="default"/>
        </w:rPr>
        <w:t>stavnoprá</w:t>
      </w:r>
      <w:r w:rsidRPr="00AC0B8C">
        <w:rPr>
          <w:rFonts w:hint="default"/>
        </w:rPr>
        <w:t>v</w:t>
      </w:r>
      <w:r w:rsidRPr="00AC0B8C">
        <w:rPr>
          <w:rFonts w:hint="default"/>
        </w:rPr>
        <w:t>neho vý</w:t>
      </w:r>
      <w:r w:rsidRPr="00AC0B8C">
        <w:rPr>
          <w:rFonts w:hint="default"/>
        </w:rPr>
        <w:t>boru Ná</w:t>
      </w:r>
      <w:r w:rsidRPr="00AC0B8C">
        <w:rPr>
          <w:rFonts w:hint="default"/>
        </w:rPr>
        <w:t>rodnej rady Slovenskej republiky. Predseda Ná</w:t>
      </w:r>
      <w:r w:rsidRPr="00AC0B8C">
        <w:rPr>
          <w:rFonts w:hint="default"/>
        </w:rPr>
        <w:t>rodnej rady Slovenskej republiky môž</w:t>
      </w:r>
      <w:r w:rsidRPr="00AC0B8C">
        <w:rPr>
          <w:rFonts w:hint="default"/>
        </w:rPr>
        <w:t>e udeliť</w:t>
      </w:r>
      <w:r w:rsidRPr="00AC0B8C">
        <w:rPr>
          <w:rFonts w:hint="default"/>
        </w:rPr>
        <w:t xml:space="preserve"> š</w:t>
      </w:r>
      <w:r w:rsidRPr="00AC0B8C">
        <w:rPr>
          <w:rFonts w:hint="default"/>
        </w:rPr>
        <w:t>tá</w:t>
      </w:r>
      <w:r w:rsidRPr="00AC0B8C">
        <w:rPr>
          <w:rFonts w:hint="default"/>
        </w:rPr>
        <w:t>tnu cenu Jozefa Miloslava Hurbana aj bez ná</w:t>
      </w:r>
      <w:r w:rsidRPr="00AC0B8C">
        <w:rPr>
          <w:rFonts w:hint="default"/>
        </w:rPr>
        <w:t>vrhu.</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(2) Podnet na predlož</w:t>
      </w:r>
      <w:r w:rsidRPr="00AC0B8C">
        <w:rPr>
          <w:rFonts w:hint="default"/>
        </w:rPr>
        <w:t>enie ná</w:t>
      </w:r>
      <w:r w:rsidRPr="00AC0B8C">
        <w:rPr>
          <w:rFonts w:hint="default"/>
        </w:rPr>
        <w:t>vrhu na udelenie š</w:t>
      </w:r>
      <w:r w:rsidRPr="00AC0B8C">
        <w:rPr>
          <w:rFonts w:hint="default"/>
        </w:rPr>
        <w:t>tá</w:t>
      </w:r>
      <w:r w:rsidRPr="00AC0B8C">
        <w:rPr>
          <w:rFonts w:hint="default"/>
        </w:rPr>
        <w:t>tnej ceny Jozefa Miloslava Hurbana môž</w:t>
      </w:r>
      <w:r w:rsidRPr="00AC0B8C">
        <w:rPr>
          <w:rFonts w:hint="default"/>
        </w:rPr>
        <w:t>e Ú</w:t>
      </w:r>
      <w:r w:rsidRPr="00AC0B8C">
        <w:rPr>
          <w:rFonts w:hint="default"/>
        </w:rPr>
        <w:t>stavnoprá</w:t>
      </w:r>
      <w:r w:rsidRPr="00AC0B8C">
        <w:rPr>
          <w:rFonts w:hint="default"/>
        </w:rPr>
        <w:t>v</w:t>
      </w:r>
      <w:r w:rsidRPr="00AC0B8C">
        <w:rPr>
          <w:rFonts w:hint="default"/>
        </w:rPr>
        <w:t>nemu vý</w:t>
      </w:r>
      <w:r w:rsidRPr="00AC0B8C">
        <w:rPr>
          <w:rFonts w:hint="default"/>
        </w:rPr>
        <w:t>boru Ná</w:t>
      </w:r>
      <w:r w:rsidRPr="00AC0B8C">
        <w:rPr>
          <w:rFonts w:hint="default"/>
        </w:rPr>
        <w:t>rodnej rady Slovenskej republiky predkladať</w:t>
      </w:r>
      <w:r w:rsidRPr="00AC0B8C">
        <w:rPr>
          <w:rFonts w:hint="default"/>
        </w:rPr>
        <w:t xml:space="preserve"> fyzická</w:t>
      </w:r>
      <w:r w:rsidRPr="00AC0B8C">
        <w:rPr>
          <w:rFonts w:hint="default"/>
        </w:rPr>
        <w:t xml:space="preserve"> osoba alebo prá</w:t>
      </w:r>
      <w:r w:rsidRPr="00AC0B8C">
        <w:rPr>
          <w:rFonts w:hint="default"/>
        </w:rPr>
        <w:t>vnická</w:t>
      </w:r>
      <w:r w:rsidRPr="00AC0B8C">
        <w:rPr>
          <w:rFonts w:hint="default"/>
        </w:rPr>
        <w:t xml:space="preserve"> osoba pô</w:t>
      </w:r>
      <w:r w:rsidRPr="00AC0B8C">
        <w:rPr>
          <w:rFonts w:hint="default"/>
        </w:rPr>
        <w:t>sobiaca v oblasti podľ</w:t>
      </w:r>
      <w:r w:rsidRPr="00AC0B8C">
        <w:rPr>
          <w:rFonts w:hint="default"/>
        </w:rPr>
        <w:t>a §</w:t>
      </w:r>
      <w:r w:rsidRPr="00AC0B8C">
        <w:rPr>
          <w:rFonts w:hint="default"/>
        </w:rPr>
        <w:t xml:space="preserve"> 3 ods. 1; podnet sa podá</w:t>
      </w:r>
      <w:r w:rsidRPr="00AC0B8C">
        <w:rPr>
          <w:rFonts w:hint="default"/>
        </w:rPr>
        <w:t>va do 31. má</w:t>
      </w:r>
      <w:r w:rsidRPr="00AC0B8C">
        <w:rPr>
          <w:rFonts w:hint="default"/>
        </w:rPr>
        <w:t>ja prí</w:t>
      </w:r>
      <w:r w:rsidRPr="00AC0B8C">
        <w:rPr>
          <w:rFonts w:hint="default"/>
        </w:rPr>
        <w:t>sluš</w:t>
      </w:r>
      <w:r w:rsidRPr="00AC0B8C">
        <w:rPr>
          <w:rFonts w:hint="default"/>
        </w:rPr>
        <w:t>né</w:t>
      </w:r>
      <w:r w:rsidRPr="00AC0B8C">
        <w:rPr>
          <w:rFonts w:hint="default"/>
        </w:rPr>
        <w:t>ho roka.</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(3) Ú</w:t>
      </w:r>
      <w:r w:rsidRPr="00AC0B8C">
        <w:rPr>
          <w:rFonts w:hint="default"/>
        </w:rPr>
        <w:t>stavnoprá</w:t>
      </w:r>
      <w:r w:rsidRPr="00AC0B8C">
        <w:rPr>
          <w:rFonts w:hint="default"/>
        </w:rPr>
        <w:t>vny vý</w:t>
      </w:r>
      <w:r w:rsidRPr="00AC0B8C">
        <w:rPr>
          <w:rFonts w:hint="default"/>
        </w:rPr>
        <w:t>bor Ná</w:t>
      </w:r>
      <w:r w:rsidRPr="00AC0B8C">
        <w:rPr>
          <w:rFonts w:hint="default"/>
        </w:rPr>
        <w:t>rodnej rady Slovenskej republiky môž</w:t>
      </w:r>
      <w:r w:rsidRPr="00AC0B8C">
        <w:rPr>
          <w:rFonts w:hint="default"/>
        </w:rPr>
        <w:t>e pož</w:t>
      </w:r>
      <w:r w:rsidRPr="00AC0B8C">
        <w:rPr>
          <w:rFonts w:hint="default"/>
        </w:rPr>
        <w:t>iadať</w:t>
      </w:r>
      <w:r w:rsidRPr="00AC0B8C">
        <w:rPr>
          <w:rFonts w:hint="default"/>
        </w:rPr>
        <w:t xml:space="preserve"> o z</w:t>
      </w:r>
      <w:r w:rsidRPr="00AC0B8C">
        <w:rPr>
          <w:rFonts w:hint="default"/>
        </w:rPr>
        <w:t>aujatie stanoviska k podnetu š</w:t>
      </w:r>
      <w:r w:rsidRPr="00AC0B8C">
        <w:rPr>
          <w:rFonts w:hint="default"/>
        </w:rPr>
        <w:t>tá</w:t>
      </w:r>
      <w:r w:rsidRPr="00AC0B8C">
        <w:rPr>
          <w:rFonts w:hint="default"/>
        </w:rPr>
        <w:t>tny orgá</w:t>
      </w:r>
      <w:r w:rsidRPr="00AC0B8C">
        <w:rPr>
          <w:rFonts w:hint="default"/>
        </w:rPr>
        <w:t>n, do ktoré</w:t>
      </w:r>
      <w:r w:rsidRPr="00AC0B8C">
        <w:rPr>
          <w:rFonts w:hint="default"/>
        </w:rPr>
        <w:t>ho pô</w:t>
      </w:r>
      <w:r w:rsidRPr="00AC0B8C">
        <w:rPr>
          <w:rFonts w:hint="default"/>
        </w:rPr>
        <w:t>sobnosti patrí</w:t>
      </w:r>
      <w:r w:rsidRPr="00AC0B8C">
        <w:rPr>
          <w:rFonts w:hint="default"/>
        </w:rPr>
        <w:t xml:space="preserve"> č</w:t>
      </w:r>
      <w:r w:rsidRPr="00AC0B8C">
        <w:rPr>
          <w:rFonts w:hint="default"/>
        </w:rPr>
        <w:t>innosť</w:t>
      </w:r>
      <w:r w:rsidRPr="00AC0B8C">
        <w:rPr>
          <w:rFonts w:hint="default"/>
        </w:rPr>
        <w:t>, za ktorú</w:t>
      </w:r>
      <w:r w:rsidRPr="00AC0B8C">
        <w:rPr>
          <w:rFonts w:hint="default"/>
        </w:rPr>
        <w:t xml:space="preserve"> sa má</w:t>
      </w:r>
      <w:r w:rsidRPr="00AC0B8C">
        <w:rPr>
          <w:rFonts w:hint="default"/>
        </w:rPr>
        <w:t xml:space="preserve"> udeliť</w:t>
      </w:r>
      <w:r w:rsidRPr="00AC0B8C">
        <w:rPr>
          <w:rFonts w:hint="default"/>
        </w:rPr>
        <w:t xml:space="preserve"> š</w:t>
      </w:r>
      <w:r w:rsidRPr="00AC0B8C">
        <w:rPr>
          <w:rFonts w:hint="default"/>
        </w:rPr>
        <w:t>tá</w:t>
      </w:r>
      <w:r w:rsidRPr="00AC0B8C">
        <w:rPr>
          <w:rFonts w:hint="default"/>
        </w:rPr>
        <w:t>tna cena Jozefa Miloslava Hurbana. Š</w:t>
      </w:r>
      <w:r w:rsidRPr="00AC0B8C">
        <w:rPr>
          <w:rFonts w:hint="default"/>
        </w:rPr>
        <w:t>tá</w:t>
      </w:r>
      <w:r w:rsidRPr="00AC0B8C">
        <w:rPr>
          <w:rFonts w:hint="default"/>
        </w:rPr>
        <w:t>tny orgá</w:t>
      </w:r>
      <w:r w:rsidRPr="00AC0B8C">
        <w:rPr>
          <w:rFonts w:hint="default"/>
        </w:rPr>
        <w:t>n je povinný</w:t>
      </w:r>
      <w:r w:rsidRPr="00AC0B8C">
        <w:rPr>
          <w:rFonts w:hint="default"/>
        </w:rPr>
        <w:t xml:space="preserve"> predlož</w:t>
      </w:r>
      <w:r w:rsidRPr="00AC0B8C">
        <w:rPr>
          <w:rFonts w:hint="default"/>
        </w:rPr>
        <w:t>iť</w:t>
      </w:r>
      <w:r w:rsidRPr="00AC0B8C">
        <w:rPr>
          <w:rFonts w:hint="default"/>
        </w:rPr>
        <w:t xml:space="preserve"> stanovisko do 15 dní</w:t>
      </w:r>
      <w:r w:rsidRPr="00AC0B8C">
        <w:rPr>
          <w:rFonts w:hint="default"/>
        </w:rPr>
        <w:t xml:space="preserve"> odo dň</w:t>
      </w:r>
      <w:r w:rsidRPr="00AC0B8C">
        <w:rPr>
          <w:rFonts w:hint="default"/>
        </w:rPr>
        <w:t>a doruč</w:t>
      </w:r>
      <w:r w:rsidRPr="00AC0B8C">
        <w:rPr>
          <w:rFonts w:hint="default"/>
        </w:rPr>
        <w:t>enia ž</w:t>
      </w:r>
      <w:r w:rsidRPr="00AC0B8C">
        <w:rPr>
          <w:rFonts w:hint="default"/>
        </w:rPr>
        <w:t>iadosti.</w:t>
      </w:r>
    </w:p>
    <w:p w:rsidR="000A689D" w:rsidRPr="00AC0B8C" w:rsidP="00663CA7">
      <w:pPr>
        <w:keepNext/>
        <w:autoSpaceDE w:val="0"/>
        <w:autoSpaceDN w:val="0"/>
        <w:bidi w:val="0"/>
        <w:adjustRightInd w:val="0"/>
        <w:ind w:left="357"/>
        <w:jc w:val="both"/>
        <w:rPr>
          <w:rFonts w:hint="default"/>
        </w:rPr>
      </w:pPr>
      <w:r w:rsidRPr="00AC0B8C">
        <w:rPr>
          <w:rFonts w:hint="default"/>
        </w:rPr>
        <w:tab/>
      </w:r>
      <w:r w:rsidRPr="00AC0B8C">
        <w:rPr>
          <w:rFonts w:hint="default"/>
        </w:rPr>
        <w:t>(4) Podnet podľ</w:t>
      </w:r>
      <w:r w:rsidRPr="00AC0B8C">
        <w:rPr>
          <w:rFonts w:hint="default"/>
        </w:rPr>
        <w:t>a odseku 2 obsahu</w:t>
      </w:r>
      <w:r w:rsidRPr="00AC0B8C">
        <w:rPr>
          <w:rFonts w:hint="default"/>
        </w:rPr>
        <w:t>je</w:t>
      </w:r>
    </w:p>
    <w:p w:rsidR="000A689D" w:rsidRPr="00AC0B8C" w:rsidP="00663CA7">
      <w:pPr>
        <w:keepNext/>
        <w:autoSpaceDE w:val="0"/>
        <w:autoSpaceDN w:val="0"/>
        <w:bidi w:val="0"/>
        <w:adjustRightInd w:val="0"/>
        <w:ind w:left="567" w:hanging="210"/>
        <w:jc w:val="both"/>
        <w:rPr>
          <w:rFonts w:hint="default"/>
        </w:rPr>
      </w:pPr>
      <w:r w:rsidRPr="00AC0B8C">
        <w:t>a)</w:t>
        <w:tab/>
      </w:r>
      <w:r w:rsidRPr="00AC0B8C">
        <w:rPr>
          <w:rFonts w:hint="default"/>
        </w:rPr>
        <w:t>meno, priezvisko, akademické</w:t>
      </w:r>
      <w:r w:rsidRPr="00AC0B8C">
        <w:rPr>
          <w:rFonts w:hint="default"/>
        </w:rPr>
        <w:t xml:space="preserve"> tituly a vedecko-pedagogické</w:t>
      </w:r>
      <w:r w:rsidRPr="00AC0B8C">
        <w:rPr>
          <w:rFonts w:hint="default"/>
        </w:rPr>
        <w:t xml:space="preserve"> tituly, dá</w:t>
      </w:r>
      <w:r w:rsidRPr="00AC0B8C">
        <w:rPr>
          <w:rFonts w:hint="default"/>
        </w:rPr>
        <w:t>tum narodenia a adresu bydliska toho, v prospech koho sa predkladá</w:t>
      </w:r>
      <w:r w:rsidRPr="00AC0B8C">
        <w:rPr>
          <w:rFonts w:hint="default"/>
        </w:rPr>
        <w:t xml:space="preserve"> podnet; ak ide o kolektí</w:t>
      </w:r>
      <w:r w:rsidRPr="00AC0B8C">
        <w:rPr>
          <w:rFonts w:hint="default"/>
        </w:rPr>
        <w:t>v jeho ná</w:t>
      </w:r>
      <w:r w:rsidRPr="00AC0B8C">
        <w:rPr>
          <w:rFonts w:hint="default"/>
        </w:rPr>
        <w:t>zov alebo iné</w:t>
      </w:r>
      <w:r w:rsidRPr="00AC0B8C">
        <w:rPr>
          <w:rFonts w:hint="default"/>
        </w:rPr>
        <w:t xml:space="preserve"> označ</w:t>
      </w:r>
      <w:r w:rsidRPr="00AC0B8C">
        <w:rPr>
          <w:rFonts w:hint="default"/>
        </w:rPr>
        <w:t>enie a meno, priezvisko, akademické</w:t>
      </w:r>
      <w:r w:rsidRPr="00AC0B8C">
        <w:rPr>
          <w:rFonts w:hint="default"/>
        </w:rPr>
        <w:t xml:space="preserve"> tituly a vedecko-pedagogick</w:t>
      </w:r>
      <w:r w:rsidRPr="00AC0B8C">
        <w:rPr>
          <w:rFonts w:hint="default"/>
        </w:rPr>
        <w:t>é</w:t>
      </w:r>
      <w:r w:rsidRPr="00AC0B8C">
        <w:rPr>
          <w:rFonts w:hint="default"/>
        </w:rPr>
        <w:t xml:space="preserve"> tituly, dá</w:t>
      </w:r>
      <w:r w:rsidRPr="00AC0B8C">
        <w:rPr>
          <w:rFonts w:hint="default"/>
        </w:rPr>
        <w:t>tum narodenia a adresu bydliska kaž</w:t>
      </w:r>
      <w:r w:rsidRPr="00AC0B8C">
        <w:rPr>
          <w:rFonts w:hint="default"/>
        </w:rPr>
        <w:t>dé</w:t>
      </w:r>
      <w:r w:rsidRPr="00AC0B8C">
        <w:rPr>
          <w:rFonts w:hint="default"/>
        </w:rPr>
        <w:t>ho jeho č</w:t>
      </w:r>
      <w:r w:rsidRPr="00AC0B8C">
        <w:rPr>
          <w:rFonts w:hint="default"/>
        </w:rPr>
        <w:t>lena,</w:t>
      </w:r>
    </w:p>
    <w:p w:rsidR="000A689D" w:rsidRPr="00AC0B8C" w:rsidP="00663CA7">
      <w:pPr>
        <w:keepNext/>
        <w:autoSpaceDE w:val="0"/>
        <w:autoSpaceDN w:val="0"/>
        <w:bidi w:val="0"/>
        <w:adjustRightInd w:val="0"/>
        <w:ind w:left="357"/>
        <w:jc w:val="both"/>
        <w:rPr>
          <w:rFonts w:hint="default"/>
        </w:rPr>
      </w:pPr>
      <w:r w:rsidRPr="00AC0B8C">
        <w:t>b)</w:t>
        <w:tab/>
      </w:r>
      <w:r w:rsidRPr="00AC0B8C">
        <w:rPr>
          <w:rFonts w:hint="default"/>
        </w:rPr>
        <w:t>zdô</w:t>
      </w:r>
      <w:r w:rsidRPr="00AC0B8C">
        <w:rPr>
          <w:rFonts w:hint="default"/>
        </w:rPr>
        <w:t>vodnenie podnetu.</w:t>
      </w:r>
    </w:p>
    <w:p w:rsidR="000A689D" w:rsidRPr="00AC0B8C" w:rsidP="00663CA7">
      <w:pPr>
        <w:keepNext/>
        <w:autoSpaceDE w:val="0"/>
        <w:autoSpaceDN w:val="0"/>
        <w:bidi w:val="0"/>
        <w:adjustRightInd w:val="0"/>
        <w:ind w:left="357"/>
        <w:jc w:val="center"/>
        <w:rPr>
          <w:rFonts w:hint="default"/>
        </w:rPr>
      </w:pPr>
      <w:r w:rsidRPr="00AC0B8C">
        <w:rPr>
          <w:rFonts w:hint="default"/>
        </w:rPr>
        <w:t>§</w:t>
      </w:r>
      <w:r w:rsidRPr="00AC0B8C">
        <w:rPr>
          <w:rFonts w:hint="default"/>
        </w:rPr>
        <w:t xml:space="preserve"> 5</w:t>
      </w:r>
    </w:p>
    <w:p w:rsidR="000A689D" w:rsidRPr="00AC0B8C" w:rsidP="00663CA7">
      <w:pPr>
        <w:keepNext/>
        <w:autoSpaceDE w:val="0"/>
        <w:autoSpaceDN w:val="0"/>
        <w:bidi w:val="0"/>
        <w:adjustRightInd w:val="0"/>
        <w:ind w:left="357"/>
        <w:jc w:val="both"/>
      </w:pPr>
    </w:p>
    <w:p w:rsidR="000A689D" w:rsidRPr="00AC0B8C" w:rsidP="00663CA7">
      <w:pPr>
        <w:keepNext/>
        <w:autoSpaceDE w:val="0"/>
        <w:autoSpaceDN w:val="0"/>
        <w:bidi w:val="0"/>
        <w:adjustRightInd w:val="0"/>
        <w:ind w:left="357" w:firstLine="352"/>
        <w:jc w:val="both"/>
        <w:rPr>
          <w:rFonts w:hint="default"/>
        </w:rPr>
      </w:pPr>
      <w:r w:rsidRPr="00AC0B8C">
        <w:rPr>
          <w:rFonts w:hint="default"/>
        </w:rPr>
        <w:t>(1) S udelení</w:t>
      </w:r>
      <w:r w:rsidRPr="00AC0B8C">
        <w:rPr>
          <w:rFonts w:hint="default"/>
        </w:rPr>
        <w:t>m š</w:t>
      </w:r>
      <w:r w:rsidRPr="00AC0B8C">
        <w:rPr>
          <w:rFonts w:hint="default"/>
        </w:rPr>
        <w:t>tá</w:t>
      </w:r>
      <w:r w:rsidRPr="00AC0B8C">
        <w:rPr>
          <w:rFonts w:hint="default"/>
        </w:rPr>
        <w:t>tnej ceny Jozefa Miloslava Hurbana je spojená</w:t>
      </w:r>
      <w:r w:rsidRPr="00AC0B8C">
        <w:rPr>
          <w:rFonts w:hint="default"/>
        </w:rPr>
        <w:t xml:space="preserve"> finanč</w:t>
      </w:r>
      <w:r w:rsidRPr="00AC0B8C">
        <w:rPr>
          <w:rFonts w:hint="default"/>
        </w:rPr>
        <w:t>ná</w:t>
      </w:r>
      <w:r w:rsidRPr="00AC0B8C">
        <w:rPr>
          <w:rFonts w:hint="default"/>
        </w:rPr>
        <w:t xml:space="preserve"> odmena vo výš</w:t>
      </w:r>
      <w:r w:rsidRPr="00AC0B8C">
        <w:rPr>
          <w:rFonts w:hint="default"/>
        </w:rPr>
        <w:t>ke 25-ná</w:t>
      </w:r>
      <w:r w:rsidRPr="00AC0B8C">
        <w:rPr>
          <w:rFonts w:hint="default"/>
        </w:rPr>
        <w:t>sobku priemernej mesač</w:t>
      </w:r>
      <w:r w:rsidRPr="00AC0B8C">
        <w:rPr>
          <w:rFonts w:hint="default"/>
        </w:rPr>
        <w:t>nej nominá</w:t>
      </w:r>
      <w:r w:rsidRPr="00AC0B8C">
        <w:rPr>
          <w:rFonts w:hint="default"/>
        </w:rPr>
        <w:t>lnej mzdy zamestnanca v hospodá</w:t>
      </w:r>
      <w:r w:rsidRPr="00AC0B8C">
        <w:rPr>
          <w:rFonts w:hint="default"/>
        </w:rPr>
        <w:t xml:space="preserve">rstve </w:t>
      </w:r>
      <w:r w:rsidRPr="00AC0B8C">
        <w:rPr>
          <w:rFonts w:hint="default"/>
        </w:rPr>
        <w:t>Slovenskej republiky zverejnenej Š</w:t>
      </w:r>
      <w:r w:rsidRPr="00AC0B8C">
        <w:rPr>
          <w:rFonts w:hint="default"/>
        </w:rPr>
        <w:t>tatistický</w:t>
      </w:r>
      <w:r w:rsidRPr="00AC0B8C">
        <w:rPr>
          <w:rFonts w:hint="default"/>
        </w:rPr>
        <w:t>m ú</w:t>
      </w:r>
      <w:r w:rsidRPr="00AC0B8C">
        <w:rPr>
          <w:rFonts w:hint="default"/>
        </w:rPr>
        <w:t>radom Slovenskej republiky za predchá</w:t>
      </w:r>
      <w:r w:rsidRPr="00AC0B8C">
        <w:rPr>
          <w:rFonts w:hint="default"/>
        </w:rPr>
        <w:t>dzajú</w:t>
      </w:r>
      <w:r w:rsidRPr="00AC0B8C">
        <w:rPr>
          <w:rFonts w:hint="default"/>
        </w:rPr>
        <w:t>ci rok zaokrú</w:t>
      </w:r>
      <w:r w:rsidRPr="00AC0B8C">
        <w:rPr>
          <w:rFonts w:hint="default"/>
        </w:rPr>
        <w:t>hlený</w:t>
      </w:r>
      <w:r w:rsidRPr="00AC0B8C">
        <w:rPr>
          <w:rFonts w:hint="default"/>
        </w:rPr>
        <w:t xml:space="preserve"> nahor na celé</w:t>
      </w:r>
      <w:r w:rsidRPr="00AC0B8C">
        <w:rPr>
          <w:rFonts w:hint="default"/>
        </w:rPr>
        <w:t xml:space="preserve"> euro.</w:t>
      </w:r>
    </w:p>
    <w:p w:rsidR="000A689D" w:rsidRPr="00AC0B8C" w:rsidP="00663CA7">
      <w:pPr>
        <w:keepNext/>
        <w:autoSpaceDE w:val="0"/>
        <w:autoSpaceDN w:val="0"/>
        <w:bidi w:val="0"/>
        <w:adjustRightInd w:val="0"/>
        <w:ind w:left="357"/>
        <w:jc w:val="both"/>
      </w:pPr>
    </w:p>
    <w:p w:rsidR="000A689D" w:rsidRPr="00AC0B8C" w:rsidP="00663CA7">
      <w:pPr>
        <w:keepNext/>
        <w:autoSpaceDE w:val="0"/>
        <w:autoSpaceDN w:val="0"/>
        <w:bidi w:val="0"/>
        <w:adjustRightInd w:val="0"/>
        <w:ind w:left="357" w:firstLine="352"/>
        <w:jc w:val="both"/>
      </w:pPr>
      <w:r w:rsidRPr="00AC0B8C">
        <w:rPr>
          <w:rFonts w:hint="default"/>
        </w:rPr>
        <w:t>(2) Ná</w:t>
      </w:r>
      <w:r w:rsidRPr="00AC0B8C">
        <w:rPr>
          <w:rFonts w:hint="default"/>
        </w:rPr>
        <w:t>klady spojené</w:t>
      </w:r>
      <w:r w:rsidRPr="00AC0B8C">
        <w:rPr>
          <w:rFonts w:hint="default"/>
        </w:rPr>
        <w:t xml:space="preserve"> s udelení</w:t>
      </w:r>
      <w:r w:rsidRPr="00AC0B8C">
        <w:rPr>
          <w:rFonts w:hint="default"/>
        </w:rPr>
        <w:t>m š</w:t>
      </w:r>
      <w:r w:rsidRPr="00AC0B8C">
        <w:rPr>
          <w:rFonts w:hint="default"/>
        </w:rPr>
        <w:t>tá</w:t>
      </w:r>
      <w:r w:rsidRPr="00AC0B8C">
        <w:rPr>
          <w:rFonts w:hint="default"/>
        </w:rPr>
        <w:t>tnej ceny Jozefa Miloslava Hurbana vrá</w:t>
      </w:r>
      <w:r w:rsidRPr="00AC0B8C">
        <w:rPr>
          <w:rFonts w:hint="default"/>
        </w:rPr>
        <w:t>tane finanč</w:t>
      </w:r>
      <w:r w:rsidRPr="00AC0B8C">
        <w:rPr>
          <w:rFonts w:hint="default"/>
        </w:rPr>
        <w:t>nej odmeny podľ</w:t>
      </w:r>
      <w:r w:rsidRPr="00AC0B8C">
        <w:rPr>
          <w:rFonts w:hint="default"/>
        </w:rPr>
        <w:t>a odseku 1 sa uhrá</w:t>
      </w:r>
      <w:r w:rsidRPr="00AC0B8C">
        <w:rPr>
          <w:rFonts w:hint="default"/>
        </w:rPr>
        <w:t>dzajú</w:t>
      </w:r>
      <w:r w:rsidRPr="00AC0B8C">
        <w:rPr>
          <w:rFonts w:hint="default"/>
        </w:rPr>
        <w:t xml:space="preserve"> z rozpoč</w:t>
      </w:r>
      <w:r w:rsidRPr="00AC0B8C">
        <w:rPr>
          <w:rFonts w:hint="default"/>
        </w:rPr>
        <w:t>tovej kapitoly Kancelá</w:t>
      </w:r>
      <w:r w:rsidRPr="00AC0B8C">
        <w:rPr>
          <w:rFonts w:hint="default"/>
        </w:rPr>
        <w:t>rie Ná</w:t>
      </w:r>
      <w:r w:rsidRPr="00AC0B8C">
        <w:rPr>
          <w:rFonts w:hint="default"/>
        </w:rPr>
        <w:t>rod</w:t>
      </w:r>
      <w:r w:rsidR="005201C2">
        <w:t>nej rady Slovenskej republiky.</w:t>
      </w:r>
    </w:p>
    <w:p w:rsidR="00663CA7"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p>
    <w:p w:rsidR="003A35B2" w:rsidRPr="003A35B2"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r w:rsidRPr="003A35B2">
        <w:rPr>
          <w:rFonts w:eastAsia="Times New Roman" w:cs="Times New Roman"/>
          <w:kern w:val="0"/>
          <w:lang w:eastAsia="sk-SK" w:bidi="ar-SA"/>
        </w:rPr>
        <w:t>Štátna cena Alexandra Dubčeka</w:t>
      </w:r>
    </w:p>
    <w:p w:rsidR="00663CA7"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p>
    <w:p w:rsidR="003A35B2"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r w:rsidRPr="003A35B2">
        <w:rPr>
          <w:rFonts w:eastAsia="Times New Roman" w:cs="Times New Roman"/>
          <w:kern w:val="0"/>
          <w:lang w:eastAsia="sk-SK" w:bidi="ar-SA"/>
        </w:rPr>
        <w:t xml:space="preserve">§ </w:t>
      </w:r>
      <w:r w:rsidR="005201C2">
        <w:rPr>
          <w:rFonts w:eastAsia="Times New Roman" w:cs="Times New Roman"/>
          <w:kern w:val="0"/>
          <w:lang w:eastAsia="sk-SK" w:bidi="ar-SA"/>
        </w:rPr>
        <w:t>6</w:t>
      </w:r>
    </w:p>
    <w:p w:rsidR="00663CA7" w:rsidRPr="003A35B2" w:rsidP="00663CA7">
      <w:pPr>
        <w:keepNext/>
        <w:widowControl/>
        <w:suppressAutoHyphens w:val="0"/>
        <w:autoSpaceDE w:val="0"/>
        <w:autoSpaceDN w:val="0"/>
        <w:bidi w:val="0"/>
        <w:adjustRightInd w:val="0"/>
        <w:ind w:left="357"/>
        <w:jc w:val="center"/>
        <w:rPr>
          <w:rFonts w:eastAsia="Times New Roman" w:cs="Times New Roman"/>
          <w:kern w:val="0"/>
          <w:lang w:eastAsia="sk-SK" w:bidi="ar-SA"/>
        </w:rPr>
      </w:pPr>
    </w:p>
    <w:p w:rsidR="003A35B2" w:rsidRPr="003A35B2" w:rsidP="00663CA7">
      <w:pPr>
        <w:keepNext/>
        <w:widowControl/>
        <w:suppressAutoHyphens w:val="0"/>
        <w:autoSpaceDE w:val="0"/>
        <w:autoSpaceDN w:val="0"/>
        <w:bidi w:val="0"/>
        <w:adjustRightInd w:val="0"/>
        <w:ind w:left="357" w:firstLine="352"/>
        <w:jc w:val="both"/>
        <w:rPr>
          <w:rFonts w:eastAsia="Times New Roman" w:cs="Times New Roman"/>
          <w:kern w:val="0"/>
          <w:lang w:eastAsia="sk-SK" w:bidi="ar-SA"/>
        </w:rPr>
      </w:pPr>
      <w:r w:rsidRPr="003A35B2">
        <w:rPr>
          <w:rFonts w:eastAsia="Times New Roman" w:cs="Times New Roman"/>
          <w:kern w:val="0"/>
          <w:lang w:eastAsia="sk-SK" w:bidi="ar-SA"/>
        </w:rPr>
        <w:t>(1) Udelením štátnej ceny Alexandra Dubčeka oceňuje vláda Slovenskej republiky (ďalej len „vláda“) jednotlivca alebo kolektív, ktorý sa významne zaslúžil o rozvoj v oblasti hospodárstva, vedy a techniky, školstva, kultúry, umenia, športu,  sociálnej oblasti alebo v inej oblasti spoločenského života, alebo za významné šírenie dobrého mena Slovenskej republiky v zahraničí. Štátnu cenu Alexandra Dubčeka možno udeliť aj občanovi iného štátu.</w:t>
      </w:r>
    </w:p>
    <w:p w:rsidR="003A35B2" w:rsidRPr="003A35B2" w:rsidP="00663CA7">
      <w:pPr>
        <w:keepNext/>
        <w:widowControl/>
        <w:suppressAutoHyphens w:val="0"/>
        <w:autoSpaceDE w:val="0"/>
        <w:autoSpaceDN w:val="0"/>
        <w:bidi w:val="0"/>
        <w:adjustRightInd w:val="0"/>
        <w:ind w:left="357" w:firstLine="352"/>
        <w:jc w:val="both"/>
        <w:rPr>
          <w:rFonts w:eastAsia="Times New Roman" w:cs="Times New Roman"/>
          <w:kern w:val="0"/>
          <w:lang w:eastAsia="sk-SK" w:bidi="ar-SA"/>
        </w:rPr>
      </w:pPr>
      <w:r w:rsidRPr="003A35B2">
        <w:rPr>
          <w:rFonts w:eastAsia="Times New Roman" w:cs="Times New Roman"/>
          <w:kern w:val="0"/>
          <w:lang w:eastAsia="sk-SK" w:bidi="ar-SA"/>
        </w:rPr>
        <w:t xml:space="preserve">(2) Štátna cena Alexandra Dubčeka pozostáva z listiny o udelení štátnej ceny Alexandra Dubčeka s vyobrazením Alexandra Dubčeka. </w:t>
      </w:r>
    </w:p>
    <w:p w:rsidR="003A35B2" w:rsidRPr="003A35B2" w:rsidP="00663CA7">
      <w:pPr>
        <w:keepNext/>
        <w:widowControl/>
        <w:suppressAutoHyphens w:val="0"/>
        <w:autoSpaceDE w:val="0"/>
        <w:autoSpaceDN w:val="0"/>
        <w:bidi w:val="0"/>
        <w:adjustRightInd w:val="0"/>
        <w:ind w:left="357" w:firstLine="352"/>
        <w:jc w:val="both"/>
        <w:rPr>
          <w:rFonts w:eastAsia="Times New Roman" w:cs="Times New Roman"/>
          <w:kern w:val="0"/>
          <w:lang w:eastAsia="sk-SK" w:bidi="ar-SA"/>
        </w:rPr>
      </w:pPr>
      <w:r w:rsidRPr="003A35B2">
        <w:rPr>
          <w:rFonts w:eastAsia="Times New Roman" w:cs="Times New Roman"/>
          <w:kern w:val="0"/>
          <w:lang w:eastAsia="sk-SK" w:bidi="ar-SA"/>
        </w:rPr>
        <w:t>(3) Ocenenému patrí čestný titul „Nositeľ štátnej ceny Alexandra Dubčeka“.</w:t>
      </w:r>
    </w:p>
    <w:p w:rsidR="003A35B2" w:rsidRPr="003A35B2" w:rsidP="00663CA7">
      <w:pPr>
        <w:keepNext/>
        <w:widowControl/>
        <w:suppressAutoHyphens w:val="0"/>
        <w:autoSpaceDE w:val="0"/>
        <w:autoSpaceDN w:val="0"/>
        <w:bidi w:val="0"/>
        <w:adjustRightInd w:val="0"/>
        <w:ind w:left="357" w:firstLine="352"/>
        <w:jc w:val="both"/>
        <w:rPr>
          <w:rFonts w:eastAsia="Times New Roman" w:cs="Times New Roman"/>
          <w:kern w:val="0"/>
          <w:lang w:eastAsia="sk-SK" w:bidi="ar-SA"/>
        </w:rPr>
      </w:pPr>
      <w:r w:rsidRPr="003A35B2">
        <w:rPr>
          <w:rFonts w:eastAsia="Times New Roman" w:cs="Times New Roman"/>
          <w:kern w:val="0"/>
          <w:lang w:eastAsia="sk-SK" w:bidi="ar-SA"/>
        </w:rPr>
        <w:t xml:space="preserve">(4) Štátna cena Alexandra Dubčeka sa slávnostne odovzdáva spravidla pri príležitosti štátneho sviatku. Štátnu cenu Alexandra Dubčeka možno slávnostne odovzdať aj pri príležitosti významného životného jubilea toho, komu sa má štátna cena Alexandra Dubčeka udeliť alebo v iný deň, ak tak rozhodne vláda. </w:t>
      </w:r>
    </w:p>
    <w:p w:rsidR="003A35B2" w:rsidRPr="003A35B2" w:rsidP="00663CA7">
      <w:pPr>
        <w:keepNext/>
        <w:widowControl/>
        <w:suppressAutoHyphens w:val="0"/>
        <w:autoSpaceDE w:val="0"/>
        <w:autoSpaceDN w:val="0"/>
        <w:bidi w:val="0"/>
        <w:adjustRightInd w:val="0"/>
        <w:ind w:left="357" w:firstLine="352"/>
        <w:jc w:val="both"/>
        <w:rPr>
          <w:rFonts w:eastAsia="Times New Roman" w:cs="Times New Roman"/>
          <w:kern w:val="0"/>
          <w:lang w:eastAsia="sk-SK" w:bidi="ar-SA"/>
        </w:rPr>
      </w:pPr>
      <w:r w:rsidRPr="003A35B2">
        <w:rPr>
          <w:rFonts w:eastAsia="Times New Roman" w:cs="Times New Roman"/>
          <w:kern w:val="0"/>
          <w:lang w:eastAsia="sk-SK" w:bidi="ar-SA"/>
        </w:rPr>
        <w:t>(5) Ak sa udeľuje štátna cena Alexandra Dubčeka in memoriam, slávnostne sa odovzdá pozostalému manželov</w:t>
      </w:r>
      <w:r w:rsidR="00E91DF2">
        <w:rPr>
          <w:rFonts w:eastAsia="Times New Roman" w:cs="Times New Roman"/>
          <w:kern w:val="0"/>
          <w:lang w:eastAsia="sk-SK" w:bidi="ar-SA"/>
        </w:rPr>
        <w:t>i, prípadne inej blízkej osobe.</w:t>
      </w:r>
      <w:r>
        <w:rPr>
          <w:rStyle w:val="FootnoteReference"/>
          <w:rFonts w:eastAsia="Times New Roman"/>
          <w:kern w:val="0"/>
          <w:rtl w:val="0"/>
          <w:lang w:eastAsia="sk-SK" w:bidi="ar-SA"/>
        </w:rPr>
        <w:footnoteReference w:id="2"/>
      </w:r>
      <w:r w:rsidRPr="003A35B2">
        <w:rPr>
          <w:rFonts w:eastAsia="Times New Roman" w:cs="Times New Roman"/>
          <w:kern w:val="0"/>
          <w:lang w:eastAsia="sk-SK" w:bidi="ar-SA"/>
        </w:rPr>
        <w:t>) Medzi príbuznými rozhoduje stupeň príbuzenstva</w:t>
      </w:r>
      <w:r>
        <w:rPr>
          <w:rStyle w:val="FootnoteReference"/>
          <w:rFonts w:eastAsia="Times New Roman"/>
          <w:kern w:val="0"/>
          <w:rtl w:val="0"/>
          <w:lang w:eastAsia="sk-SK" w:bidi="ar-SA"/>
        </w:rPr>
        <w:footnoteReference w:id="3"/>
      </w:r>
      <w:r w:rsidRPr="003A35B2">
        <w:rPr>
          <w:rFonts w:eastAsia="Times New Roman" w:cs="Times New Roman"/>
          <w:kern w:val="0"/>
          <w:lang w:eastAsia="sk-SK" w:bidi="ar-SA"/>
        </w:rPr>
        <w:t>) a pri rovnakom stupni príbuzenstva má prednosť vekovo staršia osoba.</w:t>
      </w:r>
    </w:p>
    <w:p w:rsidR="003A35B2" w:rsidP="00663CA7">
      <w:pPr>
        <w:widowControl/>
        <w:bidi w:val="0"/>
        <w:ind w:left="720"/>
        <w:jc w:val="center"/>
        <w:rPr>
          <w:rFonts w:cs="Times New Roman"/>
          <w:kern w:val="0"/>
          <w:lang w:eastAsia="ar-SA" w:bidi="ar-SA"/>
        </w:rPr>
      </w:pPr>
    </w:p>
    <w:p w:rsidR="00663CA7" w:rsidP="00663CA7">
      <w:pPr>
        <w:widowControl/>
        <w:bidi w:val="0"/>
        <w:ind w:left="720"/>
        <w:jc w:val="center"/>
        <w:rPr>
          <w:rFonts w:cs="Times New Roman"/>
          <w:kern w:val="0"/>
          <w:lang w:eastAsia="ar-SA" w:bidi="ar-SA"/>
        </w:rPr>
      </w:pPr>
    </w:p>
    <w:p w:rsidR="003A35B2" w:rsidRPr="003A35B2" w:rsidP="00663CA7">
      <w:pPr>
        <w:widowControl/>
        <w:bidi w:val="0"/>
        <w:ind w:left="720"/>
        <w:jc w:val="center"/>
        <w:rPr>
          <w:rFonts w:cs="Times New Roman"/>
          <w:kern w:val="0"/>
          <w:lang w:eastAsia="ar-SA" w:bidi="ar-SA"/>
        </w:rPr>
      </w:pPr>
      <w:r w:rsidRPr="003A35B2">
        <w:rPr>
          <w:rFonts w:cs="Times New Roman" w:hint="default"/>
          <w:kern w:val="0"/>
          <w:lang w:eastAsia="ar-SA" w:bidi="ar-SA"/>
        </w:rPr>
        <w:t>§</w:t>
      </w:r>
      <w:r w:rsidRPr="003A35B2">
        <w:rPr>
          <w:rFonts w:cs="Times New Roman" w:hint="default"/>
          <w:kern w:val="0"/>
          <w:lang w:eastAsia="ar-SA" w:bidi="ar-SA"/>
        </w:rPr>
        <w:t xml:space="preserve"> </w:t>
      </w:r>
      <w:r w:rsidR="005201C2">
        <w:rPr>
          <w:rFonts w:cs="Times New Roman"/>
          <w:kern w:val="0"/>
          <w:lang w:eastAsia="ar-SA" w:bidi="ar-SA"/>
        </w:rPr>
        <w:t>7</w:t>
      </w:r>
    </w:p>
    <w:p w:rsidR="003A35B2" w:rsidRPr="003A35B2" w:rsidP="00663CA7">
      <w:pPr>
        <w:widowControl/>
        <w:bidi w:val="0"/>
        <w:ind w:left="720"/>
        <w:rPr>
          <w:rFonts w:cs="Times New Roman"/>
          <w:kern w:val="0"/>
          <w:lang w:eastAsia="ar-SA" w:bidi="ar-SA"/>
        </w:rPr>
      </w:pPr>
    </w:p>
    <w:p w:rsidR="003A35B2" w:rsidRPr="003A35B2" w:rsidP="00663CA7">
      <w:pPr>
        <w:widowControl/>
        <w:bidi w:val="0"/>
        <w:ind w:left="426" w:firstLine="141"/>
        <w:jc w:val="both"/>
        <w:rPr>
          <w:rFonts w:cs="Times New Roman" w:hint="default"/>
          <w:kern w:val="0"/>
          <w:lang w:eastAsia="ar-SA" w:bidi="ar-SA"/>
        </w:rPr>
      </w:pPr>
      <w:r w:rsidRPr="003A35B2">
        <w:rPr>
          <w:rFonts w:cs="Times New Roman"/>
          <w:kern w:val="0"/>
          <w:lang w:eastAsia="ar-SA" w:bidi="ar-SA"/>
        </w:rPr>
        <w:tab/>
      </w:r>
      <w:r w:rsidRPr="003A35B2">
        <w:rPr>
          <w:rFonts w:cs="Times New Roman" w:hint="default"/>
          <w:kern w:val="0"/>
          <w:lang w:eastAsia="ar-SA" w:bidi="ar-SA"/>
        </w:rPr>
        <w:t>(1) Podnet na udelenie š</w:t>
      </w:r>
      <w:r w:rsidRPr="003A35B2">
        <w:rPr>
          <w:rFonts w:cs="Times New Roman" w:hint="default"/>
          <w:kern w:val="0"/>
          <w:lang w:eastAsia="ar-SA" w:bidi="ar-SA"/>
        </w:rPr>
        <w:t>tá</w:t>
      </w:r>
      <w:r w:rsidRPr="003A35B2">
        <w:rPr>
          <w:rFonts w:cs="Times New Roman" w:hint="default"/>
          <w:kern w:val="0"/>
          <w:lang w:eastAsia="ar-SA" w:bidi="ar-SA"/>
        </w:rPr>
        <w:t>tnej ceny Alexandra Dubč</w:t>
      </w:r>
      <w:r w:rsidRPr="003A35B2">
        <w:rPr>
          <w:rFonts w:cs="Times New Roman" w:hint="default"/>
          <w:kern w:val="0"/>
          <w:lang w:eastAsia="ar-SA" w:bidi="ar-SA"/>
        </w:rPr>
        <w:t>eka (ď</w:t>
      </w:r>
      <w:r w:rsidRPr="003A35B2">
        <w:rPr>
          <w:rFonts w:cs="Times New Roman" w:hint="default"/>
          <w:kern w:val="0"/>
          <w:lang w:eastAsia="ar-SA" w:bidi="ar-SA"/>
        </w:rPr>
        <w:t>alej len „</w:t>
      </w:r>
      <w:r w:rsidRPr="003A35B2">
        <w:rPr>
          <w:rFonts w:cs="Times New Roman" w:hint="default"/>
          <w:kern w:val="0"/>
          <w:lang w:eastAsia="ar-SA" w:bidi="ar-SA"/>
        </w:rPr>
        <w:t>podnet“</w:t>
      </w:r>
      <w:r w:rsidRPr="003A35B2">
        <w:rPr>
          <w:rFonts w:cs="Times New Roman" w:hint="default"/>
          <w:kern w:val="0"/>
          <w:lang w:eastAsia="ar-SA" w:bidi="ar-SA"/>
        </w:rPr>
        <w:t>) môž</w:t>
      </w:r>
      <w:r w:rsidRPr="003A35B2">
        <w:rPr>
          <w:rFonts w:cs="Times New Roman" w:hint="default"/>
          <w:kern w:val="0"/>
          <w:lang w:eastAsia="ar-SA" w:bidi="ar-SA"/>
        </w:rPr>
        <w:t>e podať</w:t>
      </w:r>
      <w:r w:rsidRPr="003A35B2">
        <w:rPr>
          <w:rFonts w:cs="Times New Roman" w:hint="default"/>
          <w:kern w:val="0"/>
          <w:lang w:eastAsia="ar-SA" w:bidi="ar-SA"/>
        </w:rPr>
        <w:t xml:space="preserve"> fyzická</w:t>
      </w:r>
      <w:r w:rsidRPr="003A35B2">
        <w:rPr>
          <w:rFonts w:cs="Times New Roman" w:hint="default"/>
          <w:kern w:val="0"/>
          <w:lang w:eastAsia="ar-SA" w:bidi="ar-SA"/>
        </w:rPr>
        <w:t xml:space="preserve"> osoba alebo prá</w:t>
      </w:r>
      <w:r w:rsidRPr="003A35B2">
        <w:rPr>
          <w:rFonts w:cs="Times New Roman" w:hint="default"/>
          <w:kern w:val="0"/>
          <w:lang w:eastAsia="ar-SA" w:bidi="ar-SA"/>
        </w:rPr>
        <w:t>vnická</w:t>
      </w:r>
      <w:r w:rsidRPr="003A35B2">
        <w:rPr>
          <w:rFonts w:cs="Times New Roman" w:hint="default"/>
          <w:kern w:val="0"/>
          <w:lang w:eastAsia="ar-SA" w:bidi="ar-SA"/>
        </w:rPr>
        <w:t xml:space="preserve"> osoba.</w:t>
      </w:r>
    </w:p>
    <w:p w:rsidR="003A35B2" w:rsidRPr="003A35B2" w:rsidP="00663CA7">
      <w:pPr>
        <w:widowControl/>
        <w:bidi w:val="0"/>
        <w:ind w:left="720" w:hanging="153"/>
        <w:jc w:val="both"/>
        <w:rPr>
          <w:rFonts w:cs="Times New Roman"/>
          <w:kern w:val="0"/>
          <w:lang w:eastAsia="ar-SA" w:bidi="ar-SA"/>
        </w:rPr>
      </w:pPr>
    </w:p>
    <w:p w:rsidR="003A35B2" w:rsidRPr="003A35B2" w:rsidP="00663CA7">
      <w:pPr>
        <w:widowControl/>
        <w:bidi w:val="0"/>
        <w:ind w:left="426" w:firstLine="141"/>
        <w:jc w:val="both"/>
        <w:rPr>
          <w:rFonts w:cs="Times New Roman" w:hint="default"/>
          <w:kern w:val="0"/>
          <w:lang w:eastAsia="ar-SA" w:bidi="ar-SA"/>
        </w:rPr>
      </w:pPr>
      <w:r w:rsidRPr="003A35B2">
        <w:rPr>
          <w:rFonts w:cs="Times New Roman"/>
          <w:kern w:val="0"/>
          <w:lang w:eastAsia="ar-SA" w:bidi="ar-SA"/>
        </w:rPr>
        <w:tab/>
      </w:r>
      <w:r w:rsidRPr="003A35B2">
        <w:rPr>
          <w:rFonts w:cs="Times New Roman" w:hint="default"/>
          <w:kern w:val="0"/>
          <w:lang w:eastAsia="ar-SA" w:bidi="ar-SA"/>
        </w:rPr>
        <w:t>(2) Podnet sa podá</w:t>
      </w:r>
      <w:r w:rsidRPr="003A35B2">
        <w:rPr>
          <w:rFonts w:cs="Times New Roman" w:hint="default"/>
          <w:kern w:val="0"/>
          <w:lang w:eastAsia="ar-SA" w:bidi="ar-SA"/>
        </w:rPr>
        <w:t>va vlá</w:t>
      </w:r>
      <w:r w:rsidRPr="003A35B2">
        <w:rPr>
          <w:rFonts w:cs="Times New Roman" w:hint="default"/>
          <w:kern w:val="0"/>
          <w:lang w:eastAsia="ar-SA" w:bidi="ar-SA"/>
        </w:rPr>
        <w:t>de prostrední</w:t>
      </w:r>
      <w:r w:rsidRPr="003A35B2">
        <w:rPr>
          <w:rFonts w:cs="Times New Roman" w:hint="default"/>
          <w:kern w:val="0"/>
          <w:lang w:eastAsia="ar-SA" w:bidi="ar-SA"/>
        </w:rPr>
        <w:t>ctvom Ú</w:t>
      </w:r>
      <w:r w:rsidRPr="003A35B2">
        <w:rPr>
          <w:rFonts w:cs="Times New Roman" w:hint="default"/>
          <w:kern w:val="0"/>
          <w:lang w:eastAsia="ar-SA" w:bidi="ar-SA"/>
        </w:rPr>
        <w:t>radu vlá</w:t>
      </w:r>
      <w:r w:rsidRPr="003A35B2">
        <w:rPr>
          <w:rFonts w:cs="Times New Roman" w:hint="default"/>
          <w:kern w:val="0"/>
          <w:lang w:eastAsia="ar-SA" w:bidi="ar-SA"/>
        </w:rPr>
        <w:t>dy Slovenskej republiky (ď</w:t>
      </w:r>
      <w:r w:rsidRPr="003A35B2">
        <w:rPr>
          <w:rFonts w:cs="Times New Roman" w:hint="default"/>
          <w:kern w:val="0"/>
          <w:lang w:eastAsia="ar-SA" w:bidi="ar-SA"/>
        </w:rPr>
        <w:t>alej len „ú</w:t>
      </w:r>
      <w:r w:rsidRPr="003A35B2">
        <w:rPr>
          <w:rFonts w:cs="Times New Roman" w:hint="default"/>
          <w:kern w:val="0"/>
          <w:lang w:eastAsia="ar-SA" w:bidi="ar-SA"/>
        </w:rPr>
        <w:t>rad vlá</w:t>
      </w:r>
      <w:r w:rsidRPr="003A35B2">
        <w:rPr>
          <w:rFonts w:cs="Times New Roman" w:hint="default"/>
          <w:kern w:val="0"/>
          <w:lang w:eastAsia="ar-SA" w:bidi="ar-SA"/>
        </w:rPr>
        <w:t>dy“</w:t>
      </w:r>
      <w:r w:rsidRPr="003A35B2">
        <w:rPr>
          <w:rFonts w:cs="Times New Roman" w:hint="default"/>
          <w:kern w:val="0"/>
          <w:lang w:eastAsia="ar-SA" w:bidi="ar-SA"/>
        </w:rPr>
        <w:t>) do konca roka, ktorý</w:t>
      </w:r>
      <w:r w:rsidRPr="003A35B2">
        <w:rPr>
          <w:rFonts w:cs="Times New Roman" w:hint="default"/>
          <w:kern w:val="0"/>
          <w:lang w:eastAsia="ar-SA" w:bidi="ar-SA"/>
        </w:rPr>
        <w:t xml:space="preserve"> predchá</w:t>
      </w:r>
      <w:r w:rsidRPr="003A35B2">
        <w:rPr>
          <w:rFonts w:cs="Times New Roman" w:hint="default"/>
          <w:kern w:val="0"/>
          <w:lang w:eastAsia="ar-SA" w:bidi="ar-SA"/>
        </w:rPr>
        <w:t>dza roku v ktorom sa má</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tna cena udeliť</w:t>
      </w:r>
      <w:r w:rsidRPr="003A35B2">
        <w:rPr>
          <w:rFonts w:cs="Times New Roman" w:hint="default"/>
          <w:kern w:val="0"/>
          <w:lang w:eastAsia="ar-SA" w:bidi="ar-SA"/>
        </w:rPr>
        <w:t>. Pri prí</w:t>
      </w:r>
      <w:r w:rsidRPr="003A35B2">
        <w:rPr>
          <w:rFonts w:cs="Times New Roman" w:hint="default"/>
          <w:kern w:val="0"/>
          <w:lang w:eastAsia="ar-SA" w:bidi="ar-SA"/>
        </w:rPr>
        <w:t>lež</w:t>
      </w:r>
      <w:r w:rsidRPr="003A35B2">
        <w:rPr>
          <w:rFonts w:cs="Times New Roman" w:hint="default"/>
          <w:kern w:val="0"/>
          <w:lang w:eastAsia="ar-SA" w:bidi="ar-SA"/>
        </w:rPr>
        <w:t>itosti vý</w:t>
      </w:r>
      <w:r w:rsidRPr="003A35B2">
        <w:rPr>
          <w:rFonts w:cs="Times New Roman" w:hint="default"/>
          <w:kern w:val="0"/>
          <w:lang w:eastAsia="ar-SA" w:bidi="ar-SA"/>
        </w:rPr>
        <w:t>znamné</w:t>
      </w:r>
      <w:r w:rsidRPr="003A35B2">
        <w:rPr>
          <w:rFonts w:cs="Times New Roman" w:hint="default"/>
          <w:kern w:val="0"/>
          <w:lang w:eastAsia="ar-SA" w:bidi="ar-SA"/>
        </w:rPr>
        <w:t>ho ž</w:t>
      </w:r>
      <w:r w:rsidRPr="003A35B2">
        <w:rPr>
          <w:rFonts w:cs="Times New Roman" w:hint="default"/>
          <w:kern w:val="0"/>
          <w:lang w:eastAsia="ar-SA" w:bidi="ar-SA"/>
        </w:rPr>
        <w:t>ivotné</w:t>
      </w:r>
      <w:r w:rsidRPr="003A35B2">
        <w:rPr>
          <w:rFonts w:cs="Times New Roman" w:hint="default"/>
          <w:kern w:val="0"/>
          <w:lang w:eastAsia="ar-SA" w:bidi="ar-SA"/>
        </w:rPr>
        <w:t>ho jubilea treba podať</w:t>
      </w:r>
      <w:r w:rsidRPr="003A35B2">
        <w:rPr>
          <w:rFonts w:cs="Times New Roman" w:hint="default"/>
          <w:kern w:val="0"/>
          <w:lang w:eastAsia="ar-SA" w:bidi="ar-SA"/>
        </w:rPr>
        <w:t xml:space="preserve"> podnet v dostatoč</w:t>
      </w:r>
      <w:r w:rsidRPr="003A35B2">
        <w:rPr>
          <w:rFonts w:cs="Times New Roman" w:hint="default"/>
          <w:kern w:val="0"/>
          <w:lang w:eastAsia="ar-SA" w:bidi="ar-SA"/>
        </w:rPr>
        <w:t>nom č</w:t>
      </w:r>
      <w:r w:rsidRPr="003A35B2">
        <w:rPr>
          <w:rFonts w:cs="Times New Roman" w:hint="default"/>
          <w:kern w:val="0"/>
          <w:lang w:eastAsia="ar-SA" w:bidi="ar-SA"/>
        </w:rPr>
        <w:t>asovom predstihu. Vlá</w:t>
      </w:r>
      <w:r w:rsidRPr="003A35B2">
        <w:rPr>
          <w:rFonts w:cs="Times New Roman" w:hint="default"/>
          <w:kern w:val="0"/>
          <w:lang w:eastAsia="ar-SA" w:bidi="ar-SA"/>
        </w:rPr>
        <w:t>da mô</w:t>
      </w:r>
      <w:r w:rsidRPr="003A35B2">
        <w:rPr>
          <w:rFonts w:cs="Times New Roman" w:hint="default"/>
          <w:kern w:val="0"/>
          <w:lang w:eastAsia="ar-SA" w:bidi="ar-SA"/>
        </w:rPr>
        <w:t>ž</w:t>
      </w:r>
      <w:r w:rsidRPr="003A35B2">
        <w:rPr>
          <w:rFonts w:cs="Times New Roman" w:hint="default"/>
          <w:kern w:val="0"/>
          <w:lang w:eastAsia="ar-SA" w:bidi="ar-SA"/>
        </w:rPr>
        <w:t>e udeliť</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 xml:space="preserve">tnu cenu aj bez podnetu. </w:t>
      </w:r>
    </w:p>
    <w:p w:rsidR="003A35B2" w:rsidRPr="003A35B2" w:rsidP="00663CA7">
      <w:pPr>
        <w:widowControl/>
        <w:bidi w:val="0"/>
        <w:ind w:left="720" w:hanging="153"/>
        <w:jc w:val="both"/>
        <w:rPr>
          <w:rFonts w:cs="Times New Roman"/>
          <w:kern w:val="0"/>
          <w:lang w:eastAsia="ar-SA" w:bidi="ar-SA"/>
        </w:rPr>
      </w:pPr>
    </w:p>
    <w:p w:rsidR="003A35B2" w:rsidRPr="003A35B2" w:rsidP="00663CA7">
      <w:pPr>
        <w:widowControl/>
        <w:bidi w:val="0"/>
        <w:ind w:left="720" w:hanging="153"/>
        <w:jc w:val="both"/>
        <w:rPr>
          <w:rFonts w:cs="Times New Roman"/>
          <w:kern w:val="0"/>
          <w:lang w:eastAsia="ar-SA" w:bidi="ar-SA"/>
        </w:rPr>
      </w:pPr>
      <w:r w:rsidRPr="003A35B2">
        <w:rPr>
          <w:rFonts w:cs="Times New Roman"/>
          <w:kern w:val="0"/>
          <w:lang w:eastAsia="ar-SA" w:bidi="ar-SA"/>
        </w:rPr>
        <w:t xml:space="preserve"> </w:t>
        <w:tab/>
        <w:t>(3) Podnet obsahuje</w:t>
      </w:r>
    </w:p>
    <w:p w:rsidR="003A35B2" w:rsidRPr="003A35B2" w:rsidP="00663CA7">
      <w:pPr>
        <w:widowControl/>
        <w:bidi w:val="0"/>
        <w:ind w:left="709" w:hanging="283"/>
        <w:jc w:val="both"/>
        <w:rPr>
          <w:rFonts w:cs="Times New Roman" w:hint="default"/>
          <w:kern w:val="0"/>
          <w:lang w:eastAsia="ar-SA" w:bidi="ar-SA"/>
        </w:rPr>
      </w:pPr>
      <w:r w:rsidRPr="003A35B2">
        <w:rPr>
          <w:rFonts w:cs="Times New Roman" w:hint="default"/>
          <w:kern w:val="0"/>
          <w:lang w:eastAsia="ar-SA" w:bidi="ar-SA"/>
        </w:rPr>
        <w:t>a) meno, priezvisko, akademické</w:t>
      </w:r>
      <w:r w:rsidRPr="003A35B2">
        <w:rPr>
          <w:rFonts w:cs="Times New Roman" w:hint="default"/>
          <w:kern w:val="0"/>
          <w:lang w:eastAsia="ar-SA" w:bidi="ar-SA"/>
        </w:rPr>
        <w:t xml:space="preserve"> tituly a vedecko-pedagogické</w:t>
      </w:r>
      <w:r w:rsidRPr="003A35B2">
        <w:rPr>
          <w:rFonts w:cs="Times New Roman" w:hint="default"/>
          <w:kern w:val="0"/>
          <w:lang w:eastAsia="ar-SA" w:bidi="ar-SA"/>
        </w:rPr>
        <w:t xml:space="preserve"> tituly, dá</w:t>
      </w:r>
      <w:r w:rsidRPr="003A35B2">
        <w:rPr>
          <w:rFonts w:cs="Times New Roman" w:hint="default"/>
          <w:kern w:val="0"/>
          <w:lang w:eastAsia="ar-SA" w:bidi="ar-SA"/>
        </w:rPr>
        <w:t>tum narodenia a adresu bydliska toho, v prospech koho sa predkladá</w:t>
      </w:r>
      <w:r w:rsidRPr="003A35B2">
        <w:rPr>
          <w:rFonts w:cs="Times New Roman" w:hint="default"/>
          <w:kern w:val="0"/>
          <w:lang w:eastAsia="ar-SA" w:bidi="ar-SA"/>
        </w:rPr>
        <w:t xml:space="preserve"> podnet; ak ide o kolektí</w:t>
      </w:r>
      <w:r w:rsidRPr="003A35B2">
        <w:rPr>
          <w:rFonts w:cs="Times New Roman" w:hint="default"/>
          <w:kern w:val="0"/>
          <w:lang w:eastAsia="ar-SA" w:bidi="ar-SA"/>
        </w:rPr>
        <w:t>v jeho ná</w:t>
      </w:r>
      <w:r w:rsidRPr="003A35B2">
        <w:rPr>
          <w:rFonts w:cs="Times New Roman" w:hint="default"/>
          <w:kern w:val="0"/>
          <w:lang w:eastAsia="ar-SA" w:bidi="ar-SA"/>
        </w:rPr>
        <w:t>zov alebo iné</w:t>
      </w:r>
      <w:r w:rsidRPr="003A35B2">
        <w:rPr>
          <w:rFonts w:cs="Times New Roman" w:hint="default"/>
          <w:kern w:val="0"/>
          <w:lang w:eastAsia="ar-SA" w:bidi="ar-SA"/>
        </w:rPr>
        <w:t xml:space="preserve"> označ</w:t>
      </w:r>
      <w:r w:rsidRPr="003A35B2">
        <w:rPr>
          <w:rFonts w:cs="Times New Roman" w:hint="default"/>
          <w:kern w:val="0"/>
          <w:lang w:eastAsia="ar-SA" w:bidi="ar-SA"/>
        </w:rPr>
        <w:t xml:space="preserve">enie </w:t>
      </w:r>
      <w:r w:rsidRPr="003A35B2">
        <w:rPr>
          <w:rFonts w:cs="Times New Roman" w:hint="default"/>
          <w:kern w:val="0"/>
          <w:lang w:eastAsia="ar-SA" w:bidi="ar-SA"/>
        </w:rPr>
        <w:t>a meno, priezvisko, akademické</w:t>
      </w:r>
      <w:r w:rsidRPr="003A35B2">
        <w:rPr>
          <w:rFonts w:cs="Times New Roman" w:hint="default"/>
          <w:kern w:val="0"/>
          <w:lang w:eastAsia="ar-SA" w:bidi="ar-SA"/>
        </w:rPr>
        <w:t xml:space="preserve"> tituly a vedecko-pedagogické</w:t>
      </w:r>
      <w:r w:rsidRPr="003A35B2">
        <w:rPr>
          <w:rFonts w:cs="Times New Roman" w:hint="default"/>
          <w:kern w:val="0"/>
          <w:lang w:eastAsia="ar-SA" w:bidi="ar-SA"/>
        </w:rPr>
        <w:t xml:space="preserve"> tituly, dá</w:t>
      </w:r>
      <w:r w:rsidRPr="003A35B2">
        <w:rPr>
          <w:rFonts w:cs="Times New Roman" w:hint="default"/>
          <w:kern w:val="0"/>
          <w:lang w:eastAsia="ar-SA" w:bidi="ar-SA"/>
        </w:rPr>
        <w:t>tum narodenia a adresu bydliska kaž</w:t>
      </w:r>
      <w:r w:rsidRPr="003A35B2">
        <w:rPr>
          <w:rFonts w:cs="Times New Roman" w:hint="default"/>
          <w:kern w:val="0"/>
          <w:lang w:eastAsia="ar-SA" w:bidi="ar-SA"/>
        </w:rPr>
        <w:t>dé</w:t>
      </w:r>
      <w:r w:rsidRPr="003A35B2">
        <w:rPr>
          <w:rFonts w:cs="Times New Roman" w:hint="default"/>
          <w:kern w:val="0"/>
          <w:lang w:eastAsia="ar-SA" w:bidi="ar-SA"/>
        </w:rPr>
        <w:t>ho jeho č</w:t>
      </w:r>
      <w:r w:rsidRPr="003A35B2">
        <w:rPr>
          <w:rFonts w:cs="Times New Roman" w:hint="default"/>
          <w:kern w:val="0"/>
          <w:lang w:eastAsia="ar-SA" w:bidi="ar-SA"/>
        </w:rPr>
        <w:t xml:space="preserve">lena, </w:t>
      </w:r>
    </w:p>
    <w:p w:rsidR="003A35B2" w:rsidRPr="003A35B2" w:rsidP="00663CA7">
      <w:pPr>
        <w:widowControl/>
        <w:bidi w:val="0"/>
        <w:ind w:left="720" w:hanging="436"/>
        <w:jc w:val="both"/>
        <w:rPr>
          <w:rFonts w:cs="Times New Roman" w:hint="default"/>
          <w:kern w:val="0"/>
          <w:lang w:eastAsia="ar-SA" w:bidi="ar-SA"/>
        </w:rPr>
      </w:pPr>
      <w:r w:rsidRPr="003A35B2">
        <w:rPr>
          <w:rFonts w:cs="Times New Roman" w:hint="default"/>
          <w:kern w:val="0"/>
          <w:lang w:eastAsia="ar-SA" w:bidi="ar-SA"/>
        </w:rPr>
        <w:t xml:space="preserve">   b) zdô</w:t>
      </w:r>
      <w:r w:rsidRPr="003A35B2">
        <w:rPr>
          <w:rFonts w:cs="Times New Roman" w:hint="default"/>
          <w:kern w:val="0"/>
          <w:lang w:eastAsia="ar-SA" w:bidi="ar-SA"/>
        </w:rPr>
        <w:t>vodnenie podnetu,</w:t>
      </w:r>
    </w:p>
    <w:p w:rsidR="003A35B2" w:rsidRPr="003A35B2" w:rsidP="00663CA7">
      <w:pPr>
        <w:widowControl/>
        <w:bidi w:val="0"/>
        <w:ind w:left="720" w:hanging="294"/>
        <w:jc w:val="both"/>
        <w:rPr>
          <w:rFonts w:cs="Times New Roman" w:hint="default"/>
          <w:kern w:val="0"/>
          <w:lang w:eastAsia="ar-SA" w:bidi="ar-SA"/>
        </w:rPr>
      </w:pPr>
      <w:r w:rsidRPr="003A35B2">
        <w:rPr>
          <w:rFonts w:cs="Times New Roman" w:hint="default"/>
          <w:kern w:val="0"/>
          <w:lang w:eastAsia="ar-SA" w:bidi="ar-SA"/>
        </w:rPr>
        <w:t>c) prí</w:t>
      </w:r>
      <w:r w:rsidRPr="003A35B2">
        <w:rPr>
          <w:rFonts w:cs="Times New Roman" w:hint="default"/>
          <w:kern w:val="0"/>
          <w:lang w:eastAsia="ar-SA" w:bidi="ar-SA"/>
        </w:rPr>
        <w:t>lež</w:t>
      </w:r>
      <w:r w:rsidRPr="003A35B2">
        <w:rPr>
          <w:rFonts w:cs="Times New Roman" w:hint="default"/>
          <w:kern w:val="0"/>
          <w:lang w:eastAsia="ar-SA" w:bidi="ar-SA"/>
        </w:rPr>
        <w:t>itosť</w:t>
      </w:r>
      <w:r w:rsidRPr="003A35B2">
        <w:rPr>
          <w:rFonts w:cs="Times New Roman" w:hint="default"/>
          <w:kern w:val="0"/>
          <w:lang w:eastAsia="ar-SA" w:bidi="ar-SA"/>
        </w:rPr>
        <w:t>, pri ktorej sa má</w:t>
      </w:r>
      <w:r w:rsidRPr="003A35B2">
        <w:rPr>
          <w:rFonts w:cs="Times New Roman" w:hint="default"/>
          <w:kern w:val="0"/>
          <w:lang w:eastAsia="ar-SA" w:bidi="ar-SA"/>
        </w:rPr>
        <w:t xml:space="preserve"> slá</w:t>
      </w:r>
      <w:r w:rsidRPr="003A35B2">
        <w:rPr>
          <w:rFonts w:cs="Times New Roman" w:hint="default"/>
          <w:kern w:val="0"/>
          <w:lang w:eastAsia="ar-SA" w:bidi="ar-SA"/>
        </w:rPr>
        <w:t>vnostne odovzdať</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tna cena Alexandra Dubč</w:t>
      </w:r>
      <w:r w:rsidRPr="003A35B2">
        <w:rPr>
          <w:rFonts w:cs="Times New Roman" w:hint="default"/>
          <w:kern w:val="0"/>
          <w:lang w:eastAsia="ar-SA" w:bidi="ar-SA"/>
        </w:rPr>
        <w:t>eka.</w:t>
      </w:r>
    </w:p>
    <w:p w:rsidR="00D576D7" w:rsidP="00663CA7">
      <w:pPr>
        <w:widowControl/>
        <w:bidi w:val="0"/>
        <w:ind w:left="720"/>
        <w:jc w:val="center"/>
        <w:rPr>
          <w:rFonts w:cs="Times New Roman"/>
          <w:kern w:val="0"/>
          <w:lang w:eastAsia="ar-SA" w:bidi="ar-SA"/>
        </w:rPr>
      </w:pPr>
    </w:p>
    <w:p w:rsidR="003A35B2" w:rsidRPr="003A35B2" w:rsidP="00663CA7">
      <w:pPr>
        <w:widowControl/>
        <w:bidi w:val="0"/>
        <w:ind w:left="720"/>
        <w:jc w:val="center"/>
        <w:rPr>
          <w:rFonts w:cs="Times New Roman"/>
          <w:kern w:val="0"/>
          <w:lang w:eastAsia="ar-SA" w:bidi="ar-SA"/>
        </w:rPr>
      </w:pPr>
      <w:r w:rsidRPr="003A35B2">
        <w:rPr>
          <w:rFonts w:cs="Times New Roman" w:hint="default"/>
          <w:kern w:val="0"/>
          <w:lang w:eastAsia="ar-SA" w:bidi="ar-SA"/>
        </w:rPr>
        <w:t>§</w:t>
      </w:r>
      <w:r w:rsidRPr="003A35B2">
        <w:rPr>
          <w:rFonts w:cs="Times New Roman" w:hint="default"/>
          <w:kern w:val="0"/>
          <w:lang w:eastAsia="ar-SA" w:bidi="ar-SA"/>
        </w:rPr>
        <w:t xml:space="preserve"> </w:t>
      </w:r>
      <w:r w:rsidR="005201C2">
        <w:rPr>
          <w:rFonts w:cs="Times New Roman"/>
          <w:kern w:val="0"/>
          <w:lang w:eastAsia="ar-SA" w:bidi="ar-SA"/>
        </w:rPr>
        <w:t>8</w:t>
      </w:r>
    </w:p>
    <w:p w:rsidR="003A35B2" w:rsidRPr="003A35B2" w:rsidP="00663CA7">
      <w:pPr>
        <w:widowControl/>
        <w:bidi w:val="0"/>
        <w:ind w:left="720"/>
        <w:rPr>
          <w:rFonts w:cs="Times New Roman"/>
          <w:kern w:val="0"/>
          <w:lang w:eastAsia="ar-SA" w:bidi="ar-SA"/>
        </w:rPr>
      </w:pPr>
    </w:p>
    <w:p w:rsidR="003A35B2" w:rsidRPr="003A35B2" w:rsidP="00663CA7">
      <w:pPr>
        <w:widowControl/>
        <w:bidi w:val="0"/>
        <w:ind w:left="426" w:firstLine="425"/>
        <w:jc w:val="both"/>
        <w:rPr>
          <w:rFonts w:cs="Times New Roman" w:hint="default"/>
          <w:kern w:val="0"/>
          <w:lang w:eastAsia="ar-SA" w:bidi="ar-SA"/>
        </w:rPr>
      </w:pPr>
      <w:r w:rsidRPr="003A35B2">
        <w:rPr>
          <w:rFonts w:cs="Times New Roman" w:hint="default"/>
          <w:kern w:val="0"/>
          <w:lang w:eastAsia="ar-SA" w:bidi="ar-SA"/>
        </w:rPr>
        <w:t>(1) Vlá</w:t>
      </w:r>
      <w:r w:rsidRPr="003A35B2">
        <w:rPr>
          <w:rFonts w:cs="Times New Roman" w:hint="default"/>
          <w:kern w:val="0"/>
          <w:lang w:eastAsia="ar-SA" w:bidi="ar-SA"/>
        </w:rPr>
        <w:t>da rozhod</w:t>
      </w:r>
      <w:r w:rsidRPr="003A35B2">
        <w:rPr>
          <w:rFonts w:cs="Times New Roman" w:hint="default"/>
          <w:kern w:val="0"/>
          <w:lang w:eastAsia="ar-SA" w:bidi="ar-SA"/>
        </w:rPr>
        <w:t>uje o udelení</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tnej ceny Alexandra Dubč</w:t>
      </w:r>
      <w:r w:rsidRPr="003A35B2">
        <w:rPr>
          <w:rFonts w:cs="Times New Roman" w:hint="default"/>
          <w:kern w:val="0"/>
          <w:lang w:eastAsia="ar-SA" w:bidi="ar-SA"/>
        </w:rPr>
        <w:t>eka na zá</w:t>
      </w:r>
      <w:r w:rsidRPr="003A35B2">
        <w:rPr>
          <w:rFonts w:cs="Times New Roman" w:hint="default"/>
          <w:kern w:val="0"/>
          <w:lang w:eastAsia="ar-SA" w:bidi="ar-SA"/>
        </w:rPr>
        <w:t>klade vyjadrenia poradné</w:t>
      </w:r>
      <w:r w:rsidRPr="003A35B2">
        <w:rPr>
          <w:rFonts w:cs="Times New Roman" w:hint="default"/>
          <w:kern w:val="0"/>
          <w:lang w:eastAsia="ar-SA" w:bidi="ar-SA"/>
        </w:rPr>
        <w:t>ho orgá</w:t>
      </w:r>
      <w:r w:rsidRPr="003A35B2">
        <w:rPr>
          <w:rFonts w:cs="Times New Roman" w:hint="default"/>
          <w:kern w:val="0"/>
          <w:lang w:eastAsia="ar-SA" w:bidi="ar-SA"/>
        </w:rPr>
        <w:t>nu vlá</w:t>
      </w:r>
      <w:r w:rsidRPr="003A35B2">
        <w:rPr>
          <w:rFonts w:cs="Times New Roman" w:hint="default"/>
          <w:kern w:val="0"/>
          <w:lang w:eastAsia="ar-SA" w:bidi="ar-SA"/>
        </w:rPr>
        <w:t>dy Slovenskej republiky (ď</w:t>
      </w:r>
      <w:r w:rsidRPr="003A35B2">
        <w:rPr>
          <w:rFonts w:cs="Times New Roman" w:hint="default"/>
          <w:kern w:val="0"/>
          <w:lang w:eastAsia="ar-SA" w:bidi="ar-SA"/>
        </w:rPr>
        <w:t>alej len „</w:t>
      </w:r>
      <w:r w:rsidRPr="003A35B2">
        <w:rPr>
          <w:rFonts w:cs="Times New Roman" w:hint="default"/>
          <w:kern w:val="0"/>
          <w:lang w:eastAsia="ar-SA" w:bidi="ar-SA"/>
        </w:rPr>
        <w:t>poradný</w:t>
      </w:r>
      <w:r w:rsidRPr="003A35B2">
        <w:rPr>
          <w:rFonts w:cs="Times New Roman" w:hint="default"/>
          <w:kern w:val="0"/>
          <w:lang w:eastAsia="ar-SA" w:bidi="ar-SA"/>
        </w:rPr>
        <w:t xml:space="preserve"> orgá</w:t>
      </w:r>
      <w:r w:rsidRPr="003A35B2">
        <w:rPr>
          <w:rFonts w:cs="Times New Roman" w:hint="default"/>
          <w:kern w:val="0"/>
          <w:lang w:eastAsia="ar-SA" w:bidi="ar-SA"/>
        </w:rPr>
        <w:t>n“</w:t>
      </w:r>
      <w:r w:rsidRPr="003A35B2">
        <w:rPr>
          <w:rFonts w:cs="Times New Roman" w:hint="default"/>
          <w:kern w:val="0"/>
          <w:lang w:eastAsia="ar-SA" w:bidi="ar-SA"/>
        </w:rPr>
        <w:t>), ktorý</w:t>
      </w:r>
      <w:r w:rsidRPr="003A35B2">
        <w:rPr>
          <w:rFonts w:cs="Times New Roman" w:hint="default"/>
          <w:kern w:val="0"/>
          <w:lang w:eastAsia="ar-SA" w:bidi="ar-SA"/>
        </w:rPr>
        <w:t xml:space="preserve"> na tento úč</w:t>
      </w:r>
      <w:r w:rsidRPr="003A35B2">
        <w:rPr>
          <w:rFonts w:cs="Times New Roman" w:hint="default"/>
          <w:kern w:val="0"/>
          <w:lang w:eastAsia="ar-SA" w:bidi="ar-SA"/>
        </w:rPr>
        <w:t>el zriadi; š</w:t>
      </w:r>
      <w:r w:rsidRPr="003A35B2">
        <w:rPr>
          <w:rFonts w:cs="Times New Roman" w:hint="default"/>
          <w:kern w:val="0"/>
          <w:lang w:eastAsia="ar-SA" w:bidi="ar-SA"/>
        </w:rPr>
        <w:t>tatú</w:t>
      </w:r>
      <w:r w:rsidRPr="003A35B2">
        <w:rPr>
          <w:rFonts w:cs="Times New Roman" w:hint="default"/>
          <w:kern w:val="0"/>
          <w:lang w:eastAsia="ar-SA" w:bidi="ar-SA"/>
        </w:rPr>
        <w:t>t poradné</w:t>
      </w:r>
      <w:r w:rsidRPr="003A35B2">
        <w:rPr>
          <w:rFonts w:cs="Times New Roman" w:hint="default"/>
          <w:kern w:val="0"/>
          <w:lang w:eastAsia="ar-SA" w:bidi="ar-SA"/>
        </w:rPr>
        <w:t>ho orgá</w:t>
      </w:r>
      <w:r w:rsidRPr="003A35B2">
        <w:rPr>
          <w:rFonts w:cs="Times New Roman" w:hint="default"/>
          <w:kern w:val="0"/>
          <w:lang w:eastAsia="ar-SA" w:bidi="ar-SA"/>
        </w:rPr>
        <w:t>nu schvaľ</w:t>
      </w:r>
      <w:r w:rsidRPr="003A35B2">
        <w:rPr>
          <w:rFonts w:cs="Times New Roman" w:hint="default"/>
          <w:kern w:val="0"/>
          <w:lang w:eastAsia="ar-SA" w:bidi="ar-SA"/>
        </w:rPr>
        <w:t>uje vlá</w:t>
      </w:r>
      <w:r w:rsidRPr="003A35B2">
        <w:rPr>
          <w:rFonts w:cs="Times New Roman" w:hint="default"/>
          <w:kern w:val="0"/>
          <w:lang w:eastAsia="ar-SA" w:bidi="ar-SA"/>
        </w:rPr>
        <w:t>da.</w:t>
      </w:r>
    </w:p>
    <w:p w:rsidR="003A35B2" w:rsidRPr="003A35B2" w:rsidP="00663CA7">
      <w:pPr>
        <w:widowControl/>
        <w:bidi w:val="0"/>
        <w:ind w:left="426" w:firstLine="425"/>
        <w:jc w:val="both"/>
        <w:rPr>
          <w:rFonts w:cs="Times New Roman" w:hint="default"/>
          <w:kern w:val="0"/>
          <w:lang w:eastAsia="ar-SA" w:bidi="ar-SA"/>
        </w:rPr>
      </w:pPr>
    </w:p>
    <w:p w:rsidR="003A35B2" w:rsidRPr="003A35B2" w:rsidP="00663CA7">
      <w:pPr>
        <w:widowControl/>
        <w:bidi w:val="0"/>
        <w:ind w:left="426" w:firstLine="425"/>
        <w:jc w:val="both"/>
        <w:rPr>
          <w:rFonts w:cs="Times New Roman" w:hint="default"/>
          <w:kern w:val="0"/>
          <w:lang w:eastAsia="ar-SA" w:bidi="ar-SA"/>
        </w:rPr>
      </w:pPr>
      <w:r w:rsidRPr="003A35B2">
        <w:rPr>
          <w:rFonts w:cs="Times New Roman" w:hint="default"/>
          <w:kern w:val="0"/>
          <w:lang w:eastAsia="ar-SA" w:bidi="ar-SA"/>
        </w:rPr>
        <w:t>(2) Ú</w:t>
      </w:r>
      <w:r w:rsidRPr="003A35B2">
        <w:rPr>
          <w:rFonts w:cs="Times New Roman" w:hint="default"/>
          <w:kern w:val="0"/>
          <w:lang w:eastAsia="ar-SA" w:bidi="ar-SA"/>
        </w:rPr>
        <w:t>rad vlá</w:t>
      </w:r>
      <w:r w:rsidRPr="003A35B2">
        <w:rPr>
          <w:rFonts w:cs="Times New Roman" w:hint="default"/>
          <w:kern w:val="0"/>
          <w:lang w:eastAsia="ar-SA" w:bidi="ar-SA"/>
        </w:rPr>
        <w:t>dy predloží</w:t>
      </w:r>
      <w:r w:rsidRPr="003A35B2">
        <w:rPr>
          <w:rFonts w:cs="Times New Roman" w:hint="default"/>
          <w:kern w:val="0"/>
          <w:lang w:eastAsia="ar-SA" w:bidi="ar-SA"/>
        </w:rPr>
        <w:t xml:space="preserve"> podnet pred rokovaní</w:t>
      </w:r>
      <w:r w:rsidRPr="003A35B2">
        <w:rPr>
          <w:rFonts w:cs="Times New Roman" w:hint="default"/>
          <w:kern w:val="0"/>
          <w:lang w:eastAsia="ar-SA" w:bidi="ar-SA"/>
        </w:rPr>
        <w:t xml:space="preserve">m </w:t>
      </w:r>
      <w:r w:rsidRPr="003A35B2">
        <w:rPr>
          <w:rFonts w:cs="Times New Roman" w:hint="default"/>
          <w:kern w:val="0"/>
          <w:lang w:eastAsia="ar-SA" w:bidi="ar-SA"/>
        </w:rPr>
        <w:t>vlá</w:t>
      </w:r>
      <w:r w:rsidRPr="003A35B2">
        <w:rPr>
          <w:rFonts w:cs="Times New Roman" w:hint="default"/>
          <w:kern w:val="0"/>
          <w:lang w:eastAsia="ar-SA" w:bidi="ar-SA"/>
        </w:rPr>
        <w:t>dy poradné</w:t>
      </w:r>
      <w:r w:rsidRPr="003A35B2">
        <w:rPr>
          <w:rFonts w:cs="Times New Roman" w:hint="default"/>
          <w:kern w:val="0"/>
          <w:lang w:eastAsia="ar-SA" w:bidi="ar-SA"/>
        </w:rPr>
        <w:t>mu orgá</w:t>
      </w:r>
      <w:r w:rsidRPr="003A35B2">
        <w:rPr>
          <w:rFonts w:cs="Times New Roman" w:hint="default"/>
          <w:kern w:val="0"/>
          <w:lang w:eastAsia="ar-SA" w:bidi="ar-SA"/>
        </w:rPr>
        <w:t>nu na vyjadrenie.</w:t>
      </w:r>
    </w:p>
    <w:p w:rsidR="003A35B2" w:rsidRPr="003A35B2" w:rsidP="00663CA7">
      <w:pPr>
        <w:widowControl/>
        <w:bidi w:val="0"/>
        <w:ind w:left="426" w:firstLine="425"/>
        <w:jc w:val="both"/>
        <w:rPr>
          <w:rFonts w:cs="Times New Roman" w:hint="default"/>
          <w:kern w:val="0"/>
          <w:lang w:eastAsia="ar-SA" w:bidi="ar-SA"/>
        </w:rPr>
      </w:pPr>
    </w:p>
    <w:p w:rsidR="003A35B2" w:rsidRPr="003A35B2" w:rsidP="00663CA7">
      <w:pPr>
        <w:widowControl/>
        <w:bidi w:val="0"/>
        <w:ind w:left="426" w:firstLine="425"/>
        <w:jc w:val="both"/>
        <w:rPr>
          <w:rFonts w:cs="Times New Roman" w:hint="default"/>
          <w:kern w:val="0"/>
          <w:lang w:eastAsia="ar-SA" w:bidi="ar-SA"/>
        </w:rPr>
      </w:pPr>
      <w:r w:rsidRPr="003A35B2">
        <w:rPr>
          <w:rFonts w:cs="Times New Roman" w:hint="default"/>
          <w:kern w:val="0"/>
          <w:lang w:eastAsia="ar-SA" w:bidi="ar-SA"/>
        </w:rPr>
        <w:t>(3) Ú</w:t>
      </w:r>
      <w:r w:rsidRPr="003A35B2">
        <w:rPr>
          <w:rFonts w:cs="Times New Roman" w:hint="default"/>
          <w:kern w:val="0"/>
          <w:lang w:eastAsia="ar-SA" w:bidi="ar-SA"/>
        </w:rPr>
        <w:t>rad vlá</w:t>
      </w:r>
      <w:r w:rsidRPr="003A35B2">
        <w:rPr>
          <w:rFonts w:cs="Times New Roman" w:hint="default"/>
          <w:kern w:val="0"/>
          <w:lang w:eastAsia="ar-SA" w:bidi="ar-SA"/>
        </w:rPr>
        <w:t>dy môž</w:t>
      </w:r>
      <w:r w:rsidRPr="003A35B2">
        <w:rPr>
          <w:rFonts w:cs="Times New Roman" w:hint="default"/>
          <w:kern w:val="0"/>
          <w:lang w:eastAsia="ar-SA" w:bidi="ar-SA"/>
        </w:rPr>
        <w:t>e pož</w:t>
      </w:r>
      <w:r w:rsidRPr="003A35B2">
        <w:rPr>
          <w:rFonts w:cs="Times New Roman" w:hint="default"/>
          <w:kern w:val="0"/>
          <w:lang w:eastAsia="ar-SA" w:bidi="ar-SA"/>
        </w:rPr>
        <w:t>iadať</w:t>
      </w:r>
      <w:r w:rsidRPr="003A35B2">
        <w:rPr>
          <w:rFonts w:cs="Times New Roman" w:hint="default"/>
          <w:kern w:val="0"/>
          <w:lang w:eastAsia="ar-SA" w:bidi="ar-SA"/>
        </w:rPr>
        <w:t xml:space="preserve"> o zaujatie stanoviska k podnetu š</w:t>
      </w:r>
      <w:r w:rsidRPr="003A35B2">
        <w:rPr>
          <w:rFonts w:cs="Times New Roman" w:hint="default"/>
          <w:kern w:val="0"/>
          <w:lang w:eastAsia="ar-SA" w:bidi="ar-SA"/>
        </w:rPr>
        <w:t>tá</w:t>
      </w:r>
      <w:r w:rsidRPr="003A35B2">
        <w:rPr>
          <w:rFonts w:cs="Times New Roman" w:hint="default"/>
          <w:kern w:val="0"/>
          <w:lang w:eastAsia="ar-SA" w:bidi="ar-SA"/>
        </w:rPr>
        <w:t>tny orgá</w:t>
      </w:r>
      <w:r w:rsidRPr="003A35B2">
        <w:rPr>
          <w:rFonts w:cs="Times New Roman" w:hint="default"/>
          <w:kern w:val="0"/>
          <w:lang w:eastAsia="ar-SA" w:bidi="ar-SA"/>
        </w:rPr>
        <w:t>n, do ktoré</w:t>
      </w:r>
      <w:r w:rsidRPr="003A35B2">
        <w:rPr>
          <w:rFonts w:cs="Times New Roman" w:hint="default"/>
          <w:kern w:val="0"/>
          <w:lang w:eastAsia="ar-SA" w:bidi="ar-SA"/>
        </w:rPr>
        <w:t>ho pô</w:t>
      </w:r>
      <w:r w:rsidRPr="003A35B2">
        <w:rPr>
          <w:rFonts w:cs="Times New Roman" w:hint="default"/>
          <w:kern w:val="0"/>
          <w:lang w:eastAsia="ar-SA" w:bidi="ar-SA"/>
        </w:rPr>
        <w:t>sobnosti patrí</w:t>
      </w:r>
      <w:r w:rsidRPr="003A35B2">
        <w:rPr>
          <w:rFonts w:cs="Times New Roman" w:hint="default"/>
          <w:kern w:val="0"/>
          <w:lang w:eastAsia="ar-SA" w:bidi="ar-SA"/>
        </w:rPr>
        <w:t xml:space="preserve"> č</w:t>
      </w:r>
      <w:r w:rsidRPr="003A35B2">
        <w:rPr>
          <w:rFonts w:cs="Times New Roman" w:hint="default"/>
          <w:kern w:val="0"/>
          <w:lang w:eastAsia="ar-SA" w:bidi="ar-SA"/>
        </w:rPr>
        <w:t>innosť</w:t>
      </w:r>
      <w:r w:rsidRPr="003A35B2">
        <w:rPr>
          <w:rFonts w:cs="Times New Roman" w:hint="default"/>
          <w:kern w:val="0"/>
          <w:lang w:eastAsia="ar-SA" w:bidi="ar-SA"/>
        </w:rPr>
        <w:t>, za ktorú</w:t>
      </w:r>
      <w:r w:rsidRPr="003A35B2">
        <w:rPr>
          <w:rFonts w:cs="Times New Roman" w:hint="default"/>
          <w:kern w:val="0"/>
          <w:lang w:eastAsia="ar-SA" w:bidi="ar-SA"/>
        </w:rPr>
        <w:t xml:space="preserve"> sa má</w:t>
      </w:r>
      <w:r w:rsidRPr="003A35B2">
        <w:rPr>
          <w:rFonts w:cs="Times New Roman" w:hint="default"/>
          <w:kern w:val="0"/>
          <w:lang w:eastAsia="ar-SA" w:bidi="ar-SA"/>
        </w:rPr>
        <w:t xml:space="preserve"> udeliť</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tna cena Alexandra Dubč</w:t>
      </w:r>
      <w:r w:rsidRPr="003A35B2">
        <w:rPr>
          <w:rFonts w:cs="Times New Roman" w:hint="default"/>
          <w:kern w:val="0"/>
          <w:lang w:eastAsia="ar-SA" w:bidi="ar-SA"/>
        </w:rPr>
        <w:t>eka. Š</w:t>
      </w:r>
      <w:r w:rsidRPr="003A35B2">
        <w:rPr>
          <w:rFonts w:cs="Times New Roman" w:hint="default"/>
          <w:kern w:val="0"/>
          <w:lang w:eastAsia="ar-SA" w:bidi="ar-SA"/>
        </w:rPr>
        <w:t>tá</w:t>
      </w:r>
      <w:r w:rsidRPr="003A35B2">
        <w:rPr>
          <w:rFonts w:cs="Times New Roman" w:hint="default"/>
          <w:kern w:val="0"/>
          <w:lang w:eastAsia="ar-SA" w:bidi="ar-SA"/>
        </w:rPr>
        <w:t>tny orgá</w:t>
      </w:r>
      <w:r w:rsidRPr="003A35B2">
        <w:rPr>
          <w:rFonts w:cs="Times New Roman" w:hint="default"/>
          <w:kern w:val="0"/>
          <w:lang w:eastAsia="ar-SA" w:bidi="ar-SA"/>
        </w:rPr>
        <w:t>n je povinný</w:t>
      </w:r>
      <w:r w:rsidRPr="003A35B2">
        <w:rPr>
          <w:rFonts w:cs="Times New Roman" w:hint="default"/>
          <w:kern w:val="0"/>
          <w:lang w:eastAsia="ar-SA" w:bidi="ar-SA"/>
        </w:rPr>
        <w:t xml:space="preserve"> predlož</w:t>
      </w:r>
      <w:r w:rsidRPr="003A35B2">
        <w:rPr>
          <w:rFonts w:cs="Times New Roman" w:hint="default"/>
          <w:kern w:val="0"/>
          <w:lang w:eastAsia="ar-SA" w:bidi="ar-SA"/>
        </w:rPr>
        <w:t>iť</w:t>
      </w:r>
      <w:r w:rsidRPr="003A35B2">
        <w:rPr>
          <w:rFonts w:cs="Times New Roman" w:hint="default"/>
          <w:kern w:val="0"/>
          <w:lang w:eastAsia="ar-SA" w:bidi="ar-SA"/>
        </w:rPr>
        <w:t xml:space="preserve"> stanovisko do 15 dní</w:t>
      </w:r>
      <w:r w:rsidRPr="003A35B2">
        <w:rPr>
          <w:rFonts w:cs="Times New Roman" w:hint="default"/>
          <w:kern w:val="0"/>
          <w:lang w:eastAsia="ar-SA" w:bidi="ar-SA"/>
        </w:rPr>
        <w:t xml:space="preserve"> odo dň</w:t>
      </w:r>
      <w:r w:rsidRPr="003A35B2">
        <w:rPr>
          <w:rFonts w:cs="Times New Roman" w:hint="default"/>
          <w:kern w:val="0"/>
          <w:lang w:eastAsia="ar-SA" w:bidi="ar-SA"/>
        </w:rPr>
        <w:t>a doruč</w:t>
      </w:r>
      <w:r w:rsidRPr="003A35B2">
        <w:rPr>
          <w:rFonts w:cs="Times New Roman" w:hint="default"/>
          <w:kern w:val="0"/>
          <w:lang w:eastAsia="ar-SA" w:bidi="ar-SA"/>
        </w:rPr>
        <w:t>enia ž</w:t>
      </w:r>
      <w:r w:rsidRPr="003A35B2">
        <w:rPr>
          <w:rFonts w:cs="Times New Roman" w:hint="default"/>
          <w:kern w:val="0"/>
          <w:lang w:eastAsia="ar-SA" w:bidi="ar-SA"/>
        </w:rPr>
        <w:t>iadosti, inak sa na jeho stanovisko nemusí</w:t>
      </w:r>
      <w:r w:rsidRPr="003A35B2">
        <w:rPr>
          <w:rFonts w:cs="Times New Roman" w:hint="default"/>
          <w:kern w:val="0"/>
          <w:lang w:eastAsia="ar-SA" w:bidi="ar-SA"/>
        </w:rPr>
        <w:t xml:space="preserve"> prihliadať.</w:t>
      </w:r>
    </w:p>
    <w:p w:rsidR="003A35B2" w:rsidRPr="003A35B2" w:rsidP="00663CA7">
      <w:pPr>
        <w:widowControl/>
        <w:bidi w:val="0"/>
        <w:ind w:left="426" w:firstLine="425"/>
        <w:jc w:val="both"/>
        <w:rPr>
          <w:rFonts w:cs="Times New Roman" w:hint="default"/>
          <w:kern w:val="0"/>
          <w:lang w:eastAsia="ar-SA" w:bidi="ar-SA"/>
        </w:rPr>
      </w:pPr>
    </w:p>
    <w:p w:rsidR="003A35B2" w:rsidRPr="003A35B2" w:rsidP="00663CA7">
      <w:pPr>
        <w:widowControl/>
        <w:bidi w:val="0"/>
        <w:ind w:left="720"/>
        <w:jc w:val="center"/>
        <w:rPr>
          <w:rFonts w:cs="Times New Roman"/>
          <w:kern w:val="0"/>
          <w:lang w:eastAsia="ar-SA" w:bidi="ar-SA"/>
        </w:rPr>
      </w:pPr>
      <w:r w:rsidRPr="003A35B2">
        <w:rPr>
          <w:rFonts w:cs="Times New Roman" w:hint="default"/>
          <w:kern w:val="0"/>
          <w:lang w:eastAsia="ar-SA" w:bidi="ar-SA"/>
        </w:rPr>
        <w:t>§</w:t>
      </w:r>
      <w:r w:rsidRPr="003A35B2">
        <w:rPr>
          <w:rFonts w:cs="Times New Roman" w:hint="default"/>
          <w:kern w:val="0"/>
          <w:lang w:eastAsia="ar-SA" w:bidi="ar-SA"/>
        </w:rPr>
        <w:t xml:space="preserve"> </w:t>
      </w:r>
      <w:r w:rsidR="005201C2">
        <w:rPr>
          <w:rFonts w:cs="Times New Roman"/>
          <w:kern w:val="0"/>
          <w:lang w:eastAsia="ar-SA" w:bidi="ar-SA"/>
        </w:rPr>
        <w:t>9</w:t>
      </w:r>
    </w:p>
    <w:p w:rsidR="003A35B2" w:rsidRPr="003A35B2" w:rsidP="00663CA7">
      <w:pPr>
        <w:widowControl/>
        <w:bidi w:val="0"/>
        <w:ind w:left="720"/>
        <w:jc w:val="center"/>
        <w:rPr>
          <w:rFonts w:cs="Times New Roman"/>
          <w:kern w:val="0"/>
          <w:lang w:eastAsia="ar-SA" w:bidi="ar-SA"/>
        </w:rPr>
      </w:pPr>
    </w:p>
    <w:p w:rsidR="003A35B2" w:rsidRPr="003A35B2" w:rsidP="00663CA7">
      <w:pPr>
        <w:widowControl/>
        <w:bidi w:val="0"/>
        <w:ind w:left="426" w:firstLine="294"/>
        <w:jc w:val="both"/>
        <w:rPr>
          <w:rFonts w:cs="Times New Roman" w:hint="default"/>
          <w:kern w:val="0"/>
          <w:lang w:eastAsia="ar-SA" w:bidi="ar-SA"/>
        </w:rPr>
      </w:pPr>
      <w:r w:rsidRPr="003A35B2">
        <w:rPr>
          <w:rFonts w:cs="Times New Roman" w:hint="default"/>
          <w:kern w:val="0"/>
          <w:lang w:eastAsia="ar-SA" w:bidi="ar-SA"/>
        </w:rPr>
        <w:t>(1) S udelení</w:t>
      </w:r>
      <w:r w:rsidRPr="003A35B2">
        <w:rPr>
          <w:rFonts w:cs="Times New Roman" w:hint="default"/>
          <w:kern w:val="0"/>
          <w:lang w:eastAsia="ar-SA" w:bidi="ar-SA"/>
        </w:rPr>
        <w:t>m š</w:t>
      </w:r>
      <w:r w:rsidRPr="003A35B2">
        <w:rPr>
          <w:rFonts w:cs="Times New Roman" w:hint="default"/>
          <w:kern w:val="0"/>
          <w:lang w:eastAsia="ar-SA" w:bidi="ar-SA"/>
        </w:rPr>
        <w:t>tá</w:t>
      </w:r>
      <w:r w:rsidRPr="003A35B2">
        <w:rPr>
          <w:rFonts w:cs="Times New Roman" w:hint="default"/>
          <w:kern w:val="0"/>
          <w:lang w:eastAsia="ar-SA" w:bidi="ar-SA"/>
        </w:rPr>
        <w:t>tnej ceny Alexandra Dubč</w:t>
      </w:r>
      <w:r w:rsidRPr="003A35B2">
        <w:rPr>
          <w:rFonts w:cs="Times New Roman" w:hint="default"/>
          <w:kern w:val="0"/>
          <w:lang w:eastAsia="ar-SA" w:bidi="ar-SA"/>
        </w:rPr>
        <w:t>eka je spojená</w:t>
      </w:r>
      <w:r w:rsidRPr="003A35B2">
        <w:rPr>
          <w:rFonts w:cs="Times New Roman" w:hint="default"/>
          <w:kern w:val="0"/>
          <w:lang w:eastAsia="ar-SA" w:bidi="ar-SA"/>
        </w:rPr>
        <w:t xml:space="preserve"> finanč</w:t>
      </w:r>
      <w:r w:rsidRPr="003A35B2">
        <w:rPr>
          <w:rFonts w:cs="Times New Roman" w:hint="default"/>
          <w:kern w:val="0"/>
          <w:lang w:eastAsia="ar-SA" w:bidi="ar-SA"/>
        </w:rPr>
        <w:t>ná</w:t>
      </w:r>
      <w:r w:rsidRPr="003A35B2">
        <w:rPr>
          <w:rFonts w:cs="Times New Roman" w:hint="default"/>
          <w:kern w:val="0"/>
          <w:lang w:eastAsia="ar-SA" w:bidi="ar-SA"/>
        </w:rPr>
        <w:t xml:space="preserve"> odmena vo výš</w:t>
      </w:r>
      <w:r w:rsidRPr="003A35B2">
        <w:rPr>
          <w:rFonts w:cs="Times New Roman" w:hint="default"/>
          <w:kern w:val="0"/>
          <w:lang w:eastAsia="ar-SA" w:bidi="ar-SA"/>
        </w:rPr>
        <w:t>ke 25-ná</w:t>
      </w:r>
      <w:r w:rsidRPr="003A35B2">
        <w:rPr>
          <w:rFonts w:cs="Times New Roman" w:hint="default"/>
          <w:kern w:val="0"/>
          <w:lang w:eastAsia="ar-SA" w:bidi="ar-SA"/>
        </w:rPr>
        <w:t>sobku priemernej mesač</w:t>
      </w:r>
      <w:r w:rsidRPr="003A35B2">
        <w:rPr>
          <w:rFonts w:cs="Times New Roman" w:hint="default"/>
          <w:kern w:val="0"/>
          <w:lang w:eastAsia="ar-SA" w:bidi="ar-SA"/>
        </w:rPr>
        <w:t>nej nominá</w:t>
      </w:r>
      <w:r w:rsidRPr="003A35B2">
        <w:rPr>
          <w:rFonts w:cs="Times New Roman" w:hint="default"/>
          <w:kern w:val="0"/>
          <w:lang w:eastAsia="ar-SA" w:bidi="ar-SA"/>
        </w:rPr>
        <w:t>lnej mzdy zamestnanca v hospodá</w:t>
      </w:r>
      <w:r w:rsidRPr="003A35B2">
        <w:rPr>
          <w:rFonts w:cs="Times New Roman" w:hint="default"/>
          <w:kern w:val="0"/>
          <w:lang w:eastAsia="ar-SA" w:bidi="ar-SA"/>
        </w:rPr>
        <w:t>rstv</w:t>
      </w:r>
      <w:r w:rsidRPr="003A35B2">
        <w:rPr>
          <w:rFonts w:cs="Times New Roman" w:hint="default"/>
          <w:kern w:val="0"/>
          <w:lang w:eastAsia="ar-SA" w:bidi="ar-SA"/>
        </w:rPr>
        <w:t>e Slovenskej republiky zverejnenej Š</w:t>
      </w:r>
      <w:r w:rsidRPr="003A35B2">
        <w:rPr>
          <w:rFonts w:cs="Times New Roman" w:hint="default"/>
          <w:kern w:val="0"/>
          <w:lang w:eastAsia="ar-SA" w:bidi="ar-SA"/>
        </w:rPr>
        <w:t>tatistický</w:t>
      </w:r>
      <w:r w:rsidRPr="003A35B2">
        <w:rPr>
          <w:rFonts w:cs="Times New Roman" w:hint="default"/>
          <w:kern w:val="0"/>
          <w:lang w:eastAsia="ar-SA" w:bidi="ar-SA"/>
        </w:rPr>
        <w:t>m ú</w:t>
      </w:r>
      <w:r w:rsidRPr="003A35B2">
        <w:rPr>
          <w:rFonts w:cs="Times New Roman" w:hint="default"/>
          <w:kern w:val="0"/>
          <w:lang w:eastAsia="ar-SA" w:bidi="ar-SA"/>
        </w:rPr>
        <w:t>radom Slovenskej republiky za predchá</w:t>
      </w:r>
      <w:r w:rsidRPr="003A35B2">
        <w:rPr>
          <w:rFonts w:cs="Times New Roman" w:hint="default"/>
          <w:kern w:val="0"/>
          <w:lang w:eastAsia="ar-SA" w:bidi="ar-SA"/>
        </w:rPr>
        <w:t>dzajú</w:t>
      </w:r>
      <w:r w:rsidRPr="003A35B2">
        <w:rPr>
          <w:rFonts w:cs="Times New Roman" w:hint="default"/>
          <w:kern w:val="0"/>
          <w:lang w:eastAsia="ar-SA" w:bidi="ar-SA"/>
        </w:rPr>
        <w:t>ci  kalendá</w:t>
      </w:r>
      <w:r w:rsidRPr="003A35B2">
        <w:rPr>
          <w:rFonts w:cs="Times New Roman" w:hint="default"/>
          <w:kern w:val="0"/>
          <w:lang w:eastAsia="ar-SA" w:bidi="ar-SA"/>
        </w:rPr>
        <w:t>rny rok, v ktorom sa predloží</w:t>
      </w:r>
      <w:r w:rsidRPr="003A35B2">
        <w:rPr>
          <w:rFonts w:cs="Times New Roman" w:hint="default"/>
          <w:kern w:val="0"/>
          <w:lang w:eastAsia="ar-SA" w:bidi="ar-SA"/>
        </w:rPr>
        <w:t xml:space="preserve"> podnet</w:t>
      </w:r>
      <w:r w:rsidR="00240CB7">
        <w:rPr>
          <w:rFonts w:cs="Times New Roman"/>
          <w:kern w:val="0"/>
          <w:lang w:eastAsia="ar-SA" w:bidi="ar-SA"/>
        </w:rPr>
        <w:t>,</w:t>
      </w:r>
      <w:r w:rsidRPr="003A35B2">
        <w:rPr>
          <w:rFonts w:cs="Times New Roman" w:hint="default"/>
          <w:kern w:val="0"/>
          <w:lang w:eastAsia="ar-SA" w:bidi="ar-SA"/>
        </w:rPr>
        <w:t xml:space="preserve"> zaokrú</w:t>
      </w:r>
      <w:r w:rsidRPr="003A35B2">
        <w:rPr>
          <w:rFonts w:cs="Times New Roman" w:hint="default"/>
          <w:kern w:val="0"/>
          <w:lang w:eastAsia="ar-SA" w:bidi="ar-SA"/>
        </w:rPr>
        <w:t>hlený</w:t>
      </w:r>
      <w:r w:rsidRPr="003A35B2">
        <w:rPr>
          <w:rFonts w:cs="Times New Roman" w:hint="default"/>
          <w:kern w:val="0"/>
          <w:lang w:eastAsia="ar-SA" w:bidi="ar-SA"/>
        </w:rPr>
        <w:t xml:space="preserve"> nahor na celé</w:t>
      </w:r>
      <w:r w:rsidRPr="003A35B2">
        <w:rPr>
          <w:rFonts w:cs="Times New Roman" w:hint="default"/>
          <w:kern w:val="0"/>
          <w:lang w:eastAsia="ar-SA" w:bidi="ar-SA"/>
        </w:rPr>
        <w:t xml:space="preserve"> euro. </w:t>
      </w:r>
    </w:p>
    <w:p w:rsidR="003A35B2" w:rsidRPr="003A35B2" w:rsidP="00663CA7">
      <w:pPr>
        <w:widowControl/>
        <w:bidi w:val="0"/>
        <w:ind w:left="426" w:firstLine="294"/>
        <w:jc w:val="both"/>
        <w:rPr>
          <w:rFonts w:cs="Times New Roman" w:hint="default"/>
          <w:kern w:val="0"/>
          <w:lang w:eastAsia="ar-SA" w:bidi="ar-SA"/>
        </w:rPr>
      </w:pPr>
    </w:p>
    <w:p w:rsidR="003A35B2" w:rsidRPr="003A35B2" w:rsidP="00663CA7">
      <w:pPr>
        <w:widowControl/>
        <w:bidi w:val="0"/>
        <w:ind w:left="426" w:firstLine="141"/>
        <w:jc w:val="both"/>
        <w:rPr>
          <w:rFonts w:cs="Times New Roman"/>
          <w:kern w:val="0"/>
          <w:lang w:eastAsia="ar-SA" w:bidi="ar-SA"/>
        </w:rPr>
      </w:pPr>
      <w:r w:rsidRPr="003A35B2">
        <w:rPr>
          <w:rFonts w:cs="Times New Roman"/>
          <w:kern w:val="0"/>
          <w:lang w:eastAsia="ar-SA" w:bidi="ar-SA"/>
        </w:rPr>
        <w:tab/>
      </w:r>
      <w:r w:rsidRPr="003A35B2">
        <w:rPr>
          <w:rFonts w:cs="Times New Roman" w:hint="default"/>
          <w:kern w:val="0"/>
          <w:lang w:eastAsia="ar-SA" w:bidi="ar-SA"/>
        </w:rPr>
        <w:t>(2) Ná</w:t>
      </w:r>
      <w:r w:rsidRPr="003A35B2">
        <w:rPr>
          <w:rFonts w:cs="Times New Roman" w:hint="default"/>
          <w:kern w:val="0"/>
          <w:lang w:eastAsia="ar-SA" w:bidi="ar-SA"/>
        </w:rPr>
        <w:t>klady spojené</w:t>
      </w:r>
      <w:r w:rsidRPr="003A35B2">
        <w:rPr>
          <w:rFonts w:cs="Times New Roman" w:hint="default"/>
          <w:kern w:val="0"/>
          <w:lang w:eastAsia="ar-SA" w:bidi="ar-SA"/>
        </w:rPr>
        <w:t xml:space="preserve"> s udelení</w:t>
      </w:r>
      <w:r w:rsidRPr="003A35B2">
        <w:rPr>
          <w:rFonts w:cs="Times New Roman" w:hint="default"/>
          <w:kern w:val="0"/>
          <w:lang w:eastAsia="ar-SA" w:bidi="ar-SA"/>
        </w:rPr>
        <w:t>m š</w:t>
      </w:r>
      <w:r w:rsidRPr="003A35B2">
        <w:rPr>
          <w:rFonts w:cs="Times New Roman" w:hint="default"/>
          <w:kern w:val="0"/>
          <w:lang w:eastAsia="ar-SA" w:bidi="ar-SA"/>
        </w:rPr>
        <w:t>tá</w:t>
      </w:r>
      <w:r w:rsidRPr="003A35B2">
        <w:rPr>
          <w:rFonts w:cs="Times New Roman" w:hint="default"/>
          <w:kern w:val="0"/>
          <w:lang w:eastAsia="ar-SA" w:bidi="ar-SA"/>
        </w:rPr>
        <w:t>tnej ceny Alexandra Dubč</w:t>
      </w:r>
      <w:r w:rsidRPr="003A35B2">
        <w:rPr>
          <w:rFonts w:cs="Times New Roman" w:hint="default"/>
          <w:kern w:val="0"/>
          <w:lang w:eastAsia="ar-SA" w:bidi="ar-SA"/>
        </w:rPr>
        <w:t>eka vrá</w:t>
      </w:r>
      <w:r w:rsidRPr="003A35B2">
        <w:rPr>
          <w:rFonts w:cs="Times New Roman" w:hint="default"/>
          <w:kern w:val="0"/>
          <w:lang w:eastAsia="ar-SA" w:bidi="ar-SA"/>
        </w:rPr>
        <w:t>tane finanč</w:t>
      </w:r>
      <w:r w:rsidRPr="003A35B2">
        <w:rPr>
          <w:rFonts w:cs="Times New Roman" w:hint="default"/>
          <w:kern w:val="0"/>
          <w:lang w:eastAsia="ar-SA" w:bidi="ar-SA"/>
        </w:rPr>
        <w:t>nej od</w:t>
      </w:r>
      <w:r w:rsidRPr="003A35B2">
        <w:rPr>
          <w:rFonts w:cs="Times New Roman" w:hint="default"/>
          <w:kern w:val="0"/>
          <w:lang w:eastAsia="ar-SA" w:bidi="ar-SA"/>
        </w:rPr>
        <w:t>meny podľ</w:t>
      </w:r>
      <w:r w:rsidRPr="003A35B2">
        <w:rPr>
          <w:rFonts w:cs="Times New Roman" w:hint="default"/>
          <w:kern w:val="0"/>
          <w:lang w:eastAsia="ar-SA" w:bidi="ar-SA"/>
        </w:rPr>
        <w:t>a odseku 1 sa uhrá</w:t>
      </w:r>
      <w:r w:rsidRPr="003A35B2">
        <w:rPr>
          <w:rFonts w:cs="Times New Roman" w:hint="default"/>
          <w:kern w:val="0"/>
          <w:lang w:eastAsia="ar-SA" w:bidi="ar-SA"/>
        </w:rPr>
        <w:t>dzajú</w:t>
      </w:r>
      <w:r w:rsidRPr="003A35B2">
        <w:rPr>
          <w:rFonts w:cs="Times New Roman" w:hint="default"/>
          <w:kern w:val="0"/>
          <w:lang w:eastAsia="ar-SA" w:bidi="ar-SA"/>
        </w:rPr>
        <w:t xml:space="preserve"> z rozpoč</w:t>
      </w:r>
      <w:r w:rsidRPr="003A35B2">
        <w:rPr>
          <w:rFonts w:cs="Times New Roman" w:hint="default"/>
          <w:kern w:val="0"/>
          <w:lang w:eastAsia="ar-SA" w:bidi="ar-SA"/>
        </w:rPr>
        <w:t>tovej kapitoly ú</w:t>
      </w:r>
      <w:r w:rsidRPr="003A35B2">
        <w:rPr>
          <w:rFonts w:cs="Times New Roman" w:hint="default"/>
          <w:kern w:val="0"/>
          <w:lang w:eastAsia="ar-SA" w:bidi="ar-SA"/>
        </w:rPr>
        <w:t>radu vlá</w:t>
      </w:r>
      <w:r w:rsidRPr="003A35B2">
        <w:rPr>
          <w:rFonts w:cs="Times New Roman" w:hint="default"/>
          <w:kern w:val="0"/>
          <w:lang w:eastAsia="ar-SA" w:bidi="ar-SA"/>
        </w:rPr>
        <w:t>dy. Sprá</w:t>
      </w:r>
      <w:r w:rsidRPr="003A35B2">
        <w:rPr>
          <w:rFonts w:cs="Times New Roman" w:hint="default"/>
          <w:kern w:val="0"/>
          <w:lang w:eastAsia="ar-SA" w:bidi="ar-SA"/>
        </w:rPr>
        <w:t>vu vecí</w:t>
      </w:r>
      <w:r w:rsidRPr="003A35B2">
        <w:rPr>
          <w:rFonts w:cs="Times New Roman" w:hint="default"/>
          <w:kern w:val="0"/>
          <w:lang w:eastAsia="ar-SA" w:bidi="ar-SA"/>
        </w:rPr>
        <w:t xml:space="preserve"> š</w:t>
      </w:r>
      <w:r w:rsidRPr="003A35B2">
        <w:rPr>
          <w:rFonts w:cs="Times New Roman" w:hint="default"/>
          <w:kern w:val="0"/>
          <w:lang w:eastAsia="ar-SA" w:bidi="ar-SA"/>
        </w:rPr>
        <w:t>tá</w:t>
      </w:r>
      <w:r w:rsidRPr="003A35B2">
        <w:rPr>
          <w:rFonts w:cs="Times New Roman" w:hint="default"/>
          <w:kern w:val="0"/>
          <w:lang w:eastAsia="ar-SA" w:bidi="ar-SA"/>
        </w:rPr>
        <w:t>tnej ceny a ú</w:t>
      </w:r>
      <w:r w:rsidRPr="003A35B2">
        <w:rPr>
          <w:rFonts w:cs="Times New Roman" w:hint="default"/>
          <w:kern w:val="0"/>
          <w:lang w:eastAsia="ar-SA" w:bidi="ar-SA"/>
        </w:rPr>
        <w:t>lohy spojené</w:t>
      </w:r>
      <w:r w:rsidRPr="003A35B2">
        <w:rPr>
          <w:rFonts w:cs="Times New Roman" w:hint="default"/>
          <w:kern w:val="0"/>
          <w:lang w:eastAsia="ar-SA" w:bidi="ar-SA"/>
        </w:rPr>
        <w:t xml:space="preserve"> s organizač</w:t>
      </w:r>
      <w:r w:rsidRPr="003A35B2">
        <w:rPr>
          <w:rFonts w:cs="Times New Roman" w:hint="default"/>
          <w:kern w:val="0"/>
          <w:lang w:eastAsia="ar-SA" w:bidi="ar-SA"/>
        </w:rPr>
        <w:t>ný</w:t>
      </w:r>
      <w:r w:rsidRPr="003A35B2">
        <w:rPr>
          <w:rFonts w:cs="Times New Roman" w:hint="default"/>
          <w:kern w:val="0"/>
          <w:lang w:eastAsia="ar-SA" w:bidi="ar-SA"/>
        </w:rPr>
        <w:t>m, administratí</w:t>
      </w:r>
      <w:r w:rsidRPr="003A35B2">
        <w:rPr>
          <w:rFonts w:cs="Times New Roman" w:hint="default"/>
          <w:kern w:val="0"/>
          <w:lang w:eastAsia="ar-SA" w:bidi="ar-SA"/>
        </w:rPr>
        <w:t>vnym a technický</w:t>
      </w:r>
      <w:r w:rsidRPr="003A35B2">
        <w:rPr>
          <w:rFonts w:cs="Times New Roman" w:hint="default"/>
          <w:kern w:val="0"/>
          <w:lang w:eastAsia="ar-SA" w:bidi="ar-SA"/>
        </w:rPr>
        <w:t>m zabezpeč</w:t>
      </w:r>
      <w:r w:rsidRPr="003A35B2">
        <w:rPr>
          <w:rFonts w:cs="Times New Roman" w:hint="default"/>
          <w:kern w:val="0"/>
          <w:lang w:eastAsia="ar-SA" w:bidi="ar-SA"/>
        </w:rPr>
        <w:t>ení</w:t>
      </w:r>
      <w:r w:rsidRPr="003A35B2">
        <w:rPr>
          <w:rFonts w:cs="Times New Roman" w:hint="default"/>
          <w:kern w:val="0"/>
          <w:lang w:eastAsia="ar-SA" w:bidi="ar-SA"/>
        </w:rPr>
        <w:t>m č</w:t>
      </w:r>
      <w:r w:rsidRPr="003A35B2">
        <w:rPr>
          <w:rFonts w:cs="Times New Roman" w:hint="default"/>
          <w:kern w:val="0"/>
          <w:lang w:eastAsia="ar-SA" w:bidi="ar-SA"/>
        </w:rPr>
        <w:t>innosti poradné</w:t>
      </w:r>
      <w:r w:rsidR="00740AB9">
        <w:rPr>
          <w:rFonts w:cs="Times New Roman" w:hint="default"/>
          <w:kern w:val="0"/>
          <w:lang w:eastAsia="ar-SA" w:bidi="ar-SA"/>
        </w:rPr>
        <w:t>ho orgá</w:t>
      </w:r>
      <w:r w:rsidR="00740AB9">
        <w:rPr>
          <w:rFonts w:cs="Times New Roman" w:hint="default"/>
          <w:kern w:val="0"/>
          <w:lang w:eastAsia="ar-SA" w:bidi="ar-SA"/>
        </w:rPr>
        <w:t>nu vykoná</w:t>
      </w:r>
      <w:r w:rsidR="00740AB9">
        <w:rPr>
          <w:rFonts w:cs="Times New Roman" w:hint="default"/>
          <w:kern w:val="0"/>
          <w:lang w:eastAsia="ar-SA" w:bidi="ar-SA"/>
        </w:rPr>
        <w:t>va ú</w:t>
      </w:r>
      <w:r w:rsidR="00740AB9">
        <w:rPr>
          <w:rFonts w:cs="Times New Roman" w:hint="default"/>
          <w:kern w:val="0"/>
          <w:lang w:eastAsia="ar-SA" w:bidi="ar-SA"/>
        </w:rPr>
        <w:t>rad vlá</w:t>
      </w:r>
      <w:r w:rsidR="00740AB9">
        <w:rPr>
          <w:rFonts w:cs="Times New Roman" w:hint="default"/>
          <w:kern w:val="0"/>
          <w:lang w:eastAsia="ar-SA" w:bidi="ar-SA"/>
        </w:rPr>
        <w:t>dy.</w:t>
      </w:r>
    </w:p>
    <w:p w:rsidR="00414D58" w:rsidP="00663CA7">
      <w:pPr>
        <w:bidi w:val="0"/>
      </w:pPr>
    </w:p>
    <w:p w:rsidR="00414D58" w:rsidP="00663CA7">
      <w:pPr>
        <w:bidi w:val="0"/>
      </w:pPr>
    </w:p>
    <w:p w:rsidR="00663CA7">
      <w:pPr>
        <w:widowControl/>
        <w:suppressAutoHyphens w:val="0"/>
        <w:bidi w:val="0"/>
      </w:pPr>
      <w:r>
        <w:br w:type="page"/>
      </w:r>
    </w:p>
    <w:p w:rsidR="00414D58" w:rsidP="00663CA7">
      <w:pPr>
        <w:bidi w:val="0"/>
        <w:jc w:val="center"/>
      </w:pPr>
      <w:r>
        <w:rPr>
          <w:rFonts w:hint="default"/>
        </w:rPr>
        <w:t>§</w:t>
      </w:r>
      <w:r>
        <w:rPr>
          <w:rFonts w:hint="default"/>
        </w:rPr>
        <w:t xml:space="preserve"> </w:t>
      </w:r>
      <w:r w:rsidR="005201C2">
        <w:t>10</w:t>
      </w:r>
    </w:p>
    <w:p w:rsidR="00740AB9" w:rsidP="00663CA7">
      <w:pPr>
        <w:bidi w:val="0"/>
        <w:jc w:val="center"/>
        <w:rPr>
          <w:rFonts w:hint="default"/>
        </w:rPr>
      </w:pPr>
      <w:r>
        <w:rPr>
          <w:rFonts w:hint="default"/>
        </w:rPr>
        <w:t>Úč</w:t>
      </w:r>
      <w:r>
        <w:rPr>
          <w:rFonts w:hint="default"/>
        </w:rPr>
        <w:t>innosť</w:t>
      </w:r>
    </w:p>
    <w:p w:rsidR="00414D58" w:rsidP="00663CA7">
      <w:pPr>
        <w:bidi w:val="0"/>
        <w:jc w:val="center"/>
      </w:pPr>
    </w:p>
    <w:p w:rsidR="00414D58" w:rsidP="00663CA7">
      <w:pPr>
        <w:bidi w:val="0"/>
        <w:rPr>
          <w:rFonts w:hint="default"/>
        </w:rPr>
      </w:pPr>
      <w:r>
        <w:tab/>
      </w:r>
      <w:r>
        <w:rPr>
          <w:rFonts w:hint="default"/>
        </w:rPr>
        <w:t>Tento zá</w:t>
      </w:r>
      <w:r>
        <w:rPr>
          <w:rFonts w:hint="default"/>
        </w:rPr>
        <w:t>kon nadobú</w:t>
      </w:r>
      <w:r>
        <w:rPr>
          <w:rFonts w:hint="default"/>
        </w:rPr>
        <w:t>da</w:t>
      </w:r>
      <w:r>
        <w:rPr>
          <w:rFonts w:hint="default"/>
        </w:rPr>
        <w:t xml:space="preserve"> úč</w:t>
      </w:r>
      <w:r>
        <w:rPr>
          <w:rFonts w:hint="default"/>
        </w:rPr>
        <w:t>innosť</w:t>
      </w:r>
      <w:r>
        <w:rPr>
          <w:rFonts w:hint="default"/>
        </w:rPr>
        <w:t xml:space="preserve"> 1. januá</w:t>
      </w:r>
      <w:r>
        <w:rPr>
          <w:rFonts w:hint="default"/>
        </w:rPr>
        <w:t>ra 2018.</w:t>
      </w:r>
    </w:p>
    <w:p w:rsidR="002062D9" w:rsidP="00663CA7">
      <w:pPr>
        <w:bidi w:val="0"/>
      </w:pPr>
    </w:p>
    <w:p w:rsidR="002062D9" w:rsidP="00663CA7">
      <w:pPr>
        <w:bidi w:val="0"/>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jc w:val="center"/>
        <w:rPr>
          <w:rFonts w:eastAsia="Times New Roman" w:cs="Times New Roman"/>
          <w:kern w:val="0"/>
          <w:lang w:eastAsia="en-US" w:bidi="ar-SA"/>
        </w:rPr>
      </w:pPr>
      <w:r w:rsidRPr="00663CA7">
        <w:rPr>
          <w:rFonts w:eastAsia="Times New Roman" w:cs="Times New Roman"/>
          <w:kern w:val="0"/>
          <w:lang w:eastAsia="en-US" w:bidi="ar-SA"/>
        </w:rPr>
        <w:t>prezident Slovenskej republiky</w:t>
      </w: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jc w:val="center"/>
        <w:rPr>
          <w:rFonts w:eastAsia="Times New Roman" w:cs="Times New Roman"/>
          <w:kern w:val="0"/>
          <w:lang w:eastAsia="en-US" w:bidi="ar-SA"/>
        </w:rPr>
      </w:pPr>
    </w:p>
    <w:p w:rsidR="00663CA7" w:rsidRPr="00663CA7" w:rsidP="00663CA7">
      <w:pPr>
        <w:widowControl/>
        <w:suppressAutoHyphens w:val="0"/>
        <w:bidi w:val="0"/>
        <w:spacing w:after="200" w:line="276" w:lineRule="auto"/>
        <w:jc w:val="center"/>
        <w:rPr>
          <w:rFonts w:eastAsia="Times New Roman" w:cs="Times New Roman"/>
          <w:kern w:val="0"/>
          <w:lang w:eastAsia="en-US" w:bidi="ar-SA"/>
        </w:rPr>
      </w:pPr>
      <w:r w:rsidRPr="00663CA7">
        <w:rPr>
          <w:rFonts w:eastAsia="Times New Roman" w:cs="Times New Roman"/>
          <w:kern w:val="0"/>
          <w:lang w:eastAsia="en-US" w:bidi="ar-SA"/>
        </w:rPr>
        <w:t>predseda Národnej rady Slovenskej republiky</w:t>
      </w: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rPr>
          <w:rFonts w:eastAsia="Times New Roman" w:cs="Times New Roman"/>
          <w:kern w:val="0"/>
          <w:lang w:eastAsia="en-US" w:bidi="ar-SA"/>
        </w:rPr>
      </w:pPr>
    </w:p>
    <w:p w:rsidR="00663CA7" w:rsidRPr="00663CA7" w:rsidP="00663CA7">
      <w:pPr>
        <w:widowControl/>
        <w:suppressAutoHyphens w:val="0"/>
        <w:bidi w:val="0"/>
        <w:spacing w:after="200" w:line="276" w:lineRule="auto"/>
        <w:jc w:val="center"/>
        <w:rPr>
          <w:rFonts w:eastAsia="Times New Roman" w:cs="Times New Roman"/>
          <w:kern w:val="0"/>
          <w:lang w:eastAsia="en-US" w:bidi="ar-SA"/>
        </w:rPr>
      </w:pPr>
      <w:r w:rsidRPr="00663CA7">
        <w:rPr>
          <w:rFonts w:eastAsia="Times New Roman" w:cs="Times New Roman"/>
          <w:kern w:val="0"/>
          <w:lang w:eastAsia="en-US" w:bidi="ar-SA"/>
        </w:rPr>
        <w:t>predseda vlády Slovenskej republiky</w:t>
      </w:r>
    </w:p>
    <w:p w:rsidR="002062D9" w:rsidP="00663CA7">
      <w:pPr>
        <w:bidi w:val="0"/>
        <w:jc w:val="center"/>
        <w:rPr>
          <w:b/>
          <w:sz w:val="28"/>
          <w:szCs w:val="28"/>
        </w:rPr>
      </w:pPr>
    </w:p>
    <w:sectPr w:rsidSect="00663CA7">
      <w:footerReference w:type="default" r:id="rId6"/>
      <w:pgSz w:w="11906" w:h="16838"/>
      <w:pgMar w:top="1276" w:right="1134" w:bottom="993" w:left="1134" w:header="708" w:footer="708" w:gutter="0"/>
      <w:lnNumType w:distance="0"/>
      <w:cols w:space="708"/>
      <w:noEndnote w:val="0"/>
      <w:titlePg/>
      <w:bidi w:val="0"/>
      <w:docGrid w:linePitch="326"/>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ˇ§ˇě?"/>
    <w:panose1 w:val="02010600030101010101"/>
    <w:charset w:val="86"/>
    <w:family w:val="auto"/>
    <w:pitch w:val="variable"/>
    <w:sig w:usb0="00000000" w:usb1="00000000" w:usb2="00000000" w:usb3="00000000" w:csb0="00040001" w:csb1="00000000"/>
  </w:font>
  <w:font w:name="Mangal">
    <w:altName w:val="Courier New"/>
    <w:panose1 w:val="00000400000000000000"/>
    <w:charset w:val="01"/>
    <w:family w:val="roman"/>
    <w:pitch w:val="variable"/>
    <w:sig w:usb0="00000000" w:usb1="00000000" w:usb2="00000000" w:usb3="00000000" w:csb0="00000001" w:csb1="00000000"/>
  </w:font>
  <w:font w:name="Cambria Math">
    <w:panose1 w:val="02040503050406030204"/>
    <w:charset w:val="EE"/>
    <w:family w:val="roman"/>
    <w:pitch w:val="variable"/>
    <w:sig w:usb0="00000000" w:usb1="00000000" w:usb2="00000000" w:usb3="00000000" w:csb0="0000019F" w:csb1="00000000"/>
  </w:font>
  <w:font w:name="Microsoft YaHei">
    <w:panose1 w:val="020B0503020204020204"/>
    <w:charset w:val="86"/>
    <w:family w:val="swiss"/>
    <w:pitch w:val="variable"/>
    <w:sig w:usb0="00000000" w:usb1="00000000" w:usb2="00000000" w:usb3="00000000" w:csb0="0004001F" w:csb1="00000000"/>
  </w:font>
  <w:font w:name="Segoe UI">
    <w:panose1 w:val="020B0502040204020203"/>
    <w:charset w:val="EE"/>
    <w:family w:val="swiss"/>
    <w:pitch w:val="variable"/>
    <w:sig w:usb0="00000000" w:usb1="00000000" w:usb2="00000000" w:usb3="00000000" w:csb0="000001FF" w:csb1="00000000"/>
  </w:font>
  <w:font w:name="@Microsoft YaHei">
    <w:charset w:val="86"/>
    <w:family w:val="swiss"/>
    <w:pitch w:val="variable"/>
    <w:sig w:usb0="00000000" w:usb1="00000000" w:usb2="00000000" w:usb3="00000000" w:csb0="0004001F" w:csb1="00000000"/>
  </w:font>
  <w:font w:name="@SimSun">
    <w:panose1 w:val="00000000000000000000"/>
    <w:charset w:val="86"/>
    <w:family w:val="auto"/>
    <w:pitch w:val="variable"/>
    <w:sig w:usb0="00000000" w:usb1="00000000" w:usb2="00000000" w:usb3="00000000" w:csb0="00040001" w:csb1="00000000"/>
  </w:font>
  <w:font w:name="Calibri Light">
    <w:panose1 w:val="020F0302020204030204"/>
    <w:charset w:val="EE"/>
    <w:family w:val="swiss"/>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3CA7">
    <w:pPr>
      <w:pStyle w:val="Footer"/>
      <w:bidi w:val="0"/>
      <w:jc w:val="right"/>
    </w:pPr>
    <w:r>
      <w:fldChar w:fldCharType="begin"/>
    </w:r>
    <w:r>
      <w:instrText>PAGE   \* MERGEFORMAT</w:instrText>
    </w:r>
    <w:r>
      <w:fldChar w:fldCharType="separate"/>
    </w:r>
    <w:r w:rsidR="00240CB7">
      <w:rPr>
        <w:noProof/>
      </w:rPr>
      <w:t>4</w:t>
    </w:r>
    <w:r>
      <w:fldChar w:fldCharType="end"/>
    </w:r>
  </w:p>
  <w:p w:rsidR="00663CA7">
    <w:pPr>
      <w:pStyle w:val="Footer"/>
      <w:bidi w:val="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60B69" w:rsidP="00E91DF2">
      <w:pPr>
        <w:bidi w:val="0"/>
      </w:pPr>
      <w:r>
        <w:separator/>
      </w:r>
    </w:p>
  </w:footnote>
  <w:footnote w:type="continuationSeparator" w:id="1">
    <w:p w:rsidR="00E60B69" w:rsidP="00E91DF2">
      <w:pPr>
        <w:bidi w:val="0"/>
      </w:pPr>
      <w:r>
        <w:continuationSeparator/>
      </w:r>
    </w:p>
  </w:footnote>
  <w:footnote w:id="2">
    <w:p>
      <w:pPr>
        <w:pStyle w:val="FootnoteText"/>
        <w:bidi w:val="0"/>
      </w:pPr>
      <w:r w:rsidR="00E91DF2">
        <w:rPr>
          <w:rStyle w:val="FootnoteReference"/>
          <w:rFonts w:cs="Mangal"/>
        </w:rPr>
        <w:footnoteRef/>
      </w:r>
      <w:r w:rsidR="00E91DF2">
        <w:t xml:space="preserve">) </w:t>
      </w:r>
      <w:r w:rsidRPr="00E91DF2" w:rsidR="00E91DF2">
        <w:rPr>
          <w:rFonts w:hint="default"/>
        </w:rPr>
        <w:t>§</w:t>
      </w:r>
      <w:r w:rsidRPr="00E91DF2" w:rsidR="00E91DF2">
        <w:rPr>
          <w:rFonts w:hint="default"/>
        </w:rPr>
        <w:t xml:space="preserve"> 116 Obč</w:t>
      </w:r>
      <w:r w:rsidRPr="00E91DF2" w:rsidR="00E91DF2">
        <w:rPr>
          <w:rFonts w:hint="default"/>
        </w:rPr>
        <w:t>ianskeho zá</w:t>
      </w:r>
      <w:r w:rsidRPr="00E91DF2" w:rsidR="00E91DF2">
        <w:rPr>
          <w:rFonts w:hint="default"/>
        </w:rPr>
        <w:t>konní</w:t>
      </w:r>
      <w:r w:rsidRPr="00E91DF2" w:rsidR="00E91DF2">
        <w:rPr>
          <w:rFonts w:hint="default"/>
        </w:rPr>
        <w:t>ka.</w:t>
      </w:r>
    </w:p>
  </w:footnote>
  <w:footnote w:id="3">
    <w:p>
      <w:pPr>
        <w:pStyle w:val="FootnoteText"/>
        <w:bidi w:val="0"/>
      </w:pPr>
      <w:r w:rsidR="00E91DF2">
        <w:rPr>
          <w:rStyle w:val="FootnoteReference"/>
          <w:rFonts w:cs="Mangal"/>
        </w:rPr>
        <w:footnoteRef/>
      </w:r>
      <w:r w:rsidR="00E91DF2">
        <w:t xml:space="preserve">) </w:t>
      </w:r>
      <w:r w:rsidRPr="00740AB9" w:rsidR="00740AB9">
        <w:rPr>
          <w:rFonts w:hint="default"/>
        </w:rPr>
        <w:t>§</w:t>
      </w:r>
      <w:r w:rsidRPr="00740AB9" w:rsidR="00740AB9">
        <w:rPr>
          <w:rFonts w:hint="default"/>
        </w:rPr>
        <w:t xml:space="preserve"> 11</w:t>
      </w:r>
      <w:r w:rsidRPr="00740AB9" w:rsidR="00740AB9">
        <w:rPr>
          <w:rFonts w:hint="default"/>
        </w:rPr>
        <w:t>7 Obč</w:t>
      </w:r>
      <w:r w:rsidRPr="00740AB9" w:rsidR="00740AB9">
        <w:rPr>
          <w:rFonts w:hint="default"/>
        </w:rPr>
        <w:t>ianskeho zá</w:t>
      </w:r>
      <w:r w:rsidRPr="00740AB9" w:rsidR="00740AB9">
        <w:rPr>
          <w:rFonts w:hint="default"/>
        </w:rPr>
        <w:t>konní</w:t>
      </w:r>
      <w:r w:rsidRPr="00740AB9" w:rsidR="00740AB9">
        <w:rPr>
          <w:rFonts w:hint="default"/>
        </w:rPr>
        <w:t>ka.</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E123ED9"/>
    <w:multiLevelType w:val="hybridMultilevel"/>
    <w:tmpl w:val="12C0B48C"/>
    <w:lvl w:ilvl="0">
      <w:start w:val="7"/>
      <w:numFmt w:val="bullet"/>
      <w:lvlText w:val="-"/>
      <w:lvlJc w:val="left"/>
      <w:pPr>
        <w:ind w:left="720" w:hanging="360"/>
      </w:pPr>
      <w:rPr>
        <w:rFonts w:ascii="Times New Roman" w:eastAsia="SimSu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
    <w:nsid w:val="565A783A"/>
    <w:multiLevelType w:val="hybridMultilevel"/>
    <w:tmpl w:val="B26EC83A"/>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2">
    <w:nsid w:val="5B2B3D16"/>
    <w:multiLevelType w:val="hybridMultilevel"/>
    <w:tmpl w:val="52E449C6"/>
    <w:lvl w:ilvl="0">
      <w:start w:val="7"/>
      <w:numFmt w:val="bullet"/>
      <w:lvlText w:val="-"/>
      <w:lvlJc w:val="left"/>
      <w:pPr>
        <w:ind w:left="720" w:hanging="360"/>
      </w:pPr>
      <w:rPr>
        <w:rFonts w:ascii="Times New Roman" w:eastAsia="SimSu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isplayBackgroundShape/>
  <w:embedSystemFonts/>
  <w:stylePaneFormatFilter w:val="0000"/>
  <w:doNotTrackMoves/>
  <w:defaultTabStop w:val="709"/>
  <w:hyphenationZone w:val="425"/>
  <w:drawingGridHorizontalSpacing w:val="0"/>
  <w:drawingGridVerticalSpacing w:val="0"/>
  <w:displayHorizontalDrawingGridEvery w:val="0"/>
  <w:displayVerticalDrawingGridEvery w:val="0"/>
  <w:noPunctuationKerning/>
  <w:characterSpacingControl w:val="doNotCompress"/>
  <w:footnotePr>
    <w:footnote w:id="0"/>
    <w:footnote w:id="1"/>
  </w:footnotePr>
  <w:compat>
    <w:spaceForUL/>
    <w:balanceSingleByteDoubleByteWidth/>
    <w:doNotLeaveBackslashAlone/>
    <w:ulTrailSpace/>
    <w:adjustLineHeightInTable/>
    <w:doNotUseHTMLParagraphAutoSpacing/>
  </w:compat>
  <w:rsids>
    <w:rsidRoot w:val="00D9301D"/>
    <w:rsid w:val="00004536"/>
    <w:rsid w:val="00011545"/>
    <w:rsid w:val="000172E2"/>
    <w:rsid w:val="00024C37"/>
    <w:rsid w:val="00026018"/>
    <w:rsid w:val="00031D5A"/>
    <w:rsid w:val="000334B4"/>
    <w:rsid w:val="00034C0B"/>
    <w:rsid w:val="000423F9"/>
    <w:rsid w:val="00082DF7"/>
    <w:rsid w:val="00085B1F"/>
    <w:rsid w:val="000A09C8"/>
    <w:rsid w:val="000A4810"/>
    <w:rsid w:val="000A689D"/>
    <w:rsid w:val="000D5FA1"/>
    <w:rsid w:val="000E5DDA"/>
    <w:rsid w:val="000F1AED"/>
    <w:rsid w:val="00105425"/>
    <w:rsid w:val="00121343"/>
    <w:rsid w:val="001368C5"/>
    <w:rsid w:val="00142813"/>
    <w:rsid w:val="00143F78"/>
    <w:rsid w:val="00172E56"/>
    <w:rsid w:val="00175179"/>
    <w:rsid w:val="001A7967"/>
    <w:rsid w:val="001C1FC5"/>
    <w:rsid w:val="001E5692"/>
    <w:rsid w:val="001F2335"/>
    <w:rsid w:val="001F4DFA"/>
    <w:rsid w:val="00203565"/>
    <w:rsid w:val="0020575F"/>
    <w:rsid w:val="002062D9"/>
    <w:rsid w:val="00215ACF"/>
    <w:rsid w:val="00240CB7"/>
    <w:rsid w:val="00246EC9"/>
    <w:rsid w:val="002745A4"/>
    <w:rsid w:val="00275C24"/>
    <w:rsid w:val="002820DD"/>
    <w:rsid w:val="00295051"/>
    <w:rsid w:val="002F5468"/>
    <w:rsid w:val="002F7728"/>
    <w:rsid w:val="00335B7D"/>
    <w:rsid w:val="00340784"/>
    <w:rsid w:val="003608C9"/>
    <w:rsid w:val="00384995"/>
    <w:rsid w:val="003941CB"/>
    <w:rsid w:val="00394F51"/>
    <w:rsid w:val="003A35B2"/>
    <w:rsid w:val="003A6090"/>
    <w:rsid w:val="003F5338"/>
    <w:rsid w:val="00407808"/>
    <w:rsid w:val="00414D58"/>
    <w:rsid w:val="00423E62"/>
    <w:rsid w:val="00430900"/>
    <w:rsid w:val="00451825"/>
    <w:rsid w:val="00482145"/>
    <w:rsid w:val="004A2084"/>
    <w:rsid w:val="004A3076"/>
    <w:rsid w:val="004B0515"/>
    <w:rsid w:val="004B66EB"/>
    <w:rsid w:val="004E1EE8"/>
    <w:rsid w:val="004F3C5E"/>
    <w:rsid w:val="005000BB"/>
    <w:rsid w:val="00510E44"/>
    <w:rsid w:val="005201C2"/>
    <w:rsid w:val="00574E30"/>
    <w:rsid w:val="00577FCE"/>
    <w:rsid w:val="005A0261"/>
    <w:rsid w:val="005B3F80"/>
    <w:rsid w:val="005C5A2D"/>
    <w:rsid w:val="005C6559"/>
    <w:rsid w:val="005C781B"/>
    <w:rsid w:val="005D3953"/>
    <w:rsid w:val="00614519"/>
    <w:rsid w:val="0063177A"/>
    <w:rsid w:val="00640179"/>
    <w:rsid w:val="00643381"/>
    <w:rsid w:val="00651C85"/>
    <w:rsid w:val="00663CA7"/>
    <w:rsid w:val="00682EFD"/>
    <w:rsid w:val="006931B4"/>
    <w:rsid w:val="006B20F7"/>
    <w:rsid w:val="006C4E6A"/>
    <w:rsid w:val="007363F0"/>
    <w:rsid w:val="00740AB9"/>
    <w:rsid w:val="00745180"/>
    <w:rsid w:val="00761939"/>
    <w:rsid w:val="00765798"/>
    <w:rsid w:val="007749C9"/>
    <w:rsid w:val="007A6BE1"/>
    <w:rsid w:val="007B27E9"/>
    <w:rsid w:val="007E244D"/>
    <w:rsid w:val="007E4806"/>
    <w:rsid w:val="0080236B"/>
    <w:rsid w:val="00805790"/>
    <w:rsid w:val="00824C7C"/>
    <w:rsid w:val="00835B1A"/>
    <w:rsid w:val="00850D4C"/>
    <w:rsid w:val="00852792"/>
    <w:rsid w:val="008543D2"/>
    <w:rsid w:val="00875132"/>
    <w:rsid w:val="008934AE"/>
    <w:rsid w:val="008A5848"/>
    <w:rsid w:val="008A6B59"/>
    <w:rsid w:val="008B7AD3"/>
    <w:rsid w:val="00934AB0"/>
    <w:rsid w:val="009366F3"/>
    <w:rsid w:val="00963171"/>
    <w:rsid w:val="00977011"/>
    <w:rsid w:val="009825BD"/>
    <w:rsid w:val="00984DA3"/>
    <w:rsid w:val="0099581F"/>
    <w:rsid w:val="00997360"/>
    <w:rsid w:val="009C1628"/>
    <w:rsid w:val="009E5CFF"/>
    <w:rsid w:val="009F6EB6"/>
    <w:rsid w:val="00A16815"/>
    <w:rsid w:val="00A2775A"/>
    <w:rsid w:val="00A90303"/>
    <w:rsid w:val="00AC0B8C"/>
    <w:rsid w:val="00AE08AA"/>
    <w:rsid w:val="00B06D61"/>
    <w:rsid w:val="00B22EAC"/>
    <w:rsid w:val="00B30D9A"/>
    <w:rsid w:val="00B331C8"/>
    <w:rsid w:val="00B45C31"/>
    <w:rsid w:val="00B650B3"/>
    <w:rsid w:val="00B84B2B"/>
    <w:rsid w:val="00B945F9"/>
    <w:rsid w:val="00BA1D3E"/>
    <w:rsid w:val="00BA51FF"/>
    <w:rsid w:val="00BA7572"/>
    <w:rsid w:val="00BD5EFB"/>
    <w:rsid w:val="00BD7721"/>
    <w:rsid w:val="00BF0B9E"/>
    <w:rsid w:val="00C012B3"/>
    <w:rsid w:val="00C02AEA"/>
    <w:rsid w:val="00C16556"/>
    <w:rsid w:val="00C46C43"/>
    <w:rsid w:val="00C62DD6"/>
    <w:rsid w:val="00C74700"/>
    <w:rsid w:val="00C9513C"/>
    <w:rsid w:val="00CB2D37"/>
    <w:rsid w:val="00CB40D0"/>
    <w:rsid w:val="00CC5054"/>
    <w:rsid w:val="00CD458D"/>
    <w:rsid w:val="00CD6F87"/>
    <w:rsid w:val="00D00695"/>
    <w:rsid w:val="00D315ED"/>
    <w:rsid w:val="00D576D7"/>
    <w:rsid w:val="00D81B88"/>
    <w:rsid w:val="00D860E7"/>
    <w:rsid w:val="00D9301D"/>
    <w:rsid w:val="00DB4B95"/>
    <w:rsid w:val="00DE09DF"/>
    <w:rsid w:val="00DF3F14"/>
    <w:rsid w:val="00E10243"/>
    <w:rsid w:val="00E4132E"/>
    <w:rsid w:val="00E41FF8"/>
    <w:rsid w:val="00E54218"/>
    <w:rsid w:val="00E60B69"/>
    <w:rsid w:val="00E7337B"/>
    <w:rsid w:val="00E865B5"/>
    <w:rsid w:val="00E91DF2"/>
    <w:rsid w:val="00EB496B"/>
    <w:rsid w:val="00EB6054"/>
    <w:rsid w:val="00EB6608"/>
    <w:rsid w:val="00EC5566"/>
    <w:rsid w:val="00ED0420"/>
    <w:rsid w:val="00F05E9A"/>
    <w:rsid w:val="00F524D7"/>
    <w:rsid w:val="00F772B3"/>
    <w:rsid w:val="00F8635B"/>
    <w:rsid w:val="00F92DAD"/>
    <w:rsid w:val="00F9537D"/>
    <w:rsid w:val="00FA2701"/>
    <w:rsid w:val="00FA316C"/>
    <w:rsid w:val="00FC38A9"/>
    <w:rsid w:val="00FD26BC"/>
    <w:rsid w:val="00FF2903"/>
    <w:rsid w:val="00FF6134"/>
  </w:rsids>
  <m:mathPr>
    <m:mathFont m:val="Cambria Math"/>
  </m:mathPr>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framePr w:wrap="auto"/>
      <w:widowControl w:val="0"/>
      <w:suppressAutoHyphens/>
      <w:autoSpaceDE/>
      <w:autoSpaceDN/>
      <w:adjustRightInd/>
      <w:ind w:left="0" w:right="0"/>
      <w:jc w:val="left"/>
      <w:textAlignment w:val="auto"/>
    </w:pPr>
    <w:rPr>
      <w:rFonts w:ascii="Times New Roman" w:eastAsia="SimSun" w:hAnsi="Times New Roman" w:cs="Arial"/>
      <w:kern w:val="1"/>
      <w:sz w:val="24"/>
      <w:szCs w:val="24"/>
      <w:rtl w:val="0"/>
      <w:cs w:val="0"/>
      <w:lang w:val="sk-SK" w:eastAsia="hi-I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paragraph" w:customStyle="1" w:styleId="Heading">
    <w:name w:val="Heading"/>
    <w:basedOn w:val="Normal"/>
    <w:next w:val="BodyText"/>
    <w:pPr>
      <w:keepNext/>
      <w:spacing w:before="240" w:after="120"/>
      <w:jc w:val="left"/>
    </w:pPr>
    <w:rPr>
      <w:rFonts w:ascii="Arial" w:eastAsia="Microsoft YaHei" w:hAnsi="Arial"/>
      <w:sz w:val="28"/>
      <w:szCs w:val="28"/>
    </w:rPr>
  </w:style>
  <w:style w:type="paragraph" w:styleId="BodyText">
    <w:name w:val="Body Text"/>
    <w:basedOn w:val="Normal"/>
    <w:link w:val="ZkladntextChar"/>
    <w:uiPriority w:val="99"/>
    <w:pPr>
      <w:spacing w:after="120"/>
      <w:jc w:val="left"/>
    </w:pPr>
  </w:style>
  <w:style w:type="character" w:customStyle="1" w:styleId="ZkladntextChar">
    <w:name w:val="Základný text Char"/>
    <w:basedOn w:val="DefaultParagraphFont"/>
    <w:link w:val="BodyText"/>
    <w:uiPriority w:val="99"/>
    <w:semiHidden/>
    <w:locked/>
    <w:rPr>
      <w:rFonts w:eastAsia="SimSun" w:cs="Mangal"/>
      <w:kern w:val="1"/>
      <w:sz w:val="21"/>
      <w:szCs w:val="21"/>
      <w:rtl w:val="0"/>
      <w:cs w:val="0"/>
      <w:lang w:val="x-none" w:eastAsia="hi-IN" w:bidi="hi-IN"/>
    </w:rPr>
  </w:style>
  <w:style w:type="paragraph" w:styleId="List">
    <w:name w:val="List"/>
    <w:basedOn w:val="BodyText"/>
    <w:uiPriority w:val="99"/>
    <w:pPr>
      <w:jc w:val="left"/>
    </w:pPr>
  </w:style>
  <w:style w:type="paragraph" w:customStyle="1" w:styleId="Caption1">
    <w:name w:val="Caption1"/>
    <w:basedOn w:val="Normal"/>
    <w:pPr>
      <w:suppressLineNumbers/>
      <w:spacing w:before="120" w:after="120"/>
      <w:jc w:val="left"/>
    </w:pPr>
    <w:rPr>
      <w:i/>
      <w:iCs/>
    </w:rPr>
  </w:style>
  <w:style w:type="paragraph" w:customStyle="1" w:styleId="Index">
    <w:name w:val="Index"/>
    <w:basedOn w:val="Normal"/>
    <w:pPr>
      <w:suppressLineNumbers/>
      <w:jc w:val="left"/>
    </w:pPr>
  </w:style>
  <w:style w:type="character" w:styleId="CommentReference">
    <w:name w:val="annotation reference"/>
    <w:basedOn w:val="DefaultParagraphFont"/>
    <w:uiPriority w:val="99"/>
    <w:semiHidden/>
    <w:unhideWhenUsed/>
    <w:rsid w:val="00E865B5"/>
    <w:rPr>
      <w:rFonts w:cs="Times New Roman"/>
      <w:sz w:val="16"/>
      <w:rtl w:val="0"/>
      <w:cs w:val="0"/>
    </w:rPr>
  </w:style>
  <w:style w:type="paragraph" w:styleId="CommentText">
    <w:name w:val="annotation text"/>
    <w:basedOn w:val="Normal"/>
    <w:link w:val="TextkomentraChar"/>
    <w:uiPriority w:val="99"/>
    <w:semiHidden/>
    <w:unhideWhenUsed/>
    <w:rsid w:val="00E865B5"/>
    <w:pPr>
      <w:jc w:val="left"/>
    </w:pPr>
    <w:rPr>
      <w:rFonts w:cs="Mangal"/>
      <w:sz w:val="20"/>
      <w:szCs w:val="18"/>
    </w:rPr>
  </w:style>
  <w:style w:type="character" w:customStyle="1" w:styleId="TextkomentraChar">
    <w:name w:val="Text komentára Char"/>
    <w:basedOn w:val="DefaultParagraphFont"/>
    <w:link w:val="CommentText"/>
    <w:uiPriority w:val="99"/>
    <w:semiHidden/>
    <w:locked/>
    <w:rsid w:val="00E865B5"/>
    <w:rPr>
      <w:rFonts w:eastAsia="SimSun" w:cs="Times New Roman"/>
      <w:kern w:val="1"/>
      <w:sz w:val="18"/>
      <w:rtl w:val="0"/>
      <w:cs w:val="0"/>
      <w:lang w:val="x-none" w:eastAsia="hi-IN" w:bidi="hi-IN"/>
    </w:rPr>
  </w:style>
  <w:style w:type="paragraph" w:styleId="CommentSubject">
    <w:name w:val="annotation subject"/>
    <w:basedOn w:val="CommentText"/>
    <w:next w:val="CommentText"/>
    <w:link w:val="PredmetkomentraChar"/>
    <w:uiPriority w:val="99"/>
    <w:semiHidden/>
    <w:unhideWhenUsed/>
    <w:rsid w:val="00E865B5"/>
    <w:pPr>
      <w:jc w:val="left"/>
    </w:pPr>
    <w:rPr>
      <w:b/>
      <w:bCs/>
    </w:rPr>
  </w:style>
  <w:style w:type="character" w:customStyle="1" w:styleId="PredmetkomentraChar">
    <w:name w:val="Predmet komentára Char"/>
    <w:basedOn w:val="TextkomentraChar"/>
    <w:link w:val="CommentSubject"/>
    <w:uiPriority w:val="99"/>
    <w:semiHidden/>
    <w:locked/>
    <w:rsid w:val="00E865B5"/>
    <w:rPr>
      <w:b/>
    </w:rPr>
  </w:style>
  <w:style w:type="paragraph" w:styleId="BalloonText">
    <w:name w:val="Balloon Text"/>
    <w:basedOn w:val="Normal"/>
    <w:link w:val="TextbublinyChar"/>
    <w:uiPriority w:val="99"/>
    <w:semiHidden/>
    <w:unhideWhenUsed/>
    <w:rsid w:val="00E865B5"/>
    <w:pPr>
      <w:jc w:val="left"/>
    </w:pPr>
    <w:rPr>
      <w:rFonts w:ascii="Segoe UI" w:hAnsi="Segoe UI" w:cs="Mangal"/>
      <w:sz w:val="18"/>
      <w:szCs w:val="16"/>
    </w:rPr>
  </w:style>
  <w:style w:type="character" w:customStyle="1" w:styleId="TextbublinyChar">
    <w:name w:val="Text bubliny Char"/>
    <w:basedOn w:val="DefaultParagraphFont"/>
    <w:link w:val="BalloonText"/>
    <w:uiPriority w:val="99"/>
    <w:semiHidden/>
    <w:locked/>
    <w:rsid w:val="00E865B5"/>
    <w:rPr>
      <w:rFonts w:ascii="Segoe UI" w:eastAsia="SimSun" w:hAnsi="Segoe UI" w:cs="Times New Roman"/>
      <w:kern w:val="1"/>
      <w:sz w:val="16"/>
      <w:rtl w:val="0"/>
      <w:cs w:val="0"/>
      <w:lang w:val="x-none" w:eastAsia="hi-IN" w:bidi="hi-IN"/>
    </w:rPr>
  </w:style>
  <w:style w:type="paragraph" w:styleId="Title">
    <w:name w:val="Title"/>
    <w:basedOn w:val="Normal"/>
    <w:link w:val="NzovChar"/>
    <w:uiPriority w:val="10"/>
    <w:qFormat/>
    <w:rsid w:val="00C9513C"/>
    <w:pPr>
      <w:widowControl/>
      <w:suppressAutoHyphens w:val="0"/>
      <w:jc w:val="center"/>
    </w:pPr>
    <w:rPr>
      <w:rFonts w:ascii="Times New Roman" w:eastAsia="Times New Roman" w:hAnsi="Times New Roman" w:cs="Times New Roman"/>
      <w:b/>
      <w:bCs/>
      <w:kern w:val="0"/>
      <w:lang w:eastAsia="sk-SK" w:bidi="ar-SA"/>
    </w:rPr>
  </w:style>
  <w:style w:type="character" w:customStyle="1" w:styleId="NzovChar">
    <w:name w:val="Názov Char"/>
    <w:basedOn w:val="DefaultParagraphFont"/>
    <w:link w:val="Title"/>
    <w:uiPriority w:val="10"/>
    <w:locked/>
    <w:rsid w:val="00C9513C"/>
    <w:rPr>
      <w:rFonts w:cs="Times New Roman"/>
      <w:b/>
      <w:sz w:val="24"/>
      <w:rtl w:val="0"/>
      <w:cs w:val="0"/>
      <w:lang w:val="sk-SK" w:eastAsia="sk-SK"/>
    </w:rPr>
  </w:style>
  <w:style w:type="paragraph" w:styleId="FootnoteText">
    <w:name w:val="footnote text"/>
    <w:basedOn w:val="Normal"/>
    <w:link w:val="TextpoznmkypodiarouChar"/>
    <w:uiPriority w:val="99"/>
    <w:semiHidden/>
    <w:unhideWhenUsed/>
    <w:rsid w:val="00E91DF2"/>
    <w:pPr>
      <w:jc w:val="left"/>
    </w:pPr>
    <w:rPr>
      <w:rFonts w:cs="Mangal"/>
      <w:sz w:val="20"/>
      <w:szCs w:val="18"/>
    </w:rPr>
  </w:style>
  <w:style w:type="character" w:customStyle="1" w:styleId="TextpoznmkypodiarouChar">
    <w:name w:val="Text poznámky pod čiarou Char"/>
    <w:basedOn w:val="DefaultParagraphFont"/>
    <w:link w:val="FootnoteText"/>
    <w:uiPriority w:val="99"/>
    <w:semiHidden/>
    <w:locked/>
    <w:rsid w:val="00E91DF2"/>
    <w:rPr>
      <w:rFonts w:eastAsia="SimSun" w:cs="Mangal"/>
      <w:kern w:val="1"/>
      <w:sz w:val="18"/>
      <w:szCs w:val="18"/>
      <w:rtl w:val="0"/>
      <w:cs w:val="0"/>
      <w:lang w:val="x-none" w:eastAsia="hi-IN" w:bidi="hi-IN"/>
    </w:rPr>
  </w:style>
  <w:style w:type="character" w:styleId="FootnoteReference">
    <w:name w:val="footnote reference"/>
    <w:basedOn w:val="DefaultParagraphFont"/>
    <w:uiPriority w:val="99"/>
    <w:semiHidden/>
    <w:unhideWhenUsed/>
    <w:rsid w:val="00E91DF2"/>
    <w:rPr>
      <w:rFonts w:cs="Times New Roman"/>
      <w:vertAlign w:val="superscript"/>
      <w:rtl w:val="0"/>
      <w:cs w:val="0"/>
    </w:rPr>
  </w:style>
  <w:style w:type="paragraph" w:styleId="ListParagraph">
    <w:name w:val="List Paragraph"/>
    <w:basedOn w:val="Normal"/>
    <w:uiPriority w:val="34"/>
    <w:qFormat/>
    <w:rsid w:val="00663CA7"/>
    <w:pPr>
      <w:ind w:left="720"/>
      <w:contextualSpacing/>
      <w:jc w:val="left"/>
    </w:pPr>
    <w:rPr>
      <w:rFonts w:cs="Mangal"/>
      <w:szCs w:val="21"/>
    </w:rPr>
  </w:style>
  <w:style w:type="paragraph" w:styleId="Header">
    <w:name w:val="header"/>
    <w:basedOn w:val="Normal"/>
    <w:link w:val="HlavikaChar"/>
    <w:uiPriority w:val="99"/>
    <w:unhideWhenUsed/>
    <w:rsid w:val="00663CA7"/>
    <w:pPr>
      <w:tabs>
        <w:tab w:val="center" w:pos="4536"/>
        <w:tab w:val="right" w:pos="9072"/>
      </w:tabs>
      <w:jc w:val="left"/>
    </w:pPr>
    <w:rPr>
      <w:rFonts w:cs="Mangal"/>
      <w:szCs w:val="21"/>
    </w:rPr>
  </w:style>
  <w:style w:type="character" w:customStyle="1" w:styleId="HlavikaChar">
    <w:name w:val="Hlavička Char"/>
    <w:basedOn w:val="DefaultParagraphFont"/>
    <w:link w:val="Header"/>
    <w:uiPriority w:val="99"/>
    <w:locked/>
    <w:rsid w:val="00663CA7"/>
    <w:rPr>
      <w:rFonts w:eastAsia="SimSun" w:cs="Mangal"/>
      <w:kern w:val="1"/>
      <w:sz w:val="21"/>
      <w:szCs w:val="21"/>
      <w:rtl w:val="0"/>
      <w:cs w:val="0"/>
      <w:lang w:val="x-none" w:eastAsia="hi-IN" w:bidi="hi-IN"/>
    </w:rPr>
  </w:style>
  <w:style w:type="paragraph" w:styleId="Footer">
    <w:name w:val="footer"/>
    <w:basedOn w:val="Normal"/>
    <w:link w:val="PtaChar"/>
    <w:uiPriority w:val="99"/>
    <w:unhideWhenUsed/>
    <w:rsid w:val="00663CA7"/>
    <w:pPr>
      <w:tabs>
        <w:tab w:val="center" w:pos="4536"/>
        <w:tab w:val="right" w:pos="9072"/>
      </w:tabs>
      <w:jc w:val="left"/>
    </w:pPr>
    <w:rPr>
      <w:rFonts w:cs="Mangal"/>
      <w:szCs w:val="21"/>
    </w:rPr>
  </w:style>
  <w:style w:type="character" w:customStyle="1" w:styleId="PtaChar">
    <w:name w:val="Päta Char"/>
    <w:basedOn w:val="DefaultParagraphFont"/>
    <w:link w:val="Footer"/>
    <w:uiPriority w:val="99"/>
    <w:locked/>
    <w:rsid w:val="00663CA7"/>
    <w:rPr>
      <w:rFonts w:eastAsia="SimSun" w:cs="Mangal"/>
      <w:kern w:val="1"/>
      <w:sz w:val="21"/>
      <w:szCs w:val="21"/>
      <w:rtl w:val="0"/>
      <w:cs w:val="0"/>
      <w:lang w:val="x-none" w:eastAsia="hi-IN" w:bidi="hi-IN"/>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footnotes" Target="footnot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customXml" Target="../customXml/item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numbering" Target="numbering.xml" /><Relationship Id="rId9" Type="http://schemas.openxmlformats.org/officeDocument/2006/relationships/styles" Target="styles.xml" /></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74E1737-E70C-4DCF-8D96-C95102C651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2</TotalTime>
  <Pages>4</Pages>
  <Words>1005</Words>
  <Characters>5731</Characters>
  <Application>Microsoft Office Word</Application>
  <DocSecurity>0</DocSecurity>
  <Lines>0</Lines>
  <Paragraphs>0</Paragraphs>
  <ScaleCrop>false</ScaleCrop>
  <Company/>
  <LinksUpToDate>false</LinksUpToDate>
  <CharactersWithSpaces>6723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dc:creator>
  <cp:lastModifiedBy>Švorcová, Veronika</cp:lastModifiedBy>
  <cp:revision>4</cp:revision>
  <cp:lastPrinted>2017-09-14T10:21:00Z</cp:lastPrinted>
  <dcterms:created xsi:type="dcterms:W3CDTF">2017-09-14T10:19:00Z</dcterms:created>
  <dcterms:modified xsi:type="dcterms:W3CDTF">2017-09-14T14:01:00Z</dcterms:modified>
</cp:coreProperties>
</file>