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63D6E">
        <w:rPr>
          <w:sz w:val="22"/>
          <w:szCs w:val="22"/>
        </w:rPr>
        <w:t>1608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663D6E">
        <w:t>701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63D6E">
        <w:rPr>
          <w:rFonts w:ascii="Arial" w:hAnsi="Arial" w:cs="Arial"/>
          <w:sz w:val="22"/>
          <w:szCs w:val="22"/>
        </w:rPr>
        <w:t> 21.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663D6E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663D6E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663D6E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1D3570">
        <w:rPr>
          <w:rFonts w:cs="Arial"/>
          <w:szCs w:val="22"/>
        </w:rPr>
        <w:t xml:space="preserve">mení a dopĺňa </w:t>
      </w:r>
      <w:r w:rsidR="00663D6E">
        <w:rPr>
          <w:rFonts w:cs="Arial"/>
          <w:szCs w:val="22"/>
        </w:rPr>
        <w:t>zákon č. 311/2001 Z. z. Zákonník práce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63D6E">
        <w:rPr>
          <w:rFonts w:cs="Arial"/>
          <w:szCs w:val="22"/>
        </w:rPr>
        <w:t>678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63D6E">
        <w:rPr>
          <w:rFonts w:cs="Arial"/>
          <w:szCs w:val="22"/>
        </w:rPr>
        <w:t>18.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C36620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sociálne veci a</w:t>
      </w:r>
    </w:p>
    <w:p w:rsidR="00C36620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36620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36620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C36620" w:rsidP="00C36620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63D6E"/>
    <w:rsid w:val="00671C99"/>
    <w:rsid w:val="0069489D"/>
    <w:rsid w:val="006E6102"/>
    <w:rsid w:val="007351A5"/>
    <w:rsid w:val="007448FA"/>
    <w:rsid w:val="00760C8F"/>
    <w:rsid w:val="007B2F24"/>
    <w:rsid w:val="008A0C9B"/>
    <w:rsid w:val="008B1A45"/>
    <w:rsid w:val="00992885"/>
    <w:rsid w:val="00A42613"/>
    <w:rsid w:val="00AA3DED"/>
    <w:rsid w:val="00AB4082"/>
    <w:rsid w:val="00B20ACA"/>
    <w:rsid w:val="00BA05D3"/>
    <w:rsid w:val="00BE56B2"/>
    <w:rsid w:val="00C11306"/>
    <w:rsid w:val="00C36620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172</Words>
  <Characters>984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2017-08-21T13:55:00Z</cp:lastPrinted>
  <dcterms:created xsi:type="dcterms:W3CDTF">2017-08-22T07:59:00Z</dcterms:created>
  <dcterms:modified xsi:type="dcterms:W3CDTF">2017-08-22T07:59:00Z</dcterms:modified>
</cp:coreProperties>
</file>