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33548">
        <w:rPr>
          <w:sz w:val="22"/>
          <w:szCs w:val="22"/>
        </w:rPr>
        <w:t>1568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33548">
        <w:t>675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33548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B33548">
        <w:rPr>
          <w:rFonts w:ascii="Arial" w:hAnsi="Arial" w:cs="Arial"/>
          <w:sz w:val="22"/>
          <w:szCs w:val="22"/>
        </w:rPr>
        <w:t>17.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33548">
        <w:rPr>
          <w:rFonts w:cs="Arial"/>
          <w:szCs w:val="22"/>
        </w:rPr>
        <w:t>Jany KIŠŠOVEJ, Ľubomíra GALKA, Eugena JURZYCU a Jozefa RAJTÁRA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</w:t>
      </w:r>
      <w:r w:rsidR="00B33548">
        <w:rPr>
          <w:rFonts w:cs="Arial"/>
          <w:szCs w:val="22"/>
        </w:rPr>
        <w:t>zákon č. 431/2002 Z. z. o účtovníctve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33548">
        <w:rPr>
          <w:rFonts w:cs="Arial"/>
          <w:szCs w:val="22"/>
        </w:rPr>
        <w:t>668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33548">
        <w:rPr>
          <w:rFonts w:cs="Arial"/>
          <w:szCs w:val="22"/>
        </w:rPr>
        <w:br/>
        <w:t>16.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3354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33548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33548">
        <w:rPr>
          <w:rFonts w:ascii="Arial" w:hAnsi="Arial" w:cs="Arial"/>
          <w:sz w:val="22"/>
          <w:szCs w:val="22"/>
        </w:rPr>
        <w:t>financie a rozpočet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33548" w:rsidP="00B33548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61E3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33548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4F43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179</Words>
  <Characters>1022</Characters>
  <Application>Microsoft Office Word</Application>
  <DocSecurity>0</DocSecurity>
  <Lines>0</Lines>
  <Paragraphs>0</Paragraphs>
  <ScaleCrop>false</ScaleCrop>
  <Company>Kancelária NR SR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2017-08-18T09:18:00Z</cp:lastPrinted>
  <dcterms:created xsi:type="dcterms:W3CDTF">2017-08-22T07:52:00Z</dcterms:created>
  <dcterms:modified xsi:type="dcterms:W3CDTF">2017-08-22T07:52:00Z</dcterms:modified>
</cp:coreProperties>
</file>