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b/>
          <w:bCs/>
          <w:caps/>
          <w:spacing w:val="30"/>
          <w:sz w:val="22"/>
          <w:szCs w:val="22"/>
        </w:rPr>
        <w:t>Dôvodová správa</w:t>
      </w:r>
    </w:p>
    <w:p w:rsidR="00DB333B" w:rsidRPr="00E1120B" w:rsidP="009A336F">
      <w:pPr>
        <w:pStyle w:val="Heading1"/>
        <w:bidi w:val="0"/>
        <w:spacing w:before="120" w:line="276" w:lineRule="auto"/>
        <w:rPr>
          <w:rFonts w:ascii="Book Antiqua" w:hAnsi="Book Antiqua"/>
          <w:sz w:val="22"/>
          <w:szCs w:val="22"/>
        </w:rPr>
      </w:pPr>
      <w:r w:rsidRPr="00E1120B">
        <w:rPr>
          <w:rFonts w:ascii="Book Antiqua" w:hAnsi="Book Antiqua"/>
          <w:b w:val="0"/>
          <w:bCs w:val="0"/>
          <w:sz w:val="22"/>
          <w:szCs w:val="22"/>
        </w:rPr>
        <w:t> </w:t>
      </w:r>
    </w:p>
    <w:p w:rsidR="00BE37CE" w:rsidRPr="00E1120B" w:rsidP="009A336F">
      <w:pPr>
        <w:pStyle w:val="Heading1"/>
        <w:bidi w:val="0"/>
        <w:spacing w:before="120" w:line="276" w:lineRule="auto"/>
        <w:jc w:val="left"/>
        <w:rPr>
          <w:rFonts w:ascii="Book Antiqua" w:hAnsi="Book Antiqua"/>
          <w:sz w:val="22"/>
          <w:szCs w:val="22"/>
        </w:rPr>
      </w:pPr>
      <w:r w:rsidRPr="00E1120B" w:rsidR="00DB333B">
        <w:rPr>
          <w:rFonts w:ascii="Book Antiqua" w:hAnsi="Book Antiqua"/>
          <w:sz w:val="22"/>
          <w:szCs w:val="22"/>
        </w:rPr>
        <w:t>A. Všeobecná časť</w:t>
      </w:r>
    </w:p>
    <w:p w:rsidR="00D009C0" w:rsidRPr="00E1120B" w:rsidP="009A336F">
      <w:pPr>
        <w:pStyle w:val="NormalWeb"/>
        <w:bidi w:val="0"/>
        <w:spacing w:before="120" w:beforeAutospacing="0" w:after="0" w:afterAutospacing="0" w:line="276" w:lineRule="auto"/>
        <w:ind w:firstLine="708"/>
        <w:jc w:val="both"/>
        <w:rPr>
          <w:rFonts w:ascii="Book Antiqua" w:hAnsi="Book Antiqua"/>
          <w:sz w:val="22"/>
          <w:szCs w:val="22"/>
        </w:rPr>
      </w:pPr>
      <w:r w:rsidRPr="00E1120B" w:rsidR="00E4791F">
        <w:rPr>
          <w:rFonts w:ascii="Book Antiqua" w:hAnsi="Book Antiqua"/>
          <w:sz w:val="22"/>
          <w:szCs w:val="22"/>
        </w:rPr>
        <w:t xml:space="preserve">Návrh zákona, </w:t>
      </w:r>
      <w:r w:rsidRPr="00E1120B" w:rsidR="0021055A">
        <w:rPr>
          <w:rFonts w:ascii="Book Antiqua" w:hAnsi="Book Antiqua"/>
          <w:sz w:val="22"/>
          <w:szCs w:val="22"/>
        </w:rPr>
        <w:t>ktorým sa mení a dopĺňa zákon č. 251/2012 Z. z. o energetike a o zmene a doplnení niektorých zákonov</w:t>
      </w:r>
      <w:r w:rsidRPr="00E1120B" w:rsidR="00FB7F0B">
        <w:rPr>
          <w:rFonts w:ascii="Book Antiqua" w:hAnsi="Book Antiqua"/>
          <w:sz w:val="22"/>
          <w:szCs w:val="22"/>
        </w:rPr>
        <w:t xml:space="preserve"> v znení </w:t>
      </w:r>
      <w:r w:rsidRPr="00E1120B" w:rsidR="00E509D3">
        <w:rPr>
          <w:rFonts w:ascii="Book Antiqua" w:hAnsi="Book Antiqua"/>
          <w:sz w:val="22"/>
          <w:szCs w:val="22"/>
        </w:rPr>
        <w:t>neskorších predpisov</w:t>
      </w:r>
      <w:r w:rsidRPr="00E1120B" w:rsidR="00FB7F0B">
        <w:rPr>
          <w:rFonts w:ascii="Book Antiqua" w:hAnsi="Book Antiqua"/>
          <w:sz w:val="22"/>
          <w:szCs w:val="22"/>
        </w:rPr>
        <w:t xml:space="preserve"> </w:t>
      </w:r>
      <w:r w:rsidRPr="00E1120B" w:rsidR="0021055A">
        <w:rPr>
          <w:rFonts w:ascii="Book Antiqua" w:hAnsi="Book Antiqua"/>
          <w:sz w:val="22"/>
          <w:szCs w:val="22"/>
        </w:rPr>
        <w:t>a ktorým sa dopĺňa zákon č. 582/2004 Z. z. o miestnych daniach a miestnom poplatku za komunálne odpady a drobné stavebné odpady v znení neskorších predpisov</w:t>
      </w:r>
      <w:r w:rsidRPr="00E1120B" w:rsidR="00E4791F">
        <w:rPr>
          <w:rFonts w:ascii="Book Antiqua" w:hAnsi="Book Antiqua"/>
          <w:sz w:val="22"/>
          <w:szCs w:val="22"/>
        </w:rPr>
        <w:t xml:space="preserve"> (ďalej len „návrh zákona“) </w:t>
      </w:r>
      <w:r w:rsidRPr="00E1120B" w:rsidR="005739E4">
        <w:rPr>
          <w:rFonts w:ascii="Book Antiqua" w:hAnsi="Book Antiqua"/>
          <w:sz w:val="22"/>
          <w:szCs w:val="22"/>
        </w:rPr>
        <w:t>predklad</w:t>
      </w:r>
      <w:r w:rsidRPr="00E1120B" w:rsidR="00E509D3">
        <w:rPr>
          <w:rFonts w:ascii="Book Antiqua" w:hAnsi="Book Antiqua"/>
          <w:sz w:val="22"/>
          <w:szCs w:val="22"/>
        </w:rPr>
        <w:t>á</w:t>
      </w:r>
      <w:r w:rsidRPr="00E1120B" w:rsidR="005739E4">
        <w:rPr>
          <w:rFonts w:ascii="Book Antiqua" w:hAnsi="Book Antiqua"/>
          <w:sz w:val="22"/>
          <w:szCs w:val="22"/>
        </w:rPr>
        <w:t xml:space="preserve"> </w:t>
      </w:r>
      <w:r w:rsidR="00570CC3">
        <w:rPr>
          <w:rFonts w:ascii="Book Antiqua" w:hAnsi="Book Antiqua"/>
          <w:sz w:val="22"/>
          <w:szCs w:val="22"/>
        </w:rPr>
        <w:t xml:space="preserve">skupina poslancov </w:t>
      </w:r>
      <w:r w:rsidRPr="00E1120B" w:rsidR="00E4791F">
        <w:rPr>
          <w:rFonts w:ascii="Book Antiqua" w:hAnsi="Book Antiqua"/>
          <w:sz w:val="22"/>
          <w:szCs w:val="22"/>
        </w:rPr>
        <w:t>Národnej rady Slovenskej republiky (NR SR)</w:t>
      </w:r>
      <w:r w:rsidRPr="00E1120B" w:rsidR="00532333">
        <w:rPr>
          <w:rFonts w:ascii="Book Antiqua" w:hAnsi="Book Antiqua"/>
          <w:sz w:val="22"/>
          <w:szCs w:val="22"/>
        </w:rPr>
        <w:t xml:space="preserve"> </w:t>
      </w:r>
      <w:r w:rsidR="00570CC3">
        <w:rPr>
          <w:rFonts w:ascii="Book Antiqua" w:hAnsi="Book Antiqua"/>
          <w:sz w:val="22"/>
          <w:szCs w:val="22"/>
        </w:rPr>
        <w:t>za hnutie OBYČAJNÍ ĽUDIA a nezávislé osobnosti (OĽaNO-NOVA).</w:t>
      </w:r>
    </w:p>
    <w:p w:rsidR="00734B49" w:rsidRPr="00E1120B" w:rsidP="009A336F">
      <w:pPr>
        <w:pStyle w:val="NormalWeb"/>
        <w:bidi w:val="0"/>
        <w:spacing w:before="120" w:beforeAutospacing="0" w:after="0" w:afterAutospacing="0" w:line="276" w:lineRule="auto"/>
        <w:ind w:firstLine="708"/>
        <w:jc w:val="both"/>
        <w:rPr>
          <w:rFonts w:ascii="Book Antiqua" w:hAnsi="Book Antiqua"/>
          <w:b/>
          <w:sz w:val="22"/>
          <w:szCs w:val="22"/>
        </w:rPr>
      </w:pPr>
      <w:r w:rsidR="00570CC3">
        <w:rPr>
          <w:rFonts w:ascii="Book Antiqua" w:hAnsi="Book Antiqua"/>
          <w:b/>
          <w:sz w:val="22"/>
          <w:szCs w:val="22"/>
        </w:rPr>
        <w:t xml:space="preserve">Cieľom </w:t>
      </w:r>
      <w:r w:rsidRPr="00E1120B" w:rsidR="00E4791F">
        <w:rPr>
          <w:rFonts w:ascii="Book Antiqua" w:hAnsi="Book Antiqua"/>
          <w:b/>
          <w:sz w:val="22"/>
          <w:szCs w:val="22"/>
        </w:rPr>
        <w:t xml:space="preserve">návrhu zákona je </w:t>
      </w:r>
      <w:r w:rsidRPr="00E1120B" w:rsidR="008D0ED8">
        <w:rPr>
          <w:rFonts w:ascii="Book Antiqua" w:hAnsi="Book Antiqua"/>
          <w:b/>
          <w:sz w:val="22"/>
          <w:szCs w:val="22"/>
        </w:rPr>
        <w:t>odstrániť nedostatky súčasnej právnej úpravy zakotvenej v</w:t>
      </w:r>
      <w:r w:rsidRPr="00E1120B" w:rsidR="0021055A">
        <w:rPr>
          <w:rFonts w:ascii="Book Antiqua" w:hAnsi="Book Antiqua"/>
          <w:b/>
          <w:sz w:val="22"/>
          <w:szCs w:val="22"/>
        </w:rPr>
        <w:t xml:space="preserve"> zákone </w:t>
      </w:r>
      <w:r w:rsidRPr="00E1120B" w:rsidR="008D0ED8">
        <w:rPr>
          <w:rFonts w:ascii="Book Antiqua" w:hAnsi="Book Antiqua"/>
          <w:b/>
          <w:sz w:val="22"/>
          <w:szCs w:val="22"/>
        </w:rPr>
        <w:t> </w:t>
      </w:r>
      <w:r w:rsidRPr="00E1120B" w:rsidR="0021055A">
        <w:rPr>
          <w:rFonts w:ascii="Book Antiqua" w:hAnsi="Book Antiqua"/>
          <w:b/>
          <w:sz w:val="22"/>
          <w:szCs w:val="22"/>
        </w:rPr>
        <w:t>č. 251/2012 Z. z. o energetike a o zmene a doplnení niektorých zákonov</w:t>
      </w:r>
      <w:r w:rsidRPr="00E1120B" w:rsidR="00282B77">
        <w:rPr>
          <w:rFonts w:ascii="Book Antiqua" w:hAnsi="Book Antiqua"/>
          <w:b/>
          <w:sz w:val="22"/>
          <w:szCs w:val="22"/>
        </w:rPr>
        <w:t xml:space="preserve"> </w:t>
      </w:r>
      <w:r w:rsidRPr="00E1120B" w:rsidR="00E509D3">
        <w:rPr>
          <w:rFonts w:ascii="Book Antiqua" w:hAnsi="Book Antiqua"/>
          <w:b/>
          <w:sz w:val="22"/>
          <w:szCs w:val="22"/>
        </w:rPr>
        <w:t xml:space="preserve">v znení neskorších predpisov </w:t>
      </w:r>
      <w:r w:rsidRPr="00E1120B" w:rsidR="0021055A">
        <w:rPr>
          <w:rFonts w:ascii="Book Antiqua" w:hAnsi="Book Antiqua"/>
          <w:b/>
          <w:sz w:val="22"/>
          <w:szCs w:val="22"/>
        </w:rPr>
        <w:t>(ďalej len „zákon o energetike“)</w:t>
      </w:r>
      <w:r w:rsidR="00570CC3">
        <w:rPr>
          <w:rFonts w:ascii="Book Antiqua" w:hAnsi="Book Antiqua"/>
          <w:b/>
          <w:sz w:val="22"/>
          <w:szCs w:val="22"/>
        </w:rPr>
        <w:t xml:space="preserve"> vrátane tých, ktoré vo svojom náleze PL ÚS 42/2015-105 z 12. októbra 2016 </w:t>
      </w:r>
      <w:r w:rsidR="00C446D5">
        <w:rPr>
          <w:rFonts w:ascii="Book Antiqua" w:hAnsi="Book Antiqua"/>
          <w:b/>
          <w:sz w:val="22"/>
          <w:szCs w:val="22"/>
        </w:rPr>
        <w:t xml:space="preserve">označil </w:t>
      </w:r>
      <w:r w:rsidR="00570CC3">
        <w:rPr>
          <w:rFonts w:ascii="Book Antiqua" w:hAnsi="Book Antiqua"/>
          <w:b/>
          <w:sz w:val="22"/>
          <w:szCs w:val="22"/>
        </w:rPr>
        <w:t xml:space="preserve">Ústavný súd Slovenskej republiky za nesúladné s Ústavou Slovenskej republiky, a </w:t>
      </w:r>
      <w:r w:rsidRPr="00E1120B" w:rsidR="00CA1446">
        <w:rPr>
          <w:rFonts w:ascii="Book Antiqua" w:hAnsi="Book Antiqua"/>
          <w:b/>
          <w:sz w:val="22"/>
          <w:szCs w:val="22"/>
        </w:rPr>
        <w:t xml:space="preserve">posilniť </w:t>
      </w:r>
      <w:r w:rsidR="00570CC3">
        <w:rPr>
          <w:rFonts w:ascii="Book Antiqua" w:hAnsi="Book Antiqua"/>
          <w:b/>
          <w:sz w:val="22"/>
          <w:szCs w:val="22"/>
        </w:rPr>
        <w:t xml:space="preserve">tak </w:t>
      </w:r>
      <w:r w:rsidRPr="00E1120B" w:rsidR="00CA1446">
        <w:rPr>
          <w:rFonts w:ascii="Book Antiqua" w:hAnsi="Book Antiqua"/>
          <w:b/>
          <w:sz w:val="22"/>
          <w:szCs w:val="22"/>
        </w:rPr>
        <w:t>ochranu práv vlastník</w:t>
      </w:r>
      <w:r w:rsidRPr="00E1120B" w:rsidR="003A46E3">
        <w:rPr>
          <w:rFonts w:ascii="Book Antiqua" w:hAnsi="Book Antiqua"/>
          <w:b/>
          <w:sz w:val="22"/>
          <w:szCs w:val="22"/>
        </w:rPr>
        <w:t>ov</w:t>
      </w:r>
      <w:r w:rsidRPr="00E1120B" w:rsidR="00CA1446">
        <w:rPr>
          <w:rFonts w:ascii="Book Antiqua" w:hAnsi="Book Antiqua"/>
          <w:b/>
          <w:sz w:val="22"/>
          <w:szCs w:val="22"/>
        </w:rPr>
        <w:t xml:space="preserve"> nehnuteľnost</w:t>
      </w:r>
      <w:r w:rsidRPr="00E1120B" w:rsidR="003A46E3">
        <w:rPr>
          <w:rFonts w:ascii="Book Antiqua" w:hAnsi="Book Antiqua"/>
          <w:b/>
          <w:sz w:val="22"/>
          <w:szCs w:val="22"/>
        </w:rPr>
        <w:t>í</w:t>
      </w:r>
      <w:r w:rsidR="00570CC3">
        <w:rPr>
          <w:rFonts w:ascii="Book Antiqua" w:hAnsi="Book Antiqua"/>
          <w:b/>
          <w:sz w:val="22"/>
          <w:szCs w:val="22"/>
        </w:rPr>
        <w:t xml:space="preserve">, čím by sa mala </w:t>
      </w:r>
      <w:r w:rsidRPr="00E1120B" w:rsidR="00CA1446">
        <w:rPr>
          <w:rFonts w:ascii="Book Antiqua" w:hAnsi="Book Antiqua"/>
          <w:b/>
          <w:sz w:val="22"/>
          <w:szCs w:val="22"/>
        </w:rPr>
        <w:t xml:space="preserve">dosiahnuť </w:t>
      </w:r>
      <w:r w:rsidR="00570CC3">
        <w:rPr>
          <w:rFonts w:ascii="Book Antiqua" w:hAnsi="Book Antiqua"/>
          <w:b/>
          <w:sz w:val="22"/>
          <w:szCs w:val="22"/>
        </w:rPr>
        <w:t xml:space="preserve">požadovaná úroveň ochrany súkromného vlastníctva pri zohľadnení jeho obmedzenia z dôvodu </w:t>
      </w:r>
      <w:r w:rsidRPr="00E1120B" w:rsidR="00CA1446">
        <w:rPr>
          <w:rFonts w:ascii="Book Antiqua" w:hAnsi="Book Antiqua"/>
          <w:b/>
          <w:sz w:val="22"/>
          <w:szCs w:val="22"/>
        </w:rPr>
        <w:t>verejného záujmu</w:t>
      </w:r>
      <w:r w:rsidRPr="00E1120B" w:rsidR="00A22F58">
        <w:rPr>
          <w:rFonts w:ascii="Book Antiqua" w:hAnsi="Book Antiqua"/>
          <w:b/>
          <w:sz w:val="22"/>
          <w:szCs w:val="22"/>
        </w:rPr>
        <w:t>.</w:t>
      </w:r>
    </w:p>
    <w:p w:rsidR="00C118A4" w:rsidRPr="00E1120B" w:rsidP="009A336F">
      <w:pPr>
        <w:tabs>
          <w:tab w:val="left" w:pos="709"/>
        </w:tabs>
        <w:bidi w:val="0"/>
        <w:spacing w:before="120" w:line="276" w:lineRule="auto"/>
        <w:jc w:val="both"/>
        <w:rPr>
          <w:rFonts w:ascii="Book Antiqua" w:hAnsi="Book Antiqua"/>
          <w:sz w:val="22"/>
          <w:szCs w:val="22"/>
        </w:rPr>
      </w:pPr>
      <w:r w:rsidRPr="00E1120B" w:rsidR="00A22F58">
        <w:rPr>
          <w:rFonts w:ascii="Book Antiqua" w:hAnsi="Book Antiqua"/>
          <w:sz w:val="22"/>
          <w:szCs w:val="22"/>
        </w:rPr>
        <w:tab/>
      </w:r>
      <w:r w:rsidRPr="00E1120B" w:rsidR="00514A46">
        <w:rPr>
          <w:rFonts w:ascii="Book Antiqua" w:hAnsi="Book Antiqua"/>
          <w:sz w:val="22"/>
          <w:szCs w:val="22"/>
        </w:rPr>
        <w:t>Najdôležitejšou časťou</w:t>
      </w:r>
      <w:r w:rsidRPr="00E1120B">
        <w:rPr>
          <w:rFonts w:ascii="Book Antiqua" w:hAnsi="Book Antiqua"/>
          <w:sz w:val="22"/>
          <w:szCs w:val="22"/>
        </w:rPr>
        <w:t xml:space="preserve"> návrhu</w:t>
      </w:r>
      <w:r w:rsidRPr="00E1120B" w:rsidR="00CA1446">
        <w:rPr>
          <w:rFonts w:ascii="Book Antiqua" w:hAnsi="Book Antiqua"/>
          <w:sz w:val="22"/>
          <w:szCs w:val="22"/>
        </w:rPr>
        <w:t xml:space="preserve"> zákona</w:t>
      </w:r>
      <w:r w:rsidRPr="00E1120B">
        <w:rPr>
          <w:rFonts w:ascii="Book Antiqua" w:hAnsi="Book Antiqua"/>
          <w:sz w:val="22"/>
          <w:szCs w:val="22"/>
        </w:rPr>
        <w:t xml:space="preserve"> je nové znenie § 11 zákona o</w:t>
      </w:r>
      <w:r w:rsidRPr="00E1120B" w:rsidR="00A22F58">
        <w:rPr>
          <w:rFonts w:ascii="Book Antiqua" w:hAnsi="Book Antiqua"/>
          <w:sz w:val="22"/>
          <w:szCs w:val="22"/>
        </w:rPr>
        <w:t> </w:t>
      </w:r>
      <w:r w:rsidRPr="00E1120B">
        <w:rPr>
          <w:rFonts w:ascii="Book Antiqua" w:hAnsi="Book Antiqua"/>
          <w:sz w:val="22"/>
          <w:szCs w:val="22"/>
        </w:rPr>
        <w:t>energetike</w:t>
      </w:r>
      <w:r w:rsidRPr="00E1120B" w:rsidR="00A22F58">
        <w:rPr>
          <w:rFonts w:ascii="Book Antiqua" w:hAnsi="Book Antiqua"/>
          <w:sz w:val="22"/>
          <w:szCs w:val="22"/>
        </w:rPr>
        <w:t>, ktorý v znení, v akom bol prijatý</w:t>
      </w:r>
      <w:r w:rsidR="00570CC3">
        <w:rPr>
          <w:rFonts w:ascii="Book Antiqua" w:hAnsi="Book Antiqua"/>
          <w:sz w:val="22"/>
          <w:szCs w:val="22"/>
        </w:rPr>
        <w:t xml:space="preserve"> v roku 2012 </w:t>
      </w:r>
      <w:r w:rsidRPr="00E1120B" w:rsidR="00A22F58">
        <w:rPr>
          <w:rFonts w:ascii="Book Antiqua" w:hAnsi="Book Antiqua"/>
          <w:sz w:val="22"/>
          <w:szCs w:val="22"/>
        </w:rPr>
        <w:t xml:space="preserve">nespĺňa požiadavky </w:t>
      </w:r>
      <w:r w:rsidRPr="00E1120B" w:rsidR="00514A46">
        <w:rPr>
          <w:rFonts w:ascii="Book Antiqua" w:hAnsi="Book Antiqua"/>
          <w:sz w:val="22"/>
          <w:szCs w:val="22"/>
        </w:rPr>
        <w:t>u</w:t>
      </w:r>
      <w:r w:rsidRPr="00E1120B" w:rsidR="00A22F58">
        <w:rPr>
          <w:rFonts w:ascii="Book Antiqua" w:hAnsi="Book Antiqua"/>
          <w:sz w:val="22"/>
          <w:szCs w:val="22"/>
        </w:rPr>
        <w:t xml:space="preserve">stanovené </w:t>
      </w:r>
      <w:r w:rsidR="00570CC3">
        <w:rPr>
          <w:rFonts w:ascii="Book Antiqua" w:hAnsi="Book Antiqua"/>
          <w:sz w:val="22"/>
          <w:szCs w:val="22"/>
        </w:rPr>
        <w:t xml:space="preserve">základným </w:t>
      </w:r>
      <w:r w:rsidRPr="00E1120B" w:rsidR="00A22F58">
        <w:rPr>
          <w:rFonts w:ascii="Book Antiqua" w:hAnsi="Book Antiqua"/>
          <w:sz w:val="22"/>
          <w:szCs w:val="22"/>
        </w:rPr>
        <w:t>právom na ochranu vlastníctva v</w:t>
      </w:r>
      <w:r w:rsidRPr="00E1120B" w:rsidR="005B1DC6">
        <w:rPr>
          <w:rFonts w:ascii="Book Antiqua" w:hAnsi="Book Antiqua"/>
          <w:sz w:val="22"/>
          <w:szCs w:val="22"/>
        </w:rPr>
        <w:t> </w:t>
      </w:r>
      <w:r w:rsidRPr="00E1120B" w:rsidR="00A22F58">
        <w:rPr>
          <w:rFonts w:ascii="Book Antiqua" w:hAnsi="Book Antiqua"/>
          <w:sz w:val="22"/>
          <w:szCs w:val="22"/>
        </w:rPr>
        <w:t xml:space="preserve">zmysle čl. 20 ods. 1 a ods. 4 </w:t>
      </w:r>
      <w:r w:rsidRPr="00E1120B">
        <w:rPr>
          <w:rFonts w:ascii="Book Antiqua" w:hAnsi="Book Antiqua"/>
          <w:sz w:val="22"/>
          <w:szCs w:val="22"/>
        </w:rPr>
        <w:t xml:space="preserve">Ústavy Slovenskej republiky (ďalej len „ústava“) </w:t>
      </w:r>
      <w:r w:rsidRPr="00E1120B" w:rsidR="00A22F58">
        <w:rPr>
          <w:rFonts w:ascii="Book Antiqua" w:hAnsi="Book Antiqua"/>
          <w:sz w:val="22"/>
          <w:szCs w:val="22"/>
        </w:rPr>
        <w:t>a v čl. 1 Protokolu č. 1 k Dohovoru o ochrane ľudských práv a základných slobôd (ďalej len „dohovor“)</w:t>
      </w:r>
      <w:r w:rsidRPr="00E1120B" w:rsidR="00CA1446">
        <w:rPr>
          <w:rFonts w:ascii="Book Antiqua" w:hAnsi="Book Antiqua"/>
          <w:sz w:val="22"/>
          <w:szCs w:val="22"/>
        </w:rPr>
        <w:t xml:space="preserve">. </w:t>
      </w:r>
      <w:r w:rsidRPr="00E1120B" w:rsidR="00514A46">
        <w:rPr>
          <w:rFonts w:ascii="Book Antiqua" w:hAnsi="Book Antiqua"/>
          <w:sz w:val="22"/>
          <w:szCs w:val="22"/>
        </w:rPr>
        <w:t>Predložený</w:t>
      </w:r>
      <w:r w:rsidRPr="00E1120B" w:rsidR="008F5888">
        <w:rPr>
          <w:rFonts w:ascii="Book Antiqua" w:hAnsi="Book Antiqua"/>
          <w:sz w:val="22"/>
          <w:szCs w:val="22"/>
        </w:rPr>
        <w:t xml:space="preserve"> návrh zákona </w:t>
      </w:r>
      <w:r w:rsidRPr="00E1120B" w:rsidR="00514A46">
        <w:rPr>
          <w:rFonts w:ascii="Book Antiqua" w:hAnsi="Book Antiqua"/>
          <w:sz w:val="22"/>
          <w:szCs w:val="22"/>
        </w:rPr>
        <w:t xml:space="preserve">sa preto </w:t>
      </w:r>
      <w:r w:rsidRPr="00E1120B" w:rsidR="008F5888">
        <w:rPr>
          <w:rFonts w:ascii="Book Antiqua" w:hAnsi="Book Antiqua"/>
          <w:sz w:val="22"/>
          <w:szCs w:val="22"/>
        </w:rPr>
        <w:t xml:space="preserve">usiluje o odstránenie </w:t>
      </w:r>
      <w:r w:rsidRPr="00E1120B">
        <w:rPr>
          <w:rFonts w:ascii="Book Antiqua" w:hAnsi="Book Antiqua"/>
          <w:sz w:val="22"/>
          <w:szCs w:val="22"/>
        </w:rPr>
        <w:t>nezrovnalost</w:t>
      </w:r>
      <w:r w:rsidRPr="00E1120B" w:rsidR="00282B77">
        <w:rPr>
          <w:rFonts w:ascii="Book Antiqua" w:hAnsi="Book Antiqua"/>
          <w:sz w:val="22"/>
          <w:szCs w:val="22"/>
        </w:rPr>
        <w:t>í</w:t>
      </w:r>
      <w:r w:rsidRPr="00E1120B">
        <w:rPr>
          <w:rFonts w:ascii="Book Antiqua" w:hAnsi="Book Antiqua"/>
          <w:sz w:val="22"/>
          <w:szCs w:val="22"/>
        </w:rPr>
        <w:t xml:space="preserve"> </w:t>
      </w:r>
      <w:r w:rsidR="00570CC3">
        <w:rPr>
          <w:rFonts w:ascii="Book Antiqua" w:hAnsi="Book Antiqua"/>
          <w:sz w:val="22"/>
          <w:szCs w:val="22"/>
        </w:rPr>
        <w:t xml:space="preserve">vrátane protiústavného charakteru </w:t>
      </w:r>
      <w:r w:rsidRPr="00E1120B" w:rsidR="00B54E98">
        <w:rPr>
          <w:rFonts w:ascii="Book Antiqua" w:hAnsi="Book Antiqua"/>
          <w:sz w:val="22"/>
          <w:szCs w:val="22"/>
        </w:rPr>
        <w:t xml:space="preserve">zákona </w:t>
      </w:r>
      <w:r w:rsidRPr="00E1120B" w:rsidR="00DB6D28">
        <w:rPr>
          <w:rFonts w:ascii="Book Antiqua" w:hAnsi="Book Antiqua"/>
          <w:sz w:val="22"/>
          <w:szCs w:val="22"/>
        </w:rPr>
        <w:t>o</w:t>
      </w:r>
      <w:r w:rsidRPr="00E1120B" w:rsidR="00514A46">
        <w:rPr>
          <w:rFonts w:ascii="Book Antiqua" w:hAnsi="Book Antiqua"/>
          <w:sz w:val="22"/>
          <w:szCs w:val="22"/>
        </w:rPr>
        <w:t> </w:t>
      </w:r>
      <w:r w:rsidRPr="00E1120B" w:rsidR="00DB6D28">
        <w:rPr>
          <w:rFonts w:ascii="Book Antiqua" w:hAnsi="Book Antiqua"/>
          <w:sz w:val="22"/>
          <w:szCs w:val="22"/>
        </w:rPr>
        <w:t>energetike</w:t>
      </w:r>
      <w:r w:rsidR="00570CC3">
        <w:rPr>
          <w:rFonts w:ascii="Book Antiqua" w:hAnsi="Book Antiqua"/>
          <w:sz w:val="22"/>
          <w:szCs w:val="22"/>
        </w:rPr>
        <w:t>, ako to nakoniec na základe návrhu skupiny poslancov Národnej rady Slovenskej republiky v roku 2016 konštatoval Ústavný súd Slovenskej republiky.</w:t>
      </w:r>
    </w:p>
    <w:p w:rsidR="009A336F" w:rsidRPr="00C446D5" w:rsidP="009A336F">
      <w:pPr>
        <w:pStyle w:val="NormalWeb"/>
        <w:bidi w:val="0"/>
        <w:spacing w:before="120" w:beforeAutospacing="0" w:after="0" w:afterAutospacing="0" w:line="276" w:lineRule="auto"/>
        <w:ind w:firstLine="708"/>
        <w:jc w:val="both"/>
        <w:rPr>
          <w:rFonts w:ascii="Book Antiqua" w:hAnsi="Book Antiqua"/>
          <w:b/>
          <w:sz w:val="22"/>
          <w:szCs w:val="22"/>
        </w:rPr>
      </w:pPr>
      <w:r w:rsidRPr="00C446D5" w:rsidR="00446B40">
        <w:rPr>
          <w:rFonts w:ascii="Book Antiqua" w:hAnsi="Book Antiqua"/>
          <w:b/>
          <w:sz w:val="22"/>
          <w:szCs w:val="22"/>
        </w:rPr>
        <w:t xml:space="preserve">Podľa čl. 20 ods. 1 ústavy má každý právo vlastniť majetok. Vlastnícke právo všetkých vlastníkov má rovnaký zákonný obsah a ochranu. V zmysle čl. 20 ods. 4  ústavy vyvlastnenie alebo nútené obmedzenie vlastníckeho práva je možné iba v nevyhnutnej miere a vo verejnom záujme, a to na základe zákona a za primeranú náhradu. </w:t>
      </w:r>
      <w:r w:rsidRPr="00C446D5" w:rsidR="00570CC3">
        <w:rPr>
          <w:rFonts w:ascii="Book Antiqua" w:hAnsi="Book Antiqua"/>
          <w:b/>
          <w:sz w:val="22"/>
          <w:szCs w:val="22"/>
        </w:rPr>
        <w:t>Riešenie, ktoré je obsiahnuté v zákone o</w:t>
      </w:r>
      <w:r w:rsidR="00DE2284">
        <w:rPr>
          <w:rFonts w:ascii="Book Antiqua" w:hAnsi="Book Antiqua"/>
          <w:b/>
          <w:sz w:val="22"/>
          <w:szCs w:val="22"/>
        </w:rPr>
        <w:t> </w:t>
      </w:r>
      <w:r w:rsidRPr="00C446D5" w:rsidR="00570CC3">
        <w:rPr>
          <w:rFonts w:ascii="Book Antiqua" w:hAnsi="Book Antiqua"/>
          <w:b/>
          <w:sz w:val="22"/>
          <w:szCs w:val="22"/>
        </w:rPr>
        <w:t>energetike</w:t>
      </w:r>
      <w:r w:rsidR="00DE2284">
        <w:rPr>
          <w:rFonts w:ascii="Book Antiqua" w:hAnsi="Book Antiqua"/>
          <w:b/>
          <w:sz w:val="22"/>
          <w:szCs w:val="22"/>
        </w:rPr>
        <w:t xml:space="preserve"> a ktoré je identické s riešením upraveným v zákone č. 657/2004 Z. z. o tepelnej energetike v znení neskorších predpisov</w:t>
      </w:r>
      <w:r w:rsidRPr="00C446D5" w:rsidR="00570CC3">
        <w:rPr>
          <w:rFonts w:ascii="Book Antiqua" w:hAnsi="Book Antiqua"/>
          <w:b/>
          <w:sz w:val="22"/>
          <w:szCs w:val="22"/>
        </w:rPr>
        <w:t>, pokiaľ ide o primeranú náhradu za zriadenie vecného bremena</w:t>
      </w:r>
      <w:r w:rsidRPr="00C446D5" w:rsidR="00C446D5">
        <w:rPr>
          <w:rFonts w:ascii="Book Antiqua" w:hAnsi="Book Antiqua"/>
          <w:b/>
          <w:sz w:val="22"/>
          <w:szCs w:val="22"/>
        </w:rPr>
        <w:t xml:space="preserve"> a za nútené obmedzenie vlastníckeho práva k nehnuteľnostiam, na ktorých, resp. v ochrannom </w:t>
      </w:r>
      <w:r w:rsidR="008F0FBB">
        <w:rPr>
          <w:rFonts w:ascii="Book Antiqua" w:hAnsi="Book Antiqua"/>
          <w:b/>
          <w:sz w:val="22"/>
          <w:szCs w:val="22"/>
        </w:rPr>
        <w:t xml:space="preserve">alebo bezpečnostnom </w:t>
      </w:r>
      <w:r w:rsidRPr="00C446D5" w:rsidR="00C446D5">
        <w:rPr>
          <w:rFonts w:ascii="Book Antiqua" w:hAnsi="Book Antiqua"/>
          <w:b/>
          <w:sz w:val="22"/>
          <w:szCs w:val="22"/>
        </w:rPr>
        <w:t>pásme ktorých</w:t>
      </w:r>
      <w:r w:rsidR="008F0FBB">
        <w:rPr>
          <w:rFonts w:ascii="Book Antiqua" w:hAnsi="Book Antiqua"/>
          <w:b/>
          <w:sz w:val="22"/>
          <w:szCs w:val="22"/>
        </w:rPr>
        <w:t>,</w:t>
      </w:r>
      <w:r w:rsidRPr="00C446D5" w:rsidR="00C446D5">
        <w:rPr>
          <w:rFonts w:ascii="Book Antiqua" w:hAnsi="Book Antiqua"/>
          <w:b/>
          <w:sz w:val="22"/>
          <w:szCs w:val="22"/>
        </w:rPr>
        <w:t xml:space="preserve"> sú zriadené energetické zariadenia, označil Ústavný súd Slovenskej republiky za prežitok éry socializmu a pozostatok minulosti. Súčasné riešenie systému odškodnenia vlastníkov za obmedzenie ich vlastníckeho práva vyhovuje výlučne držiteľom povolenia, t.j. prevádzkovateľom energetických zariadení a dodávateľom elektriny a plynu, a to na úkor obyčajných ľudí.</w:t>
      </w:r>
    </w:p>
    <w:p w:rsidR="008F0FBB" w:rsidP="009A336F">
      <w:pPr>
        <w:pStyle w:val="NormalWeb"/>
        <w:bidi w:val="0"/>
        <w:spacing w:before="120" w:beforeAutospacing="0" w:after="0" w:afterAutospacing="0" w:line="276" w:lineRule="auto"/>
        <w:ind w:firstLine="708"/>
        <w:jc w:val="both"/>
        <w:rPr>
          <w:rFonts w:ascii="Book Antiqua" w:hAnsi="Book Antiqua"/>
          <w:sz w:val="22"/>
          <w:szCs w:val="22"/>
        </w:rPr>
      </w:pPr>
      <w:r w:rsidRPr="00E1120B" w:rsidR="00514A46">
        <w:rPr>
          <w:rFonts w:ascii="Book Antiqua" w:hAnsi="Book Antiqua"/>
          <w:sz w:val="22"/>
          <w:szCs w:val="22"/>
        </w:rPr>
        <w:t>V nadväznosti</w:t>
      </w:r>
      <w:r w:rsidRPr="00E1120B" w:rsidR="00FA53BD">
        <w:rPr>
          <w:rFonts w:ascii="Book Antiqua" w:hAnsi="Book Antiqua"/>
          <w:sz w:val="22"/>
          <w:szCs w:val="22"/>
        </w:rPr>
        <w:t xml:space="preserve"> na vyššie uvedené sa preto navrhuje prijať také opatrenia, ktoré minimalizujú </w:t>
      </w:r>
      <w:r w:rsidRPr="00E1120B" w:rsidR="00E509D3">
        <w:rPr>
          <w:rFonts w:ascii="Book Antiqua" w:hAnsi="Book Antiqua"/>
          <w:sz w:val="22"/>
          <w:szCs w:val="22"/>
        </w:rPr>
        <w:t xml:space="preserve">negatívny </w:t>
      </w:r>
      <w:r w:rsidRPr="00E1120B" w:rsidR="00FA53BD">
        <w:rPr>
          <w:rFonts w:ascii="Book Antiqua" w:hAnsi="Book Antiqua"/>
          <w:sz w:val="22"/>
          <w:szCs w:val="22"/>
        </w:rPr>
        <w:t>dopad súčasnej právnej úpravy na súkromný živo</w:t>
      </w:r>
      <w:r>
        <w:rPr>
          <w:rFonts w:ascii="Book Antiqua" w:hAnsi="Book Antiqua"/>
          <w:sz w:val="22"/>
          <w:szCs w:val="22"/>
        </w:rPr>
        <w:t xml:space="preserve">t občanov Slovenskej republiky a ktoré </w:t>
      </w:r>
      <w:r w:rsidRPr="00E1120B" w:rsidR="00FA53BD">
        <w:rPr>
          <w:rFonts w:ascii="Book Antiqua" w:hAnsi="Book Antiqua"/>
          <w:sz w:val="22"/>
          <w:szCs w:val="22"/>
        </w:rPr>
        <w:t xml:space="preserve">sú nevyhnutné na ochranu </w:t>
      </w:r>
      <w:r w:rsidRPr="00E1120B" w:rsidR="00273630">
        <w:rPr>
          <w:rFonts w:ascii="Book Antiqua" w:hAnsi="Book Antiqua"/>
          <w:sz w:val="22"/>
          <w:szCs w:val="22"/>
        </w:rPr>
        <w:t>ich oprávnených</w:t>
      </w:r>
      <w:r w:rsidRPr="00E1120B" w:rsidR="00FA53BD">
        <w:rPr>
          <w:rFonts w:ascii="Book Antiqua" w:hAnsi="Book Antiqua"/>
          <w:sz w:val="22"/>
          <w:szCs w:val="22"/>
        </w:rPr>
        <w:t xml:space="preserve"> záujmov</w:t>
      </w:r>
      <w:r w:rsidRPr="00E1120B" w:rsidR="00273630">
        <w:rPr>
          <w:rFonts w:ascii="Book Antiqua" w:hAnsi="Book Antiqua"/>
          <w:sz w:val="22"/>
          <w:szCs w:val="22"/>
        </w:rPr>
        <w:t xml:space="preserve"> a budú v súlade s požiadavkami ustanovenými</w:t>
      </w:r>
      <w:r w:rsidRPr="00E1120B" w:rsidR="00FA53BD">
        <w:rPr>
          <w:rFonts w:ascii="Book Antiqua" w:hAnsi="Book Antiqua"/>
          <w:sz w:val="22"/>
          <w:szCs w:val="22"/>
        </w:rPr>
        <w:t xml:space="preserve"> v</w:t>
      </w:r>
      <w:r w:rsidRPr="00E1120B" w:rsidR="00E509D3">
        <w:rPr>
          <w:rFonts w:ascii="Book Antiqua" w:hAnsi="Book Antiqua"/>
          <w:sz w:val="22"/>
          <w:szCs w:val="22"/>
        </w:rPr>
        <w:t> </w:t>
      </w:r>
      <w:r w:rsidRPr="00E1120B" w:rsidR="00FA53BD">
        <w:rPr>
          <w:rFonts w:ascii="Book Antiqua" w:hAnsi="Book Antiqua"/>
          <w:sz w:val="22"/>
          <w:szCs w:val="22"/>
        </w:rPr>
        <w:t>čl</w:t>
      </w:r>
      <w:r w:rsidRPr="00E1120B" w:rsidR="00E509D3">
        <w:rPr>
          <w:rFonts w:ascii="Book Antiqua" w:hAnsi="Book Antiqua"/>
          <w:sz w:val="22"/>
          <w:szCs w:val="22"/>
        </w:rPr>
        <w:t>.</w:t>
      </w:r>
      <w:r w:rsidRPr="00E1120B" w:rsidR="00FA53BD">
        <w:rPr>
          <w:rFonts w:ascii="Book Antiqua" w:hAnsi="Book Antiqua"/>
          <w:sz w:val="22"/>
          <w:szCs w:val="22"/>
        </w:rPr>
        <w:t xml:space="preserve"> 20 ods. 1 a ods. 4 ústavy, v čl. 1 dohovoru a v</w:t>
      </w:r>
      <w:r w:rsidRPr="00E1120B" w:rsidR="00E509D3">
        <w:rPr>
          <w:rFonts w:ascii="Book Antiqua" w:hAnsi="Book Antiqua"/>
          <w:sz w:val="22"/>
          <w:szCs w:val="22"/>
        </w:rPr>
        <w:t> </w:t>
      </w:r>
      <w:r>
        <w:rPr>
          <w:rFonts w:ascii="Book Antiqua" w:hAnsi="Book Antiqua"/>
          <w:sz w:val="22"/>
          <w:szCs w:val="22"/>
        </w:rPr>
        <w:t xml:space="preserve"> </w:t>
      </w:r>
      <w:r w:rsidRPr="00E1120B" w:rsidR="00FA53BD">
        <w:rPr>
          <w:rFonts w:ascii="Book Antiqua" w:hAnsi="Book Antiqua"/>
          <w:sz w:val="22"/>
          <w:szCs w:val="22"/>
        </w:rPr>
        <w:t>čl</w:t>
      </w:r>
      <w:r w:rsidRPr="00E1120B" w:rsidR="00E509D3">
        <w:rPr>
          <w:rFonts w:ascii="Book Antiqua" w:hAnsi="Book Antiqua"/>
          <w:sz w:val="22"/>
          <w:szCs w:val="22"/>
        </w:rPr>
        <w:t>.</w:t>
      </w:r>
      <w:r w:rsidRPr="00E1120B" w:rsidR="00FA53BD">
        <w:rPr>
          <w:rFonts w:ascii="Book Antiqua" w:hAnsi="Book Antiqua"/>
          <w:sz w:val="22"/>
          <w:szCs w:val="22"/>
        </w:rPr>
        <w:t xml:space="preserve"> 17 Charty základných práv Európskej únie</w:t>
      </w:r>
      <w:r w:rsidRPr="00E1120B" w:rsidR="00273630">
        <w:rPr>
          <w:rFonts w:ascii="Book Antiqua" w:hAnsi="Book Antiqua"/>
          <w:sz w:val="22"/>
          <w:szCs w:val="22"/>
        </w:rPr>
        <w:t>, pričom</w:t>
      </w:r>
      <w:r w:rsidRPr="00E1120B" w:rsidR="00FA53BD">
        <w:rPr>
          <w:rFonts w:ascii="Book Antiqua" w:hAnsi="Book Antiqua"/>
          <w:sz w:val="22"/>
          <w:szCs w:val="22"/>
        </w:rPr>
        <w:t xml:space="preserve"> </w:t>
      </w:r>
      <w:r w:rsidRPr="00E1120B" w:rsidR="00273630">
        <w:rPr>
          <w:rFonts w:ascii="Book Antiqua" w:hAnsi="Book Antiqua"/>
          <w:sz w:val="22"/>
          <w:szCs w:val="22"/>
        </w:rPr>
        <w:t>zaručia</w:t>
      </w:r>
      <w:r w:rsidRPr="00E1120B" w:rsidR="00FA53BD">
        <w:rPr>
          <w:rFonts w:ascii="Book Antiqua" w:hAnsi="Book Antiqua"/>
          <w:sz w:val="22"/>
          <w:szCs w:val="22"/>
        </w:rPr>
        <w:t xml:space="preserve"> proporcionalitu vzájomného právneho vzťahu medzi oprávneným a povinným subjektom, najmä v</w:t>
      </w:r>
      <w:r w:rsidRPr="00E1120B" w:rsidR="002C4FA0">
        <w:rPr>
          <w:rFonts w:ascii="Book Antiqua" w:hAnsi="Book Antiqua"/>
          <w:sz w:val="22"/>
          <w:szCs w:val="22"/>
        </w:rPr>
        <w:t> </w:t>
      </w:r>
      <w:r w:rsidRPr="00E1120B" w:rsidR="00FA53BD">
        <w:rPr>
          <w:rFonts w:ascii="Book Antiqua" w:hAnsi="Book Antiqua"/>
          <w:sz w:val="22"/>
          <w:szCs w:val="22"/>
        </w:rPr>
        <w:t>prípadoch</w:t>
      </w:r>
      <w:r w:rsidRPr="00E1120B" w:rsidR="002C4FA0">
        <w:rPr>
          <w:rFonts w:ascii="Book Antiqua" w:hAnsi="Book Antiqua"/>
          <w:sz w:val="22"/>
          <w:szCs w:val="22"/>
        </w:rPr>
        <w:t>,</w:t>
      </w:r>
      <w:r w:rsidRPr="00E1120B" w:rsidR="00FA53BD">
        <w:rPr>
          <w:rFonts w:ascii="Book Antiqua" w:hAnsi="Book Antiqua"/>
          <w:sz w:val="22"/>
          <w:szCs w:val="22"/>
        </w:rPr>
        <w:t xml:space="preserve"> ak ide o</w:t>
      </w:r>
      <w:r w:rsidRPr="00E1120B" w:rsidR="005B1DC6">
        <w:rPr>
          <w:rFonts w:ascii="Book Antiqua" w:hAnsi="Book Antiqua"/>
          <w:sz w:val="22"/>
          <w:szCs w:val="22"/>
        </w:rPr>
        <w:t> </w:t>
      </w:r>
      <w:r w:rsidRPr="00E1120B" w:rsidR="00FA53BD">
        <w:rPr>
          <w:rFonts w:ascii="Book Antiqua" w:hAnsi="Book Antiqua"/>
          <w:sz w:val="22"/>
          <w:szCs w:val="22"/>
        </w:rPr>
        <w:t>obmedzenia</w:t>
      </w:r>
      <w:r w:rsidRPr="00E1120B" w:rsidR="005B1DC6">
        <w:rPr>
          <w:rFonts w:ascii="Book Antiqua" w:hAnsi="Book Antiqua"/>
          <w:sz w:val="22"/>
          <w:szCs w:val="22"/>
        </w:rPr>
        <w:t xml:space="preserve"> základných ľudských práv dané zákonom. </w:t>
      </w:r>
    </w:p>
    <w:p w:rsidR="009A336F" w:rsidRPr="00E1120B" w:rsidP="009A336F">
      <w:pPr>
        <w:pStyle w:val="NormalWeb"/>
        <w:bidi w:val="0"/>
        <w:spacing w:before="120" w:beforeAutospacing="0" w:after="0" w:afterAutospacing="0" w:line="276" w:lineRule="auto"/>
        <w:ind w:firstLine="708"/>
        <w:jc w:val="both"/>
        <w:rPr>
          <w:rFonts w:ascii="Book Antiqua" w:hAnsi="Book Antiqua"/>
          <w:b/>
          <w:sz w:val="22"/>
          <w:szCs w:val="22"/>
        </w:rPr>
      </w:pPr>
      <w:r w:rsidRPr="00E1120B" w:rsidR="005B1DC6">
        <w:rPr>
          <w:rFonts w:ascii="Book Antiqua" w:hAnsi="Book Antiqua"/>
          <w:b/>
          <w:sz w:val="22"/>
          <w:szCs w:val="22"/>
        </w:rPr>
        <w:t>Navrhuje sa preto</w:t>
      </w:r>
      <w:r w:rsidRPr="00E1120B" w:rsidR="008C0B39">
        <w:rPr>
          <w:rFonts w:ascii="Book Antiqua" w:hAnsi="Book Antiqua"/>
          <w:b/>
          <w:sz w:val="22"/>
          <w:szCs w:val="22"/>
        </w:rPr>
        <w:t xml:space="preserve"> najmä</w:t>
      </w:r>
      <w:r w:rsidRPr="00E1120B" w:rsidR="005B1DC6">
        <w:rPr>
          <w:rFonts w:ascii="Book Antiqua" w:hAnsi="Book Antiqua"/>
          <w:b/>
          <w:sz w:val="22"/>
          <w:szCs w:val="22"/>
        </w:rPr>
        <w:t>:</w:t>
      </w:r>
    </w:p>
    <w:p w:rsidR="009A336F" w:rsidRPr="00E1120B" w:rsidP="009A336F">
      <w:pPr>
        <w:pStyle w:val="NormalWeb"/>
        <w:numPr>
          <w:numId w:val="16"/>
        </w:numPr>
        <w:bidi w:val="0"/>
        <w:spacing w:before="120" w:beforeAutospacing="0" w:after="0" w:afterAutospacing="0" w:line="276" w:lineRule="auto"/>
        <w:jc w:val="both"/>
        <w:rPr>
          <w:rFonts w:ascii="Book Antiqua" w:hAnsi="Book Antiqua"/>
          <w:sz w:val="22"/>
          <w:szCs w:val="22"/>
        </w:rPr>
      </w:pPr>
      <w:r w:rsidRPr="00E1120B" w:rsidR="009B58B3">
        <w:rPr>
          <w:rFonts w:ascii="Book Antiqua" w:hAnsi="Book Antiqua"/>
          <w:b/>
          <w:sz w:val="22"/>
          <w:szCs w:val="22"/>
        </w:rPr>
        <w:t>vypustiť podmienku</w:t>
      </w:r>
      <w:r w:rsidRPr="00E1120B" w:rsidR="002D2C33">
        <w:rPr>
          <w:rFonts w:ascii="Book Antiqua" w:hAnsi="Book Antiqua"/>
          <w:b/>
          <w:sz w:val="22"/>
          <w:szCs w:val="22"/>
        </w:rPr>
        <w:t xml:space="preserve"> uplatňovania nároku </w:t>
      </w:r>
      <w:r w:rsidRPr="00E1120B" w:rsidR="009B58B3">
        <w:rPr>
          <w:rFonts w:ascii="Book Antiqua" w:hAnsi="Book Antiqua"/>
          <w:b/>
          <w:sz w:val="22"/>
          <w:szCs w:val="22"/>
        </w:rPr>
        <w:t>dotknutého vlastníka nehnuteľnosti</w:t>
      </w:r>
      <w:r w:rsidRPr="00E1120B" w:rsidR="009B58B3">
        <w:rPr>
          <w:rFonts w:ascii="Book Antiqua" w:hAnsi="Book Antiqua"/>
          <w:sz w:val="22"/>
          <w:szCs w:val="22"/>
        </w:rPr>
        <w:t xml:space="preserve"> </w:t>
      </w:r>
      <w:r w:rsidRPr="00E1120B" w:rsidR="002D2C33">
        <w:rPr>
          <w:rFonts w:ascii="Book Antiqua" w:hAnsi="Book Antiqua"/>
          <w:sz w:val="22"/>
          <w:szCs w:val="22"/>
        </w:rPr>
        <w:t xml:space="preserve">na primeranú náhradu za zriadenie vecného bremena, za </w:t>
      </w:r>
      <w:r w:rsidRPr="00E1120B" w:rsidR="00875B5E">
        <w:rPr>
          <w:rFonts w:ascii="Book Antiqua" w:hAnsi="Book Antiqua"/>
          <w:sz w:val="22"/>
          <w:szCs w:val="22"/>
        </w:rPr>
        <w:t xml:space="preserve">nútené </w:t>
      </w:r>
      <w:r w:rsidRPr="00E1120B" w:rsidR="002D2C33">
        <w:rPr>
          <w:rFonts w:ascii="Book Antiqua" w:hAnsi="Book Antiqua"/>
          <w:sz w:val="22"/>
          <w:szCs w:val="22"/>
        </w:rPr>
        <w:t xml:space="preserve">obmedzenie užívania nehnuteľnosti alebo za </w:t>
      </w:r>
      <w:r w:rsidRPr="00E1120B" w:rsidR="00875B5E">
        <w:rPr>
          <w:rFonts w:ascii="Book Antiqua" w:hAnsi="Book Antiqua"/>
          <w:sz w:val="22"/>
          <w:szCs w:val="22"/>
        </w:rPr>
        <w:t xml:space="preserve">nútené </w:t>
      </w:r>
      <w:r w:rsidRPr="00E1120B" w:rsidR="002D2C33">
        <w:rPr>
          <w:rFonts w:ascii="Book Antiqua" w:hAnsi="Book Antiqua"/>
          <w:sz w:val="22"/>
          <w:szCs w:val="22"/>
        </w:rPr>
        <w:t>obmedzenie užívania pozemku v ochrannom pásme</w:t>
      </w:r>
      <w:r w:rsidRPr="00E1120B" w:rsidR="008C0B39">
        <w:rPr>
          <w:rFonts w:ascii="Book Antiqua" w:hAnsi="Book Antiqua"/>
          <w:sz w:val="22"/>
          <w:szCs w:val="22"/>
        </w:rPr>
        <w:t xml:space="preserve"> alebo v bezpečnostnom pásme</w:t>
      </w:r>
      <w:r w:rsidRPr="00E1120B" w:rsidR="002D2C33">
        <w:rPr>
          <w:rFonts w:ascii="Book Antiqua" w:hAnsi="Book Antiqua"/>
          <w:sz w:val="22"/>
          <w:szCs w:val="22"/>
        </w:rPr>
        <w:t xml:space="preserve"> </w:t>
      </w:r>
      <w:r w:rsidRPr="00E1120B" w:rsidR="002D2C33">
        <w:rPr>
          <w:rFonts w:ascii="Book Antiqua" w:hAnsi="Book Antiqua"/>
          <w:b/>
          <w:sz w:val="22"/>
          <w:szCs w:val="22"/>
        </w:rPr>
        <w:t>u držiteľa povolenia</w:t>
      </w:r>
      <w:r w:rsidRPr="00E1120B" w:rsidR="002D2C33">
        <w:rPr>
          <w:rFonts w:ascii="Book Antiqua" w:hAnsi="Book Antiqua"/>
          <w:sz w:val="22"/>
          <w:szCs w:val="22"/>
        </w:rPr>
        <w:t>,</w:t>
      </w:r>
    </w:p>
    <w:p w:rsidR="009A336F" w:rsidRPr="00E1120B" w:rsidP="009A336F">
      <w:pPr>
        <w:pStyle w:val="NormalWeb"/>
        <w:numPr>
          <w:numId w:val="16"/>
        </w:numPr>
        <w:bidi w:val="0"/>
        <w:spacing w:before="120" w:beforeAutospacing="0" w:after="0" w:afterAutospacing="0" w:line="276" w:lineRule="auto"/>
        <w:jc w:val="both"/>
        <w:rPr>
          <w:rFonts w:ascii="Book Antiqua" w:hAnsi="Book Antiqua"/>
          <w:sz w:val="22"/>
          <w:szCs w:val="22"/>
        </w:rPr>
      </w:pPr>
      <w:r w:rsidRPr="00E1120B" w:rsidR="008C0B39">
        <w:rPr>
          <w:rFonts w:ascii="Book Antiqua" w:hAnsi="Book Antiqua"/>
          <w:b/>
          <w:sz w:val="22"/>
          <w:szCs w:val="22"/>
        </w:rPr>
        <w:t xml:space="preserve">primeranú </w:t>
      </w:r>
      <w:r w:rsidRPr="00E1120B" w:rsidR="002D2C33">
        <w:rPr>
          <w:rFonts w:ascii="Book Antiqua" w:hAnsi="Book Antiqua"/>
          <w:b/>
          <w:sz w:val="22"/>
          <w:szCs w:val="22"/>
        </w:rPr>
        <w:t>náhrad</w:t>
      </w:r>
      <w:r w:rsidRPr="00E1120B" w:rsidR="008C0B39">
        <w:rPr>
          <w:rFonts w:ascii="Book Antiqua" w:hAnsi="Book Antiqua"/>
          <w:b/>
          <w:sz w:val="22"/>
          <w:szCs w:val="22"/>
        </w:rPr>
        <w:t>u za zriade</w:t>
      </w:r>
      <w:r w:rsidR="008F0FBB">
        <w:rPr>
          <w:rFonts w:ascii="Book Antiqua" w:hAnsi="Book Antiqua"/>
          <w:b/>
          <w:sz w:val="22"/>
          <w:szCs w:val="22"/>
        </w:rPr>
        <w:t>nie vecného bremena a </w:t>
      </w:r>
      <w:r w:rsidRPr="00E1120B" w:rsidR="008C0B39">
        <w:rPr>
          <w:rFonts w:ascii="Book Antiqua" w:hAnsi="Book Antiqua"/>
          <w:b/>
          <w:sz w:val="22"/>
          <w:szCs w:val="22"/>
        </w:rPr>
        <w:t xml:space="preserve">primeranú náhradu za nútené obmedzenie užívania nehnuteľnosti </w:t>
      </w:r>
      <w:r w:rsidRPr="00E1120B" w:rsidR="002D2C33">
        <w:rPr>
          <w:rFonts w:ascii="Book Antiqua" w:hAnsi="Book Antiqua"/>
          <w:b/>
          <w:sz w:val="22"/>
          <w:szCs w:val="22"/>
        </w:rPr>
        <w:t>poskytovať vlastníkovi nehnuteľnosti kumulatívne</w:t>
      </w:r>
      <w:r w:rsidRPr="00E1120B" w:rsidR="002D2C33">
        <w:rPr>
          <w:rFonts w:ascii="Book Antiqua" w:hAnsi="Book Antiqua"/>
          <w:sz w:val="22"/>
          <w:szCs w:val="22"/>
        </w:rPr>
        <w:t>,</w:t>
      </w:r>
    </w:p>
    <w:p w:rsidR="009A336F" w:rsidRPr="00E1120B" w:rsidP="009A336F">
      <w:pPr>
        <w:pStyle w:val="NormalWeb"/>
        <w:numPr>
          <w:numId w:val="16"/>
        </w:numPr>
        <w:bidi w:val="0"/>
        <w:spacing w:before="120" w:beforeAutospacing="0" w:after="0" w:afterAutospacing="0" w:line="276" w:lineRule="auto"/>
        <w:jc w:val="both"/>
        <w:rPr>
          <w:rFonts w:ascii="Book Antiqua" w:hAnsi="Book Antiqua"/>
          <w:sz w:val="22"/>
          <w:szCs w:val="22"/>
        </w:rPr>
      </w:pPr>
      <w:r w:rsidRPr="00E1120B" w:rsidR="00017B16">
        <w:rPr>
          <w:rFonts w:ascii="Book Antiqua" w:hAnsi="Book Antiqua"/>
          <w:b/>
          <w:sz w:val="22"/>
          <w:szCs w:val="22"/>
        </w:rPr>
        <w:t>jednoznačnejšie</w:t>
      </w:r>
      <w:r w:rsidRPr="00E1120B" w:rsidR="00C118A4">
        <w:rPr>
          <w:rFonts w:ascii="Book Antiqua" w:hAnsi="Book Antiqua"/>
          <w:b/>
          <w:sz w:val="22"/>
          <w:szCs w:val="22"/>
        </w:rPr>
        <w:t xml:space="preserve"> určiť podmienky zápisu vecných bremien do katastra nehnuteľností</w:t>
      </w:r>
      <w:r w:rsidRPr="00E1120B" w:rsidR="00C118A4">
        <w:rPr>
          <w:rFonts w:ascii="Book Antiqua" w:hAnsi="Book Antiqua"/>
          <w:sz w:val="22"/>
          <w:szCs w:val="22"/>
        </w:rPr>
        <w:t xml:space="preserve"> s prihliadnutím na poznatky súvisiace s uplatňovaním </w:t>
      </w:r>
      <w:r w:rsidRPr="00E1120B" w:rsidR="00017B16">
        <w:rPr>
          <w:rFonts w:ascii="Book Antiqua" w:hAnsi="Book Antiqua"/>
          <w:sz w:val="22"/>
          <w:szCs w:val="22"/>
        </w:rPr>
        <w:t>platného</w:t>
      </w:r>
      <w:r w:rsidRPr="00E1120B" w:rsidR="00C118A4">
        <w:rPr>
          <w:rFonts w:ascii="Book Antiqua" w:hAnsi="Book Antiqua"/>
          <w:sz w:val="22"/>
          <w:szCs w:val="22"/>
        </w:rPr>
        <w:t xml:space="preserve"> zákona o</w:t>
      </w:r>
      <w:r w:rsidRPr="00E1120B" w:rsidR="00B72D88">
        <w:rPr>
          <w:rFonts w:ascii="Book Antiqua" w:hAnsi="Book Antiqua"/>
          <w:sz w:val="22"/>
          <w:szCs w:val="22"/>
        </w:rPr>
        <w:t> </w:t>
      </w:r>
      <w:r w:rsidRPr="00E1120B" w:rsidR="00C118A4">
        <w:rPr>
          <w:rFonts w:ascii="Book Antiqua" w:hAnsi="Book Antiqua"/>
          <w:sz w:val="22"/>
          <w:szCs w:val="22"/>
        </w:rPr>
        <w:t>energetike</w:t>
      </w:r>
      <w:r w:rsidRPr="00E1120B" w:rsidR="00B72D88">
        <w:rPr>
          <w:rFonts w:ascii="Book Antiqua" w:hAnsi="Book Antiqua"/>
          <w:sz w:val="22"/>
          <w:szCs w:val="22"/>
        </w:rPr>
        <w:t xml:space="preserve"> v</w:t>
      </w:r>
      <w:r w:rsidRPr="00E1120B" w:rsidR="00017B16">
        <w:rPr>
          <w:rFonts w:ascii="Book Antiqua" w:hAnsi="Book Antiqua"/>
          <w:sz w:val="22"/>
          <w:szCs w:val="22"/>
        </w:rPr>
        <w:t> </w:t>
      </w:r>
      <w:r w:rsidRPr="00E1120B" w:rsidR="00B72D88">
        <w:rPr>
          <w:rFonts w:ascii="Book Antiqua" w:hAnsi="Book Antiqua"/>
          <w:sz w:val="22"/>
          <w:szCs w:val="22"/>
        </w:rPr>
        <w:t>praxi</w:t>
      </w:r>
      <w:r w:rsidRPr="00E1120B" w:rsidR="00C118A4">
        <w:rPr>
          <w:rFonts w:ascii="Book Antiqua" w:hAnsi="Book Antiqua"/>
          <w:sz w:val="22"/>
          <w:szCs w:val="22"/>
        </w:rPr>
        <w:t>,</w:t>
      </w:r>
    </w:p>
    <w:p w:rsidR="009A336F" w:rsidRPr="008F0FBB" w:rsidP="008F0FBB">
      <w:pPr>
        <w:pStyle w:val="NormalWeb"/>
        <w:numPr>
          <w:numId w:val="16"/>
        </w:numPr>
        <w:bidi w:val="0"/>
        <w:spacing w:before="120" w:beforeAutospacing="0" w:after="0" w:afterAutospacing="0" w:line="276" w:lineRule="auto"/>
        <w:jc w:val="both"/>
        <w:rPr>
          <w:rFonts w:ascii="Book Antiqua" w:hAnsi="Book Antiqua"/>
          <w:sz w:val="22"/>
          <w:szCs w:val="22"/>
        </w:rPr>
      </w:pPr>
      <w:r w:rsidRPr="00E1120B" w:rsidR="00017B16">
        <w:rPr>
          <w:rFonts w:ascii="Book Antiqua" w:hAnsi="Book Antiqua"/>
          <w:b/>
          <w:sz w:val="22"/>
          <w:szCs w:val="22"/>
        </w:rPr>
        <w:t>upraviť</w:t>
      </w:r>
      <w:r w:rsidRPr="00E1120B" w:rsidR="00875B5E">
        <w:rPr>
          <w:rFonts w:ascii="Book Antiqua" w:hAnsi="Book Antiqua"/>
          <w:b/>
          <w:sz w:val="22"/>
          <w:szCs w:val="22"/>
        </w:rPr>
        <w:t xml:space="preserve"> v prospech vlastníkov nehnuteľností </w:t>
      </w:r>
      <w:r w:rsidR="008F0FBB">
        <w:rPr>
          <w:rFonts w:ascii="Book Antiqua" w:hAnsi="Book Antiqua"/>
          <w:b/>
          <w:sz w:val="22"/>
          <w:szCs w:val="22"/>
        </w:rPr>
        <w:t xml:space="preserve">a v zmysle nálezu Ústavného súdu Slovenskej republiky </w:t>
      </w:r>
      <w:r w:rsidRPr="00E1120B" w:rsidR="00875B5E">
        <w:rPr>
          <w:rFonts w:ascii="Book Antiqua" w:hAnsi="Book Antiqua"/>
          <w:b/>
          <w:sz w:val="22"/>
          <w:szCs w:val="22"/>
        </w:rPr>
        <w:t>podmienky</w:t>
      </w:r>
      <w:r w:rsidRPr="00E1120B" w:rsidR="00D14EE8">
        <w:rPr>
          <w:rFonts w:ascii="Book Antiqua" w:hAnsi="Book Antiqua"/>
          <w:b/>
          <w:sz w:val="22"/>
          <w:szCs w:val="22"/>
        </w:rPr>
        <w:t xml:space="preserve"> poskytovani</w:t>
      </w:r>
      <w:r w:rsidRPr="00E1120B" w:rsidR="00875B5E">
        <w:rPr>
          <w:rFonts w:ascii="Book Antiqua" w:hAnsi="Book Antiqua"/>
          <w:b/>
          <w:sz w:val="22"/>
          <w:szCs w:val="22"/>
        </w:rPr>
        <w:t>a</w:t>
      </w:r>
      <w:r w:rsidR="008F0FBB">
        <w:rPr>
          <w:rFonts w:ascii="Book Antiqua" w:hAnsi="Book Antiqua"/>
          <w:b/>
          <w:sz w:val="22"/>
          <w:szCs w:val="22"/>
        </w:rPr>
        <w:t xml:space="preserve"> primeranej náhrady </w:t>
      </w:r>
      <w:r w:rsidRPr="00E1120B" w:rsidR="00D14EE8">
        <w:rPr>
          <w:rFonts w:ascii="Book Antiqua" w:hAnsi="Book Antiqua"/>
          <w:b/>
          <w:sz w:val="22"/>
          <w:szCs w:val="22"/>
        </w:rPr>
        <w:t xml:space="preserve">za zriadenie vecného </w:t>
      </w:r>
      <w:r w:rsidRPr="008F0FBB" w:rsidR="00D14EE8">
        <w:rPr>
          <w:rFonts w:ascii="Book Antiqua" w:hAnsi="Book Antiqua"/>
          <w:b/>
          <w:sz w:val="22"/>
          <w:szCs w:val="22"/>
        </w:rPr>
        <w:t>bremena</w:t>
      </w:r>
      <w:r w:rsidRPr="008F0FBB" w:rsidR="008F0FBB">
        <w:rPr>
          <w:rFonts w:ascii="Book Antiqua" w:hAnsi="Book Antiqua"/>
          <w:b/>
          <w:sz w:val="22"/>
          <w:szCs w:val="22"/>
        </w:rPr>
        <w:t xml:space="preserve"> a</w:t>
      </w:r>
      <w:r w:rsidR="008F0FBB">
        <w:rPr>
          <w:rFonts w:ascii="Book Antiqua" w:hAnsi="Book Antiqua"/>
          <w:sz w:val="22"/>
          <w:szCs w:val="22"/>
        </w:rPr>
        <w:t xml:space="preserve"> </w:t>
      </w:r>
      <w:r w:rsidRPr="008F0FBB" w:rsidR="002D2C33">
        <w:rPr>
          <w:rFonts w:ascii="Book Antiqua" w:hAnsi="Book Antiqua"/>
          <w:b/>
          <w:sz w:val="22"/>
          <w:szCs w:val="22"/>
        </w:rPr>
        <w:t xml:space="preserve">za </w:t>
      </w:r>
      <w:r w:rsidRPr="008F0FBB" w:rsidR="00875B5E">
        <w:rPr>
          <w:rFonts w:ascii="Book Antiqua" w:hAnsi="Book Antiqua"/>
          <w:b/>
          <w:sz w:val="22"/>
          <w:szCs w:val="22"/>
        </w:rPr>
        <w:t xml:space="preserve">nútené </w:t>
      </w:r>
      <w:r w:rsidRPr="008F0FBB" w:rsidR="002D2C33">
        <w:rPr>
          <w:rFonts w:ascii="Book Antiqua" w:hAnsi="Book Antiqua"/>
          <w:b/>
          <w:sz w:val="22"/>
          <w:szCs w:val="22"/>
        </w:rPr>
        <w:t xml:space="preserve">obmedzenie užívania nehnuteľnosti </w:t>
      </w:r>
      <w:r w:rsidR="008F0FBB">
        <w:rPr>
          <w:rFonts w:ascii="Book Antiqua" w:hAnsi="Book Antiqua"/>
          <w:b/>
          <w:sz w:val="22"/>
          <w:szCs w:val="22"/>
        </w:rPr>
        <w:t xml:space="preserve">a </w:t>
      </w:r>
      <w:r w:rsidRPr="008F0FBB" w:rsidR="00017B16">
        <w:rPr>
          <w:rFonts w:ascii="Book Antiqua" w:hAnsi="Book Antiqua"/>
          <w:b/>
          <w:sz w:val="22"/>
          <w:szCs w:val="22"/>
        </w:rPr>
        <w:t>pozemku v ochrannom pásme alebo v bezpečnostnom pásme</w:t>
      </w:r>
      <w:r w:rsidRPr="008F0FBB" w:rsidR="002D2C33">
        <w:rPr>
          <w:rFonts w:ascii="Book Antiqua" w:hAnsi="Book Antiqua"/>
          <w:sz w:val="22"/>
          <w:szCs w:val="22"/>
        </w:rPr>
        <w:t>,</w:t>
      </w:r>
    </w:p>
    <w:p w:rsidR="009A336F" w:rsidRPr="00E1120B" w:rsidP="009A336F">
      <w:pPr>
        <w:pStyle w:val="NormalWeb"/>
        <w:numPr>
          <w:numId w:val="16"/>
        </w:numPr>
        <w:bidi w:val="0"/>
        <w:spacing w:before="120" w:beforeAutospacing="0" w:after="0" w:afterAutospacing="0" w:line="276" w:lineRule="auto"/>
        <w:jc w:val="both"/>
        <w:rPr>
          <w:rFonts w:ascii="Book Antiqua" w:hAnsi="Book Antiqua"/>
          <w:sz w:val="22"/>
          <w:szCs w:val="22"/>
        </w:rPr>
      </w:pPr>
      <w:r w:rsidRPr="00E1120B" w:rsidR="007F2760">
        <w:rPr>
          <w:rFonts w:ascii="Book Antiqua" w:hAnsi="Book Antiqua"/>
          <w:b/>
          <w:sz w:val="22"/>
          <w:szCs w:val="22"/>
        </w:rPr>
        <w:t xml:space="preserve">v prechodných ustanoveniach použitím pozitívnej </w:t>
      </w:r>
      <w:r w:rsidRPr="00E1120B" w:rsidR="003A0B88">
        <w:rPr>
          <w:rFonts w:ascii="Book Antiqua" w:hAnsi="Book Antiqua"/>
          <w:b/>
          <w:sz w:val="22"/>
          <w:szCs w:val="22"/>
        </w:rPr>
        <w:t>tzv. „</w:t>
      </w:r>
      <w:r w:rsidRPr="00E1120B" w:rsidR="007F2760">
        <w:rPr>
          <w:rFonts w:ascii="Book Antiqua" w:hAnsi="Book Antiqua"/>
          <w:b/>
          <w:sz w:val="22"/>
          <w:szCs w:val="22"/>
        </w:rPr>
        <w:t>nepravej retroaktivity</w:t>
      </w:r>
      <w:r w:rsidRPr="00E1120B" w:rsidR="003A0B88">
        <w:rPr>
          <w:rFonts w:ascii="Book Antiqua" w:hAnsi="Book Antiqua"/>
          <w:b/>
          <w:sz w:val="22"/>
          <w:szCs w:val="22"/>
        </w:rPr>
        <w:t>“</w:t>
      </w:r>
      <w:r w:rsidRPr="00E1120B" w:rsidR="007F2760">
        <w:rPr>
          <w:rFonts w:ascii="Book Antiqua" w:hAnsi="Book Antiqua"/>
          <w:b/>
          <w:sz w:val="22"/>
          <w:szCs w:val="22"/>
        </w:rPr>
        <w:t xml:space="preserve"> </w:t>
      </w:r>
      <w:r w:rsidRPr="00E1120B" w:rsidR="00017B16">
        <w:rPr>
          <w:rFonts w:ascii="Book Antiqua" w:hAnsi="Book Antiqua"/>
          <w:b/>
          <w:sz w:val="22"/>
          <w:szCs w:val="22"/>
        </w:rPr>
        <w:t xml:space="preserve">v prospech občanov (konkrétne vlastníkov nehnuteľností a vlastníkov pozemkov v ochrannom pásme a v bezpečnostnom pásme) umožniť </w:t>
      </w:r>
      <w:r w:rsidRPr="00E1120B" w:rsidR="007F2760">
        <w:rPr>
          <w:rFonts w:ascii="Book Antiqua" w:hAnsi="Book Antiqua"/>
          <w:b/>
          <w:sz w:val="22"/>
          <w:szCs w:val="22"/>
        </w:rPr>
        <w:t xml:space="preserve">(bez ohľadu na </w:t>
      </w:r>
      <w:r w:rsidRPr="00E1120B" w:rsidR="002D2C33">
        <w:rPr>
          <w:rFonts w:ascii="Book Antiqua" w:hAnsi="Book Antiqua"/>
          <w:b/>
          <w:sz w:val="22"/>
          <w:szCs w:val="22"/>
        </w:rPr>
        <w:t xml:space="preserve">dátum </w:t>
      </w:r>
      <w:r w:rsidRPr="00E1120B" w:rsidR="002D2C33">
        <w:rPr>
          <w:rFonts w:ascii="Book Antiqua" w:hAnsi="Book Antiqua"/>
          <w:b/>
          <w:bCs/>
          <w:sz w:val="22"/>
          <w:szCs w:val="22"/>
        </w:rPr>
        <w:t xml:space="preserve">vzniku núteného obmedzenia </w:t>
      </w:r>
      <w:r w:rsidRPr="00E1120B" w:rsidR="002D2C33">
        <w:rPr>
          <w:rFonts w:ascii="Book Antiqua" w:hAnsi="Book Antiqua"/>
          <w:b/>
          <w:sz w:val="22"/>
          <w:szCs w:val="22"/>
        </w:rPr>
        <w:t>užívania uvedených nehnuteľností</w:t>
      </w:r>
      <w:r w:rsidRPr="00E1120B" w:rsidR="007F2760">
        <w:rPr>
          <w:rFonts w:ascii="Book Antiqua" w:hAnsi="Book Antiqua"/>
          <w:b/>
          <w:sz w:val="22"/>
          <w:szCs w:val="22"/>
        </w:rPr>
        <w:t xml:space="preserve">), aby vlastníci, ktorí budú ku dňu nadobudnutia účinnosti tohto návrhu zákona obmedzení v užívaní </w:t>
      </w:r>
      <w:r w:rsidRPr="00E1120B" w:rsidR="002D2C33">
        <w:rPr>
          <w:rFonts w:ascii="Book Antiqua" w:hAnsi="Book Antiqua"/>
          <w:b/>
          <w:sz w:val="22"/>
          <w:szCs w:val="22"/>
        </w:rPr>
        <w:t>nehnuteľnost</w:t>
      </w:r>
      <w:r w:rsidRPr="00E1120B" w:rsidR="00777F83">
        <w:rPr>
          <w:rFonts w:ascii="Book Antiqua" w:hAnsi="Book Antiqua"/>
          <w:b/>
          <w:sz w:val="22"/>
          <w:szCs w:val="22"/>
        </w:rPr>
        <w:t>i</w:t>
      </w:r>
      <w:r w:rsidRPr="00E1120B" w:rsidR="007F2760">
        <w:rPr>
          <w:rFonts w:ascii="Book Antiqua" w:hAnsi="Book Antiqua"/>
          <w:b/>
          <w:sz w:val="22"/>
          <w:szCs w:val="22"/>
        </w:rPr>
        <w:t xml:space="preserve">, mali </w:t>
      </w:r>
      <w:r w:rsidRPr="00E1120B" w:rsidR="002D2C33">
        <w:rPr>
          <w:rFonts w:ascii="Book Antiqua" w:hAnsi="Book Antiqua"/>
          <w:b/>
          <w:sz w:val="22"/>
          <w:szCs w:val="22"/>
        </w:rPr>
        <w:t>od</w:t>
      </w:r>
      <w:r w:rsidRPr="00E1120B" w:rsidR="00017B16">
        <w:rPr>
          <w:rFonts w:ascii="Book Antiqua" w:hAnsi="Book Antiqua"/>
          <w:b/>
          <w:sz w:val="22"/>
          <w:szCs w:val="22"/>
        </w:rPr>
        <w:t>o dňa</w:t>
      </w:r>
      <w:r w:rsidRPr="00E1120B" w:rsidR="002D2C33">
        <w:rPr>
          <w:rFonts w:ascii="Book Antiqua" w:hAnsi="Book Antiqua"/>
          <w:b/>
          <w:sz w:val="22"/>
          <w:szCs w:val="22"/>
        </w:rPr>
        <w:t xml:space="preserve"> nadobudnutia účinnosti tohto návrhu zákona </w:t>
      </w:r>
      <w:r w:rsidRPr="00E1120B" w:rsidR="007F2760">
        <w:rPr>
          <w:rFonts w:ascii="Book Antiqua" w:hAnsi="Book Antiqua"/>
          <w:b/>
          <w:sz w:val="22"/>
          <w:szCs w:val="22"/>
        </w:rPr>
        <w:t>nárok na primeranú opakovanú náhradu za obmedzenie užívania nehnuteľnosti</w:t>
      </w:r>
      <w:r w:rsidRPr="00E1120B" w:rsidR="008A70FA">
        <w:rPr>
          <w:rFonts w:ascii="Book Antiqua" w:hAnsi="Book Antiqua"/>
          <w:sz w:val="22"/>
          <w:szCs w:val="22"/>
        </w:rPr>
        <w:t>; d</w:t>
      </w:r>
      <w:r w:rsidRPr="00E1120B" w:rsidR="00177428">
        <w:rPr>
          <w:rFonts w:ascii="Book Antiqua" w:hAnsi="Book Antiqua"/>
          <w:bCs/>
          <w:sz w:val="22"/>
          <w:szCs w:val="22"/>
        </w:rPr>
        <w:t xml:space="preserve">ržitelia povolení by mali túto náhradu prvýkrát uhradiť </w:t>
      </w:r>
      <w:r w:rsidRPr="00E1120B" w:rsidR="00177428">
        <w:rPr>
          <w:rFonts w:ascii="Book Antiqua" w:hAnsi="Book Antiqua"/>
          <w:sz w:val="22"/>
          <w:szCs w:val="22"/>
        </w:rPr>
        <w:t>do 31. januára 201</w:t>
      </w:r>
      <w:r w:rsidR="008F0FBB">
        <w:rPr>
          <w:rFonts w:ascii="Book Antiqua" w:hAnsi="Book Antiqua"/>
          <w:sz w:val="22"/>
          <w:szCs w:val="22"/>
        </w:rPr>
        <w:t>9</w:t>
      </w:r>
      <w:r w:rsidRPr="00E1120B" w:rsidR="00177428">
        <w:rPr>
          <w:rFonts w:ascii="Book Antiqua" w:hAnsi="Book Antiqua"/>
          <w:sz w:val="22"/>
          <w:szCs w:val="22"/>
        </w:rPr>
        <w:t xml:space="preserve">, a to za celú dobu núteného obmedzenia </w:t>
      </w:r>
      <w:r w:rsidRPr="00E1120B" w:rsidR="003A0B88">
        <w:rPr>
          <w:rFonts w:ascii="Book Antiqua" w:hAnsi="Book Antiqua"/>
          <w:sz w:val="22"/>
          <w:szCs w:val="22"/>
        </w:rPr>
        <w:t xml:space="preserve">takýchto </w:t>
      </w:r>
      <w:r w:rsidRPr="00E1120B" w:rsidR="00FB7F0B">
        <w:rPr>
          <w:rFonts w:ascii="Book Antiqua" w:hAnsi="Book Antiqua"/>
          <w:sz w:val="22"/>
          <w:szCs w:val="22"/>
        </w:rPr>
        <w:t xml:space="preserve">vlastníkov </w:t>
      </w:r>
      <w:r w:rsidRPr="00E1120B" w:rsidR="00177428">
        <w:rPr>
          <w:rFonts w:ascii="Book Antiqua" w:hAnsi="Book Antiqua"/>
          <w:sz w:val="22"/>
          <w:szCs w:val="22"/>
        </w:rPr>
        <w:t>v užívaní nehnuteľností v roku 201</w:t>
      </w:r>
      <w:r w:rsidR="008F0FBB">
        <w:rPr>
          <w:rFonts w:ascii="Book Antiqua" w:hAnsi="Book Antiqua"/>
          <w:sz w:val="22"/>
          <w:szCs w:val="22"/>
        </w:rPr>
        <w:t>8</w:t>
      </w:r>
      <w:r w:rsidRPr="00E1120B" w:rsidR="002D2C33">
        <w:rPr>
          <w:rFonts w:ascii="Book Antiqua" w:hAnsi="Book Antiqua"/>
          <w:sz w:val="22"/>
          <w:szCs w:val="22"/>
        </w:rPr>
        <w:t>,</w:t>
      </w:r>
    </w:p>
    <w:p w:rsidR="009A336F" w:rsidRPr="00E1120B" w:rsidP="009A336F">
      <w:pPr>
        <w:pStyle w:val="NormalWeb"/>
        <w:numPr>
          <w:numId w:val="16"/>
        </w:numPr>
        <w:bidi w:val="0"/>
        <w:spacing w:before="120" w:beforeAutospacing="0" w:after="0" w:afterAutospacing="0" w:line="276" w:lineRule="auto"/>
        <w:jc w:val="both"/>
        <w:rPr>
          <w:rFonts w:ascii="Book Antiqua" w:hAnsi="Book Antiqua"/>
          <w:sz w:val="22"/>
          <w:szCs w:val="22"/>
        </w:rPr>
      </w:pPr>
      <w:r w:rsidRPr="00E1120B" w:rsidR="002D2C33">
        <w:rPr>
          <w:rFonts w:ascii="Book Antiqua" w:hAnsi="Book Antiqua"/>
          <w:b/>
          <w:sz w:val="22"/>
          <w:szCs w:val="22"/>
        </w:rPr>
        <w:t>vyňať pozemky alebo ich časti so zriadeným vecným bremenom z</w:t>
      </w:r>
      <w:r w:rsidRPr="00E1120B" w:rsidR="00017B16">
        <w:rPr>
          <w:rFonts w:ascii="Book Antiqua" w:hAnsi="Book Antiqua"/>
          <w:b/>
          <w:sz w:val="22"/>
          <w:szCs w:val="22"/>
        </w:rPr>
        <w:t xml:space="preserve"> predmetu </w:t>
      </w:r>
      <w:r w:rsidRPr="00E1120B" w:rsidR="002D2C33">
        <w:rPr>
          <w:rFonts w:ascii="Book Antiqua" w:hAnsi="Book Antiqua"/>
          <w:b/>
          <w:sz w:val="22"/>
          <w:szCs w:val="22"/>
        </w:rPr>
        <w:t>daňovej povinnosti</w:t>
      </w:r>
      <w:r w:rsidRPr="00E1120B" w:rsidR="002D2C33">
        <w:rPr>
          <w:rFonts w:ascii="Book Antiqua" w:hAnsi="Book Antiqua"/>
          <w:sz w:val="22"/>
          <w:szCs w:val="22"/>
        </w:rPr>
        <w:t xml:space="preserve"> (vo vzťahu k dani z pozemkov) podľa zákona č. 582/2004 Z. z. o miestnych daniach a miestnom poplatku za komunálne odpady </w:t>
      </w:r>
      <w:r w:rsidRPr="00E1120B" w:rsidR="002D2C33">
        <w:rPr>
          <w:rFonts w:ascii="Book Antiqua" w:hAnsi="Book Antiqua"/>
          <w:bCs/>
          <w:sz w:val="22"/>
          <w:szCs w:val="22"/>
        </w:rPr>
        <w:t>a drobné stavebné odpady v znení</w:t>
      </w:r>
      <w:r w:rsidRPr="00E1120B" w:rsidR="002D2C33">
        <w:rPr>
          <w:rFonts w:ascii="Book Antiqua" w:hAnsi="Book Antiqua"/>
          <w:sz w:val="22"/>
          <w:szCs w:val="22"/>
        </w:rPr>
        <w:t xml:space="preserve"> neskorších predpisov</w:t>
      </w:r>
      <w:r w:rsidRPr="00E1120B" w:rsidR="00DB6D28">
        <w:rPr>
          <w:rFonts w:ascii="Book Antiqua" w:hAnsi="Book Antiqua"/>
          <w:sz w:val="22"/>
          <w:szCs w:val="22"/>
        </w:rPr>
        <w:t xml:space="preserve"> (ďalej len „zákon o miestnych daniach“)</w:t>
      </w:r>
      <w:r w:rsidRPr="00E1120B">
        <w:rPr>
          <w:rFonts w:ascii="Book Antiqua" w:hAnsi="Book Antiqua"/>
          <w:sz w:val="22"/>
          <w:szCs w:val="22"/>
        </w:rPr>
        <w:t xml:space="preserve"> </w:t>
      </w:r>
      <w:r w:rsidRPr="00E1120B" w:rsidR="002D2C33">
        <w:rPr>
          <w:rFonts w:ascii="Book Antiqua" w:hAnsi="Book Antiqua"/>
          <w:sz w:val="22"/>
          <w:szCs w:val="22"/>
        </w:rPr>
        <w:t>(Čl. II).</w:t>
      </w:r>
    </w:p>
    <w:p w:rsidR="009A336F" w:rsidRPr="00E1120B" w:rsidP="009A336F">
      <w:pPr>
        <w:pStyle w:val="NormalWeb"/>
        <w:bidi w:val="0"/>
        <w:spacing w:before="120" w:beforeAutospacing="0" w:after="0" w:afterAutospacing="0" w:line="276" w:lineRule="auto"/>
        <w:ind w:firstLine="708"/>
        <w:jc w:val="both"/>
        <w:rPr>
          <w:rFonts w:ascii="Book Antiqua" w:hAnsi="Book Antiqua"/>
          <w:sz w:val="22"/>
          <w:szCs w:val="22"/>
        </w:rPr>
      </w:pPr>
      <w:r w:rsidRPr="00E1120B" w:rsidR="00E509D3">
        <w:rPr>
          <w:rFonts w:ascii="Book Antiqua" w:hAnsi="Book Antiqua"/>
          <w:sz w:val="22"/>
          <w:szCs w:val="22"/>
        </w:rPr>
        <w:t xml:space="preserve">Predkladaný návrh zákona nemá vplyv na životné prostredie a ani na informatizáciu spoločnosti. Očakáva sa </w:t>
      </w:r>
      <w:r w:rsidR="005A3197">
        <w:rPr>
          <w:rFonts w:ascii="Book Antiqua" w:hAnsi="Book Antiqua"/>
          <w:sz w:val="22"/>
          <w:szCs w:val="22"/>
        </w:rPr>
        <w:t xml:space="preserve">mierne </w:t>
      </w:r>
      <w:r w:rsidRPr="00E1120B" w:rsidR="00E509D3">
        <w:rPr>
          <w:rFonts w:ascii="Book Antiqua" w:hAnsi="Book Antiqua"/>
          <w:sz w:val="22"/>
          <w:szCs w:val="22"/>
        </w:rPr>
        <w:t xml:space="preserve">negatívny dopad návrhu zákona na rozpočet verejnej správy </w:t>
      </w:r>
      <w:r w:rsidR="00171352">
        <w:rPr>
          <w:rFonts w:ascii="Book Antiqua" w:hAnsi="Book Antiqua"/>
          <w:sz w:val="22"/>
          <w:szCs w:val="22"/>
        </w:rPr>
        <w:t>a</w:t>
      </w:r>
      <w:r w:rsidR="005A3197">
        <w:rPr>
          <w:rFonts w:ascii="Book Antiqua" w:hAnsi="Book Antiqua"/>
          <w:sz w:val="22"/>
          <w:szCs w:val="22"/>
        </w:rPr>
        <w:t xml:space="preserve"> negatívny dopad </w:t>
      </w:r>
      <w:r w:rsidR="00171352">
        <w:rPr>
          <w:rFonts w:ascii="Book Antiqua" w:hAnsi="Book Antiqua"/>
          <w:sz w:val="22"/>
          <w:szCs w:val="22"/>
        </w:rPr>
        <w:t xml:space="preserve">na podnikateľskú sféru. Naopak, </w:t>
      </w:r>
      <w:r w:rsidRPr="00E1120B" w:rsidR="00E509D3">
        <w:rPr>
          <w:rFonts w:ascii="Book Antiqua" w:hAnsi="Book Antiqua"/>
          <w:sz w:val="22"/>
          <w:szCs w:val="22"/>
        </w:rPr>
        <w:t xml:space="preserve">očakáva </w:t>
      </w:r>
      <w:r w:rsidR="00171352">
        <w:rPr>
          <w:rFonts w:ascii="Book Antiqua" w:hAnsi="Book Antiqua"/>
          <w:sz w:val="22"/>
          <w:szCs w:val="22"/>
        </w:rPr>
        <w:t xml:space="preserve">sa </w:t>
      </w:r>
      <w:r w:rsidRPr="00E1120B" w:rsidR="00E509D3">
        <w:rPr>
          <w:rFonts w:ascii="Book Antiqua" w:hAnsi="Book Antiqua"/>
          <w:b/>
          <w:sz w:val="22"/>
          <w:szCs w:val="22"/>
        </w:rPr>
        <w:t>výrazný pozitívny sociálny vplyv</w:t>
      </w:r>
      <w:r w:rsidRPr="00E1120B" w:rsidR="00E509D3">
        <w:rPr>
          <w:rFonts w:ascii="Book Antiqua" w:hAnsi="Book Antiqua"/>
          <w:sz w:val="22"/>
          <w:szCs w:val="22"/>
        </w:rPr>
        <w:t xml:space="preserve"> </w:t>
      </w:r>
      <w:r w:rsidRPr="00E1120B" w:rsidR="00E509D3">
        <w:rPr>
          <w:rFonts w:ascii="Book Antiqua" w:hAnsi="Book Antiqua"/>
          <w:b/>
          <w:sz w:val="22"/>
          <w:szCs w:val="22"/>
        </w:rPr>
        <w:t>v podobe zlepšenia hospodárenia dotknutého obyvateľstva</w:t>
      </w:r>
      <w:r w:rsidRPr="00E1120B" w:rsidR="009E3725">
        <w:rPr>
          <w:rFonts w:ascii="Book Antiqua" w:hAnsi="Book Antiqua"/>
          <w:sz w:val="22"/>
          <w:szCs w:val="22"/>
        </w:rPr>
        <w:t xml:space="preserve">, </w:t>
      </w:r>
      <w:r w:rsidRPr="00E1120B" w:rsidR="007B68E0">
        <w:rPr>
          <w:rFonts w:ascii="Book Antiqua" w:hAnsi="Book Antiqua"/>
          <w:sz w:val="22"/>
          <w:szCs w:val="22"/>
        </w:rPr>
        <w:t>ktorému</w:t>
      </w:r>
      <w:r w:rsidRPr="00E1120B" w:rsidR="003A5499">
        <w:rPr>
          <w:rFonts w:ascii="Book Antiqua" w:hAnsi="Book Antiqua"/>
          <w:sz w:val="22"/>
          <w:szCs w:val="22"/>
        </w:rPr>
        <w:t xml:space="preserve"> bude priznaný nárok na primeranú </w:t>
      </w:r>
      <w:r w:rsidRPr="00E1120B" w:rsidR="007048EB">
        <w:rPr>
          <w:rFonts w:ascii="Book Antiqua" w:hAnsi="Book Antiqua"/>
          <w:sz w:val="22"/>
          <w:szCs w:val="22"/>
        </w:rPr>
        <w:t xml:space="preserve">opakovanú </w:t>
      </w:r>
      <w:r w:rsidRPr="00E1120B" w:rsidR="003A5499">
        <w:rPr>
          <w:rFonts w:ascii="Book Antiqua" w:hAnsi="Book Antiqua"/>
          <w:sz w:val="22"/>
          <w:szCs w:val="22"/>
        </w:rPr>
        <w:t>náhradu za obmedzenie vlastníck</w:t>
      </w:r>
      <w:r w:rsidRPr="00E1120B" w:rsidR="00B71397">
        <w:rPr>
          <w:rFonts w:ascii="Book Antiqua" w:hAnsi="Book Antiqua"/>
          <w:sz w:val="22"/>
          <w:szCs w:val="22"/>
        </w:rPr>
        <w:t>e</w:t>
      </w:r>
      <w:r w:rsidRPr="00E1120B" w:rsidR="003A5499">
        <w:rPr>
          <w:rFonts w:ascii="Book Antiqua" w:hAnsi="Book Antiqua"/>
          <w:sz w:val="22"/>
          <w:szCs w:val="22"/>
        </w:rPr>
        <w:t>h</w:t>
      </w:r>
      <w:r w:rsidRPr="00E1120B" w:rsidR="00F121B6">
        <w:rPr>
          <w:rFonts w:ascii="Book Antiqua" w:hAnsi="Book Antiqua"/>
          <w:sz w:val="22"/>
          <w:szCs w:val="22"/>
        </w:rPr>
        <w:t>o</w:t>
      </w:r>
      <w:r w:rsidR="00171352">
        <w:rPr>
          <w:rFonts w:ascii="Book Antiqua" w:hAnsi="Book Antiqua"/>
          <w:sz w:val="22"/>
          <w:szCs w:val="22"/>
        </w:rPr>
        <w:t xml:space="preserve"> práva.</w:t>
      </w:r>
    </w:p>
    <w:p w:rsidR="00C118A4" w:rsidRPr="00E1120B" w:rsidP="009A336F">
      <w:pPr>
        <w:pStyle w:val="NormalWeb"/>
        <w:bidi w:val="0"/>
        <w:spacing w:before="120" w:beforeAutospacing="0" w:after="0" w:afterAutospacing="0" w:line="276" w:lineRule="auto"/>
        <w:ind w:firstLine="708"/>
        <w:jc w:val="both"/>
        <w:rPr>
          <w:rFonts w:ascii="Book Antiqua" w:hAnsi="Book Antiqua"/>
          <w:sz w:val="22"/>
          <w:szCs w:val="22"/>
        </w:rPr>
      </w:pPr>
      <w:r w:rsidRPr="00E1120B">
        <w:rPr>
          <w:rFonts w:ascii="Book Antiqua" w:hAnsi="Book Antiqua"/>
          <w:sz w:val="22"/>
          <w:szCs w:val="22"/>
        </w:rPr>
        <w:t xml:space="preserve">Návrh zákona je v súlade s </w:t>
      </w:r>
      <w:r w:rsidRPr="00E1120B" w:rsidR="000212D8">
        <w:rPr>
          <w:rFonts w:ascii="Book Antiqua" w:hAnsi="Book Antiqua"/>
          <w:sz w:val="22"/>
          <w:szCs w:val="22"/>
        </w:rPr>
        <w:t>ú</w:t>
      </w:r>
      <w:r w:rsidRPr="00E1120B">
        <w:rPr>
          <w:rFonts w:ascii="Book Antiqua" w:hAnsi="Book Antiqua"/>
          <w:sz w:val="22"/>
          <w:szCs w:val="22"/>
        </w:rPr>
        <w:t>stavou, ústavnými zákonmi a ostatnými všeobecne záväznými právnymi predpismi Slovenskej republiky, medzinárodnými zmluvami a inými medzinárodnými dokumentmi, ktorými je Slovenská republika viazaná, ako aj s právom Európskej únie.</w:t>
      </w:r>
    </w:p>
    <w:p w:rsidR="00DB333B" w:rsidRPr="00E1120B" w:rsidP="009A336F">
      <w:pPr>
        <w:pStyle w:val="NormalWeb"/>
        <w:bidi w:val="0"/>
        <w:spacing w:before="120" w:beforeAutospacing="0" w:after="0" w:afterAutospacing="0" w:line="276" w:lineRule="auto"/>
        <w:jc w:val="both"/>
        <w:rPr>
          <w:rFonts w:ascii="Book Antiqua" w:hAnsi="Book Antiqua"/>
          <w:sz w:val="22"/>
          <w:szCs w:val="22"/>
        </w:rPr>
      </w:pPr>
      <w:r w:rsidRPr="00E1120B">
        <w:rPr>
          <w:rFonts w:ascii="Book Antiqua" w:hAnsi="Book Antiqua"/>
          <w:b/>
          <w:bCs/>
          <w:sz w:val="22"/>
          <w:szCs w:val="22"/>
        </w:rPr>
        <w:t>B. Osobitná časť</w:t>
      </w:r>
    </w:p>
    <w:p w:rsidR="00DB333B" w:rsidRPr="00E1120B" w:rsidP="009A336F">
      <w:pPr>
        <w:pStyle w:val="NormalWeb"/>
        <w:bidi w:val="0"/>
        <w:spacing w:before="120" w:beforeAutospacing="0" w:after="0" w:afterAutospacing="0" w:line="276" w:lineRule="auto"/>
        <w:jc w:val="both"/>
        <w:rPr>
          <w:rFonts w:ascii="Book Antiqua" w:hAnsi="Book Antiqua"/>
          <w:sz w:val="22"/>
          <w:szCs w:val="22"/>
        </w:rPr>
      </w:pPr>
      <w:r w:rsidRPr="00E1120B">
        <w:rPr>
          <w:rFonts w:ascii="Book Antiqua" w:hAnsi="Book Antiqua"/>
          <w:sz w:val="22"/>
          <w:szCs w:val="22"/>
        </w:rPr>
        <w:t> </w:t>
      </w:r>
    </w:p>
    <w:p w:rsidR="009A336F" w:rsidRPr="00E1120B" w:rsidP="009A336F">
      <w:pPr>
        <w:pStyle w:val="NormalWeb"/>
        <w:bidi w:val="0"/>
        <w:spacing w:before="120" w:beforeAutospacing="0" w:after="0" w:afterAutospacing="0" w:line="276" w:lineRule="auto"/>
        <w:jc w:val="both"/>
        <w:rPr>
          <w:rFonts w:ascii="Book Antiqua" w:hAnsi="Book Antiqua"/>
          <w:sz w:val="22"/>
          <w:szCs w:val="22"/>
        </w:rPr>
      </w:pPr>
      <w:r w:rsidRPr="00E1120B" w:rsidR="00DB333B">
        <w:rPr>
          <w:rFonts w:ascii="Book Antiqua" w:hAnsi="Book Antiqua"/>
          <w:b/>
          <w:bCs/>
          <w:sz w:val="22"/>
          <w:szCs w:val="22"/>
        </w:rPr>
        <w:t>K Čl. I</w:t>
      </w:r>
    </w:p>
    <w:p w:rsidR="006462EC" w:rsidRPr="00E1120B" w:rsidP="009A336F">
      <w:pPr>
        <w:pStyle w:val="NormalWeb"/>
        <w:bidi w:val="0"/>
        <w:spacing w:before="120" w:beforeAutospacing="0" w:after="0" w:afterAutospacing="0" w:line="276" w:lineRule="auto"/>
        <w:jc w:val="both"/>
        <w:rPr>
          <w:rFonts w:ascii="Book Antiqua" w:hAnsi="Book Antiqua"/>
          <w:sz w:val="22"/>
          <w:szCs w:val="22"/>
        </w:rPr>
      </w:pPr>
      <w:r w:rsidRPr="00E1120B" w:rsidR="00DB333B">
        <w:rPr>
          <w:rFonts w:ascii="Book Antiqua" w:hAnsi="Book Antiqua"/>
          <w:sz w:val="22"/>
          <w:szCs w:val="22"/>
          <w:u w:val="single"/>
        </w:rPr>
        <w:t>K bodu 1</w:t>
      </w:r>
    </w:p>
    <w:p w:rsidR="004D2A86" w:rsidRPr="00E1120B" w:rsidP="009A336F">
      <w:pPr>
        <w:tabs>
          <w:tab w:val="left" w:pos="709"/>
        </w:tabs>
        <w:bidi w:val="0"/>
        <w:spacing w:before="120" w:line="276" w:lineRule="auto"/>
        <w:jc w:val="both"/>
        <w:rPr>
          <w:rFonts w:ascii="Book Antiqua" w:hAnsi="Book Antiqua"/>
          <w:sz w:val="22"/>
          <w:szCs w:val="22"/>
        </w:rPr>
      </w:pPr>
      <w:r w:rsidRPr="00E1120B">
        <w:rPr>
          <w:rFonts w:ascii="Book Antiqua" w:hAnsi="Book Antiqua"/>
          <w:b/>
          <w:sz w:val="22"/>
          <w:szCs w:val="22"/>
        </w:rPr>
        <w:tab/>
      </w:r>
      <w:r w:rsidRPr="00E1120B">
        <w:rPr>
          <w:rFonts w:ascii="Book Antiqua" w:hAnsi="Book Antiqua"/>
          <w:sz w:val="22"/>
          <w:szCs w:val="22"/>
        </w:rPr>
        <w:t xml:space="preserve">Oblasti navrhovanej novej právnej úpravy § 11 možno rozdeliť do niekoľkých zásadných </w:t>
      </w:r>
      <w:r w:rsidRPr="00E1120B" w:rsidR="00846531">
        <w:rPr>
          <w:rFonts w:ascii="Book Antiqua" w:hAnsi="Book Antiqua"/>
          <w:sz w:val="22"/>
          <w:szCs w:val="22"/>
        </w:rPr>
        <w:t xml:space="preserve">tematických </w:t>
      </w:r>
      <w:r w:rsidRPr="00E1120B">
        <w:rPr>
          <w:rFonts w:ascii="Book Antiqua" w:hAnsi="Book Antiqua"/>
          <w:sz w:val="22"/>
          <w:szCs w:val="22"/>
        </w:rPr>
        <w:t>okruhov:</w:t>
      </w:r>
    </w:p>
    <w:p w:rsidR="005C00B5" w:rsidRPr="00AD13BC" w:rsidP="00AD13BC">
      <w:pPr>
        <w:tabs>
          <w:tab w:val="left" w:pos="709"/>
        </w:tabs>
        <w:bidi w:val="0"/>
        <w:spacing w:before="120" w:line="276" w:lineRule="auto"/>
        <w:ind w:left="709" w:hanging="709"/>
        <w:jc w:val="both"/>
        <w:rPr>
          <w:rFonts w:ascii="Book Antiqua" w:hAnsi="Book Antiqua"/>
          <w:b/>
          <w:sz w:val="22"/>
          <w:szCs w:val="22"/>
          <w:u w:val="single"/>
        </w:rPr>
      </w:pPr>
      <w:r w:rsidRPr="00AD13BC" w:rsidR="00AD13BC">
        <w:rPr>
          <w:rFonts w:ascii="Book Antiqua" w:hAnsi="Book Antiqua"/>
          <w:b/>
          <w:sz w:val="22"/>
          <w:szCs w:val="22"/>
        </w:rPr>
        <w:t>I.</w:t>
      </w:r>
      <w:r w:rsidR="00AD13BC">
        <w:rPr>
          <w:rFonts w:ascii="Book Antiqua" w:hAnsi="Book Antiqua"/>
          <w:sz w:val="22"/>
          <w:szCs w:val="22"/>
        </w:rPr>
        <w:tab/>
      </w:r>
      <w:r w:rsidRPr="00AD13BC" w:rsidR="004D2A86">
        <w:rPr>
          <w:rFonts w:ascii="Book Antiqua" w:hAnsi="Book Antiqua"/>
          <w:b/>
          <w:sz w:val="22"/>
          <w:szCs w:val="22"/>
        </w:rPr>
        <w:t xml:space="preserve">Prvý okruh navrhovanej právnej úpravy spočíva v jasnom vymedzení jednotlivých nárokov </w:t>
      </w:r>
      <w:r w:rsidRPr="00AD13BC" w:rsidR="0069303C">
        <w:rPr>
          <w:rFonts w:ascii="Book Antiqua" w:hAnsi="Book Antiqua"/>
          <w:b/>
          <w:sz w:val="22"/>
          <w:szCs w:val="22"/>
        </w:rPr>
        <w:t xml:space="preserve">na primeranú náhradu, ktoré </w:t>
      </w:r>
      <w:r w:rsidRPr="00AD13BC" w:rsidR="004D2A86">
        <w:rPr>
          <w:rFonts w:ascii="Book Antiqua" w:hAnsi="Book Antiqua"/>
          <w:b/>
          <w:sz w:val="22"/>
          <w:szCs w:val="22"/>
        </w:rPr>
        <w:t>prislúchajú vlastníkom nehnuteľnost</w:t>
      </w:r>
      <w:r w:rsidRPr="00AD13BC" w:rsidR="0069303C">
        <w:rPr>
          <w:rFonts w:ascii="Book Antiqua" w:hAnsi="Book Antiqua"/>
          <w:b/>
          <w:sz w:val="22"/>
          <w:szCs w:val="22"/>
        </w:rPr>
        <w:t>í</w:t>
      </w:r>
      <w:r w:rsidRPr="00AD13BC" w:rsidR="004D2A86">
        <w:rPr>
          <w:rFonts w:ascii="Book Antiqua" w:hAnsi="Book Antiqua"/>
          <w:b/>
          <w:sz w:val="22"/>
          <w:szCs w:val="22"/>
        </w:rPr>
        <w:t xml:space="preserve"> voči držiteľo</w:t>
      </w:r>
      <w:r w:rsidRPr="00AD13BC" w:rsidR="0069303C">
        <w:rPr>
          <w:rFonts w:ascii="Book Antiqua" w:hAnsi="Book Antiqua"/>
          <w:b/>
          <w:sz w:val="22"/>
          <w:szCs w:val="22"/>
        </w:rPr>
        <w:t xml:space="preserve">m </w:t>
      </w:r>
      <w:r w:rsidRPr="00AD13BC" w:rsidR="004D2A86">
        <w:rPr>
          <w:rFonts w:ascii="Book Antiqua" w:hAnsi="Book Antiqua"/>
          <w:b/>
          <w:sz w:val="22"/>
          <w:szCs w:val="22"/>
        </w:rPr>
        <w:t>povolenia v súvislosti s</w:t>
      </w:r>
    </w:p>
    <w:p w:rsidR="00B360D9" w:rsidRPr="00E1120B" w:rsidP="009A336F">
      <w:pPr>
        <w:numPr>
          <w:numId w:val="18"/>
        </w:numPr>
        <w:tabs>
          <w:tab w:val="left" w:pos="709"/>
        </w:tabs>
        <w:bidi w:val="0"/>
        <w:spacing w:before="120" w:line="276" w:lineRule="auto"/>
        <w:jc w:val="both"/>
        <w:rPr>
          <w:rFonts w:ascii="Book Antiqua" w:hAnsi="Book Antiqua"/>
          <w:sz w:val="22"/>
          <w:szCs w:val="22"/>
          <w:u w:val="single"/>
        </w:rPr>
      </w:pPr>
      <w:r w:rsidRPr="00E1120B" w:rsidR="00B72A42">
        <w:rPr>
          <w:rFonts w:ascii="Book Antiqua" w:hAnsi="Book Antiqua"/>
          <w:b/>
          <w:sz w:val="22"/>
          <w:szCs w:val="22"/>
        </w:rPr>
        <w:t>uplatnením zákonného vecného bremena</w:t>
      </w:r>
      <w:r w:rsidRPr="00E1120B" w:rsidR="00B72A42">
        <w:rPr>
          <w:rFonts w:ascii="Book Antiqua" w:hAnsi="Book Antiqua"/>
          <w:sz w:val="22"/>
          <w:szCs w:val="22"/>
        </w:rPr>
        <w:t xml:space="preserve"> </w:t>
      </w:r>
      <w:r w:rsidRPr="00E1120B" w:rsidR="003A0B88">
        <w:rPr>
          <w:rFonts w:ascii="Book Antiqua" w:hAnsi="Book Antiqua"/>
          <w:sz w:val="22"/>
          <w:szCs w:val="22"/>
        </w:rPr>
        <w:t xml:space="preserve">držiteľom povolenia, t. j. v súvislosti so zriadením vecného bremena </w:t>
      </w:r>
      <w:r w:rsidR="00A54FD5">
        <w:rPr>
          <w:rFonts w:ascii="Book Antiqua" w:hAnsi="Book Antiqua"/>
          <w:i/>
          <w:sz w:val="22"/>
          <w:szCs w:val="22"/>
        </w:rPr>
        <w:t xml:space="preserve">(nárok na primeranú </w:t>
      </w:r>
      <w:r w:rsidRPr="00E1120B" w:rsidR="00B72A42">
        <w:rPr>
          <w:rFonts w:ascii="Book Antiqua" w:hAnsi="Book Antiqua"/>
          <w:i/>
          <w:sz w:val="22"/>
          <w:szCs w:val="22"/>
        </w:rPr>
        <w:t>náhradu za zriadenie vecného bremena)</w:t>
      </w:r>
      <w:r w:rsidRPr="00E1120B">
        <w:rPr>
          <w:rFonts w:ascii="Book Antiqua" w:hAnsi="Book Antiqua"/>
          <w:sz w:val="22"/>
          <w:szCs w:val="22"/>
        </w:rPr>
        <w:t>,</w:t>
      </w:r>
    </w:p>
    <w:p w:rsidR="005C00B5" w:rsidRPr="00E1120B" w:rsidP="009A336F">
      <w:pPr>
        <w:numPr>
          <w:numId w:val="18"/>
        </w:numPr>
        <w:tabs>
          <w:tab w:val="left" w:pos="709"/>
        </w:tabs>
        <w:bidi w:val="0"/>
        <w:spacing w:before="120" w:line="276" w:lineRule="auto"/>
        <w:jc w:val="both"/>
        <w:rPr>
          <w:rFonts w:ascii="Book Antiqua" w:hAnsi="Book Antiqua"/>
          <w:sz w:val="22"/>
          <w:szCs w:val="22"/>
          <w:u w:val="single"/>
        </w:rPr>
      </w:pPr>
      <w:r w:rsidRPr="00E1120B" w:rsidR="00B360D9">
        <w:rPr>
          <w:rFonts w:ascii="Book Antiqua" w:hAnsi="Book Antiqua"/>
          <w:b/>
          <w:sz w:val="22"/>
          <w:szCs w:val="22"/>
        </w:rPr>
        <w:t xml:space="preserve">núteným </w:t>
      </w:r>
      <w:r w:rsidRPr="00E1120B" w:rsidR="004D2A86">
        <w:rPr>
          <w:rFonts w:ascii="Book Antiqua" w:hAnsi="Book Antiqua"/>
          <w:b/>
          <w:sz w:val="22"/>
          <w:szCs w:val="22"/>
        </w:rPr>
        <w:t>obmedzen</w:t>
      </w:r>
      <w:r w:rsidRPr="00E1120B" w:rsidR="00B360D9">
        <w:rPr>
          <w:rFonts w:ascii="Book Antiqua" w:hAnsi="Book Antiqua"/>
          <w:b/>
          <w:sz w:val="22"/>
          <w:szCs w:val="22"/>
        </w:rPr>
        <w:t>ím</w:t>
      </w:r>
      <w:r w:rsidRPr="00E1120B" w:rsidR="004D2A86">
        <w:rPr>
          <w:rFonts w:ascii="Book Antiqua" w:hAnsi="Book Antiqua"/>
          <w:b/>
          <w:sz w:val="22"/>
          <w:szCs w:val="22"/>
        </w:rPr>
        <w:t xml:space="preserve"> </w:t>
      </w:r>
      <w:r w:rsidRPr="00E1120B" w:rsidR="00B72A42">
        <w:rPr>
          <w:rFonts w:ascii="Book Antiqua" w:hAnsi="Book Antiqua"/>
          <w:b/>
          <w:sz w:val="22"/>
          <w:szCs w:val="22"/>
        </w:rPr>
        <w:t>obvykl</w:t>
      </w:r>
      <w:r w:rsidRPr="00E1120B">
        <w:rPr>
          <w:rFonts w:ascii="Book Antiqua" w:hAnsi="Book Antiqua"/>
          <w:b/>
          <w:sz w:val="22"/>
          <w:szCs w:val="22"/>
        </w:rPr>
        <w:t>ého</w:t>
      </w:r>
      <w:r w:rsidRPr="00E1120B" w:rsidR="00B72A42">
        <w:rPr>
          <w:rFonts w:ascii="Book Antiqua" w:hAnsi="Book Antiqua"/>
          <w:b/>
          <w:sz w:val="22"/>
          <w:szCs w:val="22"/>
        </w:rPr>
        <w:t xml:space="preserve"> užívan</w:t>
      </w:r>
      <w:r w:rsidRPr="00E1120B">
        <w:rPr>
          <w:rFonts w:ascii="Book Antiqua" w:hAnsi="Book Antiqua"/>
          <w:b/>
          <w:sz w:val="22"/>
          <w:szCs w:val="22"/>
        </w:rPr>
        <w:t>ia</w:t>
      </w:r>
      <w:r w:rsidRPr="00E1120B" w:rsidR="00B72A42">
        <w:rPr>
          <w:rFonts w:ascii="Book Antiqua" w:hAnsi="Book Antiqua"/>
          <w:b/>
          <w:sz w:val="22"/>
          <w:szCs w:val="22"/>
        </w:rPr>
        <w:t xml:space="preserve"> nehnuteľnosti</w:t>
      </w:r>
      <w:r w:rsidRPr="00E1120B" w:rsidR="00B72A42">
        <w:rPr>
          <w:rFonts w:ascii="Book Antiqua" w:hAnsi="Book Antiqua"/>
          <w:sz w:val="22"/>
          <w:szCs w:val="22"/>
        </w:rPr>
        <w:t xml:space="preserve"> </w:t>
      </w:r>
      <w:r w:rsidR="00A54FD5">
        <w:rPr>
          <w:rFonts w:ascii="Book Antiqua" w:hAnsi="Book Antiqua"/>
          <w:i/>
          <w:sz w:val="22"/>
          <w:szCs w:val="22"/>
        </w:rPr>
        <w:t xml:space="preserve">(nárok na </w:t>
      </w:r>
      <w:r w:rsidRPr="00E1120B" w:rsidR="00B72A42">
        <w:rPr>
          <w:rFonts w:ascii="Book Antiqua" w:hAnsi="Book Antiqua"/>
          <w:i/>
          <w:sz w:val="22"/>
          <w:szCs w:val="22"/>
        </w:rPr>
        <w:t>primeranú náhradu za nútené obmedzenie užívania nehnuteľnosti</w:t>
      </w:r>
      <w:r w:rsidRPr="00E1120B" w:rsidR="00B360D9">
        <w:rPr>
          <w:rFonts w:ascii="Book Antiqua" w:hAnsi="Book Antiqua"/>
          <w:i/>
          <w:sz w:val="22"/>
          <w:szCs w:val="22"/>
        </w:rPr>
        <w:t>)</w:t>
      </w:r>
      <w:r w:rsidRPr="00E1120B" w:rsidR="00B72A42">
        <w:rPr>
          <w:rFonts w:ascii="Book Antiqua" w:hAnsi="Book Antiqua"/>
          <w:i/>
          <w:sz w:val="22"/>
          <w:szCs w:val="22"/>
        </w:rPr>
        <w:t xml:space="preserve"> </w:t>
      </w:r>
      <w:r w:rsidRPr="00E1120B" w:rsidR="00B72A42">
        <w:rPr>
          <w:rFonts w:ascii="Book Antiqua" w:hAnsi="Book Antiqua"/>
          <w:sz w:val="22"/>
          <w:szCs w:val="22"/>
        </w:rPr>
        <w:t>a </w:t>
      </w:r>
      <w:r w:rsidRPr="00E1120B" w:rsidR="00B72A42">
        <w:rPr>
          <w:rFonts w:ascii="Book Antiqua" w:hAnsi="Book Antiqua"/>
          <w:i/>
          <w:sz w:val="22"/>
          <w:szCs w:val="22"/>
        </w:rPr>
        <w:t xml:space="preserve"> </w:t>
      </w:r>
    </w:p>
    <w:p w:rsidR="0069303C" w:rsidRPr="00E1120B" w:rsidP="009A336F">
      <w:pPr>
        <w:numPr>
          <w:numId w:val="18"/>
        </w:numPr>
        <w:tabs>
          <w:tab w:val="left" w:pos="709"/>
        </w:tabs>
        <w:bidi w:val="0"/>
        <w:spacing w:before="120" w:line="276" w:lineRule="auto"/>
        <w:jc w:val="both"/>
        <w:rPr>
          <w:rFonts w:ascii="Book Antiqua" w:hAnsi="Book Antiqua"/>
          <w:sz w:val="22"/>
          <w:szCs w:val="22"/>
          <w:u w:val="single"/>
        </w:rPr>
      </w:pPr>
      <w:r w:rsidRPr="00E1120B" w:rsidR="005C00B5">
        <w:rPr>
          <w:rFonts w:ascii="Book Antiqua" w:hAnsi="Book Antiqua"/>
          <w:b/>
          <w:sz w:val="22"/>
          <w:szCs w:val="22"/>
        </w:rPr>
        <w:t>núteným obmedzením užívania pozemku v ochrannom pásme alebo bezpečnostnom pásme</w:t>
      </w:r>
      <w:r w:rsidRPr="00E1120B" w:rsidR="005C00B5">
        <w:rPr>
          <w:rFonts w:ascii="Book Antiqua" w:hAnsi="Book Antiqua"/>
          <w:i/>
          <w:sz w:val="22"/>
          <w:szCs w:val="22"/>
        </w:rPr>
        <w:t xml:space="preserve"> (</w:t>
      </w:r>
      <w:r w:rsidR="00A54FD5">
        <w:rPr>
          <w:rFonts w:ascii="Book Antiqua" w:hAnsi="Book Antiqua"/>
          <w:i/>
          <w:sz w:val="22"/>
          <w:szCs w:val="22"/>
        </w:rPr>
        <w:t xml:space="preserve">nárok na </w:t>
      </w:r>
      <w:r w:rsidRPr="00E1120B" w:rsidR="00B72A42">
        <w:rPr>
          <w:rFonts w:ascii="Book Antiqua" w:hAnsi="Book Antiqua"/>
          <w:i/>
          <w:sz w:val="22"/>
          <w:szCs w:val="22"/>
        </w:rPr>
        <w:t>primeranú náhradu za nútené obmedzenie užívania pozemku)</w:t>
      </w:r>
      <w:r w:rsidRPr="00E1120B" w:rsidR="005C00B5">
        <w:rPr>
          <w:rFonts w:ascii="Book Antiqua" w:hAnsi="Book Antiqua"/>
          <w:sz w:val="22"/>
          <w:szCs w:val="22"/>
        </w:rPr>
        <w:t>.</w:t>
      </w:r>
    </w:p>
    <w:p w:rsidR="00A01EC0" w:rsidRPr="00E1120B" w:rsidP="009A336F">
      <w:pPr>
        <w:tabs>
          <w:tab w:val="left" w:pos="709"/>
        </w:tabs>
        <w:bidi w:val="0"/>
        <w:spacing w:before="120" w:line="276" w:lineRule="auto"/>
        <w:jc w:val="both"/>
        <w:rPr>
          <w:rFonts w:ascii="Book Antiqua" w:hAnsi="Book Antiqua"/>
          <w:sz w:val="22"/>
          <w:szCs w:val="22"/>
        </w:rPr>
      </w:pPr>
      <w:r w:rsidRPr="00E1120B" w:rsidR="00B74613">
        <w:rPr>
          <w:rFonts w:ascii="Book Antiqua" w:hAnsi="Book Antiqua"/>
          <w:sz w:val="22"/>
          <w:szCs w:val="22"/>
        </w:rPr>
        <w:tab/>
        <w:t>Podľa § 151n ods. 1 Občianskeho zákonníka vecné bremená obmedzujú vlastníka nehnuteľnej veci v prospech niekoho iného tak, že je povinný niečo trpieť, niečoho sa zdržať alebo niečo konať. Práva zodpovedajúce vecným bremenám sú spojené buď s vlastníctvom určitej nehnuteľnosti, alebo patria určitej osobe. Podľa § 151n ods. 2 Občianskeho zákonníka vecné bremená spojené s vlastníctvom nehnuteľnosti prechádzajú s vlastníctvom veci na nadobúdateľa.</w:t>
      </w:r>
    </w:p>
    <w:p w:rsidR="009A336F" w:rsidRPr="00E1120B" w:rsidP="009A336F">
      <w:pPr>
        <w:tabs>
          <w:tab w:val="left" w:pos="709"/>
        </w:tabs>
        <w:bidi w:val="0"/>
        <w:spacing w:before="120" w:line="276" w:lineRule="auto"/>
        <w:jc w:val="both"/>
        <w:rPr>
          <w:rFonts w:ascii="Book Antiqua" w:hAnsi="Book Antiqua"/>
          <w:sz w:val="22"/>
          <w:szCs w:val="22"/>
        </w:rPr>
      </w:pPr>
      <w:r w:rsidRPr="00E1120B" w:rsidR="00A01EC0">
        <w:rPr>
          <w:rFonts w:ascii="Book Antiqua" w:hAnsi="Book Antiqua"/>
          <w:sz w:val="22"/>
          <w:szCs w:val="22"/>
        </w:rPr>
        <w:tab/>
      </w:r>
      <w:r w:rsidRPr="00E1120B" w:rsidR="00CA5FB6">
        <w:rPr>
          <w:rFonts w:ascii="Book Antiqua" w:hAnsi="Book Antiqua"/>
          <w:sz w:val="22"/>
          <w:szCs w:val="22"/>
        </w:rPr>
        <w:t xml:space="preserve">Jedným zo spôsobov vzniku vecného bremena </w:t>
      </w:r>
      <w:r w:rsidRPr="00E1120B" w:rsidR="00A153F0">
        <w:rPr>
          <w:rFonts w:ascii="Book Antiqua" w:hAnsi="Book Antiqua"/>
          <w:sz w:val="22"/>
          <w:szCs w:val="22"/>
        </w:rPr>
        <w:t xml:space="preserve">je </w:t>
      </w:r>
      <w:r w:rsidRPr="00E1120B" w:rsidR="003A0B88">
        <w:rPr>
          <w:rFonts w:ascii="Book Antiqua" w:hAnsi="Book Antiqua"/>
          <w:sz w:val="22"/>
          <w:szCs w:val="22"/>
        </w:rPr>
        <w:t>jeho vznik</w:t>
      </w:r>
      <w:r w:rsidRPr="00E1120B" w:rsidR="00CA5FB6">
        <w:rPr>
          <w:rFonts w:ascii="Book Antiqua" w:hAnsi="Book Antiqua"/>
          <w:sz w:val="22"/>
          <w:szCs w:val="22"/>
        </w:rPr>
        <w:t xml:space="preserve"> </w:t>
      </w:r>
      <w:r w:rsidRPr="00E1120B" w:rsidR="003A0B88">
        <w:rPr>
          <w:rFonts w:ascii="Book Antiqua" w:hAnsi="Book Antiqua"/>
          <w:sz w:val="22"/>
          <w:szCs w:val="22"/>
        </w:rPr>
        <w:t xml:space="preserve">zo </w:t>
      </w:r>
      <w:r w:rsidRPr="00E1120B" w:rsidR="00CA5FB6">
        <w:rPr>
          <w:rFonts w:ascii="Book Antiqua" w:hAnsi="Book Antiqua"/>
          <w:sz w:val="22"/>
          <w:szCs w:val="22"/>
        </w:rPr>
        <w:t>zákon</w:t>
      </w:r>
      <w:r w:rsidRPr="00E1120B" w:rsidR="003A0B88">
        <w:rPr>
          <w:rFonts w:ascii="Book Antiqua" w:hAnsi="Book Antiqua"/>
          <w:sz w:val="22"/>
          <w:szCs w:val="22"/>
        </w:rPr>
        <w:t>a</w:t>
      </w:r>
      <w:r w:rsidRPr="00E1120B" w:rsidR="00CA5FB6">
        <w:rPr>
          <w:rFonts w:ascii="Book Antiqua" w:hAnsi="Book Antiqua"/>
          <w:sz w:val="22"/>
          <w:szCs w:val="22"/>
        </w:rPr>
        <w:t xml:space="preserve">. </w:t>
      </w:r>
      <w:r w:rsidRPr="00E1120B" w:rsidR="00B74613">
        <w:rPr>
          <w:rFonts w:ascii="Book Antiqua" w:hAnsi="Book Antiqua"/>
          <w:sz w:val="22"/>
          <w:szCs w:val="22"/>
        </w:rPr>
        <w:t>Ako</w:t>
      </w:r>
      <w:r w:rsidRPr="00E1120B" w:rsidR="00B85576">
        <w:rPr>
          <w:rFonts w:ascii="Book Antiqua" w:hAnsi="Book Antiqua"/>
          <w:sz w:val="22"/>
          <w:szCs w:val="22"/>
        </w:rPr>
        <w:t xml:space="preserve"> vyplýva z</w:t>
      </w:r>
      <w:r w:rsidRPr="00E1120B" w:rsidR="00B74613">
        <w:rPr>
          <w:rFonts w:ascii="Book Antiqua" w:hAnsi="Book Antiqua"/>
          <w:sz w:val="22"/>
          <w:szCs w:val="22"/>
        </w:rPr>
        <w:t xml:space="preserve"> judikatúry (R 39/2006), vecné bremená </w:t>
      </w:r>
      <w:r w:rsidRPr="00E1120B" w:rsidR="00B74613">
        <w:rPr>
          <w:rFonts w:ascii="Book Antiqua" w:hAnsi="Book Antiqua"/>
          <w:i/>
          <w:sz w:val="22"/>
          <w:szCs w:val="22"/>
        </w:rPr>
        <w:t>„vyplývajúce z ustanovení zákona č. 79/1957 Zb., resp. zo</w:t>
      </w:r>
      <w:r w:rsidRPr="00E1120B" w:rsidR="00CA5FB6">
        <w:rPr>
          <w:rFonts w:ascii="Book Antiqua" w:hAnsi="Book Antiqua"/>
          <w:i/>
          <w:sz w:val="22"/>
          <w:szCs w:val="22"/>
        </w:rPr>
        <w:t xml:space="preserve"> zákona č. 656/2004 Z. z. </w:t>
      </w:r>
      <w:r w:rsidRPr="00E1120B" w:rsidR="00B74613">
        <w:rPr>
          <w:rFonts w:ascii="Book Antiqua" w:hAnsi="Book Antiqua"/>
          <w:i/>
          <w:sz w:val="22"/>
          <w:szCs w:val="22"/>
        </w:rPr>
        <w:t>sú inštitútmi sui generis; nemožno im priznať povahu súkromnoprávnych opatrení, lebo ide o obmedzenie vlastníckeho práva vo verejnom záujme a v zmysle verejnoprávneho predpisu“</w:t>
      </w:r>
      <w:r w:rsidRPr="00E1120B">
        <w:rPr>
          <w:rFonts w:ascii="Book Antiqua" w:hAnsi="Book Antiqua"/>
          <w:sz w:val="22"/>
          <w:szCs w:val="22"/>
        </w:rPr>
        <w:t>.</w:t>
      </w:r>
    </w:p>
    <w:p w:rsidR="00A01EC0" w:rsidRPr="00E1120B" w:rsidP="009A336F">
      <w:pPr>
        <w:tabs>
          <w:tab w:val="left" w:pos="709"/>
        </w:tabs>
        <w:bidi w:val="0"/>
        <w:spacing w:before="120" w:line="276" w:lineRule="auto"/>
        <w:jc w:val="both"/>
        <w:rPr>
          <w:rFonts w:ascii="Book Antiqua" w:hAnsi="Book Antiqua"/>
          <w:sz w:val="22"/>
          <w:szCs w:val="22"/>
        </w:rPr>
      </w:pPr>
      <w:r w:rsidRPr="00E1120B" w:rsidR="009A336F">
        <w:rPr>
          <w:rFonts w:ascii="Book Antiqua" w:hAnsi="Book Antiqua"/>
          <w:sz w:val="22"/>
          <w:szCs w:val="22"/>
        </w:rPr>
        <w:tab/>
      </w:r>
      <w:r w:rsidRPr="00E1120B" w:rsidR="005C00B5">
        <w:rPr>
          <w:rFonts w:ascii="Book Antiqua" w:hAnsi="Book Antiqua"/>
          <w:sz w:val="22"/>
          <w:szCs w:val="22"/>
        </w:rPr>
        <w:t xml:space="preserve">Zákonnými vecnými bremenami </w:t>
      </w:r>
      <w:r w:rsidRPr="00E1120B" w:rsidR="00A961C9">
        <w:rPr>
          <w:rFonts w:ascii="Book Antiqua" w:hAnsi="Book Antiqua"/>
          <w:sz w:val="22"/>
          <w:szCs w:val="22"/>
        </w:rPr>
        <w:t xml:space="preserve">podľa zákona o energetike sú povinnosti </w:t>
      </w:r>
      <w:r w:rsidRPr="00E1120B" w:rsidR="0069303C">
        <w:rPr>
          <w:rFonts w:ascii="Book Antiqua" w:hAnsi="Book Antiqua"/>
          <w:sz w:val="22"/>
          <w:szCs w:val="22"/>
        </w:rPr>
        <w:t xml:space="preserve">vlastníka </w:t>
      </w:r>
      <w:r w:rsidRPr="00E1120B" w:rsidR="00A961C9">
        <w:rPr>
          <w:rFonts w:ascii="Book Antiqua" w:hAnsi="Book Antiqua"/>
          <w:sz w:val="22"/>
          <w:szCs w:val="22"/>
        </w:rPr>
        <w:t xml:space="preserve">spojené s vlastníctvom nehnuteľnosti, ktoré zodpovedajú oprávneniam držiteľa povolenia vymenovaným v § 11 ods. 1 </w:t>
      </w:r>
      <w:r w:rsidRPr="00E1120B" w:rsidR="0069303C">
        <w:rPr>
          <w:rFonts w:ascii="Book Antiqua" w:hAnsi="Book Antiqua"/>
          <w:sz w:val="22"/>
          <w:szCs w:val="22"/>
        </w:rPr>
        <w:t xml:space="preserve">zákona o energetike </w:t>
      </w:r>
      <w:r w:rsidRPr="00E1120B" w:rsidR="00A961C9">
        <w:rPr>
          <w:rFonts w:ascii="Book Antiqua" w:hAnsi="Book Antiqua"/>
          <w:sz w:val="22"/>
          <w:szCs w:val="22"/>
        </w:rPr>
        <w:t>(napr. oprávneniu držiteľa povolenia zriaďovať na cudzích pozemkoch mimo zastavaného územia obce elektrické vedenie a elektroenergetické zariadenie prenosovej sústavy a distribučnej sústavy, plynovody a plynárenské zariadenia prepravnej siete, distribučnej siete, zásobníka a zariadení určených na ich ochranu, zabránenie ich porúch alebo havárií, alebo na zmiernenie dôsledkov porúch alebo havárií na ochranu života, zdravia a majetku osôb), ako aj povinnosti</w:t>
      </w:r>
      <w:r w:rsidRPr="00E1120B" w:rsidR="00CA5FB6">
        <w:rPr>
          <w:rFonts w:ascii="Book Antiqua" w:hAnsi="Book Antiqua"/>
          <w:sz w:val="22"/>
          <w:szCs w:val="22"/>
        </w:rPr>
        <w:t>,</w:t>
      </w:r>
      <w:r w:rsidRPr="00E1120B" w:rsidR="004613BD">
        <w:rPr>
          <w:rFonts w:ascii="Book Antiqua" w:hAnsi="Book Antiqua"/>
          <w:sz w:val="22"/>
          <w:szCs w:val="22"/>
        </w:rPr>
        <w:t xml:space="preserve"> obmedzenia </w:t>
      </w:r>
      <w:r w:rsidRPr="00E1120B" w:rsidR="0069303C">
        <w:rPr>
          <w:rFonts w:ascii="Book Antiqua" w:hAnsi="Book Antiqua"/>
          <w:sz w:val="22"/>
          <w:szCs w:val="22"/>
        </w:rPr>
        <w:t>a</w:t>
      </w:r>
      <w:r w:rsidRPr="00E1120B" w:rsidR="00CA5FB6">
        <w:rPr>
          <w:rFonts w:ascii="Book Antiqua" w:hAnsi="Book Antiqua"/>
          <w:sz w:val="22"/>
          <w:szCs w:val="22"/>
        </w:rPr>
        <w:t xml:space="preserve"> súvisiace </w:t>
      </w:r>
      <w:r w:rsidRPr="00E1120B" w:rsidR="0069303C">
        <w:rPr>
          <w:rFonts w:ascii="Book Antiqua" w:hAnsi="Book Antiqua"/>
          <w:sz w:val="22"/>
          <w:szCs w:val="22"/>
        </w:rPr>
        <w:t xml:space="preserve">zákazy </w:t>
      </w:r>
      <w:r w:rsidRPr="00E1120B" w:rsidR="00A961C9">
        <w:rPr>
          <w:rFonts w:ascii="Book Antiqua" w:hAnsi="Book Antiqua"/>
          <w:sz w:val="22"/>
          <w:szCs w:val="22"/>
        </w:rPr>
        <w:t xml:space="preserve">spojené s vlastníctvom pozemku v ochrannom pásme alebo v bezpečnostnom pásme (napr. </w:t>
      </w:r>
      <w:r w:rsidRPr="00E1120B" w:rsidR="0069303C">
        <w:rPr>
          <w:rFonts w:ascii="Book Antiqua" w:hAnsi="Book Antiqua"/>
          <w:sz w:val="22"/>
          <w:szCs w:val="22"/>
        </w:rPr>
        <w:t xml:space="preserve">povinnosť umožniť </w:t>
      </w:r>
      <w:r w:rsidRPr="00E1120B" w:rsidR="00CA5FB6">
        <w:rPr>
          <w:rFonts w:ascii="Book Antiqua" w:hAnsi="Book Antiqua"/>
          <w:sz w:val="22"/>
          <w:szCs w:val="22"/>
        </w:rPr>
        <w:t xml:space="preserve">prevádzkovateľovi </w:t>
      </w:r>
      <w:r w:rsidRPr="00E1120B" w:rsidR="0069303C">
        <w:rPr>
          <w:rFonts w:ascii="Book Antiqua" w:hAnsi="Book Antiqua"/>
          <w:sz w:val="22"/>
          <w:szCs w:val="22"/>
        </w:rPr>
        <w:t>vonkajšieho nadzemného elektrického vedenia prístup a príjazd k vedeniu a na ten účel umožniť prevádzkovateľovi vonkajšieho nadzemného elektrického vedenia udržiavať priestor pod vedením a voľný pruh pozemkov so šírkou 4 m po oboch stranách vonkajšieho nadzemného elektrického vedenia</w:t>
      </w:r>
      <w:r w:rsidRPr="00E1120B" w:rsidR="00CA5FB6">
        <w:rPr>
          <w:rFonts w:ascii="Book Antiqua" w:hAnsi="Book Antiqua"/>
          <w:sz w:val="22"/>
          <w:szCs w:val="22"/>
        </w:rPr>
        <w:t>, zákaz v ochrannom pásme vonkajšieho nadzemného elektrického vedenia a pod elektrickým vedením zriaďovať stavby, konštrukcie a skládky, alebo vysádzať a pestovať trvalé porasty s výškou presahujúcou 3 m</w:t>
      </w:r>
      <w:r w:rsidRPr="00E1120B" w:rsidR="0069303C">
        <w:rPr>
          <w:rFonts w:ascii="Book Antiqua" w:hAnsi="Book Antiqua"/>
          <w:sz w:val="22"/>
          <w:szCs w:val="22"/>
        </w:rPr>
        <w:t>)</w:t>
      </w:r>
      <w:r w:rsidRPr="00E1120B" w:rsidR="004D2A86">
        <w:rPr>
          <w:rFonts w:ascii="Book Antiqua" w:hAnsi="Book Antiqua"/>
          <w:sz w:val="22"/>
          <w:szCs w:val="22"/>
        </w:rPr>
        <w:t>.</w:t>
      </w:r>
    </w:p>
    <w:p w:rsidR="0069303C" w:rsidRPr="00E1120B" w:rsidP="009A336F">
      <w:pPr>
        <w:tabs>
          <w:tab w:val="left" w:pos="709"/>
        </w:tabs>
        <w:bidi w:val="0"/>
        <w:spacing w:before="120" w:line="276" w:lineRule="auto"/>
        <w:jc w:val="both"/>
        <w:rPr>
          <w:rFonts w:ascii="Book Antiqua" w:hAnsi="Book Antiqua"/>
          <w:sz w:val="22"/>
          <w:szCs w:val="22"/>
        </w:rPr>
      </w:pPr>
      <w:r w:rsidRPr="00E1120B" w:rsidR="00A01EC0">
        <w:rPr>
          <w:rFonts w:ascii="Book Antiqua" w:hAnsi="Book Antiqua"/>
          <w:sz w:val="22"/>
          <w:szCs w:val="22"/>
        </w:rPr>
        <w:tab/>
      </w:r>
      <w:r w:rsidRPr="00E1120B" w:rsidR="006953DE">
        <w:rPr>
          <w:rFonts w:ascii="Book Antiqua" w:hAnsi="Book Antiqua"/>
          <w:sz w:val="22"/>
          <w:szCs w:val="22"/>
        </w:rPr>
        <w:t>Ochranné pásm</w:t>
      </w:r>
      <w:r w:rsidRPr="00E1120B" w:rsidR="004613BD">
        <w:rPr>
          <w:rFonts w:ascii="Book Antiqua" w:hAnsi="Book Antiqua"/>
          <w:sz w:val="22"/>
          <w:szCs w:val="22"/>
        </w:rPr>
        <w:t>a</w:t>
      </w:r>
      <w:r w:rsidRPr="00E1120B" w:rsidR="006953DE">
        <w:rPr>
          <w:rFonts w:ascii="Book Antiqua" w:hAnsi="Book Antiqua"/>
          <w:sz w:val="22"/>
          <w:szCs w:val="22"/>
        </w:rPr>
        <w:t xml:space="preserve"> </w:t>
      </w:r>
      <w:r w:rsidRPr="00E1120B" w:rsidR="004613BD">
        <w:rPr>
          <w:rFonts w:ascii="Book Antiqua" w:hAnsi="Book Antiqua"/>
          <w:sz w:val="22"/>
          <w:szCs w:val="22"/>
        </w:rPr>
        <w:t>sa v zmysle</w:t>
      </w:r>
      <w:r w:rsidRPr="00E1120B" w:rsidR="006953DE">
        <w:rPr>
          <w:rFonts w:ascii="Book Antiqua" w:hAnsi="Book Antiqua"/>
          <w:sz w:val="22"/>
          <w:szCs w:val="22"/>
        </w:rPr>
        <w:t xml:space="preserve"> </w:t>
      </w:r>
      <w:r w:rsidRPr="00E1120B" w:rsidR="004613BD">
        <w:rPr>
          <w:rFonts w:ascii="Book Antiqua" w:hAnsi="Book Antiqua"/>
          <w:sz w:val="22"/>
          <w:szCs w:val="22"/>
        </w:rPr>
        <w:t>§ 43 ods. 1 a § 79 ods. 1 zákona o energetike zriaďujú na ochranu zariadení sústavy alebo plynárenských zariadení a priamych plynovodov. Napr. podľa § 79 ods. 2 zákona o energetike je ochranným pásmom priestor v bezprostrednej blízkosti priameho plynovodu alebo plynárenského zariadenia vymedzený vodorovnou vzdialenosťou od osi priameho plynovodu alebo od pôdorysu technologickej časti plynárenského zariadenia meraný kolmo na os plynovodu alebo na hranu pôdorysu technologickej časti plynárenského zariadenia.</w:t>
      </w:r>
    </w:p>
    <w:p w:rsidR="009A336F" w:rsidRPr="00E1120B" w:rsidP="009A336F">
      <w:pPr>
        <w:tabs>
          <w:tab w:val="left" w:pos="709"/>
        </w:tabs>
        <w:bidi w:val="0"/>
        <w:spacing w:before="120" w:line="276" w:lineRule="auto"/>
        <w:jc w:val="both"/>
        <w:rPr>
          <w:rFonts w:ascii="Book Antiqua" w:hAnsi="Book Antiqua"/>
          <w:sz w:val="22"/>
          <w:szCs w:val="22"/>
        </w:rPr>
      </w:pPr>
      <w:r w:rsidRPr="00E1120B" w:rsidR="0069303C">
        <w:rPr>
          <w:rFonts w:ascii="Book Antiqua" w:hAnsi="Book Antiqua"/>
          <w:sz w:val="22"/>
          <w:szCs w:val="22"/>
        </w:rPr>
        <w:tab/>
      </w:r>
      <w:r w:rsidRPr="00E1120B" w:rsidR="007143FC">
        <w:rPr>
          <w:rFonts w:ascii="Book Antiqua" w:hAnsi="Book Antiqua"/>
          <w:sz w:val="22"/>
          <w:szCs w:val="22"/>
        </w:rPr>
        <w:t>Pri koncipovaní úprav predmetn</w:t>
      </w:r>
      <w:r w:rsidRPr="00E1120B" w:rsidR="00CE5FCD">
        <w:rPr>
          <w:rFonts w:ascii="Book Antiqua" w:hAnsi="Book Antiqua"/>
          <w:sz w:val="22"/>
          <w:szCs w:val="22"/>
        </w:rPr>
        <w:t>ých</w:t>
      </w:r>
      <w:r w:rsidRPr="00E1120B" w:rsidR="007143FC">
        <w:rPr>
          <w:rFonts w:ascii="Book Antiqua" w:hAnsi="Book Antiqua"/>
          <w:sz w:val="22"/>
          <w:szCs w:val="22"/>
        </w:rPr>
        <w:t xml:space="preserve"> ustanoven</w:t>
      </w:r>
      <w:r w:rsidRPr="00E1120B" w:rsidR="00CE5FCD">
        <w:rPr>
          <w:rFonts w:ascii="Book Antiqua" w:hAnsi="Book Antiqua"/>
          <w:sz w:val="22"/>
          <w:szCs w:val="22"/>
        </w:rPr>
        <w:t>í</w:t>
      </w:r>
      <w:r w:rsidRPr="00E1120B" w:rsidR="007143FC">
        <w:rPr>
          <w:rFonts w:ascii="Book Antiqua" w:hAnsi="Book Antiqua"/>
          <w:sz w:val="22"/>
          <w:szCs w:val="22"/>
        </w:rPr>
        <w:t xml:space="preserve"> </w:t>
      </w:r>
      <w:r w:rsidRPr="00E1120B" w:rsidR="00CE5FCD">
        <w:rPr>
          <w:rFonts w:ascii="Book Antiqua" w:hAnsi="Book Antiqua"/>
          <w:sz w:val="22"/>
          <w:szCs w:val="22"/>
        </w:rPr>
        <w:t xml:space="preserve">zákona o energetike </w:t>
      </w:r>
      <w:r w:rsidRPr="00E1120B" w:rsidR="007143FC">
        <w:rPr>
          <w:rFonts w:ascii="Book Antiqua" w:hAnsi="Book Antiqua"/>
          <w:sz w:val="22"/>
          <w:szCs w:val="22"/>
        </w:rPr>
        <w:t>sa vychádzalo zo skutočnosti, že zriadením</w:t>
      </w:r>
      <w:r w:rsidRPr="00E1120B" w:rsidR="00CE5FCD">
        <w:rPr>
          <w:rFonts w:ascii="Book Antiqua" w:hAnsi="Book Antiqua"/>
          <w:sz w:val="22"/>
          <w:szCs w:val="22"/>
        </w:rPr>
        <w:t xml:space="preserve"> (t. j.</w:t>
      </w:r>
      <w:r w:rsidRPr="00E1120B" w:rsidR="007143FC">
        <w:rPr>
          <w:rFonts w:ascii="Book Antiqua" w:hAnsi="Book Antiqua"/>
          <w:sz w:val="22"/>
          <w:szCs w:val="22"/>
        </w:rPr>
        <w:t xml:space="preserve"> uplatnením</w:t>
      </w:r>
      <w:r w:rsidRPr="00E1120B" w:rsidR="00CE5FCD">
        <w:rPr>
          <w:rFonts w:ascii="Book Antiqua" w:hAnsi="Book Antiqua"/>
          <w:sz w:val="22"/>
          <w:szCs w:val="22"/>
        </w:rPr>
        <w:t>)</w:t>
      </w:r>
      <w:r w:rsidRPr="00E1120B" w:rsidR="007143FC">
        <w:rPr>
          <w:rFonts w:ascii="Book Antiqua" w:hAnsi="Book Antiqua"/>
          <w:sz w:val="22"/>
          <w:szCs w:val="22"/>
        </w:rPr>
        <w:t xml:space="preserve"> zákonného vecného bremena ide o zásah, ktorý svojou povahou zodpovedá zásahu do vlastníctva,</w:t>
      </w:r>
      <w:r w:rsidRPr="00E1120B" w:rsidR="00CE5FCD">
        <w:rPr>
          <w:rFonts w:ascii="Book Antiqua" w:hAnsi="Book Antiqua"/>
          <w:sz w:val="22"/>
          <w:szCs w:val="22"/>
        </w:rPr>
        <w:t xml:space="preserve"> na</w:t>
      </w:r>
      <w:r w:rsidRPr="00E1120B" w:rsidR="007143FC">
        <w:rPr>
          <w:rFonts w:ascii="Book Antiqua" w:hAnsi="Book Antiqua"/>
          <w:sz w:val="22"/>
          <w:szCs w:val="22"/>
        </w:rPr>
        <w:t xml:space="preserve"> ktoré </w:t>
      </w:r>
      <w:r w:rsidRPr="00E1120B" w:rsidR="00CE5FCD">
        <w:rPr>
          <w:rFonts w:ascii="Book Antiqua" w:hAnsi="Book Antiqua"/>
          <w:sz w:val="22"/>
          <w:szCs w:val="22"/>
        </w:rPr>
        <w:t>sa vzťahuje</w:t>
      </w:r>
      <w:r w:rsidRPr="00E1120B" w:rsidR="007143FC">
        <w:rPr>
          <w:rFonts w:ascii="Book Antiqua" w:hAnsi="Book Antiqua"/>
          <w:sz w:val="22"/>
          <w:szCs w:val="22"/>
        </w:rPr>
        <w:t xml:space="preserve"> ochran</w:t>
      </w:r>
      <w:r w:rsidRPr="00E1120B" w:rsidR="00CE5FCD">
        <w:rPr>
          <w:rFonts w:ascii="Book Antiqua" w:hAnsi="Book Antiqua"/>
          <w:sz w:val="22"/>
          <w:szCs w:val="22"/>
        </w:rPr>
        <w:t>a</w:t>
      </w:r>
      <w:r w:rsidRPr="00E1120B" w:rsidR="007143FC">
        <w:rPr>
          <w:rFonts w:ascii="Book Antiqua" w:hAnsi="Book Antiqua"/>
          <w:sz w:val="22"/>
          <w:szCs w:val="22"/>
        </w:rPr>
        <w:t xml:space="preserve"> priznan</w:t>
      </w:r>
      <w:r w:rsidRPr="00E1120B" w:rsidR="00CE5FCD">
        <w:rPr>
          <w:rFonts w:ascii="Book Antiqua" w:hAnsi="Book Antiqua"/>
          <w:sz w:val="22"/>
          <w:szCs w:val="22"/>
        </w:rPr>
        <w:t>á</w:t>
      </w:r>
      <w:r w:rsidRPr="00E1120B" w:rsidR="007143FC">
        <w:rPr>
          <w:rFonts w:ascii="Book Antiqua" w:hAnsi="Book Antiqua"/>
          <w:sz w:val="22"/>
          <w:szCs w:val="22"/>
        </w:rPr>
        <w:t xml:space="preserve"> v čl. 20 ods. 1 a ods. 4 </w:t>
      </w:r>
      <w:r w:rsidRPr="00E1120B" w:rsidR="00A01EC0">
        <w:rPr>
          <w:rFonts w:ascii="Book Antiqua" w:hAnsi="Book Antiqua"/>
          <w:sz w:val="22"/>
          <w:szCs w:val="22"/>
        </w:rPr>
        <w:t>Ústavy Slovenskej republiky (ďalej len „</w:t>
      </w:r>
      <w:r w:rsidRPr="00E1120B" w:rsidR="007143FC">
        <w:rPr>
          <w:rFonts w:ascii="Book Antiqua" w:hAnsi="Book Antiqua"/>
          <w:sz w:val="22"/>
          <w:szCs w:val="22"/>
        </w:rPr>
        <w:t>ústav</w:t>
      </w:r>
      <w:r w:rsidRPr="00E1120B" w:rsidR="00A01EC0">
        <w:rPr>
          <w:rFonts w:ascii="Book Antiqua" w:hAnsi="Book Antiqua"/>
          <w:sz w:val="22"/>
          <w:szCs w:val="22"/>
        </w:rPr>
        <w:t>a“)</w:t>
      </w:r>
      <w:r w:rsidRPr="00E1120B" w:rsidR="007143FC">
        <w:rPr>
          <w:rFonts w:ascii="Book Antiqua" w:hAnsi="Book Antiqua"/>
          <w:sz w:val="22"/>
          <w:szCs w:val="22"/>
        </w:rPr>
        <w:t xml:space="preserve"> a v čl. 1 Protokolu č. 1 k Dohovoru o ochrane ľudských práv a základných slobôd (ďalej len „dohovor“). </w:t>
      </w:r>
    </w:p>
    <w:p w:rsidR="009A336F" w:rsidRPr="00E1120B" w:rsidP="009A336F">
      <w:pPr>
        <w:tabs>
          <w:tab w:val="left" w:pos="709"/>
        </w:tabs>
        <w:bidi w:val="0"/>
        <w:spacing w:before="120" w:line="276" w:lineRule="auto"/>
        <w:jc w:val="both"/>
        <w:rPr>
          <w:rFonts w:ascii="Book Antiqua" w:hAnsi="Book Antiqua"/>
          <w:sz w:val="22"/>
          <w:szCs w:val="22"/>
        </w:rPr>
      </w:pPr>
      <w:r w:rsidRPr="00E1120B">
        <w:rPr>
          <w:rFonts w:ascii="Book Antiqua" w:hAnsi="Book Antiqua"/>
          <w:sz w:val="22"/>
          <w:szCs w:val="22"/>
        </w:rPr>
        <w:tab/>
      </w:r>
      <w:r w:rsidRPr="00E1120B" w:rsidR="007143FC">
        <w:rPr>
          <w:rFonts w:ascii="Book Antiqua" w:hAnsi="Book Antiqua"/>
          <w:sz w:val="22"/>
          <w:szCs w:val="22"/>
        </w:rPr>
        <w:t xml:space="preserve">Dôsledkom zriadenia </w:t>
      </w:r>
      <w:r w:rsidRPr="00E1120B" w:rsidR="00CE5FCD">
        <w:rPr>
          <w:rFonts w:ascii="Book Antiqua" w:hAnsi="Book Antiqua"/>
          <w:sz w:val="22"/>
          <w:szCs w:val="22"/>
        </w:rPr>
        <w:t xml:space="preserve">zákonného vecného bremena </w:t>
      </w:r>
      <w:r w:rsidRPr="00E1120B" w:rsidR="007143FC">
        <w:rPr>
          <w:rFonts w:ascii="Book Antiqua" w:hAnsi="Book Antiqua"/>
          <w:sz w:val="22"/>
          <w:szCs w:val="22"/>
        </w:rPr>
        <w:t xml:space="preserve">sa vlastnícke práva </w:t>
      </w:r>
      <w:r w:rsidRPr="00E1120B" w:rsidR="00F068B7">
        <w:rPr>
          <w:rFonts w:ascii="Book Antiqua" w:hAnsi="Book Antiqua"/>
          <w:sz w:val="22"/>
          <w:szCs w:val="22"/>
        </w:rPr>
        <w:br/>
      </w:r>
      <w:r w:rsidRPr="00E1120B" w:rsidR="00CE5FCD">
        <w:rPr>
          <w:rFonts w:ascii="Book Antiqua" w:hAnsi="Book Antiqua"/>
          <w:sz w:val="22"/>
          <w:szCs w:val="22"/>
        </w:rPr>
        <w:t xml:space="preserve">k </w:t>
      </w:r>
      <w:r w:rsidRPr="00E1120B" w:rsidR="007143FC">
        <w:rPr>
          <w:rFonts w:ascii="Book Antiqua" w:hAnsi="Book Antiqua"/>
          <w:sz w:val="22"/>
          <w:szCs w:val="22"/>
        </w:rPr>
        <w:t>nehnuteľnos</w:t>
      </w:r>
      <w:r w:rsidRPr="00E1120B" w:rsidR="00CE5FCD">
        <w:rPr>
          <w:rFonts w:ascii="Book Antiqua" w:hAnsi="Book Antiqua"/>
          <w:sz w:val="22"/>
          <w:szCs w:val="22"/>
        </w:rPr>
        <w:t>ti</w:t>
      </w:r>
      <w:r w:rsidRPr="00E1120B" w:rsidR="007143FC">
        <w:rPr>
          <w:rFonts w:ascii="Book Antiqua" w:hAnsi="Book Antiqua"/>
          <w:sz w:val="22"/>
          <w:szCs w:val="22"/>
        </w:rPr>
        <w:t xml:space="preserve">, ktorá je predmetom obmedzenia, zúžia a vlastník takejto nehnuteľnosti s ňou nemôže nakladať v predchádzajúcom rozsahu. </w:t>
      </w:r>
      <w:r w:rsidRPr="00E1120B" w:rsidR="00CE5FCD">
        <w:rPr>
          <w:rFonts w:ascii="Book Antiqua" w:hAnsi="Book Antiqua"/>
          <w:sz w:val="22"/>
          <w:szCs w:val="22"/>
        </w:rPr>
        <w:t>Uvedené</w:t>
      </w:r>
      <w:r w:rsidRPr="00E1120B" w:rsidR="007143FC">
        <w:rPr>
          <w:rFonts w:ascii="Book Antiqua" w:hAnsi="Book Antiqua"/>
          <w:sz w:val="22"/>
          <w:szCs w:val="22"/>
        </w:rPr>
        <w:t xml:space="preserve"> ustanovenie čl. 20 ods. 4 ústavy </w:t>
      </w:r>
      <w:r w:rsidRPr="00E1120B" w:rsidR="00CE5FCD">
        <w:rPr>
          <w:rFonts w:ascii="Book Antiqua" w:hAnsi="Book Antiqua"/>
          <w:sz w:val="22"/>
          <w:szCs w:val="22"/>
        </w:rPr>
        <w:t xml:space="preserve">viaže </w:t>
      </w:r>
      <w:r w:rsidRPr="00E1120B" w:rsidR="007143FC">
        <w:rPr>
          <w:rFonts w:ascii="Book Antiqua" w:hAnsi="Book Antiqua"/>
          <w:sz w:val="22"/>
          <w:szCs w:val="22"/>
        </w:rPr>
        <w:t>nútené obmedzeni</w:t>
      </w:r>
      <w:r w:rsidRPr="00E1120B" w:rsidR="00CE5FCD">
        <w:rPr>
          <w:rFonts w:ascii="Book Antiqua" w:hAnsi="Book Antiqua"/>
          <w:sz w:val="22"/>
          <w:szCs w:val="22"/>
        </w:rPr>
        <w:t>e</w:t>
      </w:r>
      <w:r w:rsidRPr="00E1120B" w:rsidR="007143FC">
        <w:rPr>
          <w:rFonts w:ascii="Book Antiqua" w:hAnsi="Book Antiqua"/>
          <w:sz w:val="22"/>
          <w:szCs w:val="22"/>
        </w:rPr>
        <w:t xml:space="preserve"> vlastníckeho práva na splnenie štyroch kumulatívnych podmienok, ktorými sú (i) nevyhnutná miera; (ii) verejný záujem; (iii) zákonný podklad a (iv) poskytnutie primeranej náhrady. Ak sa jedna z týchto podmienok nesplní, zásah do vlastníckeho práva nemožno označiť za také obmedzenie vlastníckych práv, ktoré je v súlade s ústavou. Dôležitým kritériom na určenie primeranost</w:t>
      </w:r>
      <w:r w:rsidRPr="00E1120B" w:rsidR="00CE5FCD">
        <w:rPr>
          <w:rFonts w:ascii="Book Antiqua" w:hAnsi="Book Antiqua"/>
          <w:sz w:val="22"/>
          <w:szCs w:val="22"/>
        </w:rPr>
        <w:t xml:space="preserve">i obmedzenia základného práva a </w:t>
      </w:r>
      <w:r w:rsidRPr="00E1120B" w:rsidR="007143FC">
        <w:rPr>
          <w:rFonts w:ascii="Book Antiqua" w:hAnsi="Book Antiqua"/>
          <w:sz w:val="22"/>
          <w:szCs w:val="22"/>
        </w:rPr>
        <w:t xml:space="preserve">primeranosti náhrady za takéto obmedzenie je proporcionalita vzájomného právneho vzťahu medzi oprávneným </w:t>
      </w:r>
      <w:r w:rsidRPr="00E1120B" w:rsidR="00CE5FCD">
        <w:rPr>
          <w:rFonts w:ascii="Book Antiqua" w:hAnsi="Book Antiqua"/>
          <w:sz w:val="22"/>
          <w:szCs w:val="22"/>
        </w:rPr>
        <w:t xml:space="preserve">subjektom </w:t>
      </w:r>
      <w:r w:rsidRPr="00E1120B" w:rsidR="007143FC">
        <w:rPr>
          <w:rFonts w:ascii="Book Antiqua" w:hAnsi="Book Antiqua"/>
          <w:sz w:val="22"/>
          <w:szCs w:val="22"/>
        </w:rPr>
        <w:t xml:space="preserve">a povinným subjektom z daného obmedzenia. </w:t>
      </w:r>
    </w:p>
    <w:p w:rsidR="00343D26" w:rsidP="009A336F">
      <w:pPr>
        <w:tabs>
          <w:tab w:val="left" w:pos="709"/>
        </w:tabs>
        <w:bidi w:val="0"/>
        <w:spacing w:before="120" w:line="276" w:lineRule="auto"/>
        <w:jc w:val="both"/>
        <w:rPr>
          <w:rFonts w:ascii="Book Antiqua" w:hAnsi="Book Antiqua"/>
          <w:sz w:val="22"/>
          <w:szCs w:val="22"/>
        </w:rPr>
      </w:pPr>
      <w:r w:rsidRPr="00E1120B" w:rsidR="009A336F">
        <w:rPr>
          <w:rFonts w:ascii="Book Antiqua" w:hAnsi="Book Antiqua"/>
          <w:sz w:val="22"/>
          <w:szCs w:val="22"/>
        </w:rPr>
        <w:tab/>
      </w:r>
      <w:r w:rsidRPr="00E1120B" w:rsidR="007143FC">
        <w:rPr>
          <w:rFonts w:ascii="Book Antiqua" w:hAnsi="Book Antiqua"/>
          <w:sz w:val="22"/>
          <w:szCs w:val="22"/>
        </w:rPr>
        <w:t xml:space="preserve">Ustanovenie povinnosti držiteľa povolenia </w:t>
      </w:r>
      <w:r w:rsidRPr="00E1120B" w:rsidR="00CE5FCD">
        <w:rPr>
          <w:rFonts w:ascii="Book Antiqua" w:hAnsi="Book Antiqua"/>
          <w:sz w:val="22"/>
          <w:szCs w:val="22"/>
        </w:rPr>
        <w:t>vyplatiť</w:t>
      </w:r>
      <w:r w:rsidRPr="00E1120B" w:rsidR="007143FC">
        <w:rPr>
          <w:rFonts w:ascii="Book Antiqua" w:hAnsi="Book Antiqua"/>
          <w:sz w:val="22"/>
          <w:szCs w:val="22"/>
        </w:rPr>
        <w:t xml:space="preserve"> </w:t>
      </w:r>
      <w:r w:rsidRPr="00E1120B" w:rsidR="007143FC">
        <w:rPr>
          <w:rFonts w:ascii="Book Antiqua" w:hAnsi="Book Antiqua"/>
          <w:b/>
          <w:sz w:val="22"/>
          <w:szCs w:val="22"/>
        </w:rPr>
        <w:t>jednorazov</w:t>
      </w:r>
      <w:r w:rsidRPr="00E1120B" w:rsidR="00CE5FCD">
        <w:rPr>
          <w:rFonts w:ascii="Book Antiqua" w:hAnsi="Book Antiqua"/>
          <w:b/>
          <w:sz w:val="22"/>
          <w:szCs w:val="22"/>
        </w:rPr>
        <w:t>ú</w:t>
      </w:r>
      <w:r w:rsidRPr="00E1120B" w:rsidR="00CE5FCD">
        <w:rPr>
          <w:rFonts w:ascii="Book Antiqua" w:hAnsi="Book Antiqua"/>
          <w:sz w:val="22"/>
          <w:szCs w:val="22"/>
        </w:rPr>
        <w:t xml:space="preserve"> </w:t>
      </w:r>
      <w:r w:rsidRPr="00E1120B" w:rsidR="007143FC">
        <w:rPr>
          <w:rFonts w:ascii="Book Antiqua" w:hAnsi="Book Antiqua"/>
          <w:sz w:val="22"/>
          <w:szCs w:val="22"/>
        </w:rPr>
        <w:t>náhrad</w:t>
      </w:r>
      <w:r w:rsidRPr="00E1120B" w:rsidR="00CE5FCD">
        <w:rPr>
          <w:rFonts w:ascii="Book Antiqua" w:hAnsi="Book Antiqua"/>
          <w:sz w:val="22"/>
          <w:szCs w:val="22"/>
        </w:rPr>
        <w:t>u</w:t>
      </w:r>
      <w:r w:rsidRPr="00E1120B" w:rsidR="007143FC">
        <w:rPr>
          <w:rFonts w:ascii="Book Antiqua" w:hAnsi="Book Antiqua"/>
          <w:sz w:val="22"/>
          <w:szCs w:val="22"/>
        </w:rPr>
        <w:t xml:space="preserve"> za zriadenie vecného bremena</w:t>
      </w:r>
      <w:r w:rsidRPr="00E1120B" w:rsidR="00CE5FCD">
        <w:rPr>
          <w:rFonts w:ascii="Book Antiqua" w:hAnsi="Book Antiqua"/>
          <w:sz w:val="22"/>
          <w:szCs w:val="22"/>
        </w:rPr>
        <w:t xml:space="preserve"> alebo </w:t>
      </w:r>
      <w:r w:rsidRPr="00E1120B" w:rsidR="00CE5FCD">
        <w:rPr>
          <w:rFonts w:ascii="Book Antiqua" w:hAnsi="Book Antiqua"/>
          <w:b/>
          <w:sz w:val="22"/>
          <w:szCs w:val="22"/>
        </w:rPr>
        <w:t>jednorazovú</w:t>
      </w:r>
      <w:r w:rsidRPr="00E1120B" w:rsidR="00CE5FCD">
        <w:rPr>
          <w:rFonts w:ascii="Book Antiqua" w:hAnsi="Book Antiqua"/>
          <w:sz w:val="22"/>
          <w:szCs w:val="22"/>
        </w:rPr>
        <w:t xml:space="preserve"> náhradu za obmedzenie užívania nehnuteľnosti</w:t>
      </w:r>
      <w:r w:rsidRPr="00E1120B" w:rsidR="007143FC">
        <w:rPr>
          <w:rFonts w:ascii="Book Antiqua" w:hAnsi="Book Antiqua"/>
          <w:sz w:val="22"/>
          <w:szCs w:val="22"/>
        </w:rPr>
        <w:t xml:space="preserve"> </w:t>
      </w:r>
      <w:r w:rsidRPr="00E1120B" w:rsidR="007143FC">
        <w:rPr>
          <w:rFonts w:ascii="Book Antiqua" w:hAnsi="Book Antiqua"/>
          <w:b/>
          <w:sz w:val="22"/>
          <w:szCs w:val="22"/>
        </w:rPr>
        <w:t xml:space="preserve">nemožno považovať za dostatočne primeranú náhradu za </w:t>
      </w:r>
      <w:r w:rsidRPr="00E1120B" w:rsidR="002B1491">
        <w:rPr>
          <w:rFonts w:ascii="Book Antiqua" w:hAnsi="Book Antiqua"/>
          <w:b/>
          <w:sz w:val="22"/>
          <w:szCs w:val="22"/>
        </w:rPr>
        <w:t>väčšinou dlhodobé</w:t>
      </w:r>
      <w:r w:rsidRPr="00E1120B" w:rsidR="003A0B88">
        <w:rPr>
          <w:rFonts w:ascii="Book Antiqua" w:hAnsi="Book Antiqua"/>
          <w:b/>
          <w:sz w:val="22"/>
          <w:szCs w:val="22"/>
        </w:rPr>
        <w:t xml:space="preserve"> alebo trvalé</w:t>
      </w:r>
      <w:r w:rsidRPr="00E1120B" w:rsidR="002B1491">
        <w:rPr>
          <w:rFonts w:ascii="Book Antiqua" w:hAnsi="Book Antiqua"/>
          <w:b/>
          <w:sz w:val="22"/>
          <w:szCs w:val="22"/>
        </w:rPr>
        <w:t xml:space="preserve"> </w:t>
      </w:r>
      <w:r w:rsidRPr="00E1120B" w:rsidR="007143FC">
        <w:rPr>
          <w:rFonts w:ascii="Book Antiqua" w:hAnsi="Book Antiqua"/>
          <w:b/>
          <w:sz w:val="22"/>
          <w:szCs w:val="22"/>
        </w:rPr>
        <w:t xml:space="preserve">obmedzenie </w:t>
      </w:r>
      <w:r w:rsidRPr="00E1120B" w:rsidR="002B1491">
        <w:rPr>
          <w:rFonts w:ascii="Book Antiqua" w:hAnsi="Book Antiqua"/>
          <w:b/>
          <w:sz w:val="22"/>
          <w:szCs w:val="22"/>
        </w:rPr>
        <w:t xml:space="preserve">vlastníka v </w:t>
      </w:r>
      <w:r w:rsidRPr="00E1120B" w:rsidR="007143FC">
        <w:rPr>
          <w:rFonts w:ascii="Book Antiqua" w:hAnsi="Book Antiqua"/>
          <w:b/>
          <w:sz w:val="22"/>
          <w:szCs w:val="22"/>
        </w:rPr>
        <w:t>užíva</w:t>
      </w:r>
      <w:r w:rsidRPr="00E1120B" w:rsidR="002B1491">
        <w:rPr>
          <w:rFonts w:ascii="Book Antiqua" w:hAnsi="Book Antiqua"/>
          <w:b/>
          <w:sz w:val="22"/>
          <w:szCs w:val="22"/>
        </w:rPr>
        <w:t>ní</w:t>
      </w:r>
      <w:r w:rsidRPr="00E1120B" w:rsidR="007143FC">
        <w:rPr>
          <w:rFonts w:ascii="Book Antiqua" w:hAnsi="Book Antiqua"/>
          <w:b/>
          <w:sz w:val="22"/>
          <w:szCs w:val="22"/>
        </w:rPr>
        <w:t xml:space="preserve"> nehnuteľnosti</w:t>
      </w:r>
      <w:r w:rsidRPr="00E1120B" w:rsidR="007143FC">
        <w:rPr>
          <w:rFonts w:ascii="Book Antiqua" w:hAnsi="Book Antiqua"/>
          <w:sz w:val="22"/>
          <w:szCs w:val="22"/>
        </w:rPr>
        <w:t xml:space="preserve">, a to najmä s ohľadom na postavenie držiteľov povolenia, ktorí ako subjekty ekonomického trhu generujú zisk a vo </w:t>
      </w:r>
      <w:r w:rsidRPr="00E1120B" w:rsidR="007143FC">
        <w:rPr>
          <w:rFonts w:ascii="Book Antiqua" w:hAnsi="Book Antiqua"/>
          <w:b/>
          <w:sz w:val="22"/>
          <w:szCs w:val="22"/>
        </w:rPr>
        <w:t>výraznom nepomere k právam vlastníkov dotknutých nehnuteľností</w:t>
      </w:r>
      <w:r w:rsidRPr="00E1120B" w:rsidR="007143FC">
        <w:rPr>
          <w:rFonts w:ascii="Book Antiqua" w:hAnsi="Book Antiqua"/>
          <w:sz w:val="22"/>
          <w:szCs w:val="22"/>
        </w:rPr>
        <w:t xml:space="preserve"> ťažia z oprávnení, ktoré im priznáva zákon o energetike v pod</w:t>
      </w:r>
      <w:r>
        <w:rPr>
          <w:rFonts w:ascii="Book Antiqua" w:hAnsi="Book Antiqua"/>
          <w:sz w:val="22"/>
          <w:szCs w:val="22"/>
        </w:rPr>
        <w:t xml:space="preserve">obe zákonného vecného bremena. </w:t>
      </w:r>
    </w:p>
    <w:p w:rsidR="002B1491" w:rsidP="009A336F">
      <w:pPr>
        <w:tabs>
          <w:tab w:val="left" w:pos="709"/>
        </w:tabs>
        <w:bidi w:val="0"/>
        <w:spacing w:before="120" w:line="276" w:lineRule="auto"/>
        <w:jc w:val="both"/>
        <w:rPr>
          <w:rFonts w:ascii="Book Antiqua" w:hAnsi="Book Antiqua"/>
          <w:sz w:val="22"/>
          <w:szCs w:val="22"/>
        </w:rPr>
      </w:pPr>
      <w:r w:rsidR="00343D26">
        <w:rPr>
          <w:rFonts w:ascii="Book Antiqua" w:hAnsi="Book Antiqua"/>
          <w:sz w:val="22"/>
          <w:szCs w:val="22"/>
        </w:rPr>
        <w:tab/>
        <w:t>Uvedené potvrdil aj Ústavný súd Slovenskej republiky vo svojom náleze</w:t>
      </w:r>
      <w:r w:rsidRPr="00343D26" w:rsidR="00343D26">
        <w:rPr>
          <w:rFonts w:ascii="Book Antiqua" w:hAnsi="Book Antiqua"/>
          <w:b/>
          <w:sz w:val="22"/>
          <w:szCs w:val="22"/>
        </w:rPr>
        <w:t xml:space="preserve"> </w:t>
      </w:r>
      <w:r w:rsidR="00343D26">
        <w:rPr>
          <w:rFonts w:ascii="Book Antiqua" w:hAnsi="Book Antiqua"/>
          <w:b/>
          <w:sz w:val="22"/>
          <w:szCs w:val="22"/>
        </w:rPr>
        <w:t xml:space="preserve">PL ÚS 42/2015-105 z 12. októbra 2016, v ktorom označil viaceré ustanovenia zákona </w:t>
      </w:r>
      <w:r w:rsidR="00DE2284">
        <w:rPr>
          <w:rFonts w:ascii="Book Antiqua" w:hAnsi="Book Antiqua"/>
          <w:sz w:val="22"/>
          <w:szCs w:val="22"/>
        </w:rPr>
        <w:t xml:space="preserve">č. 657/2004 Z. z. </w:t>
      </w:r>
      <w:r w:rsidRPr="00DE2284" w:rsidR="00DE2284">
        <w:rPr>
          <w:rFonts w:ascii="Book Antiqua" w:hAnsi="Book Antiqua"/>
          <w:b/>
          <w:sz w:val="22"/>
          <w:szCs w:val="22"/>
        </w:rPr>
        <w:t>o tepelnej energetike</w:t>
      </w:r>
      <w:r w:rsidR="00DE2284">
        <w:rPr>
          <w:rFonts w:ascii="Book Antiqua" w:hAnsi="Book Antiqua"/>
          <w:sz w:val="22"/>
          <w:szCs w:val="22"/>
        </w:rPr>
        <w:t xml:space="preserve"> v znení neskorších predpisov (ďalej len „zákon o tepelnej energetike“) </w:t>
      </w:r>
      <w:r w:rsidR="00343D26">
        <w:rPr>
          <w:rFonts w:ascii="Book Antiqua" w:hAnsi="Book Antiqua"/>
          <w:b/>
          <w:sz w:val="22"/>
          <w:szCs w:val="22"/>
        </w:rPr>
        <w:t>za protiústavné a v odôvodnení tohto nálezu okrem iného konštatoval</w:t>
      </w:r>
      <w:r w:rsidR="00EA79EE">
        <w:rPr>
          <w:rFonts w:ascii="Book Antiqua" w:hAnsi="Book Antiqua"/>
          <w:b/>
          <w:sz w:val="22"/>
          <w:szCs w:val="22"/>
        </w:rPr>
        <w:t xml:space="preserve"> </w:t>
      </w:r>
      <w:r w:rsidR="00EA79EE">
        <w:rPr>
          <w:rFonts w:ascii="Book Antiqua" w:hAnsi="Book Antiqua"/>
          <w:sz w:val="22"/>
          <w:szCs w:val="22"/>
        </w:rPr>
        <w:t xml:space="preserve">(bod </w:t>
      </w:r>
      <w:r w:rsidR="001F475A">
        <w:rPr>
          <w:rFonts w:ascii="Book Antiqua" w:hAnsi="Book Antiqua"/>
          <w:sz w:val="22"/>
          <w:szCs w:val="22"/>
        </w:rPr>
        <w:t xml:space="preserve">č. </w:t>
      </w:r>
      <w:r w:rsidR="00EA79EE">
        <w:rPr>
          <w:rFonts w:ascii="Book Antiqua" w:hAnsi="Book Antiqua"/>
          <w:sz w:val="22"/>
          <w:szCs w:val="22"/>
        </w:rPr>
        <w:t>76 odôvodnenia</w:t>
      </w:r>
      <w:r w:rsidR="001F475A">
        <w:rPr>
          <w:rFonts w:ascii="Book Antiqua" w:hAnsi="Book Antiqua"/>
          <w:sz w:val="22"/>
          <w:szCs w:val="22"/>
        </w:rPr>
        <w:t xml:space="preserve"> nálezu</w:t>
      </w:r>
      <w:r w:rsidR="00EA79EE">
        <w:rPr>
          <w:rFonts w:ascii="Book Antiqua" w:hAnsi="Book Antiqua"/>
          <w:sz w:val="22"/>
          <w:szCs w:val="22"/>
        </w:rPr>
        <w:t>)</w:t>
      </w:r>
      <w:r w:rsidRPr="00EA79EE" w:rsidR="00343D26">
        <w:rPr>
          <w:rFonts w:ascii="Book Antiqua" w:hAnsi="Book Antiqua"/>
          <w:sz w:val="22"/>
          <w:szCs w:val="22"/>
        </w:rPr>
        <w:t>:</w:t>
      </w:r>
      <w:r w:rsidR="00EA79EE">
        <w:rPr>
          <w:rFonts w:ascii="Book Antiqua" w:hAnsi="Book Antiqua"/>
          <w:b/>
          <w:sz w:val="22"/>
          <w:szCs w:val="22"/>
        </w:rPr>
        <w:t xml:space="preserve"> </w:t>
      </w:r>
      <w:r w:rsidR="00343D26">
        <w:rPr>
          <w:rFonts w:ascii="Book Antiqua" w:hAnsi="Book Antiqua"/>
          <w:sz w:val="22"/>
          <w:szCs w:val="22"/>
        </w:rPr>
        <w:t>„</w:t>
      </w:r>
      <w:r w:rsidRPr="001F475A" w:rsidR="00EA79EE">
        <w:rPr>
          <w:rFonts w:ascii="Book Antiqua" w:hAnsi="Book Antiqua"/>
          <w:i/>
          <w:sz w:val="22"/>
          <w:szCs w:val="22"/>
        </w:rPr>
        <w:t>[...]</w:t>
      </w:r>
      <w:r w:rsidRPr="001F475A" w:rsidR="005575D8">
        <w:rPr>
          <w:rFonts w:ascii="Book Antiqua" w:hAnsi="Book Antiqua"/>
          <w:i/>
          <w:sz w:val="22"/>
          <w:szCs w:val="22"/>
        </w:rPr>
        <w:t xml:space="preserve">ústavný súd v záujme vnesenia právnej istoty do budúcej aplikácie podmienky „primeranej náhrady“ konštatuje, že </w:t>
      </w:r>
      <w:r w:rsidRPr="001F475A" w:rsidR="005575D8">
        <w:rPr>
          <w:rFonts w:ascii="Book Antiqua" w:hAnsi="Book Antiqua"/>
          <w:b/>
          <w:i/>
          <w:sz w:val="22"/>
          <w:szCs w:val="22"/>
          <w:u w:val="single"/>
        </w:rPr>
        <w:t>riešenie využité v zákone o tepelnej energetike nemožno označiť za splnenie ústavnej podmienky</w:t>
      </w:r>
      <w:r w:rsidRPr="001F475A" w:rsidR="005575D8">
        <w:rPr>
          <w:rFonts w:ascii="Book Antiqua" w:hAnsi="Book Antiqua"/>
          <w:i/>
          <w:sz w:val="22"/>
          <w:szCs w:val="22"/>
        </w:rPr>
        <w:t>. Aj čl. 20 ods. 4 ústavy v rozsahu podmienky „primeranej náhrady“ treba interpretovať v kontexte ústavného textu, teda v spojení s čl. 1 ods. 1 ústavy, ktorý ustanovuje implikovanú podmienku právnej istoty.</w:t>
      </w:r>
      <w:r w:rsidRPr="001F475A" w:rsidR="00EA79EE">
        <w:rPr>
          <w:rFonts w:ascii="Book Antiqua" w:hAnsi="Book Antiqua"/>
          <w:i/>
          <w:sz w:val="22"/>
          <w:szCs w:val="22"/>
        </w:rPr>
        <w:t xml:space="preserve"> Z čl. 20 ods. 4 ústavy v spojení s prvou vetou čl. 1 ods. 1 ústavy možno vyvodiť, že účelom úpravy čl. 20 ods. 4 ústavy je dať vlastníkovi právnu istotu o výške primeranej úhrady za vyvlastnenie aj za nútené obmedzenie jeho vlastníckych práv. </w:t>
      </w:r>
      <w:r w:rsidRPr="001F475A" w:rsidR="00EA79EE">
        <w:rPr>
          <w:rFonts w:ascii="Book Antiqua" w:hAnsi="Book Antiqua"/>
          <w:b/>
          <w:i/>
          <w:sz w:val="22"/>
          <w:szCs w:val="22"/>
          <w:u w:val="single"/>
        </w:rPr>
        <w:t>K právnej istote, akú má zaručiť ustanovenie čl. 20 ods. 4 ústavy, patrí aj istota o čase, kedy vlastník dostane primeranú náhradu. Zákonný odkaz na dohodu, ale aj subsidiárne ponechanie otázky primeranej náhrady na rozhodnutie súdu nespĺňa ani požiadavku vedomosti o výške primeranej náhrady, ani požiadavku včasnosti poznania okamihu, v ktorom vlastník dostane primeranú náhradu.</w:t>
      </w:r>
      <w:r w:rsidRPr="001F475A" w:rsidR="001F475A">
        <w:rPr>
          <w:rFonts w:ascii="Book Antiqua" w:hAnsi="Book Antiqua"/>
          <w:i/>
          <w:sz w:val="22"/>
          <w:szCs w:val="22"/>
        </w:rPr>
        <w:t xml:space="preserve"> Pritom účelom podmienky primeranej náhrady je ochrana vlastníka, ktorý podľa čl. 20 ods. 4 ústavy nemôže zostať v neistote, akú náhradu dostane ako primeranú za vyvlastnenie alebo nútené obmedzenie svojho vlastníctva a kedy túto náhradu dostane.</w:t>
      </w:r>
      <w:r w:rsidR="001F475A">
        <w:rPr>
          <w:rFonts w:ascii="Book Antiqua" w:hAnsi="Book Antiqua"/>
          <w:sz w:val="22"/>
          <w:szCs w:val="22"/>
        </w:rPr>
        <w:t>“ a tiež, že (body č. 78 a 87 odôvodnenia nálezu): „</w:t>
      </w:r>
      <w:r w:rsidRPr="00C1645A" w:rsidR="001F475A">
        <w:rPr>
          <w:rFonts w:ascii="Book Antiqua" w:hAnsi="Book Antiqua"/>
          <w:i/>
          <w:sz w:val="22"/>
          <w:szCs w:val="22"/>
        </w:rPr>
        <w:t>Jednorazové plnenie ako jediný zákonný spôsob uplatnenia práva vlastníka na náhradu za vyvlastnený majetok do právneho poriadku Slovenskej republiky vniesli pramene práva so silou zákona v ére socializmu.</w:t>
      </w:r>
      <w:r w:rsidRPr="00C1645A" w:rsidR="00C1645A">
        <w:rPr>
          <w:rFonts w:ascii="Book Antiqua" w:hAnsi="Book Antiqua"/>
          <w:i/>
          <w:sz w:val="22"/>
          <w:szCs w:val="22"/>
        </w:rPr>
        <w:t>[...] [...]</w:t>
      </w:r>
      <w:r w:rsidRPr="00C1645A" w:rsidR="00C1645A">
        <w:rPr>
          <w:rFonts w:ascii="Book Antiqua" w:hAnsi="Book Antiqua"/>
          <w:b/>
          <w:i/>
          <w:sz w:val="22"/>
          <w:szCs w:val="22"/>
          <w:u w:val="single"/>
        </w:rPr>
        <w:t>Jednorazová náhrada poskytnutá vlastníkom za ich obmedzenie nemá (a priori nemôže mať) povahu primeranej náhrady za obmedzenie, ktorému sú podľa zákona podrobení.</w:t>
      </w:r>
      <w:r w:rsidR="00C1645A">
        <w:rPr>
          <w:rFonts w:ascii="Book Antiqua" w:hAnsi="Book Antiqua"/>
          <w:i/>
          <w:sz w:val="22"/>
          <w:szCs w:val="22"/>
        </w:rPr>
        <w:t>“.</w:t>
      </w:r>
    </w:p>
    <w:p w:rsidR="00C1645A" w:rsidRPr="00C1645A" w:rsidP="009A336F">
      <w:pPr>
        <w:tabs>
          <w:tab w:val="left" w:pos="709"/>
        </w:tabs>
        <w:bidi w:val="0"/>
        <w:spacing w:before="120" w:line="276" w:lineRule="auto"/>
        <w:jc w:val="both"/>
        <w:rPr>
          <w:rFonts w:ascii="Book Antiqua" w:hAnsi="Book Antiqua"/>
          <w:sz w:val="22"/>
          <w:szCs w:val="22"/>
        </w:rPr>
      </w:pPr>
      <w:r>
        <w:rPr>
          <w:rFonts w:ascii="Book Antiqua" w:hAnsi="Book Antiqua"/>
          <w:sz w:val="22"/>
          <w:szCs w:val="22"/>
        </w:rPr>
        <w:tab/>
        <w:t>Hoci Ústavný súd Slovenskej republiky tieto konštatovania vzniesol v súvislosti s posúdením § 1</w:t>
      </w:r>
      <w:r w:rsidR="00DE2284">
        <w:rPr>
          <w:rFonts w:ascii="Book Antiqua" w:hAnsi="Book Antiqua"/>
          <w:sz w:val="22"/>
          <w:szCs w:val="22"/>
        </w:rPr>
        <w:t xml:space="preserve">0 zákona </w:t>
      </w:r>
      <w:r>
        <w:rPr>
          <w:rFonts w:ascii="Book Antiqua" w:hAnsi="Book Antiqua"/>
          <w:sz w:val="22"/>
          <w:szCs w:val="22"/>
        </w:rPr>
        <w:t xml:space="preserve">o tepelnej </w:t>
      </w:r>
      <w:r w:rsidR="00DE2284">
        <w:rPr>
          <w:rFonts w:ascii="Book Antiqua" w:hAnsi="Book Antiqua"/>
          <w:sz w:val="22"/>
          <w:szCs w:val="22"/>
        </w:rPr>
        <w:t>energetike</w:t>
      </w:r>
      <w:r>
        <w:rPr>
          <w:rFonts w:ascii="Book Antiqua" w:hAnsi="Book Antiqua"/>
          <w:sz w:val="22"/>
          <w:szCs w:val="22"/>
        </w:rPr>
        <w:t>, identické protiústavné ustanovenia týkajúce sa systému primeranej náhrady za zriadenie vecného bremena a nútené obmedzenie vlastníckeho práva obsahuje aj § 10 zákona o energetike a takmer rovnaký charakter majú aj ustanovenia § 20 a 21 zákona č. 442/2002 Z. z. o verejných vodovodoch a verejných kanalizáciách a o zmene a doplnení zákona</w:t>
      </w:r>
      <w:r w:rsidR="00DE2284">
        <w:rPr>
          <w:rFonts w:ascii="Book Antiqua" w:hAnsi="Book Antiqua"/>
          <w:sz w:val="22"/>
          <w:szCs w:val="22"/>
        </w:rPr>
        <w:t xml:space="preserve"> </w:t>
      </w:r>
      <w:r>
        <w:rPr>
          <w:rFonts w:ascii="Book Antiqua" w:hAnsi="Book Antiqua"/>
          <w:sz w:val="22"/>
          <w:szCs w:val="22"/>
        </w:rPr>
        <w:t>č. 276/2001 Z. z. o regulácii v sieťových odvetviach a ustanovenia § 66 zákona č. 351/2011 Z. z. o elektronických komunikáciách v znení neskorších predpisov (ten je už tiež predmetom konania na Ústavnom súde Slovenskej republiky).</w:t>
      </w:r>
      <w:r w:rsidR="00B926AD">
        <w:rPr>
          <w:rFonts w:ascii="Book Antiqua" w:hAnsi="Book Antiqua"/>
          <w:sz w:val="22"/>
          <w:szCs w:val="22"/>
        </w:rPr>
        <w:t xml:space="preserve"> To znamená, že presne tie isté výhrady k protiústavnosti, ktoré Ústavný súd Slovenskej republiky vzniesol vo vzťahu k § 10 zákona o tepelnej energetike, možno vzniesť aj vo vzťahu k § 11 zákona o energetike.</w:t>
      </w:r>
    </w:p>
    <w:p w:rsidR="007143FC" w:rsidRPr="00E1120B" w:rsidP="009A336F">
      <w:pPr>
        <w:tabs>
          <w:tab w:val="left" w:pos="709"/>
        </w:tabs>
        <w:bidi w:val="0"/>
        <w:spacing w:before="120" w:line="276" w:lineRule="auto"/>
        <w:jc w:val="both"/>
        <w:rPr>
          <w:rFonts w:ascii="Book Antiqua" w:hAnsi="Book Antiqua"/>
          <w:sz w:val="22"/>
          <w:szCs w:val="22"/>
        </w:rPr>
      </w:pPr>
      <w:r w:rsidR="00AD13BC">
        <w:rPr>
          <w:rFonts w:ascii="Book Antiqua" w:hAnsi="Book Antiqua"/>
          <w:sz w:val="22"/>
          <w:szCs w:val="22"/>
        </w:rPr>
        <w:tab/>
        <w:t>V súlade s nálezom Ústavného súdu Slovenskej republiky</w:t>
      </w:r>
      <w:r w:rsidRPr="00E1120B" w:rsidR="002B1491">
        <w:rPr>
          <w:rFonts w:ascii="Book Antiqua" w:hAnsi="Book Antiqua"/>
          <w:sz w:val="22"/>
          <w:szCs w:val="22"/>
        </w:rPr>
        <w:t xml:space="preserve"> </w:t>
      </w:r>
      <w:r w:rsidRPr="00AD13BC" w:rsidR="00AD13BC">
        <w:rPr>
          <w:rFonts w:ascii="Book Antiqua" w:hAnsi="Book Antiqua"/>
          <w:sz w:val="22"/>
          <w:szCs w:val="22"/>
        </w:rPr>
        <w:t>PL ÚS 42/2015-105 z 12. októbra 2016</w:t>
      </w:r>
      <w:r w:rsidR="00AD13BC">
        <w:rPr>
          <w:rFonts w:ascii="Book Antiqua" w:hAnsi="Book Antiqua"/>
          <w:b/>
          <w:sz w:val="22"/>
          <w:szCs w:val="22"/>
        </w:rPr>
        <w:t xml:space="preserve"> </w:t>
      </w:r>
      <w:r w:rsidRPr="00E1120B" w:rsidR="002B1491">
        <w:rPr>
          <w:rFonts w:ascii="Book Antiqua" w:hAnsi="Book Antiqua"/>
          <w:sz w:val="22"/>
          <w:szCs w:val="22"/>
        </w:rPr>
        <w:t xml:space="preserve">sa preto v prospech vlastníkov nehnuteľností navrhuje, aby sa vyššie uvedené náhrady poskytovali kumulatívne. </w:t>
      </w:r>
      <w:r w:rsidR="00AD13BC">
        <w:rPr>
          <w:rFonts w:ascii="Book Antiqua" w:hAnsi="Book Antiqua"/>
          <w:b/>
          <w:sz w:val="22"/>
          <w:szCs w:val="22"/>
        </w:rPr>
        <w:t xml:space="preserve">Popri primeranej (pravdepodobne jednorazovej) </w:t>
      </w:r>
      <w:r w:rsidRPr="00E1120B" w:rsidR="002B1491">
        <w:rPr>
          <w:rFonts w:ascii="Book Antiqua" w:hAnsi="Book Antiqua"/>
          <w:b/>
          <w:sz w:val="22"/>
          <w:szCs w:val="22"/>
        </w:rPr>
        <w:t>náhrade za zriadenie vecného bremena</w:t>
      </w:r>
      <w:r w:rsidR="00AD13BC">
        <w:rPr>
          <w:rFonts w:ascii="Book Antiqua" w:hAnsi="Book Antiqua"/>
          <w:sz w:val="22"/>
          <w:szCs w:val="22"/>
        </w:rPr>
        <w:t xml:space="preserve"> by</w:t>
      </w:r>
      <w:r w:rsidRPr="00E1120B" w:rsidR="002B1491">
        <w:rPr>
          <w:rFonts w:ascii="Book Antiqua" w:hAnsi="Book Antiqua"/>
          <w:sz w:val="22"/>
          <w:szCs w:val="22"/>
        </w:rPr>
        <w:t xml:space="preserve"> držiteľ povolenia </w:t>
      </w:r>
      <w:r w:rsidR="00AD13BC">
        <w:rPr>
          <w:rFonts w:ascii="Book Antiqua" w:hAnsi="Book Antiqua"/>
          <w:sz w:val="22"/>
          <w:szCs w:val="22"/>
        </w:rPr>
        <w:t xml:space="preserve">mal </w:t>
      </w:r>
      <w:r w:rsidRPr="00E1120B" w:rsidR="002B1491">
        <w:rPr>
          <w:rFonts w:ascii="Book Antiqua" w:hAnsi="Book Antiqua"/>
          <w:sz w:val="22"/>
          <w:szCs w:val="22"/>
        </w:rPr>
        <w:t xml:space="preserve">vlastníkovi </w:t>
      </w:r>
      <w:r w:rsidRPr="00E1120B" w:rsidR="002B1491">
        <w:rPr>
          <w:rFonts w:ascii="Book Antiqua" w:hAnsi="Book Antiqua"/>
          <w:b/>
          <w:sz w:val="22"/>
          <w:szCs w:val="22"/>
        </w:rPr>
        <w:t xml:space="preserve">nehnuteľnosti </w:t>
      </w:r>
      <w:r w:rsidR="00AD13BC">
        <w:rPr>
          <w:rFonts w:ascii="Book Antiqua" w:hAnsi="Book Antiqua"/>
          <w:b/>
          <w:sz w:val="22"/>
          <w:szCs w:val="22"/>
        </w:rPr>
        <w:t>(</w:t>
      </w:r>
      <w:r w:rsidRPr="00E1120B" w:rsidR="002B1491">
        <w:rPr>
          <w:rFonts w:ascii="Book Antiqua" w:hAnsi="Book Antiqua"/>
          <w:b/>
          <w:sz w:val="22"/>
          <w:szCs w:val="22"/>
        </w:rPr>
        <w:t>opakovane</w:t>
      </w:r>
      <w:r w:rsidR="00AD13BC">
        <w:rPr>
          <w:rFonts w:ascii="Book Antiqua" w:hAnsi="Book Antiqua"/>
          <w:b/>
          <w:sz w:val="22"/>
          <w:szCs w:val="22"/>
        </w:rPr>
        <w:t>)</w:t>
      </w:r>
      <w:r w:rsidRPr="00E1120B" w:rsidR="002B1491">
        <w:rPr>
          <w:rFonts w:ascii="Book Antiqua" w:hAnsi="Book Antiqua"/>
          <w:b/>
          <w:sz w:val="22"/>
          <w:szCs w:val="22"/>
        </w:rPr>
        <w:t xml:space="preserve"> uhrádzať aj </w:t>
      </w:r>
      <w:r w:rsidR="00AD13BC">
        <w:rPr>
          <w:rFonts w:ascii="Book Antiqua" w:hAnsi="Book Antiqua"/>
          <w:b/>
          <w:sz w:val="22"/>
          <w:szCs w:val="22"/>
        </w:rPr>
        <w:t xml:space="preserve">primeranú </w:t>
      </w:r>
      <w:r w:rsidRPr="00E1120B" w:rsidR="002B1491">
        <w:rPr>
          <w:rFonts w:ascii="Book Antiqua" w:hAnsi="Book Antiqua"/>
          <w:b/>
          <w:sz w:val="22"/>
          <w:szCs w:val="22"/>
        </w:rPr>
        <w:t>náhradu za nútené obmedzenie užívania nehnuteľnosti</w:t>
      </w:r>
      <w:r w:rsidRPr="00E1120B" w:rsidR="002B1491">
        <w:rPr>
          <w:rFonts w:ascii="Book Antiqua" w:hAnsi="Book Antiqua"/>
          <w:sz w:val="22"/>
          <w:szCs w:val="22"/>
        </w:rPr>
        <w:t xml:space="preserve">, resp. </w:t>
      </w:r>
      <w:r w:rsidRPr="00E1120B" w:rsidR="002B1491">
        <w:rPr>
          <w:rFonts w:ascii="Book Antiqua" w:hAnsi="Book Antiqua"/>
          <w:b/>
          <w:sz w:val="22"/>
          <w:szCs w:val="22"/>
        </w:rPr>
        <w:t>náhradu za nútené obmedzenie užívania pozemku nachádzajúceho sa v ochrannom pásme alebo v bezpečnostnom pásme</w:t>
      </w:r>
      <w:r w:rsidRPr="00E1120B" w:rsidR="002B1491">
        <w:rPr>
          <w:rFonts w:ascii="Book Antiqua" w:hAnsi="Book Antiqua"/>
          <w:sz w:val="22"/>
          <w:szCs w:val="22"/>
        </w:rPr>
        <w:t>. Rozhodujúca je pritom skutočnosť, aké vecné bremená sú na konkrétnej nehnuteľnosti zriadené a aké obmedzenia užívania vlastníctva sa na ňu vzťahujú</w:t>
      </w:r>
      <w:r w:rsidRPr="00E1120B" w:rsidR="00C04F2F">
        <w:rPr>
          <w:rFonts w:ascii="Book Antiqua" w:hAnsi="Book Antiqua"/>
          <w:sz w:val="22"/>
          <w:szCs w:val="22"/>
        </w:rPr>
        <w:t>, ako aj skutočnosť, či sa pozemok nachádza v ochrannom pásme alebo bezpečnostnom pásme</w:t>
      </w:r>
      <w:r w:rsidRPr="00E1120B" w:rsidR="009A336F">
        <w:rPr>
          <w:rFonts w:ascii="Book Antiqua" w:hAnsi="Book Antiqua"/>
          <w:sz w:val="22"/>
          <w:szCs w:val="22"/>
        </w:rPr>
        <w:t>.</w:t>
      </w:r>
    </w:p>
    <w:p w:rsidR="00D50D7A" w:rsidRPr="00E1120B" w:rsidP="009A336F">
      <w:pPr>
        <w:tabs>
          <w:tab w:val="left" w:pos="709"/>
        </w:tabs>
        <w:bidi w:val="0"/>
        <w:spacing w:before="120" w:line="276" w:lineRule="auto"/>
        <w:jc w:val="both"/>
        <w:rPr>
          <w:rFonts w:ascii="Book Antiqua" w:hAnsi="Book Antiqua"/>
          <w:sz w:val="22"/>
          <w:szCs w:val="22"/>
        </w:rPr>
      </w:pPr>
      <w:r w:rsidRPr="00E1120B" w:rsidR="007143FC">
        <w:rPr>
          <w:rFonts w:ascii="Book Antiqua" w:hAnsi="Book Antiqua"/>
          <w:sz w:val="22"/>
          <w:szCs w:val="22"/>
        </w:rPr>
        <w:tab/>
      </w:r>
      <w:r w:rsidRPr="00E1120B" w:rsidR="006554CE">
        <w:rPr>
          <w:rFonts w:ascii="Book Antiqua" w:hAnsi="Book Antiqua"/>
          <w:sz w:val="22"/>
          <w:szCs w:val="22"/>
        </w:rPr>
        <w:t>N</w:t>
      </w:r>
      <w:r w:rsidRPr="00E1120B" w:rsidR="001C6E57">
        <w:rPr>
          <w:rFonts w:ascii="Book Antiqua" w:hAnsi="Book Antiqua"/>
          <w:sz w:val="22"/>
          <w:szCs w:val="22"/>
        </w:rPr>
        <w:t xml:space="preserve">a základe nezrovnalostí spôsobených platnou právnou úpravou v praxi </w:t>
      </w:r>
      <w:r w:rsidRPr="00E1120B" w:rsidR="001C6E57">
        <w:rPr>
          <w:rFonts w:ascii="Book Antiqua" w:hAnsi="Book Antiqua"/>
          <w:b/>
          <w:sz w:val="22"/>
          <w:szCs w:val="22"/>
        </w:rPr>
        <w:t xml:space="preserve">si vlastník nehnuteľnosti </w:t>
      </w:r>
      <w:r w:rsidRPr="00E1120B" w:rsidR="00001D7C">
        <w:rPr>
          <w:rFonts w:ascii="Book Antiqua" w:hAnsi="Book Antiqua"/>
          <w:b/>
          <w:sz w:val="22"/>
          <w:szCs w:val="22"/>
        </w:rPr>
        <w:t xml:space="preserve">podľa </w:t>
      </w:r>
      <w:r w:rsidRPr="00E1120B" w:rsidR="002B1491">
        <w:rPr>
          <w:rFonts w:ascii="Book Antiqua" w:hAnsi="Book Antiqua"/>
          <w:b/>
          <w:sz w:val="22"/>
          <w:szCs w:val="22"/>
        </w:rPr>
        <w:t xml:space="preserve">predloženého </w:t>
      </w:r>
      <w:r w:rsidRPr="00E1120B" w:rsidR="00001D7C">
        <w:rPr>
          <w:rFonts w:ascii="Book Antiqua" w:hAnsi="Book Antiqua"/>
          <w:b/>
          <w:sz w:val="22"/>
          <w:szCs w:val="22"/>
        </w:rPr>
        <w:t xml:space="preserve">návrhu </w:t>
      </w:r>
      <w:r w:rsidRPr="00E1120B" w:rsidR="000C68D1">
        <w:rPr>
          <w:rFonts w:ascii="Book Antiqua" w:hAnsi="Book Antiqua"/>
          <w:b/>
          <w:sz w:val="22"/>
          <w:szCs w:val="22"/>
        </w:rPr>
        <w:t xml:space="preserve">zákona </w:t>
      </w:r>
      <w:r w:rsidRPr="00E1120B" w:rsidR="006554CE">
        <w:rPr>
          <w:rFonts w:ascii="Book Antiqua" w:hAnsi="Book Antiqua"/>
          <w:b/>
          <w:sz w:val="22"/>
          <w:szCs w:val="22"/>
        </w:rPr>
        <w:t xml:space="preserve">už nemusí uplatňovať </w:t>
      </w:r>
      <w:r w:rsidRPr="00E1120B" w:rsidR="001C6E57">
        <w:rPr>
          <w:rFonts w:ascii="Book Antiqua" w:hAnsi="Book Antiqua"/>
          <w:b/>
          <w:sz w:val="22"/>
          <w:szCs w:val="22"/>
        </w:rPr>
        <w:t xml:space="preserve">nárok na </w:t>
      </w:r>
      <w:r w:rsidRPr="00E1120B" w:rsidR="000C68D1">
        <w:rPr>
          <w:rFonts w:ascii="Book Antiqua" w:hAnsi="Book Antiqua"/>
          <w:b/>
          <w:sz w:val="22"/>
          <w:szCs w:val="22"/>
        </w:rPr>
        <w:t xml:space="preserve">jednotlivé </w:t>
      </w:r>
      <w:r w:rsidRPr="00E1120B" w:rsidR="001C6E57">
        <w:rPr>
          <w:rFonts w:ascii="Book Antiqua" w:hAnsi="Book Antiqua"/>
          <w:b/>
          <w:sz w:val="22"/>
          <w:szCs w:val="22"/>
        </w:rPr>
        <w:t>primeran</w:t>
      </w:r>
      <w:r w:rsidRPr="00E1120B" w:rsidR="000C68D1">
        <w:rPr>
          <w:rFonts w:ascii="Book Antiqua" w:hAnsi="Book Antiqua"/>
          <w:b/>
          <w:sz w:val="22"/>
          <w:szCs w:val="22"/>
        </w:rPr>
        <w:t>é</w:t>
      </w:r>
      <w:r w:rsidRPr="00E1120B" w:rsidR="001C6E57">
        <w:rPr>
          <w:rFonts w:ascii="Book Antiqua" w:hAnsi="Book Antiqua"/>
          <w:b/>
          <w:sz w:val="22"/>
          <w:szCs w:val="22"/>
        </w:rPr>
        <w:t xml:space="preserve"> náhrad</w:t>
      </w:r>
      <w:r w:rsidRPr="00E1120B" w:rsidR="000C68D1">
        <w:rPr>
          <w:rFonts w:ascii="Book Antiqua" w:hAnsi="Book Antiqua"/>
          <w:b/>
          <w:sz w:val="22"/>
          <w:szCs w:val="22"/>
        </w:rPr>
        <w:t>y</w:t>
      </w:r>
      <w:r w:rsidRPr="00E1120B" w:rsidR="001C6E57">
        <w:rPr>
          <w:rFonts w:ascii="Book Antiqua" w:hAnsi="Book Antiqua"/>
          <w:b/>
          <w:sz w:val="22"/>
          <w:szCs w:val="22"/>
        </w:rPr>
        <w:t xml:space="preserve"> u držiteľa povolenia</w:t>
      </w:r>
      <w:r w:rsidRPr="00E1120B" w:rsidR="001C6E57">
        <w:rPr>
          <w:rFonts w:ascii="Book Antiqua" w:hAnsi="Book Antiqua"/>
          <w:sz w:val="22"/>
          <w:szCs w:val="22"/>
        </w:rPr>
        <w:t xml:space="preserve"> (v platnom zákone o energetike je na uplatnenie tohto nároku ustanovená objektívna ročná prekluzívna lehota a subjektívna šesťmesačná prekluzívna lehota), </w:t>
      </w:r>
      <w:r w:rsidRPr="00E1120B" w:rsidR="001C6E57">
        <w:rPr>
          <w:rFonts w:ascii="Book Antiqua" w:hAnsi="Book Antiqua"/>
          <w:b/>
          <w:sz w:val="22"/>
          <w:szCs w:val="22"/>
        </w:rPr>
        <w:t xml:space="preserve">ale má ho bez </w:t>
      </w:r>
      <w:r w:rsidRPr="00E1120B" w:rsidR="006554CE">
        <w:rPr>
          <w:rFonts w:ascii="Book Antiqua" w:hAnsi="Book Antiqua"/>
          <w:b/>
          <w:sz w:val="22"/>
          <w:szCs w:val="22"/>
        </w:rPr>
        <w:t xml:space="preserve">podmienky </w:t>
      </w:r>
      <w:r w:rsidRPr="00E1120B" w:rsidR="000C68D1">
        <w:rPr>
          <w:rFonts w:ascii="Book Antiqua" w:hAnsi="Book Antiqua"/>
          <w:b/>
          <w:sz w:val="22"/>
          <w:szCs w:val="22"/>
        </w:rPr>
        <w:t xml:space="preserve">akéhokoľvek </w:t>
      </w:r>
      <w:r w:rsidRPr="00E1120B" w:rsidR="001C6E57">
        <w:rPr>
          <w:rFonts w:ascii="Book Antiqua" w:hAnsi="Book Antiqua"/>
          <w:b/>
          <w:sz w:val="22"/>
          <w:szCs w:val="22"/>
        </w:rPr>
        <w:t>uplatnenia priamo zo zákona</w:t>
      </w:r>
      <w:r w:rsidRPr="00E1120B" w:rsidR="001C6E57">
        <w:rPr>
          <w:rFonts w:ascii="Book Antiqua" w:hAnsi="Book Antiqua"/>
          <w:sz w:val="22"/>
          <w:szCs w:val="22"/>
        </w:rPr>
        <w:t>. Uvedenou zmenou sa dosiahne ochrana vlastníckeho práva aj tých vlastníkov</w:t>
      </w:r>
      <w:r w:rsidRPr="00E1120B" w:rsidR="00C13608">
        <w:rPr>
          <w:rFonts w:ascii="Book Antiqua" w:hAnsi="Book Antiqua"/>
          <w:sz w:val="22"/>
          <w:szCs w:val="22"/>
        </w:rPr>
        <w:t xml:space="preserve"> nehnuteľností</w:t>
      </w:r>
      <w:r w:rsidRPr="00E1120B" w:rsidR="001C6E57">
        <w:rPr>
          <w:rFonts w:ascii="Book Antiqua" w:hAnsi="Book Antiqua"/>
          <w:sz w:val="22"/>
          <w:szCs w:val="22"/>
        </w:rPr>
        <w:t xml:space="preserve">, ktorí </w:t>
      </w:r>
      <w:r w:rsidRPr="00E1120B" w:rsidR="000B4BE2">
        <w:rPr>
          <w:rFonts w:ascii="Book Antiqua" w:hAnsi="Book Antiqua"/>
          <w:sz w:val="22"/>
          <w:szCs w:val="22"/>
        </w:rPr>
        <w:t xml:space="preserve">napr. v dôsledku </w:t>
      </w:r>
      <w:r w:rsidRPr="00E1120B" w:rsidR="006554CE">
        <w:rPr>
          <w:rFonts w:ascii="Book Antiqua" w:hAnsi="Book Antiqua"/>
          <w:sz w:val="22"/>
          <w:szCs w:val="22"/>
        </w:rPr>
        <w:t>nepodania návrhu na vykonanie záznamu do katastra nehnuteľností</w:t>
      </w:r>
      <w:r w:rsidRPr="00E1120B" w:rsidR="000B4BE2">
        <w:rPr>
          <w:rFonts w:ascii="Book Antiqua" w:hAnsi="Book Antiqua"/>
          <w:sz w:val="22"/>
          <w:szCs w:val="22"/>
        </w:rPr>
        <w:t xml:space="preserve"> držiteľ</w:t>
      </w:r>
      <w:r w:rsidRPr="00E1120B" w:rsidR="006554CE">
        <w:rPr>
          <w:rFonts w:ascii="Book Antiqua" w:hAnsi="Book Antiqua"/>
          <w:sz w:val="22"/>
          <w:szCs w:val="22"/>
        </w:rPr>
        <w:t>om</w:t>
      </w:r>
      <w:r w:rsidRPr="00E1120B" w:rsidR="000B4BE2">
        <w:rPr>
          <w:rFonts w:ascii="Book Antiqua" w:hAnsi="Book Antiqua"/>
          <w:sz w:val="22"/>
          <w:szCs w:val="22"/>
        </w:rPr>
        <w:t xml:space="preserve"> povolenia </w:t>
      </w:r>
      <w:r w:rsidRPr="00E1120B" w:rsidR="000C68D1">
        <w:rPr>
          <w:rFonts w:ascii="Book Antiqua" w:hAnsi="Book Antiqua"/>
          <w:sz w:val="22"/>
          <w:szCs w:val="22"/>
        </w:rPr>
        <w:t>nebudú</w:t>
      </w:r>
      <w:r w:rsidRPr="00E1120B" w:rsidR="001C6E57">
        <w:rPr>
          <w:rFonts w:ascii="Book Antiqua" w:hAnsi="Book Antiqua"/>
          <w:sz w:val="22"/>
          <w:szCs w:val="22"/>
        </w:rPr>
        <w:t xml:space="preserve"> informovaní o</w:t>
      </w:r>
      <w:r w:rsidRPr="00E1120B" w:rsidR="00C13608">
        <w:rPr>
          <w:rFonts w:ascii="Book Antiqua" w:hAnsi="Book Antiqua"/>
          <w:sz w:val="22"/>
          <w:szCs w:val="22"/>
        </w:rPr>
        <w:t> uplatnení zákonného vecného bremena</w:t>
      </w:r>
      <w:r w:rsidRPr="00E1120B" w:rsidR="000B4BE2">
        <w:rPr>
          <w:rFonts w:ascii="Book Antiqua" w:hAnsi="Book Antiqua"/>
          <w:sz w:val="22"/>
          <w:szCs w:val="22"/>
        </w:rPr>
        <w:t xml:space="preserve"> na ich nehnuteľnosti</w:t>
      </w:r>
      <w:r w:rsidRPr="00E1120B" w:rsidR="00126A85">
        <w:rPr>
          <w:rFonts w:ascii="Book Antiqua" w:hAnsi="Book Antiqua"/>
          <w:sz w:val="22"/>
          <w:szCs w:val="22"/>
        </w:rPr>
        <w:t>, a </w:t>
      </w:r>
      <w:r w:rsidR="00AD13BC">
        <w:rPr>
          <w:rFonts w:ascii="Book Antiqua" w:hAnsi="Book Antiqua"/>
          <w:b/>
          <w:sz w:val="22"/>
          <w:szCs w:val="22"/>
        </w:rPr>
        <w:t xml:space="preserve">zároveň sa tým odstráni aj </w:t>
      </w:r>
      <w:r w:rsidRPr="00E1120B" w:rsidR="00126A85">
        <w:rPr>
          <w:rFonts w:ascii="Book Antiqua" w:hAnsi="Book Antiqua"/>
          <w:b/>
          <w:sz w:val="22"/>
          <w:szCs w:val="22"/>
        </w:rPr>
        <w:t>rozpor platného zákona o energetike s ústavou</w:t>
      </w:r>
      <w:r w:rsidRPr="00E1120B" w:rsidR="009A336F">
        <w:rPr>
          <w:rFonts w:ascii="Book Antiqua" w:hAnsi="Book Antiqua"/>
          <w:sz w:val="22"/>
          <w:szCs w:val="22"/>
        </w:rPr>
        <w:t>.</w:t>
      </w:r>
    </w:p>
    <w:p w:rsidR="00B9375E" w:rsidRPr="00E1120B" w:rsidP="009A336F">
      <w:pPr>
        <w:tabs>
          <w:tab w:val="left" w:pos="709"/>
        </w:tabs>
        <w:bidi w:val="0"/>
        <w:spacing w:before="120" w:line="276" w:lineRule="auto"/>
        <w:jc w:val="both"/>
        <w:rPr>
          <w:rFonts w:ascii="Book Antiqua" w:hAnsi="Book Antiqua"/>
          <w:sz w:val="22"/>
          <w:szCs w:val="22"/>
        </w:rPr>
      </w:pPr>
      <w:r w:rsidRPr="00E1120B" w:rsidR="00D50D7A">
        <w:rPr>
          <w:rFonts w:ascii="Book Antiqua" w:hAnsi="Book Antiqua"/>
          <w:sz w:val="22"/>
          <w:szCs w:val="22"/>
        </w:rPr>
        <w:tab/>
      </w:r>
      <w:r w:rsidRPr="00E1120B" w:rsidR="00090A3C">
        <w:rPr>
          <w:rFonts w:ascii="Book Antiqua" w:hAnsi="Book Antiqua"/>
          <w:sz w:val="22"/>
          <w:szCs w:val="22"/>
        </w:rPr>
        <w:t>Navrhované znenie</w:t>
      </w:r>
      <w:r w:rsidRPr="00E1120B" w:rsidR="00D50D7A">
        <w:rPr>
          <w:rFonts w:ascii="Book Antiqua" w:hAnsi="Book Antiqua"/>
          <w:sz w:val="22"/>
          <w:szCs w:val="22"/>
        </w:rPr>
        <w:t xml:space="preserve"> § 11 vychádza z potreby </w:t>
      </w:r>
      <w:r w:rsidRPr="00E1120B" w:rsidR="00D50D7A">
        <w:rPr>
          <w:rFonts w:ascii="Book Antiqua" w:hAnsi="Book Antiqua"/>
          <w:b/>
          <w:sz w:val="22"/>
          <w:szCs w:val="22"/>
        </w:rPr>
        <w:t>jednoznačného oddelenia jednotlivých nárokov vlastníka nehnuteľnost</w:t>
      </w:r>
      <w:r w:rsidRPr="00E1120B" w:rsidR="0001412F">
        <w:rPr>
          <w:rFonts w:ascii="Book Antiqua" w:hAnsi="Book Antiqua"/>
          <w:b/>
          <w:sz w:val="22"/>
          <w:szCs w:val="22"/>
        </w:rPr>
        <w:t>i</w:t>
      </w:r>
      <w:r w:rsidRPr="00E1120B" w:rsidR="00D50D7A">
        <w:rPr>
          <w:rFonts w:ascii="Book Antiqua" w:hAnsi="Book Antiqua"/>
          <w:b/>
          <w:sz w:val="22"/>
          <w:szCs w:val="22"/>
        </w:rPr>
        <w:t xml:space="preserve"> spojených so zriadením vecného bremena</w:t>
      </w:r>
      <w:r w:rsidRPr="00E1120B" w:rsidR="00D50D7A">
        <w:rPr>
          <w:rFonts w:ascii="Book Antiqua" w:hAnsi="Book Antiqua"/>
          <w:sz w:val="22"/>
          <w:szCs w:val="22"/>
        </w:rPr>
        <w:t xml:space="preserve"> (</w:t>
      </w:r>
      <w:r w:rsidRPr="00E1120B" w:rsidR="00090A3C">
        <w:rPr>
          <w:rFonts w:ascii="Book Antiqua" w:hAnsi="Book Antiqua"/>
          <w:sz w:val="22"/>
          <w:szCs w:val="22"/>
        </w:rPr>
        <w:t>teda</w:t>
      </w:r>
      <w:r w:rsidRPr="00E1120B" w:rsidR="00D50D7A">
        <w:rPr>
          <w:rFonts w:ascii="Book Antiqua" w:hAnsi="Book Antiqua"/>
          <w:sz w:val="22"/>
          <w:szCs w:val="22"/>
        </w:rPr>
        <w:t xml:space="preserve"> s uplatnením zákonného vecného bremena držiteľom povolenia) a s následným </w:t>
      </w:r>
      <w:r w:rsidRPr="00E1120B" w:rsidR="00D50D7A">
        <w:rPr>
          <w:rFonts w:ascii="Book Antiqua" w:hAnsi="Book Antiqua"/>
          <w:b/>
          <w:sz w:val="22"/>
          <w:szCs w:val="22"/>
        </w:rPr>
        <w:t>obmedzením užívacieho práva vlastníka k dotknut</w:t>
      </w:r>
      <w:r w:rsidRPr="00E1120B" w:rsidR="0001412F">
        <w:rPr>
          <w:rFonts w:ascii="Book Antiqua" w:hAnsi="Book Antiqua"/>
          <w:b/>
          <w:sz w:val="22"/>
          <w:szCs w:val="22"/>
        </w:rPr>
        <w:t>ej</w:t>
      </w:r>
      <w:r w:rsidRPr="00E1120B" w:rsidR="00D50D7A">
        <w:rPr>
          <w:rFonts w:ascii="Book Antiqua" w:hAnsi="Book Antiqua"/>
          <w:b/>
          <w:sz w:val="22"/>
          <w:szCs w:val="22"/>
        </w:rPr>
        <w:t xml:space="preserve"> nehnuteľnosti</w:t>
      </w:r>
      <w:r w:rsidRPr="00E1120B" w:rsidR="009A336F">
        <w:rPr>
          <w:rFonts w:ascii="Book Antiqua" w:hAnsi="Book Antiqua"/>
          <w:sz w:val="22"/>
          <w:szCs w:val="22"/>
        </w:rPr>
        <w:t>.</w:t>
      </w:r>
    </w:p>
    <w:p w:rsidR="009A336F" w:rsidRPr="00E1120B" w:rsidP="009A336F">
      <w:pPr>
        <w:tabs>
          <w:tab w:val="left" w:pos="709"/>
        </w:tabs>
        <w:bidi w:val="0"/>
        <w:spacing w:before="120" w:line="276" w:lineRule="auto"/>
        <w:jc w:val="both"/>
        <w:rPr>
          <w:rFonts w:ascii="Book Antiqua" w:hAnsi="Book Antiqua"/>
          <w:sz w:val="22"/>
          <w:szCs w:val="22"/>
        </w:rPr>
      </w:pPr>
      <w:r w:rsidRPr="00E1120B" w:rsidR="00D50D7A">
        <w:rPr>
          <w:rFonts w:ascii="Book Antiqua" w:hAnsi="Book Antiqua"/>
          <w:sz w:val="22"/>
          <w:szCs w:val="22"/>
        </w:rPr>
        <w:tab/>
        <w:t>V </w:t>
      </w:r>
      <w:r w:rsidRPr="00E1120B" w:rsidR="0001412F">
        <w:rPr>
          <w:rFonts w:ascii="Book Antiqua" w:hAnsi="Book Antiqua"/>
          <w:sz w:val="22"/>
          <w:szCs w:val="22"/>
        </w:rPr>
        <w:t xml:space="preserve">§ 11 ods. 10 a 11 návrhu zákona </w:t>
      </w:r>
      <w:r w:rsidRPr="00E1120B" w:rsidR="00137933">
        <w:rPr>
          <w:rFonts w:ascii="Book Antiqua" w:hAnsi="Book Antiqua"/>
          <w:sz w:val="22"/>
          <w:szCs w:val="22"/>
        </w:rPr>
        <w:t>je riešený</w:t>
      </w:r>
      <w:r w:rsidR="00AD13BC">
        <w:rPr>
          <w:rFonts w:ascii="Book Antiqua" w:hAnsi="Book Antiqua"/>
          <w:sz w:val="22"/>
          <w:szCs w:val="22"/>
        </w:rPr>
        <w:t xml:space="preserve"> nárok na primeranú</w:t>
      </w:r>
      <w:r w:rsidRPr="00E1120B" w:rsidR="00D50D7A">
        <w:rPr>
          <w:rFonts w:ascii="Book Antiqua" w:hAnsi="Book Antiqua"/>
          <w:sz w:val="22"/>
          <w:szCs w:val="22"/>
        </w:rPr>
        <w:t xml:space="preserve"> náhradu za zriadenie vecného bremena</w:t>
      </w:r>
      <w:r w:rsidRPr="00E1120B" w:rsidR="0001412F">
        <w:rPr>
          <w:rFonts w:ascii="Book Antiqua" w:hAnsi="Book Antiqua"/>
          <w:sz w:val="22"/>
          <w:szCs w:val="22"/>
        </w:rPr>
        <w:t xml:space="preserve"> (t. j. za uplatnenie zákonného vecného bremena)</w:t>
      </w:r>
      <w:r w:rsidRPr="00E1120B" w:rsidR="00D50D7A">
        <w:rPr>
          <w:rFonts w:ascii="Book Antiqua" w:hAnsi="Book Antiqua"/>
          <w:sz w:val="22"/>
          <w:szCs w:val="22"/>
        </w:rPr>
        <w:t xml:space="preserve">, ktorú uhrádza držiteľ povolenia. </w:t>
      </w:r>
      <w:r w:rsidRPr="00E1120B" w:rsidR="00090A3C">
        <w:rPr>
          <w:rFonts w:ascii="Book Antiqua" w:hAnsi="Book Antiqua"/>
          <w:sz w:val="22"/>
          <w:szCs w:val="22"/>
        </w:rPr>
        <w:t xml:space="preserve">Ustanovuje sa pritom, že náhrada </w:t>
      </w:r>
      <w:r w:rsidRPr="00E1120B" w:rsidR="00AA7464">
        <w:rPr>
          <w:rFonts w:ascii="Book Antiqua" w:hAnsi="Book Antiqua"/>
          <w:sz w:val="22"/>
          <w:szCs w:val="22"/>
        </w:rPr>
        <w:t xml:space="preserve">za zriadenie vecného bremena </w:t>
      </w:r>
      <w:r w:rsidR="00AD13BC">
        <w:rPr>
          <w:rFonts w:ascii="Book Antiqua" w:hAnsi="Book Antiqua"/>
          <w:sz w:val="22"/>
          <w:szCs w:val="22"/>
        </w:rPr>
        <w:t xml:space="preserve">sa má poskytnúť v primeranej výške a rovnako v primeranej výške sa má poskytnúť aj náhrada </w:t>
      </w:r>
      <w:r w:rsidRPr="00E1120B" w:rsidR="00AA7464">
        <w:rPr>
          <w:rFonts w:ascii="Book Antiqua" w:hAnsi="Book Antiqua"/>
          <w:sz w:val="22"/>
          <w:szCs w:val="22"/>
        </w:rPr>
        <w:t>za nútené o</w:t>
      </w:r>
      <w:r w:rsidR="00AD13BC">
        <w:rPr>
          <w:rFonts w:ascii="Book Antiqua" w:hAnsi="Book Antiqua"/>
          <w:sz w:val="22"/>
          <w:szCs w:val="22"/>
        </w:rPr>
        <w:t>bmedzenie vlastníckeho práva</w:t>
      </w:r>
      <w:r w:rsidRPr="00E1120B" w:rsidR="00AA7464">
        <w:rPr>
          <w:rFonts w:ascii="Book Antiqua" w:hAnsi="Book Antiqua"/>
          <w:sz w:val="22"/>
          <w:szCs w:val="22"/>
        </w:rPr>
        <w:t xml:space="preserve">. </w:t>
      </w:r>
    </w:p>
    <w:p w:rsidR="009A336F" w:rsidRPr="00E1120B" w:rsidP="009A336F">
      <w:pPr>
        <w:tabs>
          <w:tab w:val="left" w:pos="709"/>
        </w:tabs>
        <w:bidi w:val="0"/>
        <w:spacing w:before="120" w:line="276" w:lineRule="auto"/>
        <w:jc w:val="both"/>
        <w:rPr>
          <w:rFonts w:ascii="Book Antiqua" w:hAnsi="Book Antiqua"/>
          <w:sz w:val="22"/>
          <w:szCs w:val="22"/>
        </w:rPr>
      </w:pPr>
      <w:r w:rsidRPr="00E1120B">
        <w:rPr>
          <w:rFonts w:ascii="Book Antiqua" w:hAnsi="Book Antiqua"/>
          <w:sz w:val="22"/>
          <w:szCs w:val="22"/>
        </w:rPr>
        <w:tab/>
      </w:r>
      <w:r w:rsidRPr="00E1120B" w:rsidR="00D50D7A">
        <w:rPr>
          <w:rFonts w:ascii="Book Antiqua" w:hAnsi="Book Antiqua"/>
          <w:sz w:val="22"/>
          <w:szCs w:val="22"/>
        </w:rPr>
        <w:t>Vyp</w:t>
      </w:r>
      <w:r w:rsidR="00AD13BC">
        <w:rPr>
          <w:rFonts w:ascii="Book Antiqua" w:hAnsi="Book Antiqua"/>
          <w:sz w:val="22"/>
          <w:szCs w:val="22"/>
        </w:rPr>
        <w:t xml:space="preserve">lateniu primeranej </w:t>
      </w:r>
      <w:r w:rsidRPr="00E1120B" w:rsidR="00D50D7A">
        <w:rPr>
          <w:rFonts w:ascii="Book Antiqua" w:hAnsi="Book Antiqua"/>
          <w:sz w:val="22"/>
          <w:szCs w:val="22"/>
        </w:rPr>
        <w:t xml:space="preserve">náhrady za zriadenie vecného bremena </w:t>
      </w:r>
      <w:r w:rsidRPr="00E1120B" w:rsidR="00E86781">
        <w:rPr>
          <w:rFonts w:ascii="Book Antiqua" w:hAnsi="Book Antiqua"/>
          <w:sz w:val="22"/>
          <w:szCs w:val="22"/>
        </w:rPr>
        <w:t xml:space="preserve">má </w:t>
      </w:r>
      <w:r w:rsidRPr="00E1120B" w:rsidR="00D50D7A">
        <w:rPr>
          <w:rFonts w:ascii="Book Antiqua" w:hAnsi="Book Antiqua"/>
          <w:sz w:val="22"/>
          <w:szCs w:val="22"/>
        </w:rPr>
        <w:t>predchádza</w:t>
      </w:r>
      <w:r w:rsidRPr="00E1120B" w:rsidR="00E86781">
        <w:rPr>
          <w:rFonts w:ascii="Book Antiqua" w:hAnsi="Book Antiqua"/>
          <w:sz w:val="22"/>
          <w:szCs w:val="22"/>
        </w:rPr>
        <w:t>ť</w:t>
      </w:r>
      <w:r w:rsidRPr="00E1120B" w:rsidR="00D50D7A">
        <w:rPr>
          <w:rFonts w:ascii="Book Antiqua" w:hAnsi="Book Antiqua"/>
          <w:sz w:val="22"/>
          <w:szCs w:val="22"/>
        </w:rPr>
        <w:t xml:space="preserve"> písomná dohoda medzi vlastníkom nehnuteľnosti a držiteľom povolenia. </w:t>
      </w:r>
      <w:r w:rsidRPr="00E1120B" w:rsidR="00684678">
        <w:rPr>
          <w:rFonts w:ascii="Book Antiqua" w:hAnsi="Book Antiqua"/>
          <w:sz w:val="22"/>
          <w:szCs w:val="22"/>
        </w:rPr>
        <w:t>Ak</w:t>
      </w:r>
      <w:r w:rsidRPr="00E1120B" w:rsidR="00D50D7A">
        <w:rPr>
          <w:rFonts w:ascii="Book Antiqua" w:hAnsi="Book Antiqua"/>
          <w:sz w:val="22"/>
          <w:szCs w:val="22"/>
        </w:rPr>
        <w:t xml:space="preserve"> sa držiteľ povolenia a vlastník nehnuteľnosti n</w:t>
      </w:r>
      <w:r w:rsidR="00AD13BC">
        <w:rPr>
          <w:rFonts w:ascii="Book Antiqua" w:hAnsi="Book Antiqua"/>
          <w:sz w:val="22"/>
          <w:szCs w:val="22"/>
        </w:rPr>
        <w:t xml:space="preserve">a výške primeranej </w:t>
      </w:r>
      <w:r w:rsidRPr="00E1120B" w:rsidR="00D50D7A">
        <w:rPr>
          <w:rFonts w:ascii="Book Antiqua" w:hAnsi="Book Antiqua"/>
          <w:sz w:val="22"/>
          <w:szCs w:val="22"/>
        </w:rPr>
        <w:t xml:space="preserve">náhrady za zriadenie vecného bremena nedohodnú, náhrada sa </w:t>
      </w:r>
      <w:r w:rsidRPr="00E1120B" w:rsidR="0001412F">
        <w:rPr>
          <w:rFonts w:ascii="Book Antiqua" w:hAnsi="Book Antiqua"/>
          <w:sz w:val="22"/>
          <w:szCs w:val="22"/>
        </w:rPr>
        <w:t xml:space="preserve">má </w:t>
      </w:r>
      <w:r w:rsidRPr="00E1120B" w:rsidR="00D50D7A">
        <w:rPr>
          <w:rFonts w:ascii="Book Antiqua" w:hAnsi="Book Antiqua"/>
          <w:sz w:val="22"/>
          <w:szCs w:val="22"/>
        </w:rPr>
        <w:t>urč</w:t>
      </w:r>
      <w:r w:rsidRPr="00E1120B" w:rsidR="0001412F">
        <w:rPr>
          <w:rFonts w:ascii="Book Antiqua" w:hAnsi="Book Antiqua"/>
          <w:sz w:val="22"/>
          <w:szCs w:val="22"/>
        </w:rPr>
        <w:t>iť</w:t>
      </w:r>
      <w:r w:rsidRPr="00E1120B" w:rsidR="00D50D7A">
        <w:rPr>
          <w:rFonts w:ascii="Book Antiqua" w:hAnsi="Book Antiqua"/>
          <w:sz w:val="22"/>
          <w:szCs w:val="22"/>
        </w:rPr>
        <w:t xml:space="preserve"> znaleckým posudkom vypracovaným v súlade s vyhláškou </w:t>
      </w:r>
      <w:r w:rsidRPr="00E1120B" w:rsidR="00684678">
        <w:rPr>
          <w:rFonts w:ascii="Book Antiqua" w:hAnsi="Book Antiqua"/>
          <w:sz w:val="22"/>
          <w:szCs w:val="22"/>
        </w:rPr>
        <w:t>Ministerstva spravodlivosti SR č. 492/2004 Z. z. o stanovení všeobecnej hodnoty majetku v znení neskorších predpisov (ďalej len „vyhláška o stanovení všeobecnej hodnoty majetku“)</w:t>
      </w:r>
      <w:r w:rsidRPr="00E1120B" w:rsidR="00D50D7A">
        <w:rPr>
          <w:rFonts w:ascii="Book Antiqua" w:hAnsi="Book Antiqua"/>
          <w:sz w:val="22"/>
          <w:szCs w:val="22"/>
        </w:rPr>
        <w:t>, pričom náklady na vyhotovenie znaleckého posudku uhradí držiteľ povolenia.</w:t>
      </w:r>
      <w:r w:rsidRPr="00E1120B" w:rsidR="00684678">
        <w:rPr>
          <w:rFonts w:ascii="Book Antiqua" w:hAnsi="Book Antiqua"/>
          <w:sz w:val="22"/>
          <w:szCs w:val="22"/>
        </w:rPr>
        <w:t xml:space="preserve"> </w:t>
      </w:r>
    </w:p>
    <w:p w:rsidR="006D56B6" w:rsidRPr="00E1120B" w:rsidP="009A336F">
      <w:pPr>
        <w:tabs>
          <w:tab w:val="left" w:pos="709"/>
        </w:tabs>
        <w:bidi w:val="0"/>
        <w:spacing w:before="120" w:line="276" w:lineRule="auto"/>
        <w:jc w:val="both"/>
        <w:rPr>
          <w:rFonts w:ascii="Book Antiqua" w:hAnsi="Book Antiqua"/>
          <w:sz w:val="22"/>
          <w:szCs w:val="22"/>
        </w:rPr>
      </w:pPr>
      <w:r w:rsidRPr="00E1120B" w:rsidR="009A336F">
        <w:rPr>
          <w:rFonts w:ascii="Book Antiqua" w:hAnsi="Book Antiqua"/>
          <w:sz w:val="22"/>
          <w:szCs w:val="22"/>
        </w:rPr>
        <w:tab/>
      </w:r>
      <w:r w:rsidRPr="00E1120B" w:rsidR="00684678">
        <w:rPr>
          <w:rFonts w:ascii="Book Antiqua" w:hAnsi="Book Antiqua"/>
          <w:sz w:val="22"/>
          <w:szCs w:val="22"/>
        </w:rPr>
        <w:t>Obdobne sa má postupovať aj v prípade výšky primeranej náhrady za nútené obmedzenie užívania nehnuteľnosti</w:t>
      </w:r>
      <w:r w:rsidRPr="00E1120B" w:rsidR="0001412F">
        <w:rPr>
          <w:rFonts w:ascii="Book Antiqua" w:hAnsi="Book Antiqua"/>
          <w:sz w:val="22"/>
          <w:szCs w:val="22"/>
        </w:rPr>
        <w:t>.</w:t>
      </w:r>
      <w:r w:rsidRPr="00E1120B" w:rsidR="00684678">
        <w:rPr>
          <w:rFonts w:ascii="Book Antiqua" w:hAnsi="Book Antiqua"/>
          <w:sz w:val="22"/>
          <w:szCs w:val="22"/>
        </w:rPr>
        <w:t xml:space="preserve"> </w:t>
      </w:r>
      <w:r w:rsidRPr="00E1120B" w:rsidR="0001412F">
        <w:rPr>
          <w:rFonts w:ascii="Book Antiqua" w:hAnsi="Book Antiqua"/>
          <w:sz w:val="22"/>
          <w:szCs w:val="22"/>
        </w:rPr>
        <w:t xml:space="preserve">Poukazujeme na skutočnosť, že podobný spôsob určovania výšky primeranej náhrady platil aj v minulosti (podľa </w:t>
      </w:r>
      <w:r w:rsidRPr="00E1120B" w:rsidR="004B2215">
        <w:rPr>
          <w:rFonts w:ascii="Book Antiqua" w:hAnsi="Book Antiqua"/>
          <w:sz w:val="22"/>
          <w:szCs w:val="22"/>
        </w:rPr>
        <w:t xml:space="preserve">§ 10 </w:t>
      </w:r>
      <w:r w:rsidRPr="00E1120B" w:rsidR="0001412F">
        <w:rPr>
          <w:rFonts w:ascii="Book Antiqua" w:hAnsi="Book Antiqua"/>
          <w:sz w:val="22"/>
          <w:szCs w:val="22"/>
        </w:rPr>
        <w:t xml:space="preserve">zrušeného zákona č. 656/2004 Z. z. </w:t>
      </w:r>
      <w:r w:rsidRPr="00E1120B" w:rsidR="004B2215">
        <w:rPr>
          <w:rFonts w:ascii="Book Antiqua" w:hAnsi="Book Antiqua"/>
          <w:sz w:val="22"/>
          <w:szCs w:val="22"/>
        </w:rPr>
        <w:t xml:space="preserve">o energetike a o zmene niektorých zákonov </w:t>
      </w:r>
      <w:r w:rsidRPr="00E1120B" w:rsidR="0001412F">
        <w:rPr>
          <w:rFonts w:ascii="Book Antiqua" w:hAnsi="Book Antiqua"/>
          <w:sz w:val="22"/>
          <w:szCs w:val="22"/>
        </w:rPr>
        <w:t>v znení neskorších predpisov</w:t>
      </w:r>
      <w:r w:rsidRPr="00E1120B" w:rsidR="004B2215">
        <w:rPr>
          <w:rFonts w:ascii="Book Antiqua" w:hAnsi="Book Antiqua"/>
          <w:sz w:val="22"/>
          <w:szCs w:val="22"/>
        </w:rPr>
        <w:t>)</w:t>
      </w:r>
      <w:r w:rsidRPr="00E1120B" w:rsidR="0001412F">
        <w:rPr>
          <w:rFonts w:ascii="Book Antiqua" w:hAnsi="Book Antiqua"/>
          <w:sz w:val="22"/>
          <w:szCs w:val="22"/>
        </w:rPr>
        <w:t xml:space="preserve">. </w:t>
      </w:r>
      <w:r w:rsidRPr="00E1120B" w:rsidR="00137933">
        <w:rPr>
          <w:rFonts w:ascii="Book Antiqua" w:hAnsi="Book Antiqua"/>
          <w:sz w:val="22"/>
          <w:szCs w:val="22"/>
        </w:rPr>
        <w:t xml:space="preserve">Podľa platnej </w:t>
      </w:r>
      <w:r w:rsidRPr="00E1120B" w:rsidR="0001412F">
        <w:rPr>
          <w:rFonts w:ascii="Book Antiqua" w:hAnsi="Book Antiqua"/>
          <w:sz w:val="22"/>
          <w:szCs w:val="22"/>
        </w:rPr>
        <w:t xml:space="preserve">právnej </w:t>
      </w:r>
      <w:r w:rsidRPr="00E1120B" w:rsidR="00137933">
        <w:rPr>
          <w:rFonts w:ascii="Book Antiqua" w:hAnsi="Book Antiqua"/>
          <w:sz w:val="22"/>
          <w:szCs w:val="22"/>
        </w:rPr>
        <w:t xml:space="preserve">úpravy </w:t>
      </w:r>
      <w:r w:rsidRPr="00E1120B" w:rsidR="00684678">
        <w:rPr>
          <w:rFonts w:ascii="Book Antiqua" w:hAnsi="Book Antiqua"/>
          <w:sz w:val="22"/>
          <w:szCs w:val="22"/>
        </w:rPr>
        <w:t>v prípade, že sa držiteľ povolenia a vlastník nehnuteľnosti n</w:t>
      </w:r>
      <w:r w:rsidR="00AD13BC">
        <w:rPr>
          <w:rFonts w:ascii="Book Antiqua" w:hAnsi="Book Antiqua"/>
          <w:sz w:val="22"/>
          <w:szCs w:val="22"/>
        </w:rPr>
        <w:t xml:space="preserve">a výške primeranej </w:t>
      </w:r>
      <w:r w:rsidRPr="00E1120B" w:rsidR="00684678">
        <w:rPr>
          <w:rFonts w:ascii="Book Antiqua" w:hAnsi="Book Antiqua"/>
          <w:sz w:val="22"/>
          <w:szCs w:val="22"/>
        </w:rPr>
        <w:t>náhrady nedohodnú, každý z nich môže podať súdu návrh na rozhodnutie o výške tejto náhrady.</w:t>
      </w:r>
      <w:r w:rsidRPr="00E1120B" w:rsidR="00E86781">
        <w:rPr>
          <w:rFonts w:ascii="Book Antiqua" w:hAnsi="Book Antiqua"/>
          <w:sz w:val="22"/>
          <w:szCs w:val="22"/>
        </w:rPr>
        <w:t xml:space="preserve"> Toto ustanovenie môže byť zneužívané na úkor vlastníka nehnuteľnosti, ktorého vlastnícke právo je uplatnením zákonného vecného bremena držiteľom povolenia obmedzené, keďže môže vlastníkovi spôsobiť neodôvodnené výdavky.</w:t>
      </w:r>
    </w:p>
    <w:p w:rsidR="00001D7C" w:rsidRPr="00AD13BC" w:rsidP="00AD13BC">
      <w:pPr>
        <w:tabs>
          <w:tab w:val="left" w:pos="709"/>
        </w:tabs>
        <w:bidi w:val="0"/>
        <w:spacing w:before="120" w:line="276" w:lineRule="auto"/>
        <w:ind w:left="705" w:hanging="705"/>
        <w:jc w:val="both"/>
        <w:rPr>
          <w:rFonts w:ascii="Book Antiqua" w:hAnsi="Book Antiqua"/>
          <w:b/>
          <w:sz w:val="22"/>
          <w:szCs w:val="22"/>
        </w:rPr>
      </w:pPr>
      <w:r w:rsidRPr="00AD13BC" w:rsidR="00AD13BC">
        <w:rPr>
          <w:rFonts w:ascii="Book Antiqua" w:hAnsi="Book Antiqua"/>
          <w:b/>
          <w:sz w:val="22"/>
          <w:szCs w:val="22"/>
        </w:rPr>
        <w:t>II.</w:t>
        <w:tab/>
      </w:r>
      <w:r w:rsidRPr="00AD13BC">
        <w:rPr>
          <w:rFonts w:ascii="Book Antiqua" w:hAnsi="Book Antiqua"/>
          <w:b/>
          <w:sz w:val="22"/>
          <w:szCs w:val="22"/>
        </w:rPr>
        <w:t xml:space="preserve">Druhý </w:t>
      </w:r>
      <w:r w:rsidRPr="00AD13BC" w:rsidR="00846531">
        <w:rPr>
          <w:rFonts w:ascii="Book Antiqua" w:hAnsi="Book Antiqua"/>
          <w:b/>
          <w:sz w:val="22"/>
          <w:szCs w:val="22"/>
        </w:rPr>
        <w:t xml:space="preserve">tematický </w:t>
      </w:r>
      <w:r w:rsidRPr="00AD13BC">
        <w:rPr>
          <w:rFonts w:ascii="Book Antiqua" w:hAnsi="Book Antiqua"/>
          <w:b/>
          <w:sz w:val="22"/>
          <w:szCs w:val="22"/>
        </w:rPr>
        <w:t xml:space="preserve">okruh </w:t>
      </w:r>
      <w:r w:rsidRPr="00AD13BC" w:rsidR="00846531">
        <w:rPr>
          <w:rFonts w:ascii="Book Antiqua" w:hAnsi="Book Antiqua"/>
          <w:b/>
          <w:sz w:val="22"/>
          <w:szCs w:val="22"/>
        </w:rPr>
        <w:t xml:space="preserve">Čl. I bodu 1 </w:t>
      </w:r>
      <w:r w:rsidRPr="00AD13BC">
        <w:rPr>
          <w:rFonts w:ascii="Book Antiqua" w:hAnsi="Book Antiqua"/>
          <w:b/>
          <w:sz w:val="22"/>
          <w:szCs w:val="22"/>
        </w:rPr>
        <w:t>zahŕňa úpravu tých ustanovení § 11 zákona o energetike, ktoré sa týkajú vykonania záznamu zákonného vecného bremena do katastra nehnuteľností</w:t>
      </w:r>
      <w:r w:rsidR="00AD13BC">
        <w:rPr>
          <w:rFonts w:ascii="Book Antiqua" w:hAnsi="Book Antiqua"/>
          <w:b/>
          <w:sz w:val="22"/>
          <w:szCs w:val="22"/>
        </w:rPr>
        <w:t>,</w:t>
      </w:r>
      <w:r w:rsidRPr="00AD13BC">
        <w:rPr>
          <w:rFonts w:ascii="Book Antiqua" w:hAnsi="Book Antiqua"/>
          <w:b/>
          <w:sz w:val="22"/>
          <w:szCs w:val="22"/>
        </w:rPr>
        <w:t xml:space="preserve"> a</w:t>
      </w:r>
      <w:r w:rsidR="00AD13BC">
        <w:rPr>
          <w:rFonts w:ascii="Book Antiqua" w:hAnsi="Book Antiqua"/>
          <w:b/>
          <w:sz w:val="22"/>
          <w:szCs w:val="22"/>
        </w:rPr>
        <w:t>ko aj</w:t>
      </w:r>
      <w:r w:rsidRPr="00AD13BC">
        <w:rPr>
          <w:rFonts w:ascii="Book Antiqua" w:hAnsi="Book Antiqua"/>
          <w:b/>
          <w:sz w:val="22"/>
          <w:szCs w:val="22"/>
        </w:rPr>
        <w:t> </w:t>
      </w:r>
      <w:r w:rsidRPr="00AD13BC" w:rsidR="009A336F">
        <w:rPr>
          <w:rFonts w:ascii="Book Antiqua" w:hAnsi="Book Antiqua"/>
          <w:b/>
          <w:sz w:val="22"/>
          <w:szCs w:val="22"/>
        </w:rPr>
        <w:t>úpravu súvisiacich ustanovení.</w:t>
      </w:r>
    </w:p>
    <w:p w:rsidR="00A01EC0" w:rsidRPr="00E1120B" w:rsidP="009A336F">
      <w:pPr>
        <w:tabs>
          <w:tab w:val="left" w:pos="709"/>
        </w:tabs>
        <w:bidi w:val="0"/>
        <w:spacing w:before="120" w:line="276" w:lineRule="auto"/>
        <w:jc w:val="both"/>
        <w:rPr>
          <w:rFonts w:ascii="Book Antiqua" w:hAnsi="Book Antiqua"/>
          <w:sz w:val="22"/>
          <w:szCs w:val="22"/>
        </w:rPr>
      </w:pPr>
      <w:r w:rsidRPr="00E1120B" w:rsidR="00001D7C">
        <w:rPr>
          <w:rFonts w:ascii="Book Antiqua" w:hAnsi="Book Antiqua"/>
          <w:sz w:val="22"/>
          <w:szCs w:val="22"/>
        </w:rPr>
        <w:tab/>
      </w:r>
      <w:r w:rsidRPr="00E1120B" w:rsidR="001C6E57">
        <w:rPr>
          <w:rFonts w:ascii="Book Antiqua" w:hAnsi="Book Antiqua"/>
          <w:sz w:val="22"/>
          <w:szCs w:val="22"/>
        </w:rPr>
        <w:t>Držiteľ povolenia uplatňujúci vecné bremeno</w:t>
      </w:r>
      <w:r w:rsidRPr="00E1120B" w:rsidR="00C13608">
        <w:rPr>
          <w:rFonts w:ascii="Book Antiqua" w:hAnsi="Book Antiqua"/>
          <w:sz w:val="22"/>
          <w:szCs w:val="22"/>
        </w:rPr>
        <w:t xml:space="preserve"> je podľa platného § 11 ods. 10 zákona o energetike povinný písomne oznámiť vlastníkovi nehnuteľnosti vykonanie zápisu vecného bremena do katastra nehnuteľností, zákonodarca však na vykonanie tejto povinnosti neustanovil žiadnu lehotu. </w:t>
      </w:r>
      <w:r w:rsidRPr="00E1120B" w:rsidR="006D56B6">
        <w:rPr>
          <w:rFonts w:ascii="Book Antiqua" w:hAnsi="Book Antiqua"/>
          <w:sz w:val="22"/>
          <w:szCs w:val="22"/>
        </w:rPr>
        <w:t>V návrhu zákona sa tento nedostatok odstraňuje, pričom sa vlastníkovi nehnuteľnosti oznamovacia povinnosť ukladá v</w:t>
      </w:r>
      <w:r w:rsidRPr="00E1120B" w:rsidR="00D0185A">
        <w:rPr>
          <w:rFonts w:ascii="Book Antiqua" w:hAnsi="Book Antiqua"/>
          <w:sz w:val="22"/>
          <w:szCs w:val="22"/>
        </w:rPr>
        <w:t> </w:t>
      </w:r>
      <w:r w:rsidRPr="00E1120B" w:rsidR="006D56B6">
        <w:rPr>
          <w:rFonts w:ascii="Book Antiqua" w:hAnsi="Book Antiqua"/>
          <w:sz w:val="22"/>
          <w:szCs w:val="22"/>
        </w:rPr>
        <w:t>lehote</w:t>
      </w:r>
      <w:r w:rsidRPr="00E1120B" w:rsidR="00D0185A">
        <w:rPr>
          <w:rFonts w:ascii="Book Antiqua" w:hAnsi="Book Antiqua"/>
          <w:sz w:val="22"/>
          <w:szCs w:val="22"/>
        </w:rPr>
        <w:t xml:space="preserve"> (20 dní)</w:t>
      </w:r>
      <w:r w:rsidRPr="00E1120B" w:rsidR="006D56B6">
        <w:rPr>
          <w:rFonts w:ascii="Book Antiqua" w:hAnsi="Book Antiqua"/>
          <w:sz w:val="22"/>
          <w:szCs w:val="22"/>
        </w:rPr>
        <w:t xml:space="preserve">, ktorá nie je kratšia ako je lehota ustanovená </w:t>
      </w:r>
      <w:r w:rsidRPr="00E1120B" w:rsidR="00001D7C">
        <w:rPr>
          <w:rFonts w:ascii="Book Antiqua" w:hAnsi="Book Antiqua"/>
          <w:sz w:val="22"/>
          <w:szCs w:val="22"/>
        </w:rPr>
        <w:t>pre</w:t>
      </w:r>
      <w:r w:rsidRPr="00E1120B" w:rsidR="00B9375E">
        <w:rPr>
          <w:rFonts w:ascii="Book Antiqua" w:hAnsi="Book Antiqua"/>
          <w:sz w:val="22"/>
          <w:szCs w:val="22"/>
        </w:rPr>
        <w:t xml:space="preserve"> okresný úrad</w:t>
      </w:r>
      <w:r w:rsidRPr="00E1120B" w:rsidR="00001D7C">
        <w:rPr>
          <w:rFonts w:ascii="Book Antiqua" w:hAnsi="Book Antiqua"/>
          <w:sz w:val="22"/>
          <w:szCs w:val="22"/>
        </w:rPr>
        <w:t xml:space="preserve"> (15 dní) v zákone Národnej rady Slovenskej republiky č. 162/1995 Z. z. o katastri nehnuteľností a o zápise vlastníckych a iných práv k nehnuteľnostiam (katastrálnom zákone) v znení neskorších predpisov (ďalej len „katastrálny zákon“)</w:t>
      </w:r>
      <w:r w:rsidRPr="00E1120B" w:rsidR="006D56B6">
        <w:rPr>
          <w:rFonts w:ascii="Book Antiqua" w:hAnsi="Book Antiqua"/>
          <w:sz w:val="22"/>
          <w:szCs w:val="22"/>
        </w:rPr>
        <w:t xml:space="preserve">. </w:t>
      </w:r>
    </w:p>
    <w:p w:rsidR="009A336F" w:rsidRPr="00E1120B" w:rsidP="009A336F">
      <w:pPr>
        <w:tabs>
          <w:tab w:val="left" w:pos="709"/>
        </w:tabs>
        <w:bidi w:val="0"/>
        <w:spacing w:before="120" w:line="276" w:lineRule="auto"/>
        <w:jc w:val="both"/>
        <w:rPr>
          <w:rFonts w:ascii="Book Antiqua" w:hAnsi="Book Antiqua"/>
          <w:sz w:val="22"/>
          <w:szCs w:val="22"/>
        </w:rPr>
      </w:pPr>
      <w:r w:rsidRPr="00E1120B" w:rsidR="00A01EC0">
        <w:rPr>
          <w:rFonts w:ascii="Book Antiqua" w:hAnsi="Book Antiqua"/>
          <w:sz w:val="22"/>
          <w:szCs w:val="22"/>
        </w:rPr>
        <w:tab/>
      </w:r>
      <w:r w:rsidRPr="00E1120B" w:rsidR="00B9375E">
        <w:rPr>
          <w:rFonts w:ascii="Book Antiqua" w:hAnsi="Book Antiqua"/>
          <w:sz w:val="22"/>
          <w:szCs w:val="22"/>
        </w:rPr>
        <w:t>Okresný úrad (do 30.9.2013 išlo o správu katastra)</w:t>
      </w:r>
      <w:r w:rsidRPr="00E1120B" w:rsidR="006D56B6">
        <w:rPr>
          <w:rFonts w:ascii="Book Antiqua" w:hAnsi="Book Antiqua"/>
          <w:sz w:val="22"/>
          <w:szCs w:val="22"/>
        </w:rPr>
        <w:t xml:space="preserve"> má </w:t>
      </w:r>
      <w:r w:rsidRPr="00E1120B" w:rsidR="00001D7C">
        <w:rPr>
          <w:rFonts w:ascii="Book Antiqua" w:hAnsi="Book Antiqua"/>
          <w:sz w:val="22"/>
          <w:szCs w:val="22"/>
        </w:rPr>
        <w:t xml:space="preserve">podľa § 37 katastrálneho zákona </w:t>
      </w:r>
      <w:r w:rsidRPr="00E1120B" w:rsidR="006D56B6">
        <w:rPr>
          <w:rFonts w:ascii="Book Antiqua" w:hAnsi="Book Antiqua"/>
          <w:sz w:val="22"/>
          <w:szCs w:val="22"/>
        </w:rPr>
        <w:t>o</w:t>
      </w:r>
      <w:r w:rsidRPr="00E1120B" w:rsidR="00C13608">
        <w:rPr>
          <w:rFonts w:ascii="Book Antiqua" w:hAnsi="Book Antiqua"/>
          <w:sz w:val="22"/>
          <w:szCs w:val="22"/>
        </w:rPr>
        <w:t xml:space="preserve">znamovať vykonanie záznamu </w:t>
      </w:r>
      <w:r w:rsidRPr="00E1120B" w:rsidR="000E2D3A">
        <w:rPr>
          <w:rFonts w:ascii="Book Antiqua" w:hAnsi="Book Antiqua"/>
          <w:sz w:val="22"/>
          <w:szCs w:val="22"/>
        </w:rPr>
        <w:t xml:space="preserve">tým osobám, ktorých právo k nehnuteľnosti bolo zápisom dotknuté, a to do 15 dní odo dňa zápisu práva do katastra. Pri </w:t>
      </w:r>
      <w:r w:rsidRPr="00E1120B" w:rsidR="00811BBD">
        <w:rPr>
          <w:rFonts w:ascii="Book Antiqua" w:hAnsi="Book Antiqua"/>
          <w:sz w:val="22"/>
          <w:szCs w:val="22"/>
        </w:rPr>
        <w:t xml:space="preserve">súčasnej </w:t>
      </w:r>
      <w:r w:rsidRPr="00E1120B" w:rsidR="000E2D3A">
        <w:rPr>
          <w:rFonts w:ascii="Book Antiqua" w:hAnsi="Book Antiqua"/>
          <w:sz w:val="22"/>
          <w:szCs w:val="22"/>
        </w:rPr>
        <w:t>formulácii platného § 11 ods. 8 druhej vety zákona o energetike (</w:t>
      </w:r>
      <w:r w:rsidRPr="00E1120B" w:rsidR="000E2D3A">
        <w:rPr>
          <w:rFonts w:ascii="Book Antiqua" w:hAnsi="Book Antiqua"/>
          <w:b/>
          <w:sz w:val="22"/>
          <w:szCs w:val="22"/>
        </w:rPr>
        <w:t>oprávnenie</w:t>
      </w:r>
      <w:r w:rsidRPr="00E1120B" w:rsidR="000E2D3A">
        <w:rPr>
          <w:rFonts w:ascii="Book Antiqua" w:hAnsi="Book Antiqua"/>
          <w:sz w:val="22"/>
          <w:szCs w:val="22"/>
        </w:rPr>
        <w:t xml:space="preserve"> držiteľa povolenia podať návrh na vykonanie záznamu do katastra nehnuteľností) však podľa nášho názoru nie je zaručené, že každý držiteľ povolenia pri uplatnení zákonného vecného bremena návrh na vykonanie záznamu do katastra nehnuteľností skutočne podá</w:t>
      </w:r>
      <w:r w:rsidRPr="00E1120B" w:rsidR="00BF366E">
        <w:rPr>
          <w:rFonts w:ascii="Book Antiqua" w:hAnsi="Book Antiqua"/>
          <w:sz w:val="22"/>
          <w:szCs w:val="22"/>
        </w:rPr>
        <w:t xml:space="preserve">. </w:t>
      </w:r>
    </w:p>
    <w:p w:rsidR="00A01EC0" w:rsidRPr="00E1120B" w:rsidP="009A336F">
      <w:pPr>
        <w:tabs>
          <w:tab w:val="left" w:pos="709"/>
        </w:tabs>
        <w:bidi w:val="0"/>
        <w:spacing w:before="120" w:line="276" w:lineRule="auto"/>
        <w:jc w:val="both"/>
        <w:rPr>
          <w:rFonts w:ascii="Book Antiqua" w:hAnsi="Book Antiqua"/>
          <w:sz w:val="22"/>
          <w:szCs w:val="22"/>
        </w:rPr>
      </w:pPr>
      <w:r w:rsidRPr="00E1120B" w:rsidR="009A336F">
        <w:rPr>
          <w:rFonts w:ascii="Book Antiqua" w:hAnsi="Book Antiqua"/>
          <w:sz w:val="22"/>
          <w:szCs w:val="22"/>
        </w:rPr>
        <w:tab/>
      </w:r>
      <w:r w:rsidRPr="00E1120B" w:rsidR="00BF366E">
        <w:rPr>
          <w:rFonts w:ascii="Book Antiqua" w:hAnsi="Book Antiqua"/>
          <w:sz w:val="22"/>
          <w:szCs w:val="22"/>
        </w:rPr>
        <w:t>Nasvedčujú tomu aj prípady z</w:t>
      </w:r>
      <w:r w:rsidRPr="00E1120B" w:rsidR="008262E4">
        <w:rPr>
          <w:rFonts w:ascii="Book Antiqua" w:hAnsi="Book Antiqua"/>
          <w:sz w:val="22"/>
          <w:szCs w:val="22"/>
        </w:rPr>
        <w:t> doterajšieho up</w:t>
      </w:r>
      <w:r w:rsidRPr="00E1120B" w:rsidR="008A70FA">
        <w:rPr>
          <w:rFonts w:ascii="Book Antiqua" w:hAnsi="Book Antiqua"/>
          <w:sz w:val="22"/>
          <w:szCs w:val="22"/>
        </w:rPr>
        <w:t>l</w:t>
      </w:r>
      <w:r w:rsidRPr="00E1120B" w:rsidR="008262E4">
        <w:rPr>
          <w:rFonts w:ascii="Book Antiqua" w:hAnsi="Book Antiqua"/>
          <w:sz w:val="22"/>
          <w:szCs w:val="22"/>
        </w:rPr>
        <w:t>atňovania</w:t>
      </w:r>
      <w:r w:rsidRPr="00E1120B" w:rsidR="00BF366E">
        <w:rPr>
          <w:rFonts w:ascii="Book Antiqua" w:hAnsi="Book Antiqua"/>
          <w:sz w:val="22"/>
          <w:szCs w:val="22"/>
        </w:rPr>
        <w:t xml:space="preserve"> dotknutých právnych predpisov</w:t>
      </w:r>
      <w:r w:rsidRPr="00E1120B" w:rsidR="00D0185A">
        <w:rPr>
          <w:rFonts w:ascii="Book Antiqua" w:hAnsi="Book Antiqua"/>
          <w:sz w:val="22"/>
          <w:szCs w:val="22"/>
        </w:rPr>
        <w:t xml:space="preserve"> v praxi</w:t>
      </w:r>
      <w:r w:rsidRPr="00E1120B" w:rsidR="00BF366E">
        <w:rPr>
          <w:rFonts w:ascii="Book Antiqua" w:hAnsi="Book Antiqua"/>
          <w:sz w:val="22"/>
          <w:szCs w:val="22"/>
        </w:rPr>
        <w:t>.</w:t>
      </w:r>
      <w:r w:rsidRPr="00E1120B" w:rsidR="00001D7C">
        <w:rPr>
          <w:rFonts w:ascii="Book Antiqua" w:hAnsi="Book Antiqua"/>
          <w:sz w:val="22"/>
          <w:szCs w:val="22"/>
        </w:rPr>
        <w:t xml:space="preserve"> </w:t>
      </w:r>
      <w:r w:rsidRPr="00E1120B" w:rsidR="00260C1F">
        <w:rPr>
          <w:rFonts w:ascii="Book Antiqua" w:hAnsi="Book Antiqua"/>
          <w:sz w:val="22"/>
          <w:szCs w:val="22"/>
        </w:rPr>
        <w:t xml:space="preserve">V platnom § 11 ods. 8 druhej vete </w:t>
      </w:r>
      <w:r w:rsidRPr="00E1120B" w:rsidR="00811BBD">
        <w:rPr>
          <w:rFonts w:ascii="Book Antiqua" w:hAnsi="Book Antiqua"/>
          <w:sz w:val="22"/>
          <w:szCs w:val="22"/>
        </w:rPr>
        <w:t xml:space="preserve">zákona o energetike </w:t>
      </w:r>
      <w:r w:rsidRPr="00E1120B" w:rsidR="00811BBD">
        <w:rPr>
          <w:rFonts w:ascii="Book Antiqua" w:hAnsi="Book Antiqua"/>
          <w:i/>
          <w:sz w:val="22"/>
          <w:szCs w:val="22"/>
        </w:rPr>
        <w:t>(</w:t>
      </w:r>
      <w:r w:rsidRPr="00E1120B" w:rsidR="00C04F2F">
        <w:rPr>
          <w:rFonts w:ascii="Book Antiqua" w:hAnsi="Book Antiqua"/>
          <w:i/>
          <w:sz w:val="22"/>
          <w:szCs w:val="22"/>
        </w:rPr>
        <w:t>„</w:t>
      </w:r>
      <w:r w:rsidRPr="00E1120B" w:rsidR="00811BBD">
        <w:rPr>
          <w:rFonts w:ascii="Book Antiqua" w:hAnsi="Book Antiqua"/>
          <w:i/>
          <w:sz w:val="22"/>
          <w:szCs w:val="22"/>
        </w:rPr>
        <w:t>Návrh na vykonanie záznamu do katastra nehnuteľností je oprávnený podať držiteľ povolenia.</w:t>
      </w:r>
      <w:r w:rsidRPr="00E1120B" w:rsidR="00C04F2F">
        <w:rPr>
          <w:rFonts w:ascii="Book Antiqua" w:hAnsi="Book Antiqua"/>
          <w:i/>
          <w:sz w:val="22"/>
          <w:szCs w:val="22"/>
        </w:rPr>
        <w:t>“</w:t>
      </w:r>
      <w:r w:rsidRPr="00E1120B" w:rsidR="00811BBD">
        <w:rPr>
          <w:rFonts w:ascii="Book Antiqua" w:hAnsi="Book Antiqua"/>
          <w:i/>
          <w:sz w:val="22"/>
          <w:szCs w:val="22"/>
        </w:rPr>
        <w:t>)</w:t>
      </w:r>
      <w:r w:rsidRPr="00E1120B" w:rsidR="00811BBD">
        <w:rPr>
          <w:rFonts w:ascii="Book Antiqua" w:hAnsi="Book Antiqua"/>
          <w:sz w:val="22"/>
          <w:szCs w:val="22"/>
        </w:rPr>
        <w:t xml:space="preserve"> sa </w:t>
      </w:r>
      <w:r w:rsidRPr="00E1120B" w:rsidR="00340C18">
        <w:rPr>
          <w:rFonts w:ascii="Book Antiqua" w:hAnsi="Book Antiqua"/>
          <w:sz w:val="22"/>
          <w:szCs w:val="22"/>
        </w:rPr>
        <w:t xml:space="preserve">odkazuje </w:t>
      </w:r>
      <w:r w:rsidRPr="00E1120B" w:rsidR="00D0185A">
        <w:rPr>
          <w:rFonts w:ascii="Book Antiqua" w:hAnsi="Book Antiqua"/>
          <w:sz w:val="22"/>
          <w:szCs w:val="22"/>
        </w:rPr>
        <w:t xml:space="preserve">výlučne </w:t>
      </w:r>
      <w:r w:rsidRPr="00E1120B" w:rsidR="00340C18">
        <w:rPr>
          <w:rFonts w:ascii="Book Antiqua" w:hAnsi="Book Antiqua"/>
          <w:sz w:val="22"/>
          <w:szCs w:val="22"/>
        </w:rPr>
        <w:t xml:space="preserve">na </w:t>
      </w:r>
      <w:r w:rsidRPr="00E1120B" w:rsidR="00260C1F">
        <w:rPr>
          <w:rFonts w:ascii="Book Antiqua" w:hAnsi="Book Antiqua"/>
          <w:sz w:val="22"/>
          <w:szCs w:val="22"/>
        </w:rPr>
        <w:t>§ 34 a</w:t>
      </w:r>
      <w:r w:rsidRPr="00E1120B" w:rsidR="00811BBD">
        <w:rPr>
          <w:rFonts w:ascii="Book Antiqua" w:hAnsi="Book Antiqua"/>
          <w:sz w:val="22"/>
          <w:szCs w:val="22"/>
        </w:rPr>
        <w:t> </w:t>
      </w:r>
      <w:r w:rsidRPr="00E1120B" w:rsidR="00260C1F">
        <w:rPr>
          <w:rFonts w:ascii="Book Antiqua" w:hAnsi="Book Antiqua"/>
          <w:sz w:val="22"/>
          <w:szCs w:val="22"/>
        </w:rPr>
        <w:t>35</w:t>
      </w:r>
      <w:r w:rsidRPr="00E1120B" w:rsidR="00811BBD">
        <w:rPr>
          <w:rFonts w:ascii="Book Antiqua" w:hAnsi="Book Antiqua"/>
          <w:sz w:val="22"/>
          <w:szCs w:val="22"/>
        </w:rPr>
        <w:t xml:space="preserve"> katastrálneho zákona</w:t>
      </w:r>
      <w:r w:rsidRPr="00E1120B" w:rsidR="00260C1F">
        <w:rPr>
          <w:rFonts w:ascii="Book Antiqua" w:hAnsi="Book Antiqua"/>
          <w:sz w:val="22"/>
          <w:szCs w:val="22"/>
        </w:rPr>
        <w:t>, teda na ustanovenia o</w:t>
      </w:r>
      <w:r w:rsidRPr="00E1120B" w:rsidR="00BF366E">
        <w:rPr>
          <w:rFonts w:ascii="Book Antiqua" w:hAnsi="Book Antiqua"/>
          <w:sz w:val="22"/>
          <w:szCs w:val="22"/>
        </w:rPr>
        <w:t> </w:t>
      </w:r>
      <w:r w:rsidRPr="00E1120B" w:rsidR="00260C1F">
        <w:rPr>
          <w:rFonts w:ascii="Book Antiqua" w:hAnsi="Book Antiqua"/>
          <w:sz w:val="22"/>
          <w:szCs w:val="22"/>
        </w:rPr>
        <w:t>zázname</w:t>
      </w:r>
      <w:r w:rsidRPr="00E1120B" w:rsidR="00BF366E">
        <w:rPr>
          <w:rFonts w:ascii="Book Antiqua" w:hAnsi="Book Antiqua"/>
          <w:sz w:val="22"/>
          <w:szCs w:val="22"/>
        </w:rPr>
        <w:t>.</w:t>
      </w:r>
      <w:r w:rsidRPr="00E1120B" w:rsidR="00260C1F">
        <w:rPr>
          <w:rFonts w:ascii="Book Antiqua" w:hAnsi="Book Antiqua"/>
          <w:sz w:val="22"/>
          <w:szCs w:val="22"/>
        </w:rPr>
        <w:t xml:space="preserve"> Z ustanovení </w:t>
      </w:r>
      <w:r w:rsidR="00C500DF">
        <w:rPr>
          <w:rFonts w:ascii="Book Antiqua" w:hAnsi="Book Antiqua"/>
          <w:sz w:val="22"/>
          <w:szCs w:val="22"/>
        </w:rPr>
        <w:t xml:space="preserve">      </w:t>
      </w:r>
      <w:r w:rsidRPr="00E1120B" w:rsidR="00260C1F">
        <w:rPr>
          <w:rFonts w:ascii="Book Antiqua" w:hAnsi="Book Antiqua"/>
          <w:sz w:val="22"/>
          <w:szCs w:val="22"/>
        </w:rPr>
        <w:t xml:space="preserve">§ 34 ani § 35 </w:t>
      </w:r>
      <w:r w:rsidRPr="00E1120B" w:rsidR="00AC664D">
        <w:rPr>
          <w:rFonts w:ascii="Book Antiqua" w:hAnsi="Book Antiqua"/>
          <w:sz w:val="22"/>
          <w:szCs w:val="22"/>
        </w:rPr>
        <w:t xml:space="preserve">katastrálneho zákona </w:t>
      </w:r>
      <w:r w:rsidRPr="00E1120B" w:rsidR="00BF366E">
        <w:rPr>
          <w:rFonts w:ascii="Book Antiqua" w:hAnsi="Book Antiqua"/>
          <w:sz w:val="22"/>
          <w:szCs w:val="22"/>
        </w:rPr>
        <w:t xml:space="preserve">však </w:t>
      </w:r>
      <w:r w:rsidRPr="00E1120B" w:rsidR="00260C1F">
        <w:rPr>
          <w:rFonts w:ascii="Book Antiqua" w:hAnsi="Book Antiqua"/>
          <w:sz w:val="22"/>
          <w:szCs w:val="22"/>
        </w:rPr>
        <w:t>povinnosť držiteľa povolenia podať návrh nevyplýva</w:t>
      </w:r>
      <w:r w:rsidRPr="00E1120B">
        <w:rPr>
          <w:rFonts w:ascii="Book Antiqua" w:hAnsi="Book Antiqua"/>
          <w:sz w:val="22"/>
          <w:szCs w:val="22"/>
        </w:rPr>
        <w:t xml:space="preserve"> a na podanie návrhu nie je určená lehota</w:t>
      </w:r>
      <w:r w:rsidRPr="00E1120B" w:rsidR="00260C1F">
        <w:rPr>
          <w:rFonts w:ascii="Book Antiqua" w:hAnsi="Book Antiqua"/>
          <w:sz w:val="22"/>
          <w:szCs w:val="22"/>
        </w:rPr>
        <w:t>, napr.</w:t>
      </w:r>
      <w:r w:rsidRPr="00E1120B" w:rsidR="008C1103">
        <w:rPr>
          <w:rFonts w:ascii="Book Antiqua" w:hAnsi="Book Antiqua"/>
          <w:sz w:val="22"/>
          <w:szCs w:val="22"/>
        </w:rPr>
        <w:t xml:space="preserve"> </w:t>
      </w:r>
      <w:r w:rsidRPr="00E1120B" w:rsidR="00260C1F">
        <w:rPr>
          <w:rFonts w:ascii="Book Antiqua" w:hAnsi="Book Antiqua"/>
          <w:sz w:val="22"/>
          <w:szCs w:val="22"/>
        </w:rPr>
        <w:t xml:space="preserve">podľa § 35 ods. 1 katastrálneho zákona </w:t>
      </w:r>
      <w:r w:rsidRPr="00E1120B" w:rsidR="008C1103">
        <w:rPr>
          <w:rFonts w:ascii="Book Antiqua" w:hAnsi="Book Antiqua"/>
          <w:sz w:val="22"/>
          <w:szCs w:val="22"/>
        </w:rPr>
        <w:t>okresný úrad vykoná záznam bez návrhu, prípadne na návrh vlastníka alebo inej oprávnenej osoby</w:t>
      </w:r>
      <w:r w:rsidRPr="00E1120B" w:rsidR="00260C1F">
        <w:rPr>
          <w:rFonts w:ascii="Book Antiqua" w:hAnsi="Book Antiqua"/>
          <w:sz w:val="22"/>
          <w:szCs w:val="22"/>
        </w:rPr>
        <w:t>.</w:t>
      </w:r>
      <w:r w:rsidRPr="00E1120B" w:rsidR="00BF366E">
        <w:rPr>
          <w:rFonts w:ascii="Book Antiqua" w:hAnsi="Book Antiqua"/>
          <w:sz w:val="22"/>
          <w:szCs w:val="22"/>
        </w:rPr>
        <w:t xml:space="preserve"> </w:t>
      </w:r>
    </w:p>
    <w:p w:rsidR="00CB114F" w:rsidRPr="00E1120B" w:rsidP="009A336F">
      <w:pPr>
        <w:tabs>
          <w:tab w:val="left" w:pos="709"/>
        </w:tabs>
        <w:bidi w:val="0"/>
        <w:spacing w:before="120" w:line="276" w:lineRule="auto"/>
        <w:jc w:val="both"/>
        <w:rPr>
          <w:rFonts w:ascii="Book Antiqua" w:hAnsi="Book Antiqua"/>
          <w:sz w:val="22"/>
          <w:szCs w:val="22"/>
        </w:rPr>
      </w:pPr>
      <w:r w:rsidRPr="00E1120B" w:rsidR="00A01EC0">
        <w:rPr>
          <w:rFonts w:ascii="Book Antiqua" w:hAnsi="Book Antiqua"/>
          <w:sz w:val="22"/>
          <w:szCs w:val="22"/>
        </w:rPr>
        <w:tab/>
      </w:r>
      <w:r w:rsidRPr="00E1120B" w:rsidR="00340C18">
        <w:rPr>
          <w:rFonts w:ascii="Book Antiqua" w:hAnsi="Book Antiqua"/>
          <w:sz w:val="22"/>
          <w:szCs w:val="22"/>
        </w:rPr>
        <w:t>Na základe vyššie uvedeného</w:t>
      </w:r>
      <w:r w:rsidRPr="00E1120B" w:rsidR="000E2D3A">
        <w:rPr>
          <w:rFonts w:ascii="Book Antiqua" w:hAnsi="Book Antiqua"/>
          <w:sz w:val="22"/>
          <w:szCs w:val="22"/>
        </w:rPr>
        <w:t xml:space="preserve"> je </w:t>
      </w:r>
      <w:r w:rsidRPr="00E1120B" w:rsidR="00340C18">
        <w:rPr>
          <w:rFonts w:ascii="Book Antiqua" w:hAnsi="Book Antiqua"/>
          <w:sz w:val="22"/>
          <w:szCs w:val="22"/>
        </w:rPr>
        <w:t xml:space="preserve">podľa nášho názoru </w:t>
      </w:r>
      <w:r w:rsidRPr="00E1120B" w:rsidR="00E73D4D">
        <w:rPr>
          <w:rFonts w:ascii="Book Antiqua" w:hAnsi="Book Antiqua"/>
          <w:sz w:val="22"/>
          <w:szCs w:val="22"/>
        </w:rPr>
        <w:t xml:space="preserve">v § 11 zákona o energetike </w:t>
      </w:r>
      <w:r w:rsidRPr="00E1120B" w:rsidR="00340C18">
        <w:rPr>
          <w:rFonts w:ascii="Book Antiqua" w:hAnsi="Book Antiqua"/>
          <w:sz w:val="22"/>
          <w:szCs w:val="22"/>
        </w:rPr>
        <w:t>kvôli jednoznačnosti</w:t>
      </w:r>
      <w:r w:rsidRPr="00E1120B" w:rsidR="00AC664D">
        <w:rPr>
          <w:rFonts w:ascii="Book Antiqua" w:hAnsi="Book Antiqua"/>
          <w:sz w:val="22"/>
          <w:szCs w:val="22"/>
        </w:rPr>
        <w:t xml:space="preserve"> a odstráneniu problémov v praxi</w:t>
      </w:r>
      <w:r w:rsidRPr="00E1120B" w:rsidR="00340C18">
        <w:rPr>
          <w:rFonts w:ascii="Book Antiqua" w:hAnsi="Book Antiqua"/>
          <w:sz w:val="22"/>
          <w:szCs w:val="22"/>
        </w:rPr>
        <w:t xml:space="preserve"> </w:t>
      </w:r>
      <w:r w:rsidRPr="00E1120B" w:rsidR="000E2D3A">
        <w:rPr>
          <w:rFonts w:ascii="Book Antiqua" w:hAnsi="Book Antiqua"/>
          <w:sz w:val="22"/>
          <w:szCs w:val="22"/>
        </w:rPr>
        <w:t xml:space="preserve">potrebné </w:t>
      </w:r>
      <w:r w:rsidRPr="00E1120B" w:rsidR="007F6A1D">
        <w:rPr>
          <w:rFonts w:ascii="Book Antiqua" w:hAnsi="Book Antiqua"/>
          <w:sz w:val="22"/>
          <w:szCs w:val="22"/>
        </w:rPr>
        <w:t>ustanoviť</w:t>
      </w:r>
      <w:r w:rsidRPr="00E1120B" w:rsidR="000E2D3A">
        <w:rPr>
          <w:rFonts w:ascii="Book Antiqua" w:hAnsi="Book Antiqua"/>
          <w:sz w:val="22"/>
          <w:szCs w:val="22"/>
        </w:rPr>
        <w:t xml:space="preserve">, že </w:t>
      </w:r>
      <w:r w:rsidRPr="00E1120B" w:rsidR="007F6A1D">
        <w:rPr>
          <w:rFonts w:ascii="Book Antiqua" w:hAnsi="Book Antiqua"/>
          <w:sz w:val="22"/>
          <w:szCs w:val="22"/>
        </w:rPr>
        <w:t>po</w:t>
      </w:r>
      <w:r w:rsidRPr="00E1120B" w:rsidR="000E2D3A">
        <w:rPr>
          <w:rFonts w:ascii="Book Antiqua" w:hAnsi="Book Antiqua"/>
          <w:sz w:val="22"/>
          <w:szCs w:val="22"/>
        </w:rPr>
        <w:t xml:space="preserve"> uplatnen</w:t>
      </w:r>
      <w:r w:rsidRPr="00E1120B" w:rsidR="007F6A1D">
        <w:rPr>
          <w:rFonts w:ascii="Book Antiqua" w:hAnsi="Book Antiqua"/>
          <w:sz w:val="22"/>
          <w:szCs w:val="22"/>
        </w:rPr>
        <w:t xml:space="preserve">í </w:t>
      </w:r>
      <w:r w:rsidRPr="00E1120B" w:rsidR="000E2D3A">
        <w:rPr>
          <w:rFonts w:ascii="Book Antiqua" w:hAnsi="Book Antiqua"/>
          <w:sz w:val="22"/>
          <w:szCs w:val="22"/>
        </w:rPr>
        <w:t xml:space="preserve">zákonného vecného bremena </w:t>
      </w:r>
      <w:r w:rsidRPr="00E1120B" w:rsidR="00E73D4D">
        <w:rPr>
          <w:rFonts w:ascii="Book Antiqua" w:hAnsi="Book Antiqua"/>
          <w:sz w:val="22"/>
          <w:szCs w:val="22"/>
        </w:rPr>
        <w:t xml:space="preserve">podáva </w:t>
      </w:r>
      <w:r w:rsidRPr="00E1120B" w:rsidR="004667C4">
        <w:rPr>
          <w:rFonts w:ascii="Book Antiqua" w:hAnsi="Book Antiqua"/>
          <w:sz w:val="22"/>
          <w:szCs w:val="22"/>
        </w:rPr>
        <w:t>v 30-</w:t>
      </w:r>
      <w:r w:rsidRPr="00E1120B" w:rsidR="007F6A1D">
        <w:rPr>
          <w:rFonts w:ascii="Book Antiqua" w:hAnsi="Book Antiqua"/>
          <w:sz w:val="22"/>
          <w:szCs w:val="22"/>
        </w:rPr>
        <w:t>d</w:t>
      </w:r>
      <w:r w:rsidRPr="00E1120B" w:rsidR="004667C4">
        <w:rPr>
          <w:rFonts w:ascii="Book Antiqua" w:hAnsi="Book Antiqua"/>
          <w:sz w:val="22"/>
          <w:szCs w:val="22"/>
        </w:rPr>
        <w:t xml:space="preserve">ňovej lehote </w:t>
      </w:r>
      <w:r w:rsidRPr="00E1120B" w:rsidR="00E73D4D">
        <w:rPr>
          <w:rFonts w:ascii="Book Antiqua" w:hAnsi="Book Antiqua"/>
          <w:sz w:val="22"/>
          <w:szCs w:val="22"/>
        </w:rPr>
        <w:t>návrh na vykonanie záznamu držiteľ povolenia (</w:t>
      </w:r>
      <w:r w:rsidRPr="00E1120B" w:rsidR="00C04F2F">
        <w:rPr>
          <w:rFonts w:ascii="Book Antiqua" w:hAnsi="Book Antiqua"/>
          <w:sz w:val="22"/>
          <w:szCs w:val="22"/>
        </w:rPr>
        <w:t xml:space="preserve">pretože </w:t>
      </w:r>
      <w:r w:rsidRPr="00E1120B" w:rsidR="00E73D4D">
        <w:rPr>
          <w:rFonts w:ascii="Book Antiqua" w:hAnsi="Book Antiqua"/>
          <w:sz w:val="22"/>
          <w:szCs w:val="22"/>
        </w:rPr>
        <w:t xml:space="preserve">vlastník </w:t>
      </w:r>
      <w:r w:rsidRPr="00E1120B" w:rsidR="00AC664D">
        <w:rPr>
          <w:rFonts w:ascii="Book Antiqua" w:hAnsi="Book Antiqua"/>
          <w:sz w:val="22"/>
          <w:szCs w:val="22"/>
        </w:rPr>
        <w:t xml:space="preserve">nehnuteľnosti </w:t>
      </w:r>
      <w:r w:rsidRPr="00E1120B" w:rsidR="00E73D4D">
        <w:rPr>
          <w:rFonts w:ascii="Book Antiqua" w:hAnsi="Book Antiqua"/>
          <w:sz w:val="22"/>
          <w:szCs w:val="22"/>
        </w:rPr>
        <w:t xml:space="preserve">sa </w:t>
      </w:r>
      <w:r w:rsidRPr="00E1120B" w:rsidR="00D0185A">
        <w:rPr>
          <w:rFonts w:ascii="Book Antiqua" w:hAnsi="Book Antiqua"/>
          <w:sz w:val="22"/>
          <w:szCs w:val="22"/>
        </w:rPr>
        <w:t xml:space="preserve">bez uskutočnenia záznamu </w:t>
      </w:r>
      <w:r w:rsidRPr="00E1120B" w:rsidR="00E73D4D">
        <w:rPr>
          <w:rFonts w:ascii="Book Antiqua" w:hAnsi="Book Antiqua"/>
          <w:sz w:val="22"/>
          <w:szCs w:val="22"/>
        </w:rPr>
        <w:t xml:space="preserve">v mnohých prípadoch nemusí vôbec dozvedieť, že držiteľ povolenia zákonné bremeno uplatnil, alebo sa o tom dozvie až po </w:t>
      </w:r>
      <w:r w:rsidRPr="00E1120B" w:rsidR="00D0185A">
        <w:rPr>
          <w:rFonts w:ascii="Book Antiqua" w:hAnsi="Book Antiqua"/>
          <w:sz w:val="22"/>
          <w:szCs w:val="22"/>
        </w:rPr>
        <w:t>dlhšom čase</w:t>
      </w:r>
      <w:r w:rsidRPr="00E1120B" w:rsidR="00E73D4D">
        <w:rPr>
          <w:rFonts w:ascii="Book Antiqua" w:hAnsi="Book Antiqua"/>
          <w:sz w:val="22"/>
          <w:szCs w:val="22"/>
        </w:rPr>
        <w:t xml:space="preserve"> od tohto uplatnenia). </w:t>
      </w:r>
      <w:r w:rsidRPr="00E1120B">
        <w:rPr>
          <w:rFonts w:ascii="Book Antiqua" w:hAnsi="Book Antiqua"/>
          <w:sz w:val="22"/>
          <w:szCs w:val="22"/>
        </w:rPr>
        <w:t>Táto problematika je rieše</w:t>
      </w:r>
      <w:r w:rsidRPr="00E1120B" w:rsidR="009A336F">
        <w:rPr>
          <w:rFonts w:ascii="Book Antiqua" w:hAnsi="Book Antiqua"/>
          <w:sz w:val="22"/>
          <w:szCs w:val="22"/>
        </w:rPr>
        <w:t>ná v § 11 ods. 7 návrhu zákona.</w:t>
      </w:r>
    </w:p>
    <w:p w:rsidR="008262E4" w:rsidRPr="00E1120B" w:rsidP="009A336F">
      <w:pPr>
        <w:tabs>
          <w:tab w:val="left" w:pos="709"/>
        </w:tabs>
        <w:bidi w:val="0"/>
        <w:spacing w:before="120" w:line="276" w:lineRule="auto"/>
        <w:jc w:val="both"/>
        <w:rPr>
          <w:rFonts w:ascii="Book Antiqua" w:hAnsi="Book Antiqua"/>
          <w:sz w:val="22"/>
          <w:szCs w:val="22"/>
        </w:rPr>
      </w:pPr>
      <w:r w:rsidRPr="00E1120B" w:rsidR="00CB114F">
        <w:rPr>
          <w:rFonts w:ascii="Book Antiqua" w:hAnsi="Book Antiqua"/>
          <w:sz w:val="22"/>
          <w:szCs w:val="22"/>
        </w:rPr>
        <w:tab/>
      </w:r>
      <w:r w:rsidRPr="00E1120B" w:rsidR="000B4BE2">
        <w:rPr>
          <w:rFonts w:ascii="Book Antiqua" w:hAnsi="Book Antiqua"/>
          <w:sz w:val="22"/>
          <w:szCs w:val="22"/>
        </w:rPr>
        <w:t>Podľa</w:t>
      </w:r>
      <w:r w:rsidRPr="00E1120B" w:rsidR="00CB114F">
        <w:rPr>
          <w:rFonts w:ascii="Book Antiqua" w:hAnsi="Book Antiqua"/>
          <w:sz w:val="22"/>
          <w:szCs w:val="22"/>
        </w:rPr>
        <w:t xml:space="preserve"> platnej právnej úpravy § 11 ods. 10 zákona o</w:t>
      </w:r>
      <w:r w:rsidRPr="00E1120B" w:rsidR="000B4BE2">
        <w:rPr>
          <w:rFonts w:ascii="Book Antiqua" w:hAnsi="Book Antiqua"/>
          <w:sz w:val="22"/>
          <w:szCs w:val="22"/>
        </w:rPr>
        <w:t> </w:t>
      </w:r>
      <w:r w:rsidRPr="00E1120B" w:rsidR="00CB114F">
        <w:rPr>
          <w:rFonts w:ascii="Book Antiqua" w:hAnsi="Book Antiqua"/>
          <w:sz w:val="22"/>
          <w:szCs w:val="22"/>
        </w:rPr>
        <w:t>energetike</w:t>
      </w:r>
      <w:r w:rsidRPr="00E1120B" w:rsidR="000B4BE2">
        <w:rPr>
          <w:rFonts w:ascii="Book Antiqua" w:hAnsi="Book Antiqua"/>
          <w:sz w:val="22"/>
          <w:szCs w:val="22"/>
        </w:rPr>
        <w:t xml:space="preserve"> </w:t>
      </w:r>
      <w:r w:rsidRPr="00E1120B" w:rsidR="00E73D4D">
        <w:rPr>
          <w:rFonts w:ascii="Book Antiqua" w:hAnsi="Book Antiqua"/>
          <w:sz w:val="22"/>
          <w:szCs w:val="22"/>
        </w:rPr>
        <w:t>sa objektívna ročná lehota na uplatnenie nároku vlastníka nehnuteľnosti</w:t>
      </w:r>
      <w:r w:rsidRPr="00E1120B" w:rsidR="00546A98">
        <w:rPr>
          <w:rFonts w:ascii="Book Antiqua" w:hAnsi="Book Antiqua"/>
          <w:sz w:val="22"/>
          <w:szCs w:val="22"/>
        </w:rPr>
        <w:t xml:space="preserve"> na primeranú jednorazovú náhradu za uplatnenie zákonného vecného bremena</w:t>
      </w:r>
      <w:r w:rsidRPr="00E1120B" w:rsidR="000B4BE2">
        <w:rPr>
          <w:rFonts w:ascii="Book Antiqua" w:hAnsi="Book Antiqua"/>
          <w:sz w:val="22"/>
          <w:szCs w:val="22"/>
        </w:rPr>
        <w:t xml:space="preserve"> podľa § 11 ods. 1 písm. f) a g)</w:t>
      </w:r>
      <w:r w:rsidRPr="00E1120B" w:rsidR="00E73D4D">
        <w:rPr>
          <w:rFonts w:ascii="Book Antiqua" w:hAnsi="Book Antiqua"/>
          <w:sz w:val="22"/>
          <w:szCs w:val="22"/>
        </w:rPr>
        <w:t xml:space="preserve"> počíta </w:t>
      </w:r>
      <w:r w:rsidRPr="00E1120B" w:rsidR="00CB114F">
        <w:rPr>
          <w:rFonts w:ascii="Book Antiqua" w:hAnsi="Book Antiqua"/>
          <w:sz w:val="22"/>
          <w:szCs w:val="22"/>
        </w:rPr>
        <w:t xml:space="preserve">až </w:t>
      </w:r>
      <w:r w:rsidRPr="00E1120B" w:rsidR="00E73D4D">
        <w:rPr>
          <w:rFonts w:ascii="Book Antiqua" w:hAnsi="Book Antiqua"/>
          <w:sz w:val="22"/>
          <w:szCs w:val="22"/>
        </w:rPr>
        <w:t>odo dňa vykonania zápisu vecného bremena do katastra nehnuteľností</w:t>
      </w:r>
      <w:r w:rsidRPr="00E1120B" w:rsidR="00CB114F">
        <w:rPr>
          <w:rFonts w:ascii="Book Antiqua" w:hAnsi="Book Antiqua"/>
          <w:sz w:val="22"/>
          <w:szCs w:val="22"/>
        </w:rPr>
        <w:t xml:space="preserve"> (nie odo dňa uplatnenia zákonného vecného bremena držiteľom povolenia)</w:t>
      </w:r>
      <w:r w:rsidRPr="00E1120B" w:rsidR="000B4BE2">
        <w:rPr>
          <w:rFonts w:ascii="Book Antiqua" w:hAnsi="Book Antiqua"/>
          <w:sz w:val="22"/>
          <w:szCs w:val="22"/>
        </w:rPr>
        <w:t>.</w:t>
      </w:r>
      <w:r w:rsidRPr="00E1120B" w:rsidR="009A336F">
        <w:rPr>
          <w:rFonts w:ascii="Book Antiqua" w:hAnsi="Book Antiqua"/>
          <w:sz w:val="22"/>
          <w:szCs w:val="22"/>
        </w:rPr>
        <w:t xml:space="preserve"> </w:t>
      </w:r>
      <w:r w:rsidRPr="00E1120B" w:rsidR="008C1103">
        <w:rPr>
          <w:rFonts w:ascii="Book Antiqua" w:hAnsi="Book Antiqua"/>
          <w:b/>
          <w:sz w:val="22"/>
          <w:szCs w:val="22"/>
        </w:rPr>
        <w:t>N</w:t>
      </w:r>
      <w:r w:rsidR="00C500DF">
        <w:rPr>
          <w:rFonts w:ascii="Book Antiqua" w:hAnsi="Book Antiqua"/>
          <w:b/>
          <w:sz w:val="22"/>
          <w:szCs w:val="22"/>
        </w:rPr>
        <w:t>avrhuje sa preto</w:t>
      </w:r>
      <w:r w:rsidRPr="00E1120B" w:rsidR="006D56B6">
        <w:rPr>
          <w:rFonts w:ascii="Book Antiqua" w:hAnsi="Book Antiqua"/>
          <w:b/>
          <w:sz w:val="22"/>
          <w:szCs w:val="22"/>
        </w:rPr>
        <w:t>, aby</w:t>
      </w:r>
      <w:r w:rsidRPr="00E1120B" w:rsidR="00C26CFF">
        <w:rPr>
          <w:rFonts w:ascii="Book Antiqua" w:hAnsi="Book Antiqua"/>
          <w:b/>
          <w:sz w:val="22"/>
          <w:szCs w:val="22"/>
        </w:rPr>
        <w:t xml:space="preserve"> </w:t>
      </w:r>
      <w:r w:rsidRPr="00E1120B" w:rsidR="006D56B6">
        <w:rPr>
          <w:rFonts w:ascii="Book Antiqua" w:hAnsi="Book Antiqua"/>
          <w:b/>
          <w:sz w:val="22"/>
          <w:szCs w:val="22"/>
        </w:rPr>
        <w:t xml:space="preserve">vlastníkovi nehnuteľnosti </w:t>
      </w:r>
      <w:r w:rsidRPr="00E1120B" w:rsidR="00546A98">
        <w:rPr>
          <w:rFonts w:ascii="Book Antiqua" w:hAnsi="Book Antiqua"/>
          <w:b/>
          <w:sz w:val="22"/>
          <w:szCs w:val="22"/>
        </w:rPr>
        <w:t>patr</w:t>
      </w:r>
      <w:r w:rsidRPr="00E1120B" w:rsidR="006D56B6">
        <w:rPr>
          <w:rFonts w:ascii="Book Antiqua" w:hAnsi="Book Antiqua"/>
          <w:b/>
          <w:sz w:val="22"/>
          <w:szCs w:val="22"/>
        </w:rPr>
        <w:t>il</w:t>
      </w:r>
      <w:r w:rsidRPr="00E1120B" w:rsidR="00546A98">
        <w:rPr>
          <w:rFonts w:ascii="Book Antiqua" w:hAnsi="Book Antiqua"/>
          <w:b/>
          <w:sz w:val="22"/>
          <w:szCs w:val="22"/>
        </w:rPr>
        <w:t xml:space="preserve"> </w:t>
      </w:r>
      <w:r w:rsidRPr="00E1120B" w:rsidR="00CB114F">
        <w:rPr>
          <w:rFonts w:ascii="Book Antiqua" w:hAnsi="Book Antiqua"/>
          <w:b/>
          <w:sz w:val="22"/>
          <w:szCs w:val="22"/>
        </w:rPr>
        <w:t xml:space="preserve">nárok na primeranú náhradu </w:t>
      </w:r>
      <w:r w:rsidRPr="00E1120B" w:rsidR="00546A98">
        <w:rPr>
          <w:rFonts w:ascii="Book Antiqua" w:hAnsi="Book Antiqua"/>
          <w:b/>
          <w:sz w:val="22"/>
          <w:szCs w:val="22"/>
        </w:rPr>
        <w:t xml:space="preserve">za zriadenie </w:t>
      </w:r>
      <w:r w:rsidRPr="00E1120B" w:rsidR="00D50D7A">
        <w:rPr>
          <w:rFonts w:ascii="Book Antiqua" w:hAnsi="Book Antiqua"/>
          <w:b/>
          <w:sz w:val="22"/>
          <w:szCs w:val="22"/>
        </w:rPr>
        <w:t xml:space="preserve">akéhokoľvek </w:t>
      </w:r>
      <w:r w:rsidRPr="00E1120B" w:rsidR="00546A98">
        <w:rPr>
          <w:rFonts w:ascii="Book Antiqua" w:hAnsi="Book Antiqua"/>
          <w:b/>
          <w:sz w:val="22"/>
          <w:szCs w:val="22"/>
        </w:rPr>
        <w:t xml:space="preserve">vecného bremena </w:t>
      </w:r>
      <w:r w:rsidRPr="00E1120B" w:rsidR="00CB114F">
        <w:rPr>
          <w:rFonts w:ascii="Book Antiqua" w:hAnsi="Book Antiqua"/>
          <w:b/>
          <w:sz w:val="22"/>
          <w:szCs w:val="22"/>
        </w:rPr>
        <w:t xml:space="preserve">vždy odo dňa </w:t>
      </w:r>
      <w:r w:rsidRPr="00E1120B" w:rsidR="006D56B6">
        <w:rPr>
          <w:rFonts w:ascii="Book Antiqua" w:hAnsi="Book Antiqua"/>
          <w:b/>
          <w:sz w:val="22"/>
          <w:szCs w:val="22"/>
        </w:rPr>
        <w:t xml:space="preserve">jeho </w:t>
      </w:r>
      <w:r w:rsidRPr="00E1120B" w:rsidR="00CB114F">
        <w:rPr>
          <w:rFonts w:ascii="Book Antiqua" w:hAnsi="Book Antiqua"/>
          <w:b/>
          <w:sz w:val="22"/>
          <w:szCs w:val="22"/>
        </w:rPr>
        <w:t>uplatnenia</w:t>
      </w:r>
      <w:r w:rsidRPr="00E1120B" w:rsidR="00137933">
        <w:rPr>
          <w:rFonts w:ascii="Book Antiqua" w:hAnsi="Book Antiqua"/>
          <w:sz w:val="22"/>
          <w:szCs w:val="22"/>
        </w:rPr>
        <w:t xml:space="preserve"> (držiteľ povolenia je podľa návrhu </w:t>
      </w:r>
      <w:r w:rsidRPr="00E1120B" w:rsidR="00AC664D">
        <w:rPr>
          <w:rFonts w:ascii="Book Antiqua" w:hAnsi="Book Antiqua"/>
          <w:sz w:val="22"/>
          <w:szCs w:val="22"/>
        </w:rPr>
        <w:t xml:space="preserve">zákona </w:t>
      </w:r>
      <w:r w:rsidRPr="00E1120B" w:rsidR="00137933">
        <w:rPr>
          <w:rFonts w:ascii="Book Antiqua" w:hAnsi="Book Antiqua"/>
          <w:sz w:val="22"/>
          <w:szCs w:val="22"/>
        </w:rPr>
        <w:t xml:space="preserve">povinný vlastníkovi </w:t>
      </w:r>
      <w:r w:rsidRPr="00E1120B" w:rsidR="00AC664D">
        <w:rPr>
          <w:rFonts w:ascii="Book Antiqua" w:hAnsi="Book Antiqua"/>
          <w:sz w:val="22"/>
          <w:szCs w:val="22"/>
        </w:rPr>
        <w:t xml:space="preserve">nehnuteľnosti </w:t>
      </w:r>
      <w:r w:rsidRPr="00E1120B" w:rsidR="00137933">
        <w:rPr>
          <w:rFonts w:ascii="Book Antiqua" w:hAnsi="Book Antiqua"/>
          <w:sz w:val="22"/>
          <w:szCs w:val="22"/>
        </w:rPr>
        <w:t>uhradiť náhradu za zriadenie vecného bremena do troch mesiacov odo dňa uplatnenia zákonného vecného bremena)</w:t>
      </w:r>
      <w:r w:rsidRPr="00E1120B" w:rsidR="00CB114F">
        <w:rPr>
          <w:rFonts w:ascii="Book Antiqua" w:hAnsi="Book Antiqua"/>
          <w:sz w:val="22"/>
          <w:szCs w:val="22"/>
        </w:rPr>
        <w:t>.</w:t>
      </w:r>
      <w:r w:rsidRPr="00E1120B" w:rsidR="00546A98">
        <w:rPr>
          <w:rFonts w:ascii="Book Antiqua" w:hAnsi="Book Antiqua"/>
          <w:sz w:val="22"/>
          <w:szCs w:val="22"/>
        </w:rPr>
        <w:t xml:space="preserve"> Týmto ustanovením sa </w:t>
      </w:r>
      <w:r w:rsidRPr="00E1120B" w:rsidR="00AC664D">
        <w:rPr>
          <w:rFonts w:ascii="Book Antiqua" w:hAnsi="Book Antiqua"/>
          <w:sz w:val="22"/>
          <w:szCs w:val="22"/>
        </w:rPr>
        <w:t>v súvislosti</w:t>
      </w:r>
      <w:r w:rsidRPr="00E1120B" w:rsidR="006D56B6">
        <w:rPr>
          <w:rFonts w:ascii="Book Antiqua" w:hAnsi="Book Antiqua"/>
          <w:sz w:val="22"/>
          <w:szCs w:val="22"/>
        </w:rPr>
        <w:t xml:space="preserve"> </w:t>
      </w:r>
      <w:r w:rsidRPr="00E1120B" w:rsidR="00AC664D">
        <w:rPr>
          <w:rFonts w:ascii="Book Antiqua" w:hAnsi="Book Antiqua"/>
          <w:sz w:val="22"/>
          <w:szCs w:val="22"/>
        </w:rPr>
        <w:t>s</w:t>
      </w:r>
      <w:r w:rsidR="00387AD3">
        <w:rPr>
          <w:rFonts w:ascii="Book Antiqua" w:hAnsi="Book Antiqua"/>
          <w:sz w:val="22"/>
          <w:szCs w:val="22"/>
        </w:rPr>
        <w:t> </w:t>
      </w:r>
      <w:r w:rsidRPr="00E1120B" w:rsidR="00C26CFF">
        <w:rPr>
          <w:rFonts w:ascii="Book Antiqua" w:hAnsi="Book Antiqua"/>
          <w:sz w:val="22"/>
          <w:szCs w:val="22"/>
        </w:rPr>
        <w:t>primeran</w:t>
      </w:r>
      <w:r w:rsidRPr="00E1120B" w:rsidR="00AC664D">
        <w:rPr>
          <w:rFonts w:ascii="Book Antiqua" w:hAnsi="Book Antiqua"/>
          <w:sz w:val="22"/>
          <w:szCs w:val="22"/>
        </w:rPr>
        <w:t>ou</w:t>
      </w:r>
      <w:r w:rsidR="00387AD3">
        <w:rPr>
          <w:rFonts w:ascii="Book Antiqua" w:hAnsi="Book Antiqua"/>
          <w:sz w:val="22"/>
          <w:szCs w:val="22"/>
        </w:rPr>
        <w:t xml:space="preserve"> </w:t>
      </w:r>
      <w:r w:rsidRPr="00E1120B" w:rsidR="00C26CFF">
        <w:rPr>
          <w:rFonts w:ascii="Book Antiqua" w:hAnsi="Book Antiqua"/>
          <w:sz w:val="22"/>
          <w:szCs w:val="22"/>
        </w:rPr>
        <w:t>náhrad</w:t>
      </w:r>
      <w:r w:rsidRPr="00E1120B" w:rsidR="00AC664D">
        <w:rPr>
          <w:rFonts w:ascii="Book Antiqua" w:hAnsi="Book Antiqua"/>
          <w:sz w:val="22"/>
          <w:szCs w:val="22"/>
        </w:rPr>
        <w:t>ou</w:t>
      </w:r>
      <w:r w:rsidRPr="00E1120B" w:rsidR="00C26CFF">
        <w:rPr>
          <w:rFonts w:ascii="Book Antiqua" w:hAnsi="Book Antiqua"/>
          <w:sz w:val="22"/>
          <w:szCs w:val="22"/>
        </w:rPr>
        <w:t xml:space="preserve"> za zriadenie vecného bremena </w:t>
      </w:r>
      <w:r w:rsidRPr="00E1120B" w:rsidR="00546A98">
        <w:rPr>
          <w:rFonts w:ascii="Book Antiqua" w:hAnsi="Book Antiqua"/>
          <w:sz w:val="22"/>
          <w:szCs w:val="22"/>
        </w:rPr>
        <w:t xml:space="preserve">predíde neodôvodnenému znevýhodneniu tých vlastníkov, ku ktorých </w:t>
      </w:r>
      <w:r w:rsidRPr="00E1120B" w:rsidR="00C26CFF">
        <w:rPr>
          <w:rFonts w:ascii="Book Antiqua" w:hAnsi="Book Antiqua"/>
          <w:sz w:val="22"/>
          <w:szCs w:val="22"/>
        </w:rPr>
        <w:t xml:space="preserve">nehnuteľnosti </w:t>
      </w:r>
      <w:r w:rsidRPr="00E1120B" w:rsidR="006D56B6">
        <w:rPr>
          <w:rFonts w:ascii="Book Antiqua" w:hAnsi="Book Antiqua"/>
          <w:sz w:val="22"/>
          <w:szCs w:val="22"/>
        </w:rPr>
        <w:t>nebude</w:t>
      </w:r>
      <w:r w:rsidRPr="00E1120B" w:rsidR="00C26CFF">
        <w:rPr>
          <w:rFonts w:ascii="Book Antiqua" w:hAnsi="Book Antiqua"/>
          <w:sz w:val="22"/>
          <w:szCs w:val="22"/>
        </w:rPr>
        <w:t xml:space="preserve"> </w:t>
      </w:r>
      <w:r w:rsidRPr="00E1120B" w:rsidR="00546A98">
        <w:rPr>
          <w:rFonts w:ascii="Book Antiqua" w:hAnsi="Book Antiqua"/>
          <w:sz w:val="22"/>
          <w:szCs w:val="22"/>
        </w:rPr>
        <w:t xml:space="preserve"> v katastri zapísané vecné bremeno napriek tomu, že sa dlhší čas </w:t>
      </w:r>
      <w:r w:rsidRPr="00E1120B" w:rsidR="00871925">
        <w:rPr>
          <w:rFonts w:ascii="Book Antiqua" w:hAnsi="Book Antiqua"/>
          <w:sz w:val="22"/>
          <w:szCs w:val="22"/>
        </w:rPr>
        <w:t xml:space="preserve">bez ich vedomia </w:t>
      </w:r>
      <w:r w:rsidRPr="00E1120B" w:rsidR="009A336F">
        <w:rPr>
          <w:rFonts w:ascii="Book Antiqua" w:hAnsi="Book Antiqua"/>
          <w:sz w:val="22"/>
          <w:szCs w:val="22"/>
        </w:rPr>
        <w:t>uplatňuje.</w:t>
      </w:r>
    </w:p>
    <w:p w:rsidR="004D2A86" w:rsidRPr="00E1120B" w:rsidP="009A336F">
      <w:pPr>
        <w:tabs>
          <w:tab w:val="left" w:pos="709"/>
        </w:tabs>
        <w:bidi w:val="0"/>
        <w:spacing w:before="120" w:line="276" w:lineRule="auto"/>
        <w:jc w:val="both"/>
        <w:rPr>
          <w:rFonts w:ascii="Book Antiqua" w:hAnsi="Book Antiqua"/>
          <w:sz w:val="22"/>
          <w:szCs w:val="22"/>
        </w:rPr>
      </w:pPr>
      <w:r w:rsidRPr="00E1120B" w:rsidR="008262E4">
        <w:rPr>
          <w:rFonts w:ascii="Book Antiqua" w:hAnsi="Book Antiqua"/>
          <w:sz w:val="22"/>
          <w:szCs w:val="22"/>
        </w:rPr>
        <w:tab/>
      </w:r>
      <w:r w:rsidRPr="00E1120B" w:rsidR="00546A98">
        <w:rPr>
          <w:rFonts w:ascii="Book Antiqua" w:hAnsi="Book Antiqua"/>
          <w:sz w:val="22"/>
          <w:szCs w:val="22"/>
        </w:rPr>
        <w:t>Uveden</w:t>
      </w:r>
      <w:r w:rsidRPr="00E1120B" w:rsidR="00C26CFF">
        <w:rPr>
          <w:rFonts w:ascii="Book Antiqua" w:hAnsi="Book Antiqua"/>
          <w:sz w:val="22"/>
          <w:szCs w:val="22"/>
        </w:rPr>
        <w:t>ú</w:t>
      </w:r>
      <w:r w:rsidRPr="00E1120B" w:rsidR="00546A98">
        <w:rPr>
          <w:rFonts w:ascii="Book Antiqua" w:hAnsi="Book Antiqua"/>
          <w:sz w:val="22"/>
          <w:szCs w:val="22"/>
        </w:rPr>
        <w:t xml:space="preserve"> zmen</w:t>
      </w:r>
      <w:r w:rsidRPr="00E1120B" w:rsidR="00C26CFF">
        <w:rPr>
          <w:rFonts w:ascii="Book Antiqua" w:hAnsi="Book Antiqua"/>
          <w:sz w:val="22"/>
          <w:szCs w:val="22"/>
        </w:rPr>
        <w:t>u</w:t>
      </w:r>
      <w:r w:rsidRPr="00E1120B" w:rsidR="00546A98">
        <w:rPr>
          <w:rFonts w:ascii="Book Antiqua" w:hAnsi="Book Antiqua"/>
          <w:sz w:val="22"/>
          <w:szCs w:val="22"/>
        </w:rPr>
        <w:t xml:space="preserve"> </w:t>
      </w:r>
      <w:r w:rsidRPr="00E1120B" w:rsidR="00C26CFF">
        <w:rPr>
          <w:rFonts w:ascii="Book Antiqua" w:hAnsi="Book Antiqua"/>
          <w:sz w:val="22"/>
          <w:szCs w:val="22"/>
        </w:rPr>
        <w:t xml:space="preserve">pokladáme za správnejšiu, nakoľko </w:t>
      </w:r>
      <w:r w:rsidRPr="00E1120B" w:rsidR="006D56B6">
        <w:rPr>
          <w:rFonts w:ascii="Book Antiqua" w:hAnsi="Book Antiqua"/>
          <w:sz w:val="22"/>
          <w:szCs w:val="22"/>
        </w:rPr>
        <w:t xml:space="preserve">zákonné </w:t>
      </w:r>
      <w:r w:rsidRPr="00E1120B" w:rsidR="00C26CFF">
        <w:rPr>
          <w:rFonts w:ascii="Book Antiqua" w:hAnsi="Book Antiqua"/>
          <w:sz w:val="22"/>
          <w:szCs w:val="22"/>
        </w:rPr>
        <w:t>vecné bremená</w:t>
      </w:r>
      <w:r w:rsidRPr="00E1120B" w:rsidR="00871925">
        <w:rPr>
          <w:rFonts w:ascii="Book Antiqua" w:hAnsi="Book Antiqua"/>
          <w:sz w:val="22"/>
          <w:szCs w:val="22"/>
        </w:rPr>
        <w:t xml:space="preserve"> reálne </w:t>
      </w:r>
      <w:r w:rsidRPr="00E1120B" w:rsidR="00C26CFF">
        <w:rPr>
          <w:rFonts w:ascii="Book Antiqua" w:hAnsi="Book Antiqua"/>
          <w:sz w:val="22"/>
          <w:szCs w:val="22"/>
        </w:rPr>
        <w:t xml:space="preserve">začínajú zaťažovať vlastníka nehnuteľnosti </w:t>
      </w:r>
      <w:r w:rsidRPr="00E1120B" w:rsidR="00871925">
        <w:rPr>
          <w:rFonts w:ascii="Book Antiqua" w:hAnsi="Book Antiqua"/>
          <w:sz w:val="22"/>
          <w:szCs w:val="22"/>
        </w:rPr>
        <w:t xml:space="preserve">už </w:t>
      </w:r>
      <w:r w:rsidRPr="00E1120B" w:rsidR="00C26CFF">
        <w:rPr>
          <w:rFonts w:ascii="Book Antiqua" w:hAnsi="Book Antiqua"/>
          <w:sz w:val="22"/>
          <w:szCs w:val="22"/>
        </w:rPr>
        <w:t>od ich uplatnenia</w:t>
      </w:r>
      <w:r w:rsidRPr="00E1120B" w:rsidR="006D56B6">
        <w:rPr>
          <w:rFonts w:ascii="Book Antiqua" w:hAnsi="Book Antiqua"/>
          <w:sz w:val="22"/>
          <w:szCs w:val="22"/>
        </w:rPr>
        <w:t xml:space="preserve"> držiteľom povolenia, t. j. od ich zriadenia</w:t>
      </w:r>
      <w:r w:rsidRPr="00E1120B" w:rsidR="00C26CFF">
        <w:rPr>
          <w:rFonts w:ascii="Book Antiqua" w:hAnsi="Book Antiqua"/>
          <w:sz w:val="22"/>
          <w:szCs w:val="22"/>
        </w:rPr>
        <w:t xml:space="preserve">, a nie až od </w:t>
      </w:r>
      <w:r w:rsidRPr="00E1120B" w:rsidR="006D56B6">
        <w:rPr>
          <w:rFonts w:ascii="Book Antiqua" w:hAnsi="Book Antiqua"/>
          <w:sz w:val="22"/>
          <w:szCs w:val="22"/>
        </w:rPr>
        <w:t xml:space="preserve">ich </w:t>
      </w:r>
      <w:r w:rsidRPr="00E1120B" w:rsidR="00C26CFF">
        <w:rPr>
          <w:rFonts w:ascii="Book Antiqua" w:hAnsi="Book Antiqua"/>
          <w:sz w:val="22"/>
          <w:szCs w:val="22"/>
        </w:rPr>
        <w:t xml:space="preserve">zápisu </w:t>
      </w:r>
      <w:r w:rsidRPr="00E1120B" w:rsidR="006D56B6">
        <w:rPr>
          <w:rFonts w:ascii="Book Antiqua" w:hAnsi="Book Antiqua"/>
          <w:sz w:val="22"/>
          <w:szCs w:val="22"/>
        </w:rPr>
        <w:t xml:space="preserve">do katastra nehnuteľností </w:t>
      </w:r>
      <w:r w:rsidRPr="00E1120B" w:rsidR="00C26CFF">
        <w:rPr>
          <w:rFonts w:ascii="Book Antiqua" w:hAnsi="Book Antiqua"/>
          <w:sz w:val="22"/>
          <w:szCs w:val="22"/>
        </w:rPr>
        <w:t>záznamom (</w:t>
      </w:r>
      <w:r w:rsidRPr="00E1120B" w:rsidR="00C26CFF">
        <w:rPr>
          <w:rFonts w:ascii="Book Antiqua" w:hAnsi="Book Antiqua"/>
          <w:b/>
          <w:sz w:val="22"/>
          <w:szCs w:val="22"/>
        </w:rPr>
        <w:t>záznam plní</w:t>
      </w:r>
      <w:r w:rsidRPr="00E1120B" w:rsidR="00C26CFF">
        <w:rPr>
          <w:rFonts w:ascii="Book Antiqua" w:hAnsi="Book Antiqua"/>
          <w:sz w:val="22"/>
          <w:szCs w:val="22"/>
        </w:rPr>
        <w:t xml:space="preserve"> v zmysle § 5 ods. 2 katastrálneho zákona iba </w:t>
      </w:r>
      <w:r w:rsidRPr="00E1120B" w:rsidR="00C26CFF">
        <w:rPr>
          <w:rFonts w:ascii="Book Antiqua" w:hAnsi="Book Antiqua"/>
          <w:b/>
          <w:sz w:val="22"/>
          <w:szCs w:val="22"/>
        </w:rPr>
        <w:t>evidenčn</w:t>
      </w:r>
      <w:r w:rsidRPr="00E1120B" w:rsidR="008262E4">
        <w:rPr>
          <w:rFonts w:ascii="Book Antiqua" w:hAnsi="Book Antiqua"/>
          <w:b/>
          <w:sz w:val="22"/>
          <w:szCs w:val="22"/>
        </w:rPr>
        <w:t>ú funkciu</w:t>
      </w:r>
      <w:r w:rsidRPr="00E1120B" w:rsidR="00C26CFF">
        <w:rPr>
          <w:rFonts w:ascii="Book Antiqua" w:hAnsi="Book Antiqua"/>
          <w:b/>
          <w:sz w:val="22"/>
          <w:szCs w:val="22"/>
        </w:rPr>
        <w:t>, ktor</w:t>
      </w:r>
      <w:r w:rsidRPr="00E1120B" w:rsidR="008262E4">
        <w:rPr>
          <w:rFonts w:ascii="Book Antiqua" w:hAnsi="Book Antiqua"/>
          <w:b/>
          <w:sz w:val="22"/>
          <w:szCs w:val="22"/>
        </w:rPr>
        <w:t>á</w:t>
      </w:r>
      <w:r w:rsidRPr="00E1120B" w:rsidR="00C26CFF">
        <w:rPr>
          <w:rFonts w:ascii="Book Antiqua" w:hAnsi="Book Antiqua"/>
          <w:b/>
          <w:sz w:val="22"/>
          <w:szCs w:val="22"/>
        </w:rPr>
        <w:t xml:space="preserve"> nem</w:t>
      </w:r>
      <w:r w:rsidRPr="00E1120B" w:rsidR="008262E4">
        <w:rPr>
          <w:rFonts w:ascii="Book Antiqua" w:hAnsi="Book Antiqua"/>
          <w:b/>
          <w:sz w:val="22"/>
          <w:szCs w:val="22"/>
        </w:rPr>
        <w:t>á</w:t>
      </w:r>
      <w:r w:rsidRPr="00E1120B" w:rsidR="00C26CFF">
        <w:rPr>
          <w:rFonts w:ascii="Book Antiqua" w:hAnsi="Book Antiqua"/>
          <w:b/>
          <w:sz w:val="22"/>
          <w:szCs w:val="22"/>
        </w:rPr>
        <w:t xml:space="preserve"> vplyv na vznik, zmenu ani na zánik práv nehnuteľnostiam)</w:t>
      </w:r>
      <w:r w:rsidRPr="00E1120B" w:rsidR="00C26CFF">
        <w:rPr>
          <w:rFonts w:ascii="Book Antiqua" w:hAnsi="Book Antiqua"/>
          <w:sz w:val="22"/>
          <w:szCs w:val="22"/>
        </w:rPr>
        <w:t>.</w:t>
      </w:r>
    </w:p>
    <w:p w:rsidR="009A336F" w:rsidRPr="00E1120B" w:rsidP="009A336F">
      <w:pPr>
        <w:tabs>
          <w:tab w:val="left" w:pos="0"/>
        </w:tabs>
        <w:bidi w:val="0"/>
        <w:spacing w:before="120" w:line="276" w:lineRule="auto"/>
        <w:jc w:val="both"/>
        <w:rPr>
          <w:rFonts w:ascii="Book Antiqua" w:hAnsi="Book Antiqua"/>
          <w:sz w:val="22"/>
          <w:szCs w:val="22"/>
        </w:rPr>
      </w:pPr>
      <w:r w:rsidRPr="00E1120B" w:rsidR="006A123E">
        <w:rPr>
          <w:rFonts w:ascii="Book Antiqua" w:hAnsi="Book Antiqua"/>
          <w:sz w:val="22"/>
          <w:szCs w:val="22"/>
        </w:rPr>
        <w:tab/>
      </w:r>
      <w:r w:rsidRPr="00E1120B" w:rsidR="009135DE">
        <w:rPr>
          <w:rFonts w:ascii="Book Antiqua" w:hAnsi="Book Antiqua"/>
          <w:sz w:val="22"/>
          <w:szCs w:val="22"/>
        </w:rPr>
        <w:t>S cieľom odstrá</w:t>
      </w:r>
      <w:r w:rsidRPr="00E1120B" w:rsidR="00E54F15">
        <w:rPr>
          <w:rFonts w:ascii="Book Antiqua" w:hAnsi="Book Antiqua"/>
          <w:sz w:val="22"/>
          <w:szCs w:val="22"/>
        </w:rPr>
        <w:t>n</w:t>
      </w:r>
      <w:r w:rsidRPr="00E1120B" w:rsidR="009135DE">
        <w:rPr>
          <w:rFonts w:ascii="Book Antiqua" w:hAnsi="Book Antiqua"/>
          <w:sz w:val="22"/>
          <w:szCs w:val="22"/>
        </w:rPr>
        <w:t>iť</w:t>
      </w:r>
      <w:r w:rsidRPr="00E1120B" w:rsidR="00E54F15">
        <w:rPr>
          <w:rFonts w:ascii="Book Antiqua" w:hAnsi="Book Antiqua"/>
          <w:sz w:val="22"/>
          <w:szCs w:val="22"/>
        </w:rPr>
        <w:t xml:space="preserve"> problém</w:t>
      </w:r>
      <w:r w:rsidRPr="00E1120B" w:rsidR="009135DE">
        <w:rPr>
          <w:rFonts w:ascii="Book Antiqua" w:hAnsi="Book Antiqua"/>
          <w:sz w:val="22"/>
          <w:szCs w:val="22"/>
        </w:rPr>
        <w:t>y</w:t>
      </w:r>
      <w:r w:rsidRPr="00E1120B" w:rsidR="00E54F15">
        <w:rPr>
          <w:rFonts w:ascii="Book Antiqua" w:hAnsi="Book Antiqua"/>
          <w:sz w:val="22"/>
          <w:szCs w:val="22"/>
        </w:rPr>
        <w:t xml:space="preserve"> v aplikačnej praxi je potrebné zabezpečiť</w:t>
      </w:r>
      <w:r w:rsidRPr="00E1120B" w:rsidR="004D0433">
        <w:rPr>
          <w:rFonts w:ascii="Book Antiqua" w:hAnsi="Book Antiqua"/>
          <w:sz w:val="22"/>
          <w:szCs w:val="22"/>
        </w:rPr>
        <w:t xml:space="preserve">, </w:t>
      </w:r>
      <w:r w:rsidRPr="00E1120B" w:rsidR="00E54F15">
        <w:rPr>
          <w:rFonts w:ascii="Book Antiqua" w:hAnsi="Book Antiqua"/>
          <w:sz w:val="22"/>
          <w:szCs w:val="22"/>
        </w:rPr>
        <w:t xml:space="preserve">aby bolo zákonné </w:t>
      </w:r>
      <w:r w:rsidRPr="00E1120B" w:rsidR="004D0433">
        <w:rPr>
          <w:rFonts w:ascii="Book Antiqua" w:hAnsi="Book Antiqua"/>
          <w:sz w:val="22"/>
          <w:szCs w:val="22"/>
        </w:rPr>
        <w:t xml:space="preserve">vecné bremeno </w:t>
      </w:r>
      <w:r w:rsidRPr="00E1120B" w:rsidR="00E54F15">
        <w:rPr>
          <w:rFonts w:ascii="Book Antiqua" w:hAnsi="Book Antiqua"/>
          <w:sz w:val="22"/>
          <w:szCs w:val="22"/>
        </w:rPr>
        <w:t xml:space="preserve">uplatnené držiteľom povolenia </w:t>
      </w:r>
      <w:r w:rsidRPr="00E1120B" w:rsidR="004D0433">
        <w:rPr>
          <w:rFonts w:ascii="Book Antiqua" w:hAnsi="Book Antiqua"/>
          <w:sz w:val="22"/>
          <w:szCs w:val="22"/>
        </w:rPr>
        <w:t>k</w:t>
      </w:r>
      <w:r w:rsidRPr="00E1120B" w:rsidR="00E54F15">
        <w:rPr>
          <w:rFonts w:ascii="Book Antiqua" w:hAnsi="Book Antiqua"/>
          <w:sz w:val="22"/>
          <w:szCs w:val="22"/>
        </w:rPr>
        <w:t xml:space="preserve"> časti </w:t>
      </w:r>
      <w:r w:rsidRPr="00E1120B" w:rsidR="004D0433">
        <w:rPr>
          <w:rFonts w:ascii="Book Antiqua" w:hAnsi="Book Antiqua"/>
          <w:sz w:val="22"/>
          <w:szCs w:val="22"/>
        </w:rPr>
        <w:t xml:space="preserve">dotknutej nehnuteľnosti </w:t>
      </w:r>
      <w:r w:rsidRPr="00E1120B" w:rsidR="009135DE">
        <w:rPr>
          <w:rFonts w:ascii="Book Antiqua" w:hAnsi="Book Antiqua"/>
          <w:sz w:val="22"/>
          <w:szCs w:val="22"/>
        </w:rPr>
        <w:t xml:space="preserve">vždy </w:t>
      </w:r>
      <w:r w:rsidRPr="00E1120B" w:rsidR="00E54F15">
        <w:rPr>
          <w:rFonts w:ascii="Book Antiqua" w:hAnsi="Book Antiqua"/>
          <w:sz w:val="22"/>
          <w:szCs w:val="22"/>
        </w:rPr>
        <w:t xml:space="preserve">zapísané len na túto predmetnú časť, a nie na celú nehnuteľnosť. Uvedená požiadavka </w:t>
      </w:r>
      <w:r w:rsidRPr="00E1120B" w:rsidR="004D0433">
        <w:rPr>
          <w:rFonts w:ascii="Book Antiqua" w:hAnsi="Book Antiqua"/>
          <w:sz w:val="22"/>
          <w:szCs w:val="22"/>
        </w:rPr>
        <w:t>rešpekt</w:t>
      </w:r>
      <w:r w:rsidRPr="00E1120B" w:rsidR="00E54F15">
        <w:rPr>
          <w:rFonts w:ascii="Book Antiqua" w:hAnsi="Book Antiqua"/>
          <w:sz w:val="22"/>
          <w:szCs w:val="22"/>
        </w:rPr>
        <w:t>uje</w:t>
      </w:r>
      <w:r w:rsidRPr="00E1120B" w:rsidR="004D0433">
        <w:rPr>
          <w:rFonts w:ascii="Book Antiqua" w:hAnsi="Book Antiqua"/>
          <w:sz w:val="22"/>
          <w:szCs w:val="22"/>
        </w:rPr>
        <w:t xml:space="preserve"> </w:t>
      </w:r>
      <w:r w:rsidRPr="00E1120B" w:rsidR="00E54F15">
        <w:rPr>
          <w:rFonts w:ascii="Book Antiqua" w:hAnsi="Book Antiqua"/>
          <w:sz w:val="22"/>
          <w:szCs w:val="22"/>
        </w:rPr>
        <w:t>ústavnú</w:t>
      </w:r>
      <w:r w:rsidRPr="00E1120B" w:rsidR="004D0433">
        <w:rPr>
          <w:rFonts w:ascii="Book Antiqua" w:hAnsi="Book Antiqua"/>
          <w:sz w:val="22"/>
          <w:szCs w:val="22"/>
        </w:rPr>
        <w:t xml:space="preserve"> podmienk</w:t>
      </w:r>
      <w:r w:rsidRPr="00E1120B" w:rsidR="00E54F15">
        <w:rPr>
          <w:rFonts w:ascii="Book Antiqua" w:hAnsi="Book Antiqua"/>
          <w:sz w:val="22"/>
          <w:szCs w:val="22"/>
        </w:rPr>
        <w:t>u</w:t>
      </w:r>
      <w:r w:rsidRPr="00E1120B" w:rsidR="004D0433">
        <w:rPr>
          <w:rFonts w:ascii="Book Antiqua" w:hAnsi="Book Antiqua"/>
          <w:sz w:val="22"/>
          <w:szCs w:val="22"/>
        </w:rPr>
        <w:t xml:space="preserve"> núteného obmedzenia vlastníckeho práva len v „</w:t>
      </w:r>
      <w:r w:rsidRPr="00E1120B" w:rsidR="004D0433">
        <w:rPr>
          <w:rFonts w:ascii="Book Antiqua" w:hAnsi="Book Antiqua"/>
          <w:i/>
          <w:sz w:val="22"/>
          <w:szCs w:val="22"/>
        </w:rPr>
        <w:t>nevyhnutnej miere</w:t>
      </w:r>
      <w:r w:rsidRPr="00E1120B" w:rsidR="004D0433">
        <w:rPr>
          <w:rFonts w:ascii="Book Antiqua" w:hAnsi="Book Antiqua"/>
          <w:sz w:val="22"/>
          <w:szCs w:val="22"/>
        </w:rPr>
        <w:t>“</w:t>
      </w:r>
      <w:r w:rsidRPr="00E1120B" w:rsidR="00E54F15">
        <w:rPr>
          <w:rFonts w:ascii="Book Antiqua" w:hAnsi="Book Antiqua"/>
          <w:sz w:val="22"/>
          <w:szCs w:val="22"/>
        </w:rPr>
        <w:t xml:space="preserve"> a je v súlade s platným ustanovením § 46 ods. 1 katastrálneho zákona, podľa ktorého </w:t>
      </w:r>
      <w:r w:rsidRPr="00E1120B" w:rsidR="00E54F15">
        <w:rPr>
          <w:rFonts w:ascii="Book Antiqua" w:hAnsi="Book Antiqua"/>
          <w:b/>
          <w:sz w:val="22"/>
          <w:szCs w:val="22"/>
        </w:rPr>
        <w:t>k zmluve, verejnej listine alebo inej listine o vecnom bremene k časti nehnuteľnosti treba pripojiť aj geometrický plán</w:t>
      </w:r>
      <w:r w:rsidRPr="00E1120B" w:rsidR="004D0433">
        <w:rPr>
          <w:rFonts w:ascii="Book Antiqua" w:hAnsi="Book Antiqua"/>
          <w:sz w:val="22"/>
          <w:szCs w:val="22"/>
        </w:rPr>
        <w:t xml:space="preserve">. </w:t>
      </w:r>
    </w:p>
    <w:p w:rsidR="004D0433" w:rsidRPr="00E1120B" w:rsidP="009A336F">
      <w:pPr>
        <w:tabs>
          <w:tab w:val="left" w:pos="0"/>
        </w:tabs>
        <w:bidi w:val="0"/>
        <w:spacing w:before="120" w:line="276" w:lineRule="auto"/>
        <w:jc w:val="both"/>
        <w:rPr>
          <w:rFonts w:ascii="Book Antiqua" w:hAnsi="Book Antiqua"/>
          <w:sz w:val="22"/>
          <w:szCs w:val="22"/>
        </w:rPr>
      </w:pPr>
      <w:r w:rsidRPr="00E1120B" w:rsidR="009A336F">
        <w:rPr>
          <w:rFonts w:ascii="Book Antiqua" w:hAnsi="Book Antiqua"/>
          <w:sz w:val="22"/>
          <w:szCs w:val="22"/>
        </w:rPr>
        <w:tab/>
      </w:r>
      <w:r w:rsidRPr="00E1120B">
        <w:rPr>
          <w:rFonts w:ascii="Book Antiqua" w:hAnsi="Book Antiqua"/>
          <w:sz w:val="22"/>
          <w:szCs w:val="22"/>
        </w:rPr>
        <w:t xml:space="preserve">Novo navrhovaným znením </w:t>
      </w:r>
      <w:r w:rsidRPr="00E1120B" w:rsidR="00E54F15">
        <w:rPr>
          <w:rFonts w:ascii="Book Antiqua" w:hAnsi="Book Antiqua"/>
          <w:sz w:val="22"/>
          <w:szCs w:val="22"/>
        </w:rPr>
        <w:t xml:space="preserve">§ 11 </w:t>
      </w:r>
      <w:r w:rsidRPr="00E1120B">
        <w:rPr>
          <w:rFonts w:ascii="Book Antiqua" w:hAnsi="Book Antiqua"/>
          <w:sz w:val="22"/>
          <w:szCs w:val="22"/>
        </w:rPr>
        <w:t xml:space="preserve">sa </w:t>
      </w:r>
      <w:r w:rsidRPr="00E1120B" w:rsidR="00E54F15">
        <w:rPr>
          <w:rFonts w:ascii="Book Antiqua" w:hAnsi="Book Antiqua"/>
          <w:sz w:val="22"/>
          <w:szCs w:val="22"/>
        </w:rPr>
        <w:t xml:space="preserve">kvôli jednoznačnosti </w:t>
      </w:r>
      <w:r w:rsidRPr="00E1120B" w:rsidR="009135DE">
        <w:rPr>
          <w:rFonts w:ascii="Book Antiqua" w:hAnsi="Book Antiqua"/>
          <w:sz w:val="22"/>
          <w:szCs w:val="22"/>
        </w:rPr>
        <w:t xml:space="preserve">na </w:t>
      </w:r>
      <w:r w:rsidRPr="00E1120B" w:rsidR="00E54F15">
        <w:rPr>
          <w:rFonts w:ascii="Book Antiqua" w:hAnsi="Book Antiqua"/>
          <w:sz w:val="22"/>
          <w:szCs w:val="22"/>
        </w:rPr>
        <w:t>uveden</w:t>
      </w:r>
      <w:r w:rsidRPr="00E1120B" w:rsidR="009135DE">
        <w:rPr>
          <w:rFonts w:ascii="Book Antiqua" w:hAnsi="Book Antiqua"/>
          <w:sz w:val="22"/>
          <w:szCs w:val="22"/>
        </w:rPr>
        <w:t>ú</w:t>
      </w:r>
      <w:r w:rsidRPr="00E1120B" w:rsidR="00E54F15">
        <w:rPr>
          <w:rFonts w:ascii="Book Antiqua" w:hAnsi="Book Antiqua"/>
          <w:sz w:val="22"/>
          <w:szCs w:val="22"/>
        </w:rPr>
        <w:t xml:space="preserve"> povinnosť </w:t>
      </w:r>
      <w:r w:rsidRPr="00E1120B" w:rsidR="009135DE">
        <w:rPr>
          <w:rFonts w:ascii="Book Antiqua" w:hAnsi="Book Antiqua"/>
          <w:sz w:val="22"/>
          <w:szCs w:val="22"/>
        </w:rPr>
        <w:t xml:space="preserve">ustanovenú v katastrálnom zákone </w:t>
      </w:r>
      <w:r w:rsidRPr="00E1120B" w:rsidR="00E54F15">
        <w:rPr>
          <w:rFonts w:ascii="Book Antiqua" w:hAnsi="Book Antiqua"/>
          <w:sz w:val="22"/>
          <w:szCs w:val="22"/>
        </w:rPr>
        <w:t>výslovne</w:t>
      </w:r>
      <w:r w:rsidRPr="00E1120B">
        <w:rPr>
          <w:rFonts w:ascii="Book Antiqua" w:hAnsi="Book Antiqua"/>
          <w:sz w:val="22"/>
          <w:szCs w:val="22"/>
        </w:rPr>
        <w:t xml:space="preserve"> </w:t>
      </w:r>
      <w:r w:rsidRPr="00E1120B" w:rsidR="009135DE">
        <w:rPr>
          <w:rFonts w:ascii="Book Antiqua" w:hAnsi="Book Antiqua"/>
          <w:sz w:val="22"/>
          <w:szCs w:val="22"/>
        </w:rPr>
        <w:t>odkazuje, a síce v odseku 7</w:t>
      </w:r>
      <w:r w:rsidRPr="00E1120B">
        <w:rPr>
          <w:rFonts w:ascii="Book Antiqua" w:hAnsi="Book Antiqua"/>
          <w:sz w:val="22"/>
          <w:szCs w:val="22"/>
        </w:rPr>
        <w:t xml:space="preserve">. </w:t>
      </w:r>
      <w:r w:rsidRPr="00E1120B" w:rsidR="009135DE">
        <w:rPr>
          <w:rFonts w:ascii="Book Antiqua" w:hAnsi="Book Antiqua"/>
          <w:sz w:val="22"/>
          <w:szCs w:val="22"/>
        </w:rPr>
        <w:t>Účelom tohto doplnenia</w:t>
      </w:r>
      <w:r w:rsidRPr="00E1120B">
        <w:rPr>
          <w:rFonts w:ascii="Book Antiqua" w:hAnsi="Book Antiqua"/>
          <w:sz w:val="22"/>
          <w:szCs w:val="22"/>
        </w:rPr>
        <w:t xml:space="preserve"> je zabránenie zápisu vecných bremien do katastra nehnuteľností vo väčšom rozsahu nezodpovedajúcom „</w:t>
      </w:r>
      <w:r w:rsidRPr="00E1120B">
        <w:rPr>
          <w:rFonts w:ascii="Book Antiqua" w:hAnsi="Book Antiqua"/>
          <w:i/>
          <w:sz w:val="22"/>
          <w:szCs w:val="22"/>
        </w:rPr>
        <w:t>nevyhnutnej miere</w:t>
      </w:r>
      <w:r w:rsidRPr="00E1120B">
        <w:rPr>
          <w:rFonts w:ascii="Book Antiqua" w:hAnsi="Book Antiqua"/>
          <w:sz w:val="22"/>
          <w:szCs w:val="22"/>
        </w:rPr>
        <w:t>“ núteného obmedzenia</w:t>
      </w:r>
      <w:r w:rsidRPr="00E1120B" w:rsidR="009135DE">
        <w:rPr>
          <w:rFonts w:ascii="Book Antiqua" w:hAnsi="Book Antiqua"/>
          <w:sz w:val="22"/>
          <w:szCs w:val="22"/>
        </w:rPr>
        <w:t xml:space="preserve"> vlastníckeho práva</w:t>
      </w:r>
      <w:r w:rsidRPr="00E1120B">
        <w:rPr>
          <w:rFonts w:ascii="Book Antiqua" w:hAnsi="Book Antiqua"/>
          <w:sz w:val="22"/>
          <w:szCs w:val="22"/>
        </w:rPr>
        <w:t xml:space="preserve">. </w:t>
      </w:r>
      <w:r w:rsidRPr="00E1120B" w:rsidR="002C2331">
        <w:rPr>
          <w:rFonts w:ascii="Book Antiqua" w:hAnsi="Book Antiqua"/>
          <w:sz w:val="22"/>
          <w:szCs w:val="22"/>
        </w:rPr>
        <w:t>Súčasne sa</w:t>
      </w:r>
      <w:r w:rsidRPr="00E1120B">
        <w:rPr>
          <w:rFonts w:ascii="Book Antiqua" w:hAnsi="Book Antiqua"/>
          <w:sz w:val="22"/>
          <w:szCs w:val="22"/>
        </w:rPr>
        <w:t xml:space="preserve"> v</w:t>
      </w:r>
      <w:r w:rsidRPr="00E1120B" w:rsidR="002C2331">
        <w:rPr>
          <w:rFonts w:ascii="Book Antiqua" w:hAnsi="Book Antiqua"/>
          <w:sz w:val="22"/>
          <w:szCs w:val="22"/>
        </w:rPr>
        <w:t xml:space="preserve"> navrhovanom </w:t>
      </w:r>
      <w:r w:rsidRPr="00E1120B">
        <w:rPr>
          <w:rFonts w:ascii="Book Antiqua" w:hAnsi="Book Antiqua"/>
          <w:sz w:val="22"/>
          <w:szCs w:val="22"/>
        </w:rPr>
        <w:t xml:space="preserve">§ 11 ods. 8 </w:t>
      </w:r>
      <w:r w:rsidRPr="00E1120B" w:rsidR="002C2331">
        <w:rPr>
          <w:rFonts w:ascii="Book Antiqua" w:hAnsi="Book Antiqua"/>
          <w:sz w:val="22"/>
          <w:szCs w:val="22"/>
        </w:rPr>
        <w:t xml:space="preserve">ustanovuje, že prílohou </w:t>
      </w:r>
      <w:r w:rsidRPr="00E1120B" w:rsidR="006A123E">
        <w:rPr>
          <w:rFonts w:ascii="Book Antiqua" w:hAnsi="Book Antiqua"/>
          <w:sz w:val="22"/>
          <w:szCs w:val="22"/>
        </w:rPr>
        <w:t>k písomnému oznámeniu držiteľa povolenia o vykonaní  záznamu vecného bremena k časti nehnuteľnosti</w:t>
      </w:r>
      <w:r w:rsidRPr="00E1120B" w:rsidR="001925B0">
        <w:rPr>
          <w:rFonts w:ascii="Book Antiqua" w:hAnsi="Book Antiqua"/>
          <w:sz w:val="22"/>
          <w:szCs w:val="22"/>
        </w:rPr>
        <w:t>, príjemcom ktorého je dotknutý vlastník nehnuteľnosti,</w:t>
      </w:r>
      <w:r w:rsidRPr="00E1120B" w:rsidR="006A123E">
        <w:rPr>
          <w:rFonts w:ascii="Book Antiqua" w:hAnsi="Book Antiqua"/>
          <w:sz w:val="22"/>
          <w:szCs w:val="22"/>
        </w:rPr>
        <w:t xml:space="preserve"> </w:t>
      </w:r>
      <w:r w:rsidRPr="00E1120B" w:rsidR="001925B0">
        <w:rPr>
          <w:rFonts w:ascii="Book Antiqua" w:hAnsi="Book Antiqua"/>
          <w:sz w:val="22"/>
          <w:szCs w:val="22"/>
        </w:rPr>
        <w:t>má byť</w:t>
      </w:r>
      <w:r w:rsidRPr="00E1120B" w:rsidR="006A123E">
        <w:rPr>
          <w:rFonts w:ascii="Book Antiqua" w:hAnsi="Book Antiqua"/>
          <w:sz w:val="22"/>
          <w:szCs w:val="22"/>
        </w:rPr>
        <w:t xml:space="preserve"> geometrický plán alebo jeho kópia overená </w:t>
      </w:r>
      <w:r w:rsidRPr="00E1120B" w:rsidR="008C1103">
        <w:rPr>
          <w:rFonts w:ascii="Book Antiqua" w:hAnsi="Book Antiqua"/>
          <w:sz w:val="22"/>
          <w:szCs w:val="22"/>
        </w:rPr>
        <w:t>príslušným okresným úradom</w:t>
      </w:r>
      <w:r w:rsidRPr="00E1120B" w:rsidR="006A123E">
        <w:rPr>
          <w:rFonts w:ascii="Book Antiqua" w:hAnsi="Book Antiqua"/>
          <w:sz w:val="22"/>
          <w:szCs w:val="22"/>
        </w:rPr>
        <w:t>.</w:t>
      </w:r>
    </w:p>
    <w:p w:rsidR="007013B1" w:rsidRPr="00DE2284" w:rsidP="00DE2284">
      <w:pPr>
        <w:tabs>
          <w:tab w:val="left" w:pos="709"/>
        </w:tabs>
        <w:bidi w:val="0"/>
        <w:spacing w:before="120" w:line="276" w:lineRule="auto"/>
        <w:ind w:left="705" w:hanging="705"/>
        <w:jc w:val="both"/>
        <w:rPr>
          <w:rFonts w:ascii="Book Antiqua" w:hAnsi="Book Antiqua"/>
          <w:b/>
          <w:sz w:val="22"/>
          <w:szCs w:val="22"/>
        </w:rPr>
      </w:pPr>
      <w:r w:rsidRPr="00DE2284" w:rsidR="00DE2284">
        <w:rPr>
          <w:rFonts w:ascii="Book Antiqua" w:hAnsi="Book Antiqua"/>
          <w:b/>
          <w:sz w:val="22"/>
          <w:szCs w:val="22"/>
        </w:rPr>
        <w:t>III.</w:t>
        <w:tab/>
      </w:r>
      <w:r w:rsidRPr="00DE2284" w:rsidR="00D50D7A">
        <w:rPr>
          <w:rFonts w:ascii="Book Antiqua" w:hAnsi="Book Antiqua"/>
          <w:b/>
          <w:sz w:val="22"/>
          <w:szCs w:val="22"/>
        </w:rPr>
        <w:t>Tretím</w:t>
      </w:r>
      <w:r w:rsidRPr="00DE2284" w:rsidR="004D2A86">
        <w:rPr>
          <w:rFonts w:ascii="Book Antiqua" w:hAnsi="Book Antiqua"/>
          <w:b/>
          <w:sz w:val="22"/>
          <w:szCs w:val="22"/>
        </w:rPr>
        <w:t xml:space="preserve"> okruhom, ktorým sa výrazne rozširujú práva vlastníkov nehnuteľnost</w:t>
      </w:r>
      <w:r w:rsidRPr="00DE2284" w:rsidR="00137933">
        <w:rPr>
          <w:rFonts w:ascii="Book Antiqua" w:hAnsi="Book Antiqua"/>
          <w:b/>
          <w:sz w:val="22"/>
          <w:szCs w:val="22"/>
        </w:rPr>
        <w:t>í</w:t>
      </w:r>
      <w:r w:rsidRPr="00DE2284" w:rsidR="006016F0">
        <w:rPr>
          <w:rFonts w:ascii="Book Antiqua" w:hAnsi="Book Antiqua"/>
          <w:b/>
          <w:sz w:val="22"/>
          <w:szCs w:val="22"/>
        </w:rPr>
        <w:t xml:space="preserve">, na ktorých je zriadené </w:t>
      </w:r>
      <w:r w:rsidRPr="00DE2284" w:rsidR="004D2A86">
        <w:rPr>
          <w:rFonts w:ascii="Book Antiqua" w:hAnsi="Book Antiqua"/>
          <w:b/>
          <w:sz w:val="22"/>
          <w:szCs w:val="22"/>
        </w:rPr>
        <w:t>zákonné vecné bremeno podľa zákona o</w:t>
      </w:r>
      <w:r w:rsidRPr="00DE2284" w:rsidR="00D50D7A">
        <w:rPr>
          <w:rFonts w:ascii="Book Antiqua" w:hAnsi="Book Antiqua"/>
          <w:b/>
          <w:sz w:val="22"/>
          <w:szCs w:val="22"/>
        </w:rPr>
        <w:t> </w:t>
      </w:r>
      <w:r w:rsidRPr="00DE2284" w:rsidR="004D2A86">
        <w:rPr>
          <w:rFonts w:ascii="Book Antiqua" w:hAnsi="Book Antiqua"/>
          <w:b/>
          <w:sz w:val="22"/>
          <w:szCs w:val="22"/>
        </w:rPr>
        <w:t>energetike</w:t>
      </w:r>
      <w:r w:rsidRPr="00DE2284" w:rsidR="00D50D7A">
        <w:rPr>
          <w:rFonts w:ascii="Book Antiqua" w:hAnsi="Book Antiqua"/>
          <w:b/>
          <w:sz w:val="22"/>
          <w:szCs w:val="22"/>
        </w:rPr>
        <w:t>,</w:t>
      </w:r>
      <w:r w:rsidRPr="00DE2284" w:rsidR="004D2A86">
        <w:rPr>
          <w:rFonts w:ascii="Book Antiqua" w:hAnsi="Book Antiqua"/>
          <w:b/>
          <w:sz w:val="22"/>
          <w:szCs w:val="22"/>
        </w:rPr>
        <w:t xml:space="preserve"> je </w:t>
      </w:r>
      <w:r w:rsidRPr="00DE2284" w:rsidR="006016F0">
        <w:rPr>
          <w:rFonts w:ascii="Book Antiqua" w:hAnsi="Book Antiqua"/>
          <w:b/>
          <w:sz w:val="22"/>
          <w:szCs w:val="22"/>
        </w:rPr>
        <w:t xml:space="preserve">zmenená </w:t>
      </w:r>
      <w:r w:rsidRPr="00DE2284" w:rsidR="00871925">
        <w:rPr>
          <w:rFonts w:ascii="Book Antiqua" w:hAnsi="Book Antiqua"/>
          <w:b/>
          <w:sz w:val="22"/>
          <w:szCs w:val="22"/>
        </w:rPr>
        <w:t xml:space="preserve">právna </w:t>
      </w:r>
      <w:r w:rsidRPr="00DE2284" w:rsidR="004D2A86">
        <w:rPr>
          <w:rFonts w:ascii="Book Antiqua" w:hAnsi="Book Antiqua"/>
          <w:b/>
          <w:sz w:val="22"/>
          <w:szCs w:val="22"/>
        </w:rPr>
        <w:t xml:space="preserve">úprava nároku vlastníkov nehnuteľnosti na primeranú </w:t>
      </w:r>
      <w:r w:rsidR="00387AD3">
        <w:rPr>
          <w:rFonts w:ascii="Book Antiqua" w:hAnsi="Book Antiqua"/>
          <w:b/>
          <w:sz w:val="22"/>
          <w:szCs w:val="22"/>
        </w:rPr>
        <w:t xml:space="preserve">náhradu (na primeranú </w:t>
      </w:r>
      <w:r w:rsidRPr="00DE2284" w:rsidR="006016F0">
        <w:rPr>
          <w:rFonts w:ascii="Book Antiqua" w:hAnsi="Book Antiqua"/>
          <w:b/>
          <w:sz w:val="22"/>
          <w:szCs w:val="22"/>
        </w:rPr>
        <w:t xml:space="preserve">náhradu za zriadenie vecného bremena a na </w:t>
      </w:r>
      <w:r w:rsidRPr="00DE2284" w:rsidR="004D2A86">
        <w:rPr>
          <w:rFonts w:ascii="Book Antiqua" w:hAnsi="Book Antiqua"/>
          <w:b/>
          <w:sz w:val="22"/>
          <w:szCs w:val="22"/>
        </w:rPr>
        <w:t xml:space="preserve">opakovanú náhradu za obmedzenie </w:t>
      </w:r>
      <w:r w:rsidRPr="00DE2284" w:rsidR="004C1CDF">
        <w:rPr>
          <w:rFonts w:ascii="Book Antiqua" w:hAnsi="Book Antiqua"/>
          <w:b/>
          <w:sz w:val="22"/>
          <w:szCs w:val="22"/>
        </w:rPr>
        <w:t>užívania nehnuteľnosti, resp. za obmedzenie užívania pozemku v ochrannom pásme alebo v bezpečnostnom pásme</w:t>
      </w:r>
      <w:r w:rsidRPr="00DE2284" w:rsidR="006016F0">
        <w:rPr>
          <w:rFonts w:ascii="Book Antiqua" w:hAnsi="Book Antiqua"/>
          <w:b/>
          <w:sz w:val="22"/>
          <w:szCs w:val="22"/>
        </w:rPr>
        <w:t>)</w:t>
      </w:r>
      <w:r w:rsidRPr="00DE2284" w:rsidR="009A336F">
        <w:rPr>
          <w:rFonts w:ascii="Book Antiqua" w:hAnsi="Book Antiqua"/>
          <w:b/>
          <w:sz w:val="22"/>
          <w:szCs w:val="22"/>
        </w:rPr>
        <w:t>.</w:t>
      </w:r>
    </w:p>
    <w:p w:rsidR="009A336F" w:rsidRPr="00E1120B" w:rsidP="009A336F">
      <w:pPr>
        <w:tabs>
          <w:tab w:val="left" w:pos="709"/>
        </w:tabs>
        <w:bidi w:val="0"/>
        <w:spacing w:before="120" w:line="276" w:lineRule="auto"/>
        <w:jc w:val="both"/>
        <w:rPr>
          <w:rFonts w:ascii="Book Antiqua" w:hAnsi="Book Antiqua"/>
          <w:sz w:val="22"/>
          <w:szCs w:val="22"/>
        </w:rPr>
      </w:pPr>
      <w:r w:rsidRPr="00E1120B" w:rsidR="007013B1">
        <w:rPr>
          <w:rFonts w:ascii="Book Antiqua" w:hAnsi="Book Antiqua"/>
          <w:sz w:val="22"/>
          <w:szCs w:val="22"/>
        </w:rPr>
        <w:tab/>
      </w:r>
      <w:r w:rsidRPr="00E1120B" w:rsidR="004D2A86">
        <w:rPr>
          <w:rFonts w:ascii="Book Antiqua" w:hAnsi="Book Antiqua"/>
          <w:sz w:val="22"/>
          <w:szCs w:val="22"/>
        </w:rPr>
        <w:t xml:space="preserve">Navrhovanou právnou úpravou sa odstraňuje </w:t>
      </w:r>
      <w:r w:rsidRPr="00E1120B" w:rsidR="004C1CDF">
        <w:rPr>
          <w:rFonts w:ascii="Book Antiqua" w:hAnsi="Book Antiqua"/>
          <w:sz w:val="22"/>
          <w:szCs w:val="22"/>
        </w:rPr>
        <w:t xml:space="preserve">možný </w:t>
      </w:r>
      <w:r w:rsidRPr="00E1120B" w:rsidR="004D2A86">
        <w:rPr>
          <w:rFonts w:ascii="Book Antiqua" w:hAnsi="Book Antiqua"/>
          <w:sz w:val="22"/>
          <w:szCs w:val="22"/>
        </w:rPr>
        <w:t xml:space="preserve">rozpor </w:t>
      </w:r>
      <w:r w:rsidRPr="00E1120B" w:rsidR="004C1CDF">
        <w:rPr>
          <w:rFonts w:ascii="Book Antiqua" w:hAnsi="Book Antiqua"/>
          <w:sz w:val="22"/>
          <w:szCs w:val="22"/>
        </w:rPr>
        <w:t>platného</w:t>
      </w:r>
      <w:r w:rsidRPr="00E1120B" w:rsidR="008C1103">
        <w:rPr>
          <w:rFonts w:ascii="Book Antiqua" w:hAnsi="Book Antiqua"/>
          <w:sz w:val="22"/>
          <w:szCs w:val="22"/>
        </w:rPr>
        <w:t xml:space="preserve"> znenia § 11 ods. 5 a</w:t>
      </w:r>
      <w:r w:rsidRPr="00E1120B" w:rsidR="004D2A86">
        <w:rPr>
          <w:rFonts w:ascii="Book Antiqua" w:hAnsi="Book Antiqua"/>
          <w:sz w:val="22"/>
          <w:szCs w:val="22"/>
        </w:rPr>
        <w:t xml:space="preserve"> 10</w:t>
      </w:r>
      <w:r w:rsidRPr="00E1120B" w:rsidR="004C1CDF">
        <w:rPr>
          <w:rFonts w:ascii="Book Antiqua" w:hAnsi="Book Antiqua"/>
          <w:sz w:val="22"/>
          <w:szCs w:val="22"/>
        </w:rPr>
        <w:t xml:space="preserve"> </w:t>
      </w:r>
      <w:r w:rsidRPr="00E1120B" w:rsidR="004D2A86">
        <w:rPr>
          <w:rFonts w:ascii="Book Antiqua" w:hAnsi="Book Antiqua"/>
          <w:sz w:val="22"/>
          <w:szCs w:val="22"/>
        </w:rPr>
        <w:t>s ústavou, spočívajúci v</w:t>
      </w:r>
      <w:r w:rsidRPr="00E1120B" w:rsidR="001925B0">
        <w:rPr>
          <w:rFonts w:ascii="Book Antiqua" w:hAnsi="Book Antiqua"/>
          <w:sz w:val="22"/>
          <w:szCs w:val="22"/>
        </w:rPr>
        <w:t xml:space="preserve"> neopodstatnenej </w:t>
      </w:r>
      <w:r w:rsidRPr="00E1120B" w:rsidR="004D2A86">
        <w:rPr>
          <w:rFonts w:ascii="Book Antiqua" w:hAnsi="Book Antiqua"/>
          <w:sz w:val="22"/>
          <w:szCs w:val="22"/>
        </w:rPr>
        <w:t xml:space="preserve">podmienke uplatnenia si </w:t>
      </w:r>
      <w:r w:rsidRPr="00E1120B" w:rsidR="00FB13CA">
        <w:rPr>
          <w:rFonts w:ascii="Book Antiqua" w:hAnsi="Book Antiqua"/>
          <w:sz w:val="22"/>
          <w:szCs w:val="22"/>
        </w:rPr>
        <w:t xml:space="preserve">nároku vlastníka nehnuteľnosti na </w:t>
      </w:r>
      <w:r w:rsidRPr="00E1120B" w:rsidR="004D2A86">
        <w:rPr>
          <w:rFonts w:ascii="Book Antiqua" w:hAnsi="Book Antiqua"/>
          <w:sz w:val="22"/>
          <w:szCs w:val="22"/>
        </w:rPr>
        <w:t>primeran</w:t>
      </w:r>
      <w:r w:rsidRPr="00E1120B" w:rsidR="00FB13CA">
        <w:rPr>
          <w:rFonts w:ascii="Book Antiqua" w:hAnsi="Book Antiqua"/>
          <w:sz w:val="22"/>
          <w:szCs w:val="22"/>
        </w:rPr>
        <w:t>ú</w:t>
      </w:r>
      <w:r w:rsidRPr="00E1120B" w:rsidR="004D2A86">
        <w:rPr>
          <w:rFonts w:ascii="Book Antiqua" w:hAnsi="Book Antiqua"/>
          <w:sz w:val="22"/>
          <w:szCs w:val="22"/>
        </w:rPr>
        <w:t xml:space="preserve"> náhrad</w:t>
      </w:r>
      <w:r w:rsidRPr="00E1120B" w:rsidR="00FB13CA">
        <w:rPr>
          <w:rFonts w:ascii="Book Antiqua" w:hAnsi="Book Antiqua"/>
          <w:sz w:val="22"/>
          <w:szCs w:val="22"/>
        </w:rPr>
        <w:t>u</w:t>
      </w:r>
      <w:r w:rsidRPr="00E1120B" w:rsidR="004D2A86">
        <w:rPr>
          <w:rFonts w:ascii="Book Antiqua" w:hAnsi="Book Antiqua"/>
          <w:sz w:val="22"/>
          <w:szCs w:val="22"/>
        </w:rPr>
        <w:t xml:space="preserve"> </w:t>
      </w:r>
      <w:r w:rsidRPr="00E1120B" w:rsidR="00FB13CA">
        <w:rPr>
          <w:rFonts w:ascii="Book Antiqua" w:hAnsi="Book Antiqua"/>
          <w:sz w:val="22"/>
          <w:szCs w:val="22"/>
        </w:rPr>
        <w:t>(</w:t>
      </w:r>
      <w:r w:rsidRPr="00E1120B" w:rsidR="004D2A86">
        <w:rPr>
          <w:rFonts w:ascii="Book Antiqua" w:hAnsi="Book Antiqua"/>
          <w:sz w:val="22"/>
          <w:szCs w:val="22"/>
        </w:rPr>
        <w:t xml:space="preserve">za obmedzenie </w:t>
      </w:r>
      <w:r w:rsidRPr="00E1120B" w:rsidR="00FB13CA">
        <w:rPr>
          <w:rFonts w:ascii="Book Antiqua" w:hAnsi="Book Antiqua"/>
          <w:sz w:val="22"/>
          <w:szCs w:val="22"/>
        </w:rPr>
        <w:t>užívania nehnuteľnosti alebo za zriadenie vecného bremena) u držiteľa povolenia.</w:t>
      </w:r>
      <w:r w:rsidRPr="00E1120B" w:rsidR="004D2A86">
        <w:rPr>
          <w:rFonts w:ascii="Book Antiqua" w:hAnsi="Book Antiqua"/>
          <w:sz w:val="22"/>
          <w:szCs w:val="22"/>
        </w:rPr>
        <w:t xml:space="preserve"> </w:t>
      </w:r>
      <w:r w:rsidRPr="00E1120B" w:rsidR="00FB13CA">
        <w:rPr>
          <w:rFonts w:ascii="Book Antiqua" w:hAnsi="Book Antiqua"/>
          <w:sz w:val="22"/>
          <w:szCs w:val="22"/>
        </w:rPr>
        <w:t xml:space="preserve">V tejto súvislosti je potrebné zdôrazniť, že </w:t>
      </w:r>
      <w:r w:rsidRPr="00E1120B" w:rsidR="00FB13CA">
        <w:rPr>
          <w:rFonts w:ascii="Book Antiqua" w:hAnsi="Book Antiqua"/>
          <w:b/>
          <w:sz w:val="22"/>
          <w:szCs w:val="22"/>
        </w:rPr>
        <w:t>ú</w:t>
      </w:r>
      <w:r w:rsidRPr="00E1120B" w:rsidR="004D2A86">
        <w:rPr>
          <w:rFonts w:ascii="Book Antiqua" w:hAnsi="Book Antiqua"/>
          <w:b/>
          <w:sz w:val="22"/>
          <w:szCs w:val="22"/>
        </w:rPr>
        <w:t xml:space="preserve">stava </w:t>
      </w:r>
      <w:r w:rsidRPr="00E1120B" w:rsidR="00126A85">
        <w:rPr>
          <w:rFonts w:ascii="Book Antiqua" w:hAnsi="Book Antiqua"/>
          <w:b/>
          <w:sz w:val="22"/>
          <w:szCs w:val="22"/>
        </w:rPr>
        <w:t xml:space="preserve">právo vlastníka na </w:t>
      </w:r>
      <w:r w:rsidRPr="00E1120B" w:rsidR="00FB13CA">
        <w:rPr>
          <w:rFonts w:ascii="Book Antiqua" w:hAnsi="Book Antiqua"/>
          <w:b/>
          <w:sz w:val="22"/>
          <w:szCs w:val="22"/>
        </w:rPr>
        <w:t xml:space="preserve">primeranú náhradu za nútené obmedzenie vlastníckeho práva výslovne garantuje, a síce </w:t>
      </w:r>
      <w:r w:rsidRPr="00E1120B" w:rsidR="004D2A86">
        <w:rPr>
          <w:rFonts w:ascii="Book Antiqua" w:hAnsi="Book Antiqua"/>
          <w:b/>
          <w:sz w:val="22"/>
          <w:szCs w:val="22"/>
        </w:rPr>
        <w:t>bez podmienky uplatniť si toto právo v určitej konkrétnej lehote</w:t>
      </w:r>
      <w:r w:rsidRPr="00E1120B" w:rsidR="00126A85">
        <w:rPr>
          <w:rFonts w:ascii="Book Antiqua" w:hAnsi="Book Antiqua"/>
          <w:b/>
          <w:sz w:val="22"/>
          <w:szCs w:val="22"/>
        </w:rPr>
        <w:t>,</w:t>
      </w:r>
      <w:r w:rsidRPr="00E1120B" w:rsidR="004D2A86">
        <w:rPr>
          <w:rFonts w:ascii="Book Antiqua" w:hAnsi="Book Antiqua"/>
          <w:b/>
          <w:sz w:val="22"/>
          <w:szCs w:val="22"/>
        </w:rPr>
        <w:t xml:space="preserve"> navyše </w:t>
      </w:r>
      <w:r w:rsidRPr="00E1120B" w:rsidR="00126A85">
        <w:rPr>
          <w:rFonts w:ascii="Book Antiqua" w:hAnsi="Book Antiqua"/>
          <w:b/>
          <w:sz w:val="22"/>
          <w:szCs w:val="22"/>
        </w:rPr>
        <w:t xml:space="preserve">aj </w:t>
      </w:r>
      <w:r w:rsidRPr="00E1120B" w:rsidR="004D2A86">
        <w:rPr>
          <w:rFonts w:ascii="Book Antiqua" w:hAnsi="Book Antiqua"/>
          <w:b/>
          <w:sz w:val="22"/>
          <w:szCs w:val="22"/>
        </w:rPr>
        <w:t>prekluzívnej</w:t>
      </w:r>
      <w:r w:rsidRPr="00E1120B" w:rsidR="004D2A86">
        <w:rPr>
          <w:rFonts w:ascii="Book Antiqua" w:hAnsi="Book Antiqua"/>
          <w:sz w:val="22"/>
          <w:szCs w:val="22"/>
        </w:rPr>
        <w:t xml:space="preserve">, čo </w:t>
      </w:r>
      <w:r w:rsidRPr="00E1120B" w:rsidR="00126A85">
        <w:rPr>
          <w:rFonts w:ascii="Book Antiqua" w:hAnsi="Book Antiqua"/>
          <w:sz w:val="22"/>
          <w:szCs w:val="22"/>
        </w:rPr>
        <w:t>k predkladanému návrhu v súčasnosti platného zákona č. 251/20</w:t>
      </w:r>
      <w:r w:rsidRPr="00E1120B" w:rsidR="00871925">
        <w:rPr>
          <w:rFonts w:ascii="Book Antiqua" w:hAnsi="Book Antiqua"/>
          <w:sz w:val="22"/>
          <w:szCs w:val="22"/>
        </w:rPr>
        <w:t>1</w:t>
      </w:r>
      <w:r w:rsidRPr="00E1120B" w:rsidR="00126A85">
        <w:rPr>
          <w:rFonts w:ascii="Book Antiqua" w:hAnsi="Book Antiqua"/>
          <w:sz w:val="22"/>
          <w:szCs w:val="22"/>
        </w:rPr>
        <w:t xml:space="preserve">2 Z. z. </w:t>
      </w:r>
      <w:r w:rsidRPr="00E1120B" w:rsidR="006016F0">
        <w:rPr>
          <w:rFonts w:ascii="Book Antiqua" w:hAnsi="Book Antiqua"/>
          <w:sz w:val="22"/>
          <w:szCs w:val="22"/>
        </w:rPr>
        <w:t xml:space="preserve">podobne </w:t>
      </w:r>
      <w:r w:rsidRPr="00E1120B" w:rsidR="004D2A86">
        <w:rPr>
          <w:rFonts w:ascii="Book Antiqua" w:hAnsi="Book Antiqua"/>
          <w:sz w:val="22"/>
          <w:szCs w:val="22"/>
        </w:rPr>
        <w:t>uviedol aj odbor legislatívy a aproximácie práva Kancelárie Národnej rady SR vo svojom stanovisku</w:t>
      </w:r>
      <w:r w:rsidRPr="00E1120B" w:rsidR="007013B1">
        <w:rPr>
          <w:rFonts w:ascii="Book Antiqua" w:hAnsi="Book Antiqua"/>
          <w:sz w:val="22"/>
          <w:szCs w:val="22"/>
        </w:rPr>
        <w:t xml:space="preserve"> </w:t>
      </w:r>
      <w:r w:rsidRPr="00E1120B" w:rsidR="004D2A86">
        <w:rPr>
          <w:rFonts w:ascii="Book Antiqua" w:hAnsi="Book Antiqua"/>
          <w:sz w:val="22"/>
          <w:szCs w:val="22"/>
        </w:rPr>
        <w:t>č. 1124/2012 zo dňa 13. júla 2012</w:t>
      </w:r>
      <w:r w:rsidRPr="00E1120B" w:rsidR="00126A85">
        <w:rPr>
          <w:rFonts w:ascii="Book Antiqua" w:hAnsi="Book Antiqua"/>
          <w:sz w:val="22"/>
          <w:szCs w:val="22"/>
        </w:rPr>
        <w:t xml:space="preserve">. </w:t>
      </w:r>
    </w:p>
    <w:p w:rsidR="004D2A86" w:rsidRPr="00E1120B" w:rsidP="009A336F">
      <w:pPr>
        <w:tabs>
          <w:tab w:val="left" w:pos="709"/>
        </w:tabs>
        <w:bidi w:val="0"/>
        <w:spacing w:before="120" w:line="276" w:lineRule="auto"/>
        <w:jc w:val="both"/>
        <w:rPr>
          <w:rFonts w:ascii="Book Antiqua" w:hAnsi="Book Antiqua"/>
          <w:sz w:val="22"/>
          <w:szCs w:val="22"/>
        </w:rPr>
      </w:pPr>
      <w:r w:rsidRPr="00E1120B" w:rsidR="009A336F">
        <w:rPr>
          <w:rFonts w:ascii="Book Antiqua" w:hAnsi="Book Antiqua"/>
          <w:sz w:val="22"/>
          <w:szCs w:val="22"/>
        </w:rPr>
        <w:tab/>
      </w:r>
      <w:r w:rsidRPr="00E1120B" w:rsidR="008C1103">
        <w:rPr>
          <w:rFonts w:ascii="Book Antiqua" w:hAnsi="Book Antiqua"/>
          <w:sz w:val="22"/>
          <w:szCs w:val="22"/>
        </w:rPr>
        <w:t>N</w:t>
      </w:r>
      <w:r w:rsidRPr="00E1120B" w:rsidR="00126A85">
        <w:rPr>
          <w:rFonts w:ascii="Book Antiqua" w:hAnsi="Book Antiqua"/>
          <w:sz w:val="22"/>
          <w:szCs w:val="22"/>
        </w:rPr>
        <w:t xml:space="preserve">ovo </w:t>
      </w:r>
      <w:r w:rsidRPr="00E1120B">
        <w:rPr>
          <w:rFonts w:ascii="Book Antiqua" w:hAnsi="Book Antiqua"/>
          <w:sz w:val="22"/>
          <w:szCs w:val="22"/>
        </w:rPr>
        <w:t>navrhovaným znením ustanovení</w:t>
      </w:r>
      <w:r w:rsidRPr="00E1120B" w:rsidR="007013B1">
        <w:rPr>
          <w:rFonts w:ascii="Book Antiqua" w:hAnsi="Book Antiqua"/>
          <w:sz w:val="22"/>
          <w:szCs w:val="22"/>
        </w:rPr>
        <w:t xml:space="preserve"> </w:t>
      </w:r>
      <w:r w:rsidRPr="00E1120B">
        <w:rPr>
          <w:rFonts w:ascii="Book Antiqua" w:hAnsi="Book Antiqua"/>
          <w:sz w:val="22"/>
          <w:szCs w:val="22"/>
        </w:rPr>
        <w:t xml:space="preserve">§ 11 sa </w:t>
      </w:r>
      <w:r w:rsidRPr="00E1120B" w:rsidR="00AC664D">
        <w:rPr>
          <w:rFonts w:ascii="Book Antiqua" w:hAnsi="Book Antiqua"/>
          <w:sz w:val="22"/>
          <w:szCs w:val="22"/>
        </w:rPr>
        <w:t xml:space="preserve">v návrhu </w:t>
      </w:r>
      <w:r w:rsidRPr="00E1120B">
        <w:rPr>
          <w:rFonts w:ascii="Book Antiqua" w:hAnsi="Book Antiqua"/>
          <w:sz w:val="22"/>
          <w:szCs w:val="22"/>
        </w:rPr>
        <w:t>vyvažuje neproporcionalita právneho vzťahu medzi vlastníkom nehnuteľnosti a držiteľom povolenia. Ako uviedol Ústavný súd Slovenskej republiky v PL. ÚS 7/96. Zbierka nálezov a uznesení Ústavného súdu Slovenskej republiky 1997,  na s. 50: „</w:t>
      </w:r>
      <w:r w:rsidRPr="00E1120B">
        <w:rPr>
          <w:rFonts w:ascii="Book Antiqua" w:hAnsi="Book Antiqua"/>
          <w:i/>
          <w:sz w:val="22"/>
          <w:szCs w:val="22"/>
        </w:rPr>
        <w:t xml:space="preserve">Všetky základné práva a slobody sa chránia len v takej miere a rozsahu, dokiaľ uplatnením jedného práva alebo slobody nedôjde k neprimeranému obmedzeniu, či dokonca popretiu iného práva alebo slobody. </w:t>
      </w:r>
      <w:r w:rsidRPr="00E1120B">
        <w:rPr>
          <w:rFonts w:ascii="Book Antiqua" w:hAnsi="Book Antiqua"/>
          <w:b/>
          <w:i/>
          <w:sz w:val="22"/>
          <w:szCs w:val="22"/>
        </w:rPr>
        <w:t>Rovnováha verejného a súkromného záujmu je dôležitým kritériom na určenie primeranosti obmedzenia každého základného práva alebo slobody</w:t>
      </w:r>
      <w:r w:rsidRPr="00E1120B">
        <w:rPr>
          <w:rFonts w:ascii="Book Antiqua" w:hAnsi="Book Antiqua"/>
          <w:sz w:val="22"/>
          <w:szCs w:val="22"/>
        </w:rPr>
        <w:t>“. „</w:t>
      </w:r>
      <w:r w:rsidRPr="00E1120B">
        <w:rPr>
          <w:rFonts w:ascii="Book Antiqua" w:hAnsi="Book Antiqua"/>
          <w:i/>
          <w:sz w:val="22"/>
          <w:szCs w:val="22"/>
        </w:rPr>
        <w:t>Tento právny názor sa týka úpravy všetkých práv a slobôd zaručených podľa druhej hlavy ústavy</w:t>
      </w:r>
      <w:r w:rsidRPr="00E1120B" w:rsidR="00AC664D">
        <w:rPr>
          <w:rFonts w:ascii="Book Antiqua" w:hAnsi="Book Antiqua"/>
          <w:sz w:val="22"/>
          <w:szCs w:val="22"/>
        </w:rPr>
        <w:t>.</w:t>
      </w:r>
      <w:r w:rsidRPr="00E1120B">
        <w:rPr>
          <w:rFonts w:ascii="Book Antiqua" w:hAnsi="Book Antiqua"/>
          <w:sz w:val="22"/>
          <w:szCs w:val="22"/>
        </w:rPr>
        <w:t xml:space="preserve">“ (II. ÚS 28/96. Zbierka nálezov a uznesení Ústavného súdu Slovenskej republiky 1997, s. 105 – 106).  Európsky súd pre ľudské práva </w:t>
      </w:r>
      <w:r w:rsidRPr="00E1120B" w:rsidR="00AC664D">
        <w:rPr>
          <w:rFonts w:ascii="Book Antiqua" w:hAnsi="Book Antiqua"/>
          <w:sz w:val="22"/>
          <w:szCs w:val="22"/>
        </w:rPr>
        <w:t>k</w:t>
      </w:r>
      <w:r w:rsidRPr="00E1120B">
        <w:rPr>
          <w:rFonts w:ascii="Book Antiqua" w:hAnsi="Book Antiqua"/>
          <w:sz w:val="22"/>
          <w:szCs w:val="22"/>
        </w:rPr>
        <w:t> obmedzen</w:t>
      </w:r>
      <w:r w:rsidRPr="00E1120B" w:rsidR="00AC664D">
        <w:rPr>
          <w:rFonts w:ascii="Book Antiqua" w:hAnsi="Book Antiqua"/>
          <w:sz w:val="22"/>
          <w:szCs w:val="22"/>
        </w:rPr>
        <w:t>iu</w:t>
      </w:r>
      <w:r w:rsidRPr="00E1120B">
        <w:rPr>
          <w:rFonts w:ascii="Book Antiqua" w:hAnsi="Book Antiqua"/>
          <w:sz w:val="22"/>
          <w:szCs w:val="22"/>
        </w:rPr>
        <w:t xml:space="preserve"> vlastníka, ktoré sa zavedie formou právnej úpravy</w:t>
      </w:r>
      <w:r w:rsidRPr="00E1120B" w:rsidR="00AC664D">
        <w:rPr>
          <w:rFonts w:ascii="Book Antiqua" w:hAnsi="Book Antiqua"/>
          <w:sz w:val="22"/>
          <w:szCs w:val="22"/>
        </w:rPr>
        <w:t>,</w:t>
      </w:r>
      <w:r w:rsidRPr="00E1120B">
        <w:rPr>
          <w:rFonts w:ascii="Book Antiqua" w:hAnsi="Book Antiqua"/>
          <w:sz w:val="22"/>
          <w:szCs w:val="22"/>
        </w:rPr>
        <w:t xml:space="preserve"> uviedol</w:t>
      </w:r>
      <w:r w:rsidRPr="00E1120B" w:rsidR="00AC664D">
        <w:rPr>
          <w:rFonts w:ascii="Book Antiqua" w:hAnsi="Book Antiqua"/>
          <w:sz w:val="22"/>
          <w:szCs w:val="22"/>
        </w:rPr>
        <w:t xml:space="preserve"> nasledovné:</w:t>
      </w:r>
      <w:r w:rsidRPr="00E1120B">
        <w:rPr>
          <w:rFonts w:ascii="Book Antiqua" w:hAnsi="Book Antiqua"/>
          <w:sz w:val="22"/>
          <w:szCs w:val="22"/>
        </w:rPr>
        <w:t xml:space="preserve"> „</w:t>
      </w:r>
      <w:r w:rsidRPr="00E1120B">
        <w:rPr>
          <w:rFonts w:ascii="Book Antiqua" w:hAnsi="Book Antiqua"/>
          <w:i/>
          <w:sz w:val="22"/>
          <w:szCs w:val="22"/>
        </w:rPr>
        <w:t>Na to, aby sa splnili podmienky čl. 1 Protokolu č. 1 taký zásah musí nastoliť spravodlivú rovnováhu medzi požiadavkou všeobecného záujmu spoločnosti a požiadavkou ochrany základných práv jednotlivca</w:t>
      </w:r>
      <w:r w:rsidRPr="00E1120B" w:rsidR="008C1103">
        <w:rPr>
          <w:rFonts w:ascii="Book Antiqua" w:hAnsi="Book Antiqua"/>
          <w:i/>
          <w:sz w:val="22"/>
          <w:szCs w:val="22"/>
        </w:rPr>
        <w:t>.</w:t>
      </w:r>
      <w:r w:rsidRPr="00E1120B">
        <w:rPr>
          <w:rFonts w:ascii="Book Antiqua" w:hAnsi="Book Antiqua"/>
          <w:sz w:val="22"/>
          <w:szCs w:val="22"/>
        </w:rPr>
        <w:t>“ (</w:t>
      </w:r>
      <w:r w:rsidRPr="00E1120B" w:rsidR="00D06588">
        <w:rPr>
          <w:rFonts w:ascii="Book Antiqua" w:hAnsi="Book Antiqua"/>
          <w:sz w:val="22"/>
          <w:szCs w:val="22"/>
        </w:rPr>
        <w:t>vo veci</w:t>
      </w:r>
      <w:r w:rsidRPr="00E1120B">
        <w:rPr>
          <w:rFonts w:ascii="Book Antiqua" w:hAnsi="Book Antiqua"/>
          <w:sz w:val="22"/>
          <w:szCs w:val="22"/>
        </w:rPr>
        <w:t xml:space="preserve"> Velosa Barreto v. Portugal, § 36).</w:t>
      </w:r>
    </w:p>
    <w:p w:rsidR="009A336F" w:rsidRPr="00E1120B" w:rsidP="009A336F">
      <w:pPr>
        <w:tabs>
          <w:tab w:val="left" w:pos="709"/>
        </w:tabs>
        <w:bidi w:val="0"/>
        <w:spacing w:before="120" w:line="276" w:lineRule="auto"/>
        <w:jc w:val="both"/>
        <w:rPr>
          <w:rFonts w:ascii="Book Antiqua" w:hAnsi="Book Antiqua"/>
          <w:sz w:val="22"/>
          <w:szCs w:val="22"/>
        </w:rPr>
      </w:pPr>
      <w:r w:rsidRPr="00E1120B" w:rsidR="004D2A86">
        <w:rPr>
          <w:rFonts w:ascii="Book Antiqua" w:hAnsi="Book Antiqua"/>
          <w:sz w:val="22"/>
          <w:szCs w:val="22"/>
        </w:rPr>
        <w:tab/>
        <w:t xml:space="preserve">Navrhuje sa preto, aby </w:t>
      </w:r>
      <w:r w:rsidRPr="00E1120B" w:rsidR="004D2A86">
        <w:rPr>
          <w:rFonts w:ascii="Book Antiqua" w:hAnsi="Book Antiqua"/>
          <w:b/>
          <w:sz w:val="22"/>
          <w:szCs w:val="22"/>
        </w:rPr>
        <w:t>nárok na primeranú náhradu za obmedzenie užívacieho práva vlastníka nehnuteľnosti mal charakter opakujúceho sa plnenia počas celej doby núteného obmedzenia vlastníka nehnuteľnosti</w:t>
      </w:r>
      <w:r w:rsidRPr="00E1120B" w:rsidR="004D2A86">
        <w:rPr>
          <w:rFonts w:ascii="Book Antiqua" w:hAnsi="Book Antiqua"/>
          <w:sz w:val="22"/>
          <w:szCs w:val="22"/>
        </w:rPr>
        <w:t>. Vychádza sa pritom zo skutočnosti, že na rozdiel od „</w:t>
      </w:r>
      <w:r w:rsidRPr="00E1120B" w:rsidR="004D2A86">
        <w:rPr>
          <w:rFonts w:ascii="Book Antiqua" w:hAnsi="Book Antiqua"/>
          <w:i/>
          <w:sz w:val="22"/>
          <w:szCs w:val="22"/>
        </w:rPr>
        <w:t>primeranej náhrady</w:t>
      </w:r>
      <w:r w:rsidRPr="00E1120B" w:rsidR="004D2A86">
        <w:rPr>
          <w:rFonts w:ascii="Book Antiqua" w:hAnsi="Book Antiqua"/>
          <w:sz w:val="22"/>
          <w:szCs w:val="22"/>
        </w:rPr>
        <w:t>“, ktorá sa pri vyvlastnení poskytuje spravidla jednor</w:t>
      </w:r>
      <w:r w:rsidRPr="00E1120B" w:rsidR="000D55E3">
        <w:rPr>
          <w:rFonts w:ascii="Book Antiqua" w:hAnsi="Book Antiqua"/>
          <w:sz w:val="22"/>
          <w:szCs w:val="22"/>
        </w:rPr>
        <w:t>a</w:t>
      </w:r>
      <w:r w:rsidRPr="00E1120B" w:rsidR="004D2A86">
        <w:rPr>
          <w:rFonts w:ascii="Book Antiqua" w:hAnsi="Book Antiqua"/>
          <w:sz w:val="22"/>
          <w:szCs w:val="22"/>
        </w:rPr>
        <w:t>zovo, pri nútenom obmedzení je namieste uvažovať o pravidelných platbách „</w:t>
      </w:r>
      <w:r w:rsidRPr="00E1120B" w:rsidR="004D2A86">
        <w:rPr>
          <w:rFonts w:ascii="Book Antiqua" w:hAnsi="Book Antiqua"/>
          <w:i/>
          <w:sz w:val="22"/>
          <w:szCs w:val="22"/>
        </w:rPr>
        <w:t>primeranej náhrady</w:t>
      </w:r>
      <w:r w:rsidRPr="00E1120B" w:rsidR="004D2A86">
        <w:rPr>
          <w:rFonts w:ascii="Book Antiqua" w:hAnsi="Book Antiqua"/>
          <w:sz w:val="22"/>
          <w:szCs w:val="22"/>
        </w:rPr>
        <w:t xml:space="preserve">“ počas celého trvania núteného obmedzenia. </w:t>
      </w:r>
    </w:p>
    <w:p w:rsidR="000D55E3" w:rsidRPr="00E1120B" w:rsidP="009A336F">
      <w:pPr>
        <w:tabs>
          <w:tab w:val="left" w:pos="709"/>
        </w:tabs>
        <w:bidi w:val="0"/>
        <w:spacing w:before="120" w:line="276" w:lineRule="auto"/>
        <w:jc w:val="both"/>
        <w:rPr>
          <w:rFonts w:ascii="Book Antiqua" w:hAnsi="Book Antiqua"/>
          <w:sz w:val="22"/>
          <w:szCs w:val="22"/>
        </w:rPr>
      </w:pPr>
      <w:r w:rsidRPr="00E1120B" w:rsidR="009A336F">
        <w:rPr>
          <w:rFonts w:ascii="Book Antiqua" w:hAnsi="Book Antiqua"/>
          <w:sz w:val="22"/>
          <w:szCs w:val="22"/>
        </w:rPr>
        <w:tab/>
      </w:r>
      <w:r w:rsidRPr="00E1120B" w:rsidR="0061675D">
        <w:rPr>
          <w:rFonts w:ascii="Book Antiqua" w:hAnsi="Book Antiqua"/>
          <w:sz w:val="22"/>
          <w:szCs w:val="22"/>
        </w:rPr>
        <w:t>Daná úprava zodpovedá aj</w:t>
      </w:r>
      <w:r w:rsidRPr="00E1120B" w:rsidR="004D2A86">
        <w:rPr>
          <w:rFonts w:ascii="Book Antiqua" w:hAnsi="Book Antiqua"/>
          <w:sz w:val="22"/>
          <w:szCs w:val="22"/>
        </w:rPr>
        <w:t xml:space="preserve"> názorom </w:t>
      </w:r>
      <w:r w:rsidRPr="00E1120B" w:rsidR="00E3239C">
        <w:rPr>
          <w:rFonts w:ascii="Book Antiqua" w:hAnsi="Book Antiqua"/>
          <w:sz w:val="22"/>
          <w:szCs w:val="22"/>
        </w:rPr>
        <w:t>prezentovaným v právnej vede (ústavní právnici), ktoré</w:t>
      </w:r>
      <w:r w:rsidRPr="00E1120B" w:rsidR="004D2A86">
        <w:rPr>
          <w:rFonts w:ascii="Book Antiqua" w:hAnsi="Book Antiqua"/>
          <w:sz w:val="22"/>
          <w:szCs w:val="22"/>
        </w:rPr>
        <w:t xml:space="preserve"> </w:t>
      </w:r>
      <w:r w:rsidRPr="00E1120B" w:rsidR="004D2A86">
        <w:rPr>
          <w:rFonts w:ascii="Book Antiqua" w:hAnsi="Book Antiqua"/>
          <w:b/>
          <w:sz w:val="22"/>
          <w:szCs w:val="22"/>
        </w:rPr>
        <w:t>opakujúce sa platby náhrady za nútené obmedzenie vlastníckeho práva považujú za „</w:t>
      </w:r>
      <w:r w:rsidRPr="00E1120B" w:rsidR="004D2A86">
        <w:rPr>
          <w:rFonts w:ascii="Book Antiqua" w:hAnsi="Book Antiqua"/>
          <w:b/>
          <w:i/>
          <w:sz w:val="22"/>
          <w:szCs w:val="22"/>
        </w:rPr>
        <w:t>primeranú náhradu</w:t>
      </w:r>
      <w:r w:rsidRPr="00E1120B" w:rsidR="004D2A86">
        <w:rPr>
          <w:rFonts w:ascii="Book Antiqua" w:hAnsi="Book Antiqua"/>
          <w:b/>
          <w:sz w:val="22"/>
          <w:szCs w:val="22"/>
        </w:rPr>
        <w:t>“ za takéto obmedzenie užívacieho práva vlastníka nehnuteľnosti</w:t>
      </w:r>
      <w:r w:rsidRPr="00E1120B" w:rsidR="004D2A86">
        <w:rPr>
          <w:rFonts w:ascii="Book Antiqua" w:hAnsi="Book Antiqua"/>
          <w:sz w:val="22"/>
          <w:szCs w:val="22"/>
        </w:rPr>
        <w:t xml:space="preserve">. </w:t>
      </w:r>
      <w:r w:rsidR="00C500DF">
        <w:rPr>
          <w:rFonts w:ascii="Book Antiqua" w:hAnsi="Book Antiqua"/>
          <w:sz w:val="22"/>
          <w:szCs w:val="22"/>
        </w:rPr>
        <w:t xml:space="preserve">Nakoniec, v podobnom duchu sa nesie aj nález Ústavného súdu Slovenskej republiky týkajúci sa posúdenia § 10 zákona o tepelnej energetike </w:t>
      </w:r>
      <w:r w:rsidRPr="00C500DF" w:rsidR="00C500DF">
        <w:rPr>
          <w:rFonts w:ascii="Book Antiqua" w:hAnsi="Book Antiqua"/>
          <w:sz w:val="22"/>
          <w:szCs w:val="22"/>
        </w:rPr>
        <w:t>(PL ÚS 42/2015-105 z </w:t>
      </w:r>
      <w:r w:rsidR="00C500DF">
        <w:rPr>
          <w:rFonts w:ascii="Book Antiqua" w:hAnsi="Book Antiqua"/>
          <w:sz w:val="22"/>
          <w:szCs w:val="22"/>
        </w:rPr>
        <w:t xml:space="preserve">    </w:t>
      </w:r>
      <w:r w:rsidRPr="00C500DF" w:rsidR="00C500DF">
        <w:rPr>
          <w:rFonts w:ascii="Book Antiqua" w:hAnsi="Book Antiqua"/>
          <w:sz w:val="22"/>
          <w:szCs w:val="22"/>
        </w:rPr>
        <w:t>12. októbra 2016).</w:t>
      </w:r>
      <w:r w:rsidR="00C500DF">
        <w:rPr>
          <w:rFonts w:ascii="Book Antiqua" w:hAnsi="Book Antiqua"/>
          <w:b/>
          <w:sz w:val="22"/>
          <w:szCs w:val="22"/>
        </w:rPr>
        <w:t xml:space="preserve"> </w:t>
      </w:r>
      <w:r w:rsidRPr="00C500DF" w:rsidR="00C500DF">
        <w:rPr>
          <w:rFonts w:ascii="Book Antiqua" w:hAnsi="Book Antiqua"/>
          <w:sz w:val="22"/>
          <w:szCs w:val="22"/>
        </w:rPr>
        <w:t>S ohľadom na uvedené sa p</w:t>
      </w:r>
      <w:r w:rsidRPr="00E1120B" w:rsidR="004D2A86">
        <w:rPr>
          <w:rFonts w:ascii="Book Antiqua" w:hAnsi="Book Antiqua"/>
          <w:sz w:val="22"/>
          <w:szCs w:val="22"/>
        </w:rPr>
        <w:t xml:space="preserve">re určenie výšky primeranej opakujúcej sa náhrady za nútené obmedzenie užívania nehnuteľnosti sa ustanovuje jej vyčíslenie podľa znaleckého posudku vypracovaného podľa vyhlášky </w:t>
      </w:r>
      <w:r w:rsidRPr="00E1120B">
        <w:rPr>
          <w:rFonts w:ascii="Book Antiqua" w:hAnsi="Book Antiqua"/>
          <w:sz w:val="22"/>
          <w:szCs w:val="22"/>
        </w:rPr>
        <w:t>o stanovení všeobecnej hodnoty majetku</w:t>
      </w:r>
      <w:r w:rsidRPr="00E1120B" w:rsidR="004D2A86">
        <w:rPr>
          <w:rFonts w:ascii="Book Antiqua" w:hAnsi="Book Antiqua"/>
          <w:sz w:val="22"/>
          <w:szCs w:val="22"/>
        </w:rPr>
        <w:t xml:space="preserve">, pričom relevantný bude spôsob pre výpočet všeobecnej hodnoty nájmu za pozemok ustanovený v prílohe č. 3 bode G </w:t>
      </w:r>
      <w:r w:rsidRPr="00E1120B">
        <w:rPr>
          <w:rFonts w:ascii="Book Antiqua" w:hAnsi="Book Antiqua"/>
          <w:sz w:val="22"/>
          <w:szCs w:val="22"/>
        </w:rPr>
        <w:t xml:space="preserve"> tejto </w:t>
      </w:r>
      <w:r w:rsidRPr="00E1120B" w:rsidR="004D2A86">
        <w:rPr>
          <w:rFonts w:ascii="Book Antiqua" w:hAnsi="Book Antiqua"/>
          <w:sz w:val="22"/>
          <w:szCs w:val="22"/>
        </w:rPr>
        <w:t>vyhlášky</w:t>
      </w:r>
      <w:r w:rsidRPr="00E1120B">
        <w:rPr>
          <w:rFonts w:ascii="Book Antiqua" w:hAnsi="Book Antiqua"/>
          <w:sz w:val="22"/>
          <w:szCs w:val="22"/>
        </w:rPr>
        <w:t>.</w:t>
      </w:r>
    </w:p>
    <w:p w:rsidR="007013B1" w:rsidRPr="00E1120B" w:rsidP="009A336F">
      <w:pPr>
        <w:tabs>
          <w:tab w:val="left" w:pos="709"/>
        </w:tabs>
        <w:bidi w:val="0"/>
        <w:spacing w:before="120" w:line="276" w:lineRule="auto"/>
        <w:jc w:val="both"/>
        <w:rPr>
          <w:rFonts w:ascii="Book Antiqua" w:hAnsi="Book Antiqua"/>
          <w:sz w:val="22"/>
          <w:szCs w:val="22"/>
        </w:rPr>
      </w:pPr>
      <w:r w:rsidRPr="00E1120B" w:rsidR="004D2A86">
        <w:rPr>
          <w:rFonts w:ascii="Book Antiqua" w:hAnsi="Book Antiqua"/>
          <w:sz w:val="22"/>
          <w:szCs w:val="22"/>
        </w:rPr>
        <w:tab/>
        <w:t>Pri ustanovení spôsobu na určenie výšky primeranej opakujúcej sa náhrady sa vychádza z uplatňovanej praxe a judikatúry Ústavného súdu Slovenskej republiky, ktorý dospel k záveru, že: „</w:t>
      </w:r>
      <w:r w:rsidRPr="00E1120B" w:rsidR="004D2A86">
        <w:rPr>
          <w:rFonts w:ascii="Book Antiqua" w:hAnsi="Book Antiqua"/>
          <w:i/>
          <w:sz w:val="22"/>
          <w:szCs w:val="22"/>
        </w:rPr>
        <w:t xml:space="preserve">Ochrana vlastníckeho práva nezahrňuje aj právo na získanie majetku, preto výška náhrady za vyvlastnenie majetku môže byť aj nižšia ako trhová cena (hodnota) veci“ (PL. ÚS 37/95. Zbierka nálezov a uznesení Ústavného súdu Slovenskej republiky 1996, s. 165 – 166)... </w:t>
      </w:r>
      <w:r w:rsidRPr="00E1120B" w:rsidR="004D2A86">
        <w:rPr>
          <w:rFonts w:ascii="Book Antiqua" w:hAnsi="Book Antiqua"/>
          <w:sz w:val="22"/>
          <w:szCs w:val="22"/>
        </w:rPr>
        <w:t>„</w:t>
      </w:r>
      <w:r w:rsidRPr="00E1120B" w:rsidR="004D2A86">
        <w:rPr>
          <w:rFonts w:ascii="Book Antiqua" w:hAnsi="Book Antiqua"/>
          <w:i/>
          <w:sz w:val="22"/>
          <w:szCs w:val="22"/>
        </w:rPr>
        <w:t xml:space="preserve">Výška náhrady by však mala byť určená v porovnaní s trhovou cenou veci tak, </w:t>
      </w:r>
      <w:r w:rsidRPr="00E1120B" w:rsidR="004D2A86">
        <w:rPr>
          <w:rFonts w:ascii="Book Antiqua" w:hAnsi="Book Antiqua"/>
          <w:b/>
          <w:i/>
          <w:sz w:val="22"/>
          <w:szCs w:val="22"/>
        </w:rPr>
        <w:t>aby v každom čase zohľadňovala mieru zásahu do vlastníckeho práva</w:t>
      </w:r>
      <w:r w:rsidRPr="00E1120B" w:rsidR="004D2A86">
        <w:rPr>
          <w:rFonts w:ascii="Book Antiqua" w:hAnsi="Book Antiqua"/>
          <w:i/>
          <w:sz w:val="22"/>
          <w:szCs w:val="22"/>
        </w:rPr>
        <w:t>, ktorú možno od vlastníka veci spravodlivo požadovať. Právna úprava by mala vyjadrovať dynamiku pohybu cien pozemkov na trhu tak, aby náhrady za vyvlastnenie boli v danom mieste a čase spravodlivé</w:t>
      </w:r>
      <w:r w:rsidRPr="00E1120B" w:rsidR="009A336F">
        <w:rPr>
          <w:rFonts w:ascii="Book Antiqua" w:hAnsi="Book Antiqua"/>
          <w:sz w:val="22"/>
          <w:szCs w:val="22"/>
        </w:rPr>
        <w:t>“ (tamtiež, s. 167).</w:t>
      </w:r>
    </w:p>
    <w:p w:rsidR="004D2A86" w:rsidRPr="00E1120B" w:rsidP="009A336F">
      <w:pPr>
        <w:tabs>
          <w:tab w:val="left" w:pos="709"/>
        </w:tabs>
        <w:bidi w:val="0"/>
        <w:spacing w:before="120" w:line="276" w:lineRule="auto"/>
        <w:jc w:val="both"/>
        <w:rPr>
          <w:rFonts w:ascii="Book Antiqua" w:hAnsi="Book Antiqua"/>
          <w:sz w:val="22"/>
          <w:szCs w:val="22"/>
        </w:rPr>
      </w:pPr>
      <w:r w:rsidRPr="00E1120B" w:rsidR="007013B1">
        <w:rPr>
          <w:rFonts w:ascii="Book Antiqua" w:hAnsi="Book Antiqua"/>
          <w:sz w:val="22"/>
          <w:szCs w:val="22"/>
        </w:rPr>
        <w:tab/>
      </w:r>
      <w:r w:rsidRPr="00E1120B">
        <w:rPr>
          <w:rFonts w:ascii="Book Antiqua" w:hAnsi="Book Antiqua"/>
          <w:sz w:val="22"/>
          <w:szCs w:val="22"/>
        </w:rPr>
        <w:t xml:space="preserve">Citovaný právny názor možno zhrnúť tak, že </w:t>
      </w:r>
      <w:r w:rsidRPr="00E1120B">
        <w:rPr>
          <w:rFonts w:ascii="Book Antiqua" w:hAnsi="Book Antiqua"/>
          <w:i/>
          <w:sz w:val="22"/>
          <w:szCs w:val="22"/>
        </w:rPr>
        <w:t>„primeraná náhrada“</w:t>
      </w:r>
      <w:r w:rsidRPr="00E1120B">
        <w:rPr>
          <w:rFonts w:ascii="Book Antiqua" w:hAnsi="Book Antiqua"/>
          <w:sz w:val="22"/>
          <w:szCs w:val="22"/>
        </w:rPr>
        <w:t xml:space="preserve"> za vyvlastnený majetok, resp. nútené obmedzenie vlastníckeho práva, nemusí byť poskytnutá v celom rozsahu trhovej ceny predmetu vyvlastnenia alebo núteného obmedzenia, ale nesmie úplne abstrahovať od trhovej ceny. Právna úprava ceny stelesňujúcej primeranú náhradu by mala poskytovať takú náhradu za obmedzenie vlastníckeho práva, ktorá je spravodlivá v mieste a čase núteného obmedzenia. A to preto, že účelom poskytnutia </w:t>
      </w:r>
      <w:r w:rsidRPr="00E1120B">
        <w:rPr>
          <w:rFonts w:ascii="Book Antiqua" w:hAnsi="Book Antiqua"/>
          <w:i/>
          <w:sz w:val="22"/>
          <w:szCs w:val="22"/>
        </w:rPr>
        <w:t>„primeranej náhrady“</w:t>
      </w:r>
      <w:r w:rsidRPr="00E1120B">
        <w:rPr>
          <w:rFonts w:ascii="Book Antiqua" w:hAnsi="Book Antiqua"/>
          <w:sz w:val="22"/>
          <w:szCs w:val="22"/>
        </w:rPr>
        <w:t xml:space="preserve"> je vyváženie ujmy zapríčinenej zásahom do vlastníckych práv. Náhrad</w:t>
      </w:r>
      <w:r w:rsidRPr="00E1120B" w:rsidR="000D55E3">
        <w:rPr>
          <w:rFonts w:ascii="Book Antiqua" w:hAnsi="Book Antiqua"/>
          <w:sz w:val="22"/>
          <w:szCs w:val="22"/>
        </w:rPr>
        <w:t>u</w:t>
      </w:r>
      <w:r w:rsidRPr="00E1120B" w:rsidR="004D0433">
        <w:rPr>
          <w:rFonts w:ascii="Book Antiqua" w:hAnsi="Book Antiqua"/>
          <w:sz w:val="22"/>
          <w:szCs w:val="22"/>
        </w:rPr>
        <w:t xml:space="preserve"> za nútené obmedzenie vlastníckeho práva</w:t>
      </w:r>
      <w:r w:rsidRPr="00E1120B">
        <w:rPr>
          <w:rFonts w:ascii="Book Antiqua" w:hAnsi="Book Antiqua"/>
          <w:sz w:val="22"/>
          <w:szCs w:val="22"/>
        </w:rPr>
        <w:t>, ktorá neumožní dosiahnuť</w:t>
      </w:r>
      <w:r w:rsidRPr="00E1120B" w:rsidR="004D0433">
        <w:rPr>
          <w:rFonts w:ascii="Book Antiqua" w:hAnsi="Book Antiqua"/>
          <w:sz w:val="22"/>
          <w:szCs w:val="22"/>
        </w:rPr>
        <w:t xml:space="preserve"> predmetný</w:t>
      </w:r>
      <w:r w:rsidRPr="00E1120B" w:rsidR="000D55E3">
        <w:rPr>
          <w:rFonts w:ascii="Book Antiqua" w:hAnsi="Book Antiqua"/>
          <w:sz w:val="22"/>
          <w:szCs w:val="22"/>
        </w:rPr>
        <w:t xml:space="preserve"> </w:t>
      </w:r>
      <w:r w:rsidRPr="00E1120B">
        <w:rPr>
          <w:rFonts w:ascii="Book Antiqua" w:hAnsi="Book Antiqua"/>
          <w:sz w:val="22"/>
          <w:szCs w:val="22"/>
        </w:rPr>
        <w:t xml:space="preserve">účel, </w:t>
      </w:r>
      <w:r w:rsidRPr="00E1120B" w:rsidR="000D55E3">
        <w:rPr>
          <w:rFonts w:ascii="Book Antiqua" w:hAnsi="Book Antiqua"/>
          <w:sz w:val="22"/>
          <w:szCs w:val="22"/>
        </w:rPr>
        <w:t>nemožno považovať za</w:t>
      </w:r>
      <w:r w:rsidRPr="00E1120B">
        <w:rPr>
          <w:rFonts w:ascii="Book Antiqua" w:hAnsi="Book Antiqua"/>
          <w:sz w:val="22"/>
          <w:szCs w:val="22"/>
        </w:rPr>
        <w:t xml:space="preserve"> primeran</w:t>
      </w:r>
      <w:r w:rsidRPr="00E1120B" w:rsidR="000D55E3">
        <w:rPr>
          <w:rFonts w:ascii="Book Antiqua" w:hAnsi="Book Antiqua"/>
          <w:sz w:val="22"/>
          <w:szCs w:val="22"/>
        </w:rPr>
        <w:t>ú</w:t>
      </w:r>
      <w:r w:rsidRPr="00E1120B" w:rsidR="009A336F">
        <w:rPr>
          <w:rFonts w:ascii="Book Antiqua" w:hAnsi="Book Antiqua"/>
          <w:sz w:val="22"/>
          <w:szCs w:val="22"/>
        </w:rPr>
        <w:t>.</w:t>
      </w:r>
    </w:p>
    <w:p w:rsidR="004D2A86" w:rsidRPr="00E1120B" w:rsidP="009A336F">
      <w:pPr>
        <w:tabs>
          <w:tab w:val="left" w:pos="709"/>
        </w:tabs>
        <w:bidi w:val="0"/>
        <w:spacing w:before="120" w:line="276" w:lineRule="auto"/>
        <w:jc w:val="both"/>
        <w:rPr>
          <w:rFonts w:ascii="Book Antiqua" w:hAnsi="Book Antiqua"/>
          <w:sz w:val="22"/>
          <w:szCs w:val="22"/>
        </w:rPr>
      </w:pPr>
      <w:r w:rsidRPr="00E1120B">
        <w:rPr>
          <w:rFonts w:ascii="Book Antiqua" w:hAnsi="Book Antiqua"/>
          <w:sz w:val="22"/>
          <w:szCs w:val="22"/>
        </w:rPr>
        <w:tab/>
      </w:r>
      <w:r w:rsidRPr="00E1120B" w:rsidR="004D0433">
        <w:rPr>
          <w:rFonts w:ascii="Book Antiqua" w:hAnsi="Book Antiqua"/>
          <w:sz w:val="22"/>
          <w:szCs w:val="22"/>
        </w:rPr>
        <w:t>Na základe</w:t>
      </w:r>
      <w:r w:rsidR="00C500DF">
        <w:rPr>
          <w:rFonts w:ascii="Book Antiqua" w:hAnsi="Book Antiqua"/>
          <w:sz w:val="22"/>
          <w:szCs w:val="22"/>
        </w:rPr>
        <w:t xml:space="preserve"> vyššie uvedeného je zrejmé</w:t>
      </w:r>
      <w:r w:rsidRPr="00E1120B" w:rsidR="00060394">
        <w:rPr>
          <w:rFonts w:ascii="Book Antiqua" w:hAnsi="Book Antiqua"/>
          <w:sz w:val="22"/>
          <w:szCs w:val="22"/>
        </w:rPr>
        <w:t>, že platné znenie § 11</w:t>
      </w:r>
      <w:r w:rsidRPr="00E1120B" w:rsidR="004D0433">
        <w:rPr>
          <w:rFonts w:ascii="Book Antiqua" w:hAnsi="Book Antiqua"/>
          <w:sz w:val="22"/>
          <w:szCs w:val="22"/>
        </w:rPr>
        <w:t xml:space="preserve"> zákona o energetike</w:t>
      </w:r>
      <w:r w:rsidRPr="00E1120B" w:rsidR="00060394">
        <w:rPr>
          <w:rFonts w:ascii="Book Antiqua" w:hAnsi="Book Antiqua"/>
          <w:sz w:val="22"/>
          <w:szCs w:val="22"/>
        </w:rPr>
        <w:t xml:space="preserve"> plne nezohľadňuje kritériá kladené ústavou na prípady, v ktorých dochádza k</w:t>
      </w:r>
      <w:r w:rsidRPr="00E1120B" w:rsidR="004D0433">
        <w:rPr>
          <w:rFonts w:ascii="Book Antiqua" w:hAnsi="Book Antiqua"/>
          <w:sz w:val="22"/>
          <w:szCs w:val="22"/>
        </w:rPr>
        <w:t xml:space="preserve"> nútenému</w:t>
      </w:r>
      <w:r w:rsidRPr="00E1120B" w:rsidR="00060394">
        <w:rPr>
          <w:rFonts w:ascii="Book Antiqua" w:hAnsi="Book Antiqua"/>
          <w:sz w:val="22"/>
          <w:szCs w:val="22"/>
        </w:rPr>
        <w:t> obmedzeniu vlastníckeho práva.</w:t>
      </w:r>
      <w:r w:rsidRPr="00E1120B">
        <w:rPr>
          <w:rFonts w:ascii="Book Antiqua" w:hAnsi="Book Antiqua"/>
          <w:sz w:val="22"/>
          <w:szCs w:val="22"/>
        </w:rPr>
        <w:t xml:space="preserve"> Pričom </w:t>
      </w:r>
      <w:r w:rsidRPr="00E1120B">
        <w:rPr>
          <w:rFonts w:ascii="Book Antiqua" w:hAnsi="Book Antiqua"/>
          <w:i/>
          <w:sz w:val="22"/>
          <w:szCs w:val="22"/>
        </w:rPr>
        <w:t>„ak zákonodarný orgán nepostupuje v súlade s inými ustanoveniami ústavy, poruší tým princíp ústavnosti vyplývajúci z čl. 1 ústavy. Národná rada ako zákonodarný orgán je viazaná kritériami ústavnosti v rovnakej miere ako ostatné orgány verejnej moci v Slovenskej republike (čl. 2 ods. 2 ústavy). Pri uplatňovaní svojej zákonodarnej pôsobnosti môže prijať zákon, pokiaľ ním neprekročí ústavou daný rámec“</w:t>
      </w:r>
      <w:r w:rsidRPr="00E1120B">
        <w:rPr>
          <w:rFonts w:ascii="Book Antiqua" w:hAnsi="Book Antiqua"/>
          <w:sz w:val="22"/>
          <w:szCs w:val="22"/>
        </w:rPr>
        <w:t xml:space="preserve"> (PL. ÚS 19/98. Zbierka nálezov a uznesení Ústavného súdu Slovenskej republiky 1998, s. 192 – 193). Svoj postoj Ústavný súd SR potvrdil v názore, podľa ktorého: „</w:t>
      </w:r>
      <w:r w:rsidRPr="00E1120B">
        <w:rPr>
          <w:rFonts w:ascii="Book Antiqua" w:hAnsi="Book Antiqua"/>
          <w:i/>
          <w:sz w:val="22"/>
          <w:szCs w:val="22"/>
        </w:rPr>
        <w:t>Princíp právneho štátu ustanovený čl. 1 je základným ústavnoprávnym princípom v Slovenskej republike. Ak národná rada uplatní svoju zákonodarnú právomoc v nesúlade s iným ustanovením ústavy, zároveň tým poruší aj základný princíp ústavnosti ustanovený čl. 1. Ak navrhovateľ nerešpektovanie princípu právneho štátu v návrhu namietne, ústavný súd o tom rozhodne v rozsahu označenom navrhovateľom</w:t>
      </w:r>
      <w:r w:rsidRPr="00E1120B" w:rsidR="004D0433">
        <w:rPr>
          <w:rFonts w:ascii="Book Antiqua" w:hAnsi="Book Antiqua"/>
          <w:i/>
          <w:sz w:val="22"/>
          <w:szCs w:val="22"/>
        </w:rPr>
        <w:t>.</w:t>
      </w:r>
      <w:r w:rsidRPr="00E1120B">
        <w:rPr>
          <w:rFonts w:ascii="Book Antiqua" w:hAnsi="Book Antiqua"/>
          <w:i/>
          <w:sz w:val="22"/>
          <w:szCs w:val="22"/>
        </w:rPr>
        <w:t>“</w:t>
      </w:r>
      <w:r w:rsidRPr="00E1120B" w:rsidR="009A336F">
        <w:rPr>
          <w:rFonts w:ascii="Book Antiqua" w:hAnsi="Book Antiqua"/>
          <w:sz w:val="22"/>
          <w:szCs w:val="22"/>
        </w:rPr>
        <w:t xml:space="preserve"> (PL. ÚS 15/98).</w:t>
      </w:r>
    </w:p>
    <w:p w:rsidR="007A6FC0" w:rsidRPr="00E1120B" w:rsidP="009A336F">
      <w:pPr>
        <w:tabs>
          <w:tab w:val="left" w:pos="709"/>
        </w:tabs>
        <w:bidi w:val="0"/>
        <w:spacing w:before="120" w:line="276" w:lineRule="auto"/>
        <w:jc w:val="both"/>
        <w:rPr>
          <w:rFonts w:ascii="Book Antiqua" w:hAnsi="Book Antiqua"/>
          <w:sz w:val="22"/>
          <w:szCs w:val="22"/>
        </w:rPr>
      </w:pPr>
      <w:r w:rsidRPr="00E1120B" w:rsidR="004D2A86">
        <w:rPr>
          <w:rFonts w:ascii="Book Antiqua" w:hAnsi="Book Antiqua"/>
          <w:sz w:val="22"/>
          <w:szCs w:val="22"/>
        </w:rPr>
        <w:tab/>
      </w:r>
      <w:r w:rsidRPr="00E1120B" w:rsidR="004D0433">
        <w:rPr>
          <w:rFonts w:ascii="Book Antiqua" w:hAnsi="Book Antiqua"/>
          <w:sz w:val="22"/>
          <w:szCs w:val="22"/>
        </w:rPr>
        <w:t xml:space="preserve">Podľa čl. 2 ods. 2 ústavy </w:t>
      </w:r>
      <w:r w:rsidRPr="00E1120B" w:rsidR="004D0433">
        <w:rPr>
          <w:rFonts w:ascii="Book Antiqua" w:hAnsi="Book Antiqua"/>
          <w:b/>
          <w:sz w:val="22"/>
          <w:szCs w:val="22"/>
        </w:rPr>
        <w:t>štátne orgány môžu konať iba na základe ústavy, v jej medziach a v rozsahu a spôsobom, ktorý ustanoví zákon</w:t>
      </w:r>
      <w:r w:rsidRPr="00E1120B" w:rsidR="004D0433">
        <w:rPr>
          <w:rFonts w:ascii="Book Antiqua" w:hAnsi="Book Antiqua"/>
          <w:sz w:val="22"/>
          <w:szCs w:val="22"/>
        </w:rPr>
        <w:t xml:space="preserve">. </w:t>
      </w:r>
      <w:r w:rsidRPr="00E1120B" w:rsidR="004D2A86">
        <w:rPr>
          <w:rFonts w:ascii="Book Antiqua" w:hAnsi="Book Antiqua"/>
          <w:sz w:val="22"/>
          <w:szCs w:val="22"/>
        </w:rPr>
        <w:t xml:space="preserve">Povinnosťou zákonodarného orgánu v právnom štáte je prijímať len také zákony, ktoré sú v súlade s ústavou. </w:t>
      </w:r>
      <w:r w:rsidRPr="00E1120B" w:rsidR="0015383D">
        <w:rPr>
          <w:rFonts w:ascii="Book Antiqua" w:hAnsi="Book Antiqua"/>
          <w:sz w:val="22"/>
          <w:szCs w:val="22"/>
        </w:rPr>
        <w:t>Pokiaľ</w:t>
      </w:r>
      <w:r w:rsidRPr="00E1120B" w:rsidR="004D2A86">
        <w:rPr>
          <w:rFonts w:ascii="Book Antiqua" w:hAnsi="Book Antiqua"/>
          <w:sz w:val="22"/>
          <w:szCs w:val="22"/>
        </w:rPr>
        <w:t xml:space="preserve"> parlament prij</w:t>
      </w:r>
      <w:r w:rsidRPr="00E1120B" w:rsidR="004D0433">
        <w:rPr>
          <w:rFonts w:ascii="Book Antiqua" w:hAnsi="Book Antiqua"/>
          <w:sz w:val="22"/>
          <w:szCs w:val="22"/>
        </w:rPr>
        <w:t>me</w:t>
      </w:r>
      <w:r w:rsidRPr="00E1120B" w:rsidR="004D2A86">
        <w:rPr>
          <w:rFonts w:ascii="Book Antiqua" w:hAnsi="Book Antiqua"/>
          <w:sz w:val="22"/>
          <w:szCs w:val="22"/>
        </w:rPr>
        <w:t xml:space="preserve"> zák</w:t>
      </w:r>
      <w:r w:rsidRPr="00E1120B" w:rsidR="0015383D">
        <w:rPr>
          <w:rFonts w:ascii="Book Antiqua" w:hAnsi="Book Antiqua"/>
          <w:sz w:val="22"/>
          <w:szCs w:val="22"/>
        </w:rPr>
        <w:t>on, ktorý porušuje</w:t>
      </w:r>
      <w:r w:rsidRPr="00E1120B" w:rsidR="004D2A86">
        <w:rPr>
          <w:rFonts w:ascii="Book Antiqua" w:hAnsi="Book Antiqua"/>
          <w:sz w:val="22"/>
          <w:szCs w:val="22"/>
        </w:rPr>
        <w:t xml:space="preserve"> ústavu, kon</w:t>
      </w:r>
      <w:r w:rsidRPr="00E1120B" w:rsidR="004D0433">
        <w:rPr>
          <w:rFonts w:ascii="Book Antiqua" w:hAnsi="Book Antiqua"/>
          <w:sz w:val="22"/>
          <w:szCs w:val="22"/>
        </w:rPr>
        <w:t>á</w:t>
      </w:r>
      <w:r w:rsidRPr="00E1120B" w:rsidR="004D2A86">
        <w:rPr>
          <w:rFonts w:ascii="Book Antiqua" w:hAnsi="Book Antiqua"/>
          <w:sz w:val="22"/>
          <w:szCs w:val="22"/>
        </w:rPr>
        <w:t xml:space="preserve"> v rozpore s</w:t>
      </w:r>
      <w:r w:rsidRPr="00E1120B" w:rsidR="004D0433">
        <w:rPr>
          <w:rFonts w:ascii="Book Antiqua" w:hAnsi="Book Antiqua"/>
          <w:sz w:val="22"/>
          <w:szCs w:val="22"/>
        </w:rPr>
        <w:t> </w:t>
      </w:r>
      <w:r w:rsidRPr="00E1120B" w:rsidR="004D2A86">
        <w:rPr>
          <w:rFonts w:ascii="Book Antiqua" w:hAnsi="Book Antiqua"/>
          <w:sz w:val="22"/>
          <w:szCs w:val="22"/>
        </w:rPr>
        <w:t>princíp</w:t>
      </w:r>
      <w:r w:rsidRPr="00E1120B" w:rsidR="004D0433">
        <w:rPr>
          <w:rFonts w:ascii="Book Antiqua" w:hAnsi="Book Antiqua"/>
          <w:sz w:val="22"/>
          <w:szCs w:val="22"/>
        </w:rPr>
        <w:t>om ústavnosti a nedodrž</w:t>
      </w:r>
      <w:r w:rsidRPr="00E1120B" w:rsidR="007013B1">
        <w:rPr>
          <w:rFonts w:ascii="Book Antiqua" w:hAnsi="Book Antiqua"/>
          <w:sz w:val="22"/>
          <w:szCs w:val="22"/>
        </w:rPr>
        <w:t>uje</w:t>
      </w:r>
      <w:r w:rsidRPr="00E1120B" w:rsidR="004D0433">
        <w:rPr>
          <w:rFonts w:ascii="Book Antiqua" w:hAnsi="Book Antiqua"/>
          <w:sz w:val="22"/>
          <w:szCs w:val="22"/>
        </w:rPr>
        <w:t xml:space="preserve"> pravidlá </w:t>
      </w:r>
      <w:r w:rsidRPr="00E1120B" w:rsidR="004D2A86">
        <w:rPr>
          <w:rFonts w:ascii="Book Antiqua" w:hAnsi="Book Antiqua"/>
          <w:sz w:val="22"/>
          <w:szCs w:val="22"/>
        </w:rPr>
        <w:t>tvorby práva v právnom štáte.</w:t>
      </w:r>
    </w:p>
    <w:p w:rsidR="007013B1" w:rsidRPr="00E1120B" w:rsidP="009A336F">
      <w:pPr>
        <w:tabs>
          <w:tab w:val="left" w:pos="709"/>
        </w:tabs>
        <w:bidi w:val="0"/>
        <w:spacing w:before="120" w:line="276" w:lineRule="auto"/>
        <w:jc w:val="both"/>
        <w:rPr>
          <w:rFonts w:ascii="Book Antiqua" w:hAnsi="Book Antiqua"/>
          <w:sz w:val="22"/>
          <w:szCs w:val="22"/>
        </w:rPr>
      </w:pPr>
      <w:r w:rsidRPr="00E1120B" w:rsidR="007A6FC0">
        <w:rPr>
          <w:rFonts w:ascii="Book Antiqua" w:hAnsi="Book Antiqua"/>
          <w:sz w:val="22"/>
          <w:szCs w:val="22"/>
        </w:rPr>
        <w:tab/>
      </w:r>
      <w:r w:rsidRPr="00E1120B" w:rsidR="00642B56">
        <w:rPr>
          <w:rFonts w:ascii="Book Antiqua" w:hAnsi="Book Antiqua"/>
          <w:sz w:val="22"/>
          <w:szCs w:val="22"/>
        </w:rPr>
        <w:t>Vzhľadom na u</w:t>
      </w:r>
      <w:r w:rsidR="0058374A">
        <w:rPr>
          <w:rFonts w:ascii="Book Antiqua" w:hAnsi="Book Antiqua"/>
          <w:sz w:val="22"/>
          <w:szCs w:val="22"/>
        </w:rPr>
        <w:t xml:space="preserve">vedené skutočnosti je </w:t>
      </w:r>
      <w:r w:rsidRPr="00E1120B" w:rsidR="00642B56">
        <w:rPr>
          <w:rFonts w:ascii="Book Antiqua" w:hAnsi="Book Antiqua"/>
          <w:sz w:val="22"/>
          <w:szCs w:val="22"/>
        </w:rPr>
        <w:t>cieľom</w:t>
      </w:r>
      <w:r w:rsidRPr="00E1120B" w:rsidR="007A6FC0">
        <w:rPr>
          <w:rFonts w:ascii="Book Antiqua" w:hAnsi="Book Antiqua"/>
          <w:sz w:val="22"/>
          <w:szCs w:val="22"/>
        </w:rPr>
        <w:t xml:space="preserve"> </w:t>
      </w:r>
      <w:r w:rsidR="0058374A">
        <w:rPr>
          <w:rFonts w:ascii="Book Antiqua" w:hAnsi="Book Antiqua"/>
          <w:sz w:val="22"/>
          <w:szCs w:val="22"/>
        </w:rPr>
        <w:t xml:space="preserve">návrhu zákona najmä </w:t>
      </w:r>
      <w:r w:rsidRPr="00E1120B" w:rsidR="00642B56">
        <w:rPr>
          <w:rFonts w:ascii="Book Antiqua" w:hAnsi="Book Antiqua"/>
          <w:sz w:val="22"/>
          <w:szCs w:val="22"/>
        </w:rPr>
        <w:t xml:space="preserve">odstrániť nedostatky platnej právnej úpravy, </w:t>
      </w:r>
      <w:r w:rsidRPr="00E1120B" w:rsidR="007A6FC0">
        <w:rPr>
          <w:rFonts w:ascii="Book Antiqua" w:hAnsi="Book Antiqua"/>
          <w:sz w:val="22"/>
          <w:szCs w:val="22"/>
        </w:rPr>
        <w:t>posiln</w:t>
      </w:r>
      <w:r w:rsidRPr="00E1120B" w:rsidR="00642B56">
        <w:rPr>
          <w:rFonts w:ascii="Book Antiqua" w:hAnsi="Book Antiqua"/>
          <w:sz w:val="22"/>
          <w:szCs w:val="22"/>
        </w:rPr>
        <w:t>iť</w:t>
      </w:r>
      <w:r w:rsidRPr="00E1120B" w:rsidR="007A6FC0">
        <w:rPr>
          <w:rFonts w:ascii="Book Antiqua" w:hAnsi="Book Antiqua"/>
          <w:sz w:val="22"/>
          <w:szCs w:val="22"/>
        </w:rPr>
        <w:t xml:space="preserve"> ochran</w:t>
      </w:r>
      <w:r w:rsidRPr="00E1120B" w:rsidR="00642B56">
        <w:rPr>
          <w:rFonts w:ascii="Book Antiqua" w:hAnsi="Book Antiqua"/>
          <w:sz w:val="22"/>
          <w:szCs w:val="22"/>
        </w:rPr>
        <w:t>u</w:t>
      </w:r>
      <w:r w:rsidRPr="00E1120B" w:rsidR="007A6FC0">
        <w:rPr>
          <w:rFonts w:ascii="Book Antiqua" w:hAnsi="Book Antiqua"/>
          <w:sz w:val="22"/>
          <w:szCs w:val="22"/>
        </w:rPr>
        <w:t xml:space="preserve"> práv vlastníka nehnuteľnosti a dosiahnu</w:t>
      </w:r>
      <w:r w:rsidRPr="00E1120B" w:rsidR="00642B56">
        <w:rPr>
          <w:rFonts w:ascii="Book Antiqua" w:hAnsi="Book Antiqua"/>
          <w:sz w:val="22"/>
          <w:szCs w:val="22"/>
        </w:rPr>
        <w:t>ť</w:t>
      </w:r>
      <w:r w:rsidRPr="00E1120B" w:rsidR="007A6FC0">
        <w:rPr>
          <w:rFonts w:ascii="Book Antiqua" w:hAnsi="Book Antiqua"/>
          <w:sz w:val="22"/>
          <w:szCs w:val="22"/>
        </w:rPr>
        <w:t xml:space="preserve"> rovnocenn</w:t>
      </w:r>
      <w:r w:rsidRPr="00E1120B" w:rsidR="00642B56">
        <w:rPr>
          <w:rFonts w:ascii="Book Antiqua" w:hAnsi="Book Antiqua"/>
          <w:sz w:val="22"/>
          <w:szCs w:val="22"/>
        </w:rPr>
        <w:t>ú</w:t>
      </w:r>
      <w:r w:rsidRPr="00E1120B" w:rsidR="007A6FC0">
        <w:rPr>
          <w:rFonts w:ascii="Book Antiqua" w:hAnsi="Book Antiqua"/>
          <w:sz w:val="22"/>
          <w:szCs w:val="22"/>
        </w:rPr>
        <w:t xml:space="preserve"> ochran</w:t>
      </w:r>
      <w:r w:rsidRPr="00E1120B" w:rsidR="00642B56">
        <w:rPr>
          <w:rFonts w:ascii="Book Antiqua" w:hAnsi="Book Antiqua"/>
          <w:sz w:val="22"/>
          <w:szCs w:val="22"/>
        </w:rPr>
        <w:t>u</w:t>
      </w:r>
      <w:r w:rsidRPr="00E1120B" w:rsidR="007A6FC0">
        <w:rPr>
          <w:rFonts w:ascii="Book Antiqua" w:hAnsi="Book Antiqua"/>
          <w:sz w:val="22"/>
          <w:szCs w:val="22"/>
        </w:rPr>
        <w:t xml:space="preserve"> súkromného vlastníctva a verejného </w:t>
      </w:r>
      <w:r w:rsidRPr="00E1120B" w:rsidR="00642B56">
        <w:rPr>
          <w:rFonts w:ascii="Book Antiqua" w:hAnsi="Book Antiqua"/>
          <w:sz w:val="22"/>
          <w:szCs w:val="22"/>
        </w:rPr>
        <w:t xml:space="preserve">záujmu. </w:t>
      </w:r>
      <w:r w:rsidRPr="00E1120B" w:rsidR="00642B56">
        <w:rPr>
          <w:rFonts w:ascii="Book Antiqua" w:hAnsi="Book Antiqua"/>
          <w:b/>
          <w:sz w:val="22"/>
          <w:szCs w:val="22"/>
        </w:rPr>
        <w:t xml:space="preserve">Vlastník obmedzený v užívaní svojej nehnuteľnosti </w:t>
      </w:r>
      <w:r w:rsidRPr="00E1120B" w:rsidR="00260D49">
        <w:rPr>
          <w:rFonts w:ascii="Book Antiqua" w:hAnsi="Book Antiqua"/>
          <w:b/>
          <w:sz w:val="22"/>
          <w:szCs w:val="22"/>
        </w:rPr>
        <w:t xml:space="preserve">má </w:t>
      </w:r>
      <w:r w:rsidRPr="00E1120B" w:rsidR="00642B56">
        <w:rPr>
          <w:rFonts w:ascii="Book Antiqua" w:hAnsi="Book Antiqua"/>
          <w:b/>
          <w:sz w:val="22"/>
          <w:szCs w:val="22"/>
        </w:rPr>
        <w:t>na základe návrhu zákona do troch mesiacov od uplatnenia zákonného vecného brem</w:t>
      </w:r>
      <w:r w:rsidR="00387AD3">
        <w:rPr>
          <w:rFonts w:ascii="Book Antiqua" w:hAnsi="Book Antiqua"/>
          <w:b/>
          <w:sz w:val="22"/>
          <w:szCs w:val="22"/>
        </w:rPr>
        <w:t>ena dostať primeranú</w:t>
      </w:r>
      <w:r w:rsidRPr="00E1120B" w:rsidR="00642B56">
        <w:rPr>
          <w:rFonts w:ascii="Book Antiqua" w:hAnsi="Book Antiqua"/>
          <w:b/>
          <w:sz w:val="22"/>
          <w:szCs w:val="22"/>
        </w:rPr>
        <w:t xml:space="preserve"> náhradu za zriadenie vecného bremena a okrem nej aj pravidelnú primeranú náhradu za nútené obmedzenie užívania nehnuteľnosti za celú dobu obmedzenia jej užívania</w:t>
      </w:r>
      <w:r w:rsidRPr="00E1120B" w:rsidR="009A336F">
        <w:rPr>
          <w:rFonts w:ascii="Book Antiqua" w:hAnsi="Book Antiqua"/>
          <w:sz w:val="22"/>
          <w:szCs w:val="22"/>
        </w:rPr>
        <w:t>.</w:t>
      </w:r>
    </w:p>
    <w:p w:rsidR="007013B1" w:rsidRPr="00E1120B" w:rsidP="009A336F">
      <w:pPr>
        <w:tabs>
          <w:tab w:val="left" w:pos="709"/>
        </w:tabs>
        <w:bidi w:val="0"/>
        <w:spacing w:before="120" w:line="276" w:lineRule="auto"/>
        <w:jc w:val="both"/>
        <w:rPr>
          <w:rFonts w:ascii="Book Antiqua" w:hAnsi="Book Antiqua"/>
          <w:sz w:val="22"/>
          <w:szCs w:val="22"/>
        </w:rPr>
      </w:pPr>
      <w:r w:rsidRPr="00E1120B">
        <w:rPr>
          <w:rFonts w:ascii="Book Antiqua" w:hAnsi="Book Antiqua"/>
          <w:sz w:val="22"/>
          <w:szCs w:val="22"/>
        </w:rPr>
        <w:tab/>
      </w:r>
      <w:r w:rsidRPr="00E1120B" w:rsidR="00446B40">
        <w:rPr>
          <w:rFonts w:ascii="Book Antiqua" w:hAnsi="Book Antiqua"/>
          <w:sz w:val="22"/>
          <w:szCs w:val="22"/>
        </w:rPr>
        <w:t xml:space="preserve">Uvedený návrh vychádza zo spomínaných právnych názorov na primeranú náhradu za nútené obmedzenie vlastníckeho práva. </w:t>
      </w:r>
      <w:r w:rsidR="0058374A">
        <w:rPr>
          <w:rFonts w:ascii="Book Antiqua" w:hAnsi="Book Antiqua"/>
          <w:sz w:val="22"/>
          <w:szCs w:val="22"/>
        </w:rPr>
        <w:t>Primeraná</w:t>
      </w:r>
      <w:r w:rsidRPr="00E1120B" w:rsidR="00260D49">
        <w:rPr>
          <w:rFonts w:ascii="Book Antiqua" w:hAnsi="Book Antiqua"/>
          <w:sz w:val="22"/>
          <w:szCs w:val="22"/>
        </w:rPr>
        <w:t xml:space="preserve"> n</w:t>
      </w:r>
      <w:r w:rsidRPr="00E1120B" w:rsidR="00642B56">
        <w:rPr>
          <w:rFonts w:ascii="Book Antiqua" w:hAnsi="Book Antiqua"/>
          <w:sz w:val="22"/>
          <w:szCs w:val="22"/>
        </w:rPr>
        <w:t>áhrada za zriadenie vecného bremena sa poskytuje za výmeru, v ktorej je vlastník obmedzený pri užívaní nehnuteľnosti s výnimkou výmery pozemku alebo časti pozemku nachádzajúcich sa v ochrannom pásme a v bezpečnostnom pásme, za ktorú sa vlastníkovi poskytuje</w:t>
      </w:r>
      <w:r w:rsidR="0058374A">
        <w:rPr>
          <w:rFonts w:ascii="Book Antiqua" w:hAnsi="Book Antiqua"/>
          <w:sz w:val="22"/>
          <w:szCs w:val="22"/>
        </w:rPr>
        <w:t xml:space="preserve"> osobitná primeraná</w:t>
      </w:r>
      <w:r w:rsidRPr="00E1120B" w:rsidR="00642B56">
        <w:rPr>
          <w:rFonts w:ascii="Book Antiqua" w:hAnsi="Book Antiqua"/>
          <w:sz w:val="22"/>
          <w:szCs w:val="22"/>
        </w:rPr>
        <w:t xml:space="preserve"> náhrad</w:t>
      </w:r>
      <w:r w:rsidRPr="00E1120B" w:rsidR="009A336F">
        <w:rPr>
          <w:rFonts w:ascii="Book Antiqua" w:hAnsi="Book Antiqua"/>
          <w:sz w:val="22"/>
          <w:szCs w:val="22"/>
        </w:rPr>
        <w:t>a za zriadenie vecného bremena.</w:t>
      </w:r>
    </w:p>
    <w:p w:rsidR="007013B1" w:rsidRPr="00E1120B" w:rsidP="009A336F">
      <w:pPr>
        <w:tabs>
          <w:tab w:val="left" w:pos="709"/>
        </w:tabs>
        <w:bidi w:val="0"/>
        <w:spacing w:before="120" w:line="276" w:lineRule="auto"/>
        <w:jc w:val="both"/>
        <w:rPr>
          <w:rFonts w:ascii="Book Antiqua" w:hAnsi="Book Antiqua"/>
          <w:sz w:val="22"/>
          <w:szCs w:val="22"/>
        </w:rPr>
      </w:pPr>
      <w:r w:rsidRPr="00E1120B">
        <w:rPr>
          <w:rFonts w:ascii="Book Antiqua" w:hAnsi="Book Antiqua"/>
          <w:sz w:val="22"/>
          <w:szCs w:val="22"/>
        </w:rPr>
        <w:tab/>
      </w:r>
      <w:r w:rsidRPr="00E1120B" w:rsidR="008770B1">
        <w:rPr>
          <w:rFonts w:ascii="Book Antiqua" w:hAnsi="Book Antiqua"/>
          <w:sz w:val="22"/>
          <w:szCs w:val="22"/>
        </w:rPr>
        <w:t>Z n</w:t>
      </w:r>
      <w:r w:rsidRPr="00E1120B" w:rsidR="00642B56">
        <w:rPr>
          <w:rFonts w:ascii="Book Antiqua" w:hAnsi="Book Antiqua"/>
          <w:sz w:val="22"/>
          <w:szCs w:val="22"/>
        </w:rPr>
        <w:t>ávrh</w:t>
      </w:r>
      <w:r w:rsidRPr="00E1120B" w:rsidR="008770B1">
        <w:rPr>
          <w:rFonts w:ascii="Book Antiqua" w:hAnsi="Book Antiqua"/>
          <w:sz w:val="22"/>
          <w:szCs w:val="22"/>
        </w:rPr>
        <w:t>u</w:t>
      </w:r>
      <w:r w:rsidRPr="00E1120B" w:rsidR="00642B56">
        <w:rPr>
          <w:rFonts w:ascii="Book Antiqua" w:hAnsi="Book Antiqua"/>
          <w:sz w:val="22"/>
          <w:szCs w:val="22"/>
        </w:rPr>
        <w:t xml:space="preserve"> zákona </w:t>
      </w:r>
      <w:r w:rsidRPr="00E1120B" w:rsidR="003D6965">
        <w:rPr>
          <w:rFonts w:ascii="Book Antiqua" w:hAnsi="Book Antiqua"/>
          <w:sz w:val="22"/>
          <w:szCs w:val="22"/>
        </w:rPr>
        <w:t xml:space="preserve">tiež </w:t>
      </w:r>
      <w:r w:rsidRPr="00E1120B" w:rsidR="008770B1">
        <w:rPr>
          <w:rFonts w:ascii="Book Antiqua" w:hAnsi="Book Antiqua"/>
          <w:sz w:val="22"/>
          <w:szCs w:val="22"/>
        </w:rPr>
        <w:t>vyplýva</w:t>
      </w:r>
      <w:r w:rsidRPr="00E1120B" w:rsidR="00642B56">
        <w:rPr>
          <w:rFonts w:ascii="Book Antiqua" w:hAnsi="Book Antiqua"/>
          <w:sz w:val="22"/>
          <w:szCs w:val="22"/>
        </w:rPr>
        <w:t xml:space="preserve">, </w:t>
      </w:r>
      <w:r w:rsidRPr="00E1120B" w:rsidR="007A6FC0">
        <w:rPr>
          <w:rFonts w:ascii="Book Antiqua" w:hAnsi="Book Antiqua"/>
          <w:sz w:val="22"/>
          <w:szCs w:val="22"/>
        </w:rPr>
        <w:t xml:space="preserve">že v prípade zaťaženia nehnuteľnosti </w:t>
      </w:r>
      <w:r w:rsidRPr="00E1120B" w:rsidR="00644B87">
        <w:rPr>
          <w:rFonts w:ascii="Book Antiqua" w:hAnsi="Book Antiqua"/>
          <w:sz w:val="22"/>
          <w:szCs w:val="22"/>
        </w:rPr>
        <w:t xml:space="preserve">alebo jej časti </w:t>
      </w:r>
      <w:r w:rsidRPr="00E1120B" w:rsidR="007A6FC0">
        <w:rPr>
          <w:rFonts w:ascii="Book Antiqua" w:hAnsi="Book Antiqua"/>
          <w:sz w:val="22"/>
          <w:szCs w:val="22"/>
        </w:rPr>
        <w:t xml:space="preserve">viacerými vecnými bremenami </w:t>
      </w:r>
      <w:r w:rsidRPr="00E1120B" w:rsidR="00260D49">
        <w:rPr>
          <w:rFonts w:ascii="Book Antiqua" w:hAnsi="Book Antiqua"/>
          <w:sz w:val="22"/>
          <w:szCs w:val="22"/>
        </w:rPr>
        <w:t xml:space="preserve">(vecné bremená zodpovedajúce oprávneniam </w:t>
      </w:r>
      <w:r w:rsidRPr="00E1120B" w:rsidR="009A336F">
        <w:rPr>
          <w:rFonts w:ascii="Book Antiqua" w:hAnsi="Book Antiqua"/>
          <w:sz w:val="22"/>
          <w:szCs w:val="22"/>
        </w:rPr>
        <w:t xml:space="preserve">podľa § 11 ods. 1 a </w:t>
      </w:r>
      <w:r w:rsidRPr="00E1120B" w:rsidR="00260D49">
        <w:rPr>
          <w:rFonts w:ascii="Book Antiqua" w:hAnsi="Book Antiqua"/>
          <w:sz w:val="22"/>
          <w:szCs w:val="22"/>
        </w:rPr>
        <w:t>vecné bremená súvisiace s obmedzeniami a zákazmi v ochrannom pásme a v bezpečnostnom pásme podľa § 43, 79</w:t>
      </w:r>
      <w:r w:rsidRPr="00E1120B" w:rsidR="00B109BC">
        <w:rPr>
          <w:rFonts w:ascii="Book Antiqua" w:hAnsi="Book Antiqua"/>
          <w:sz w:val="22"/>
          <w:szCs w:val="22"/>
        </w:rPr>
        <w:t>, 80</w:t>
      </w:r>
      <w:r w:rsidRPr="00E1120B" w:rsidR="00260D49">
        <w:rPr>
          <w:rFonts w:ascii="Book Antiqua" w:hAnsi="Book Antiqua"/>
          <w:sz w:val="22"/>
          <w:szCs w:val="22"/>
        </w:rPr>
        <w:t xml:space="preserve"> a 87 zákona o energetike) </w:t>
      </w:r>
      <w:r w:rsidRPr="00E1120B" w:rsidR="007A6FC0">
        <w:rPr>
          <w:rFonts w:ascii="Book Antiqua" w:hAnsi="Book Antiqua"/>
          <w:sz w:val="22"/>
          <w:szCs w:val="22"/>
        </w:rPr>
        <w:t>má držiteľ povolenia poskytovať vlastníkovi nehnuteľnosti</w:t>
      </w:r>
      <w:r w:rsidRPr="00E1120B" w:rsidR="00644B87">
        <w:rPr>
          <w:rFonts w:ascii="Book Antiqua" w:hAnsi="Book Antiqua"/>
          <w:sz w:val="22"/>
          <w:szCs w:val="22"/>
        </w:rPr>
        <w:t xml:space="preserve"> </w:t>
      </w:r>
      <w:r w:rsidRPr="00E1120B" w:rsidR="007A6FC0">
        <w:rPr>
          <w:rFonts w:ascii="Book Antiqua" w:hAnsi="Book Antiqua"/>
          <w:sz w:val="22"/>
          <w:szCs w:val="22"/>
        </w:rPr>
        <w:t xml:space="preserve">primeranú náhradu za </w:t>
      </w:r>
      <w:r w:rsidRPr="00E1120B" w:rsidR="00644B87">
        <w:rPr>
          <w:rFonts w:ascii="Book Antiqua" w:hAnsi="Book Antiqua"/>
          <w:sz w:val="22"/>
          <w:szCs w:val="22"/>
        </w:rPr>
        <w:t xml:space="preserve">nútené </w:t>
      </w:r>
      <w:r w:rsidRPr="00E1120B" w:rsidR="007A6FC0">
        <w:rPr>
          <w:rFonts w:ascii="Book Antiqua" w:hAnsi="Book Antiqua"/>
          <w:sz w:val="22"/>
          <w:szCs w:val="22"/>
        </w:rPr>
        <w:t xml:space="preserve">obmedzenie užívania nehnuteľnosti </w:t>
      </w:r>
      <w:r w:rsidRPr="00E1120B" w:rsidR="00644B87">
        <w:rPr>
          <w:rFonts w:ascii="Book Antiqua" w:hAnsi="Book Antiqua"/>
          <w:sz w:val="22"/>
          <w:szCs w:val="22"/>
        </w:rPr>
        <w:t xml:space="preserve">alebo jej časti </w:t>
      </w:r>
      <w:r w:rsidRPr="00E1120B" w:rsidR="00240572">
        <w:rPr>
          <w:rFonts w:ascii="Book Antiqua" w:hAnsi="Book Antiqua"/>
          <w:sz w:val="22"/>
          <w:szCs w:val="22"/>
        </w:rPr>
        <w:t xml:space="preserve">kumulatívne (napr. </w:t>
      </w:r>
      <w:r w:rsidRPr="00E1120B" w:rsidR="00260D49">
        <w:rPr>
          <w:rFonts w:ascii="Book Antiqua" w:hAnsi="Book Antiqua"/>
          <w:sz w:val="22"/>
          <w:szCs w:val="22"/>
        </w:rPr>
        <w:t xml:space="preserve">ak ide o </w:t>
      </w:r>
      <w:r w:rsidRPr="00E1120B" w:rsidR="00240572">
        <w:rPr>
          <w:rFonts w:ascii="Book Antiqua" w:hAnsi="Book Antiqua"/>
          <w:sz w:val="22"/>
          <w:szCs w:val="22"/>
        </w:rPr>
        <w:t>časť pozemku, ktorá sa nachádza v ochrannom pásme, na ktoré sa vzťahujú špecifické zákazy a obmedzenia, a súčasne je na tej</w:t>
      </w:r>
      <w:r w:rsidRPr="00E1120B" w:rsidR="00446B40">
        <w:rPr>
          <w:rFonts w:ascii="Book Antiqua" w:hAnsi="Book Antiqua"/>
          <w:sz w:val="22"/>
          <w:szCs w:val="22"/>
        </w:rPr>
        <w:t xml:space="preserve"> istej</w:t>
      </w:r>
      <w:r w:rsidRPr="00E1120B" w:rsidR="00240572">
        <w:rPr>
          <w:rFonts w:ascii="Book Antiqua" w:hAnsi="Book Antiqua"/>
          <w:sz w:val="22"/>
          <w:szCs w:val="22"/>
        </w:rPr>
        <w:t xml:space="preserve"> časti pozemku zriadené vecné bremeno podľa § 11 ods. 1 zákona o</w:t>
      </w:r>
      <w:r w:rsidRPr="00E1120B" w:rsidR="00644B87">
        <w:rPr>
          <w:rFonts w:ascii="Book Antiqua" w:hAnsi="Book Antiqua"/>
          <w:sz w:val="22"/>
          <w:szCs w:val="22"/>
        </w:rPr>
        <w:t> </w:t>
      </w:r>
      <w:r w:rsidRPr="00E1120B" w:rsidR="00240572">
        <w:rPr>
          <w:rFonts w:ascii="Book Antiqua" w:hAnsi="Book Antiqua"/>
          <w:sz w:val="22"/>
          <w:szCs w:val="22"/>
        </w:rPr>
        <w:t>energetike</w:t>
      </w:r>
      <w:r w:rsidRPr="00E1120B" w:rsidR="00644B87">
        <w:rPr>
          <w:rFonts w:ascii="Book Antiqua" w:hAnsi="Book Antiqua"/>
          <w:sz w:val="22"/>
          <w:szCs w:val="22"/>
        </w:rPr>
        <w:t xml:space="preserve"> spôsobujúce odlišné obmedzenie jej užívania</w:t>
      </w:r>
      <w:r w:rsidRPr="00E1120B" w:rsidR="00240572">
        <w:rPr>
          <w:rFonts w:ascii="Book Antiqua" w:hAnsi="Book Antiqua"/>
          <w:sz w:val="22"/>
          <w:szCs w:val="22"/>
        </w:rPr>
        <w:t>).</w:t>
      </w:r>
    </w:p>
    <w:p w:rsidR="004D2A86" w:rsidRPr="00E1120B" w:rsidP="009A336F">
      <w:pPr>
        <w:tabs>
          <w:tab w:val="left" w:pos="709"/>
        </w:tabs>
        <w:bidi w:val="0"/>
        <w:spacing w:before="120" w:line="276" w:lineRule="auto"/>
        <w:jc w:val="both"/>
        <w:rPr>
          <w:rFonts w:ascii="Book Antiqua" w:hAnsi="Book Antiqua"/>
          <w:sz w:val="22"/>
          <w:szCs w:val="22"/>
        </w:rPr>
      </w:pPr>
      <w:r w:rsidRPr="00E1120B" w:rsidR="007013B1">
        <w:rPr>
          <w:rFonts w:ascii="Book Antiqua" w:hAnsi="Book Antiqua"/>
          <w:sz w:val="22"/>
          <w:szCs w:val="22"/>
        </w:rPr>
        <w:tab/>
      </w:r>
      <w:r w:rsidRPr="00E1120B" w:rsidR="00260D49">
        <w:rPr>
          <w:rFonts w:ascii="Book Antiqua" w:hAnsi="Book Antiqua"/>
          <w:sz w:val="22"/>
          <w:szCs w:val="22"/>
        </w:rPr>
        <w:t>Novým</w:t>
      </w:r>
      <w:r w:rsidRPr="00E1120B" w:rsidR="007A6FC0">
        <w:rPr>
          <w:rFonts w:ascii="Book Antiqua" w:hAnsi="Book Antiqua"/>
          <w:sz w:val="22"/>
          <w:szCs w:val="22"/>
        </w:rPr>
        <w:t xml:space="preserve"> </w:t>
      </w:r>
      <w:r w:rsidRPr="00E1120B" w:rsidR="00446B40">
        <w:rPr>
          <w:rFonts w:ascii="Book Antiqua" w:hAnsi="Book Antiqua"/>
          <w:sz w:val="22"/>
          <w:szCs w:val="22"/>
        </w:rPr>
        <w:t>spôsobom</w:t>
      </w:r>
      <w:r w:rsidRPr="00E1120B" w:rsidR="007A6FC0">
        <w:rPr>
          <w:rFonts w:ascii="Book Antiqua" w:hAnsi="Book Antiqua"/>
          <w:sz w:val="22"/>
          <w:szCs w:val="22"/>
        </w:rPr>
        <w:t xml:space="preserve"> </w:t>
      </w:r>
      <w:r w:rsidRPr="00E1120B" w:rsidR="00260D49">
        <w:rPr>
          <w:rFonts w:ascii="Book Antiqua" w:hAnsi="Book Antiqua"/>
          <w:sz w:val="22"/>
          <w:szCs w:val="22"/>
        </w:rPr>
        <w:t xml:space="preserve">poskytovania náhrad vlastníkom nehnuteľnosti </w:t>
      </w:r>
      <w:r w:rsidRPr="00E1120B" w:rsidR="007A6FC0">
        <w:rPr>
          <w:rFonts w:ascii="Book Antiqua" w:hAnsi="Book Antiqua"/>
          <w:sz w:val="22"/>
          <w:szCs w:val="22"/>
        </w:rPr>
        <w:t xml:space="preserve">sa </w:t>
      </w:r>
      <w:r w:rsidRPr="00E1120B" w:rsidR="00260D49">
        <w:rPr>
          <w:rFonts w:ascii="Book Antiqua" w:hAnsi="Book Antiqua"/>
          <w:sz w:val="22"/>
          <w:szCs w:val="22"/>
        </w:rPr>
        <w:t xml:space="preserve">okrem vyváženosti súkromného záujmu a verejného záujmu </w:t>
      </w:r>
      <w:r w:rsidRPr="00E1120B" w:rsidR="00446B40">
        <w:rPr>
          <w:rFonts w:ascii="Book Antiqua" w:hAnsi="Book Antiqua"/>
          <w:sz w:val="22"/>
          <w:szCs w:val="22"/>
        </w:rPr>
        <w:t xml:space="preserve">podľa nášho názoru </w:t>
      </w:r>
      <w:r w:rsidRPr="00E1120B" w:rsidR="00260D49">
        <w:rPr>
          <w:rFonts w:ascii="Book Antiqua" w:hAnsi="Book Antiqua"/>
          <w:sz w:val="22"/>
          <w:szCs w:val="22"/>
        </w:rPr>
        <w:t xml:space="preserve">pri jednotlivých náhradách </w:t>
      </w:r>
      <w:r w:rsidRPr="00E1120B" w:rsidR="007A6FC0">
        <w:rPr>
          <w:rFonts w:ascii="Book Antiqua" w:hAnsi="Book Antiqua"/>
          <w:sz w:val="22"/>
          <w:szCs w:val="22"/>
        </w:rPr>
        <w:t>dosiahne primeranosť</w:t>
      </w:r>
      <w:r w:rsidRPr="00E1120B" w:rsidR="00260D49">
        <w:rPr>
          <w:rFonts w:ascii="Book Antiqua" w:hAnsi="Book Antiqua"/>
          <w:sz w:val="22"/>
          <w:szCs w:val="22"/>
        </w:rPr>
        <w:t xml:space="preserve"> </w:t>
      </w:r>
      <w:r w:rsidRPr="00E1120B" w:rsidR="00640E88">
        <w:rPr>
          <w:rFonts w:ascii="Book Antiqua" w:hAnsi="Book Antiqua"/>
          <w:sz w:val="22"/>
          <w:szCs w:val="22"/>
        </w:rPr>
        <w:t xml:space="preserve">ich výšky </w:t>
      </w:r>
      <w:r w:rsidRPr="00E1120B" w:rsidR="00260D49">
        <w:rPr>
          <w:rFonts w:ascii="Book Antiqua" w:hAnsi="Book Antiqua"/>
          <w:sz w:val="22"/>
          <w:szCs w:val="22"/>
        </w:rPr>
        <w:t>v</w:t>
      </w:r>
      <w:r w:rsidRPr="00E1120B" w:rsidR="00640E88">
        <w:rPr>
          <w:rFonts w:ascii="Book Antiqua" w:hAnsi="Book Antiqua"/>
          <w:sz w:val="22"/>
          <w:szCs w:val="22"/>
        </w:rPr>
        <w:t> závislosti od rozsahu obmedzenia užívacieho práva</w:t>
      </w:r>
      <w:r w:rsidRPr="00E1120B" w:rsidR="008770B1">
        <w:rPr>
          <w:rFonts w:ascii="Book Antiqua" w:hAnsi="Book Antiqua"/>
          <w:sz w:val="22"/>
          <w:szCs w:val="22"/>
        </w:rPr>
        <w:t>.</w:t>
      </w:r>
      <w:r w:rsidRPr="00E1120B" w:rsidR="007A6FC0">
        <w:rPr>
          <w:rFonts w:ascii="Book Antiqua" w:hAnsi="Book Antiqua"/>
          <w:sz w:val="22"/>
          <w:szCs w:val="22"/>
        </w:rPr>
        <w:t xml:space="preserve"> </w:t>
      </w:r>
      <w:r w:rsidRPr="00E1120B" w:rsidR="008770B1">
        <w:rPr>
          <w:rFonts w:ascii="Book Antiqua" w:hAnsi="Book Antiqua"/>
          <w:sz w:val="22"/>
          <w:szCs w:val="22"/>
        </w:rPr>
        <w:t>Je nesporné, že</w:t>
      </w:r>
      <w:r w:rsidRPr="00E1120B" w:rsidR="007A6FC0">
        <w:rPr>
          <w:rFonts w:ascii="Book Antiqua" w:hAnsi="Book Antiqua"/>
          <w:sz w:val="22"/>
          <w:szCs w:val="22"/>
        </w:rPr>
        <w:t xml:space="preserve"> viac</w:t>
      </w:r>
      <w:r w:rsidRPr="00E1120B" w:rsidR="00644B87">
        <w:rPr>
          <w:rFonts w:ascii="Book Antiqua" w:hAnsi="Book Antiqua"/>
          <w:sz w:val="22"/>
          <w:szCs w:val="22"/>
        </w:rPr>
        <w:t>eré</w:t>
      </w:r>
      <w:r w:rsidRPr="00E1120B" w:rsidR="007A6FC0">
        <w:rPr>
          <w:rFonts w:ascii="Book Antiqua" w:hAnsi="Book Antiqua"/>
          <w:sz w:val="22"/>
          <w:szCs w:val="22"/>
        </w:rPr>
        <w:t xml:space="preserve"> </w:t>
      </w:r>
      <w:r w:rsidRPr="00E1120B" w:rsidR="00644B87">
        <w:rPr>
          <w:rFonts w:ascii="Book Antiqua" w:hAnsi="Book Antiqua"/>
          <w:sz w:val="22"/>
          <w:szCs w:val="22"/>
        </w:rPr>
        <w:t xml:space="preserve">rozličné </w:t>
      </w:r>
      <w:r w:rsidRPr="00E1120B" w:rsidR="007A6FC0">
        <w:rPr>
          <w:rFonts w:ascii="Book Antiqua" w:hAnsi="Book Antiqua"/>
          <w:sz w:val="22"/>
          <w:szCs w:val="22"/>
        </w:rPr>
        <w:t>obmedzen</w:t>
      </w:r>
      <w:r w:rsidRPr="00E1120B" w:rsidR="00240572">
        <w:rPr>
          <w:rFonts w:ascii="Book Antiqua" w:hAnsi="Book Antiqua"/>
          <w:sz w:val="22"/>
          <w:szCs w:val="22"/>
        </w:rPr>
        <w:t>i</w:t>
      </w:r>
      <w:r w:rsidRPr="00E1120B" w:rsidR="00644B87">
        <w:rPr>
          <w:rFonts w:ascii="Book Antiqua" w:hAnsi="Book Antiqua"/>
          <w:sz w:val="22"/>
          <w:szCs w:val="22"/>
        </w:rPr>
        <w:t>a</w:t>
      </w:r>
      <w:r w:rsidRPr="00E1120B" w:rsidR="00240572">
        <w:rPr>
          <w:rFonts w:ascii="Book Antiqua" w:hAnsi="Book Antiqua"/>
          <w:sz w:val="22"/>
          <w:szCs w:val="22"/>
        </w:rPr>
        <w:t xml:space="preserve"> užívania nehnuteľnosti</w:t>
      </w:r>
      <w:r w:rsidRPr="00E1120B" w:rsidR="007A6FC0">
        <w:rPr>
          <w:rFonts w:ascii="Book Antiqua" w:hAnsi="Book Antiqua"/>
          <w:sz w:val="22"/>
          <w:szCs w:val="22"/>
        </w:rPr>
        <w:t xml:space="preserve"> </w:t>
      </w:r>
      <w:r w:rsidRPr="00E1120B" w:rsidR="00240572">
        <w:rPr>
          <w:rFonts w:ascii="Book Antiqua" w:hAnsi="Book Antiqua"/>
          <w:sz w:val="22"/>
          <w:szCs w:val="22"/>
        </w:rPr>
        <w:t>odôvodňuj</w:t>
      </w:r>
      <w:r w:rsidRPr="00E1120B" w:rsidR="00644B87">
        <w:rPr>
          <w:rFonts w:ascii="Book Antiqua" w:hAnsi="Book Antiqua"/>
          <w:sz w:val="22"/>
          <w:szCs w:val="22"/>
        </w:rPr>
        <w:t>ú</w:t>
      </w:r>
      <w:r w:rsidRPr="00E1120B" w:rsidR="00240572">
        <w:rPr>
          <w:rFonts w:ascii="Book Antiqua" w:hAnsi="Book Antiqua"/>
          <w:sz w:val="22"/>
          <w:szCs w:val="22"/>
        </w:rPr>
        <w:t xml:space="preserve"> vyššie odškodnenie vlastníka</w:t>
      </w:r>
      <w:r w:rsidRPr="00E1120B" w:rsidR="00644B87">
        <w:rPr>
          <w:rFonts w:ascii="Book Antiqua" w:hAnsi="Book Antiqua"/>
          <w:sz w:val="22"/>
          <w:szCs w:val="22"/>
        </w:rPr>
        <w:t xml:space="preserve"> </w:t>
      </w:r>
      <w:r w:rsidRPr="00E1120B" w:rsidR="00260D49">
        <w:rPr>
          <w:rFonts w:ascii="Book Antiqua" w:hAnsi="Book Antiqua"/>
          <w:sz w:val="22"/>
          <w:szCs w:val="22"/>
        </w:rPr>
        <w:t xml:space="preserve">tejto nehnuteľnosti </w:t>
      </w:r>
      <w:r w:rsidRPr="00E1120B" w:rsidR="00644B87">
        <w:rPr>
          <w:rFonts w:ascii="Book Antiqua" w:hAnsi="Book Antiqua"/>
          <w:sz w:val="22"/>
          <w:szCs w:val="22"/>
        </w:rPr>
        <w:t xml:space="preserve">v porovnaní s vlastníkom, ktorého nehnuteľnosť je zaťažená len jedným </w:t>
      </w:r>
      <w:r w:rsidRPr="00E1120B" w:rsidR="00260D49">
        <w:rPr>
          <w:rFonts w:ascii="Book Antiqua" w:hAnsi="Book Antiqua"/>
          <w:sz w:val="22"/>
          <w:szCs w:val="22"/>
        </w:rPr>
        <w:t xml:space="preserve">zákonným </w:t>
      </w:r>
      <w:r w:rsidRPr="00E1120B" w:rsidR="00644B87">
        <w:rPr>
          <w:rFonts w:ascii="Book Antiqua" w:hAnsi="Book Antiqua"/>
          <w:sz w:val="22"/>
          <w:szCs w:val="22"/>
        </w:rPr>
        <w:t>vecným bremenom</w:t>
      </w:r>
      <w:r w:rsidRPr="00E1120B" w:rsidR="00260D49">
        <w:rPr>
          <w:rFonts w:ascii="Book Antiqua" w:hAnsi="Book Antiqua"/>
          <w:sz w:val="22"/>
          <w:szCs w:val="22"/>
        </w:rPr>
        <w:t xml:space="preserve"> a môže ju preto užívať vo väčšej miere</w:t>
      </w:r>
      <w:r w:rsidRPr="00E1120B" w:rsidR="00240572">
        <w:rPr>
          <w:rFonts w:ascii="Book Antiqua" w:hAnsi="Book Antiqua"/>
          <w:sz w:val="22"/>
          <w:szCs w:val="22"/>
        </w:rPr>
        <w:t>.</w:t>
      </w:r>
      <w:r w:rsidRPr="00E1120B" w:rsidR="00644B87">
        <w:rPr>
          <w:rFonts w:ascii="Book Antiqua" w:hAnsi="Book Antiqua"/>
          <w:sz w:val="22"/>
          <w:szCs w:val="22"/>
        </w:rPr>
        <w:t xml:space="preserve"> </w:t>
      </w:r>
    </w:p>
    <w:p w:rsidR="000F12A7" w:rsidRPr="00E1120B" w:rsidP="009F69F4">
      <w:pPr>
        <w:tabs>
          <w:tab w:val="left" w:pos="709"/>
        </w:tabs>
        <w:bidi w:val="0"/>
        <w:spacing w:before="120" w:line="276" w:lineRule="auto"/>
        <w:jc w:val="both"/>
        <w:rPr>
          <w:rFonts w:ascii="Book Antiqua" w:hAnsi="Book Antiqua"/>
          <w:sz w:val="22"/>
          <w:szCs w:val="22"/>
        </w:rPr>
      </w:pPr>
      <w:r w:rsidRPr="00E1120B" w:rsidR="004D383B">
        <w:rPr>
          <w:rFonts w:ascii="Book Antiqua" w:hAnsi="Book Antiqua"/>
          <w:sz w:val="22"/>
          <w:szCs w:val="22"/>
          <w:u w:val="single"/>
        </w:rPr>
        <w:t>K bodom</w:t>
      </w:r>
      <w:r w:rsidRPr="00E1120B" w:rsidR="006462EC">
        <w:rPr>
          <w:rFonts w:ascii="Book Antiqua" w:hAnsi="Book Antiqua"/>
          <w:sz w:val="22"/>
          <w:szCs w:val="22"/>
          <w:u w:val="single"/>
        </w:rPr>
        <w:t xml:space="preserve"> </w:t>
      </w:r>
      <w:r w:rsidRPr="00E1120B" w:rsidR="000026D7">
        <w:rPr>
          <w:rFonts w:ascii="Book Antiqua" w:hAnsi="Book Antiqua"/>
          <w:sz w:val="22"/>
          <w:szCs w:val="22"/>
          <w:u w:val="single"/>
        </w:rPr>
        <w:t>2</w:t>
      </w:r>
      <w:r w:rsidRPr="00E1120B" w:rsidR="0080016E">
        <w:rPr>
          <w:rFonts w:ascii="Book Antiqua" w:hAnsi="Book Antiqua"/>
          <w:sz w:val="22"/>
          <w:szCs w:val="22"/>
          <w:u w:val="single"/>
        </w:rPr>
        <w:t xml:space="preserve"> až</w:t>
      </w:r>
      <w:r w:rsidRPr="00E1120B" w:rsidR="007C1372">
        <w:rPr>
          <w:rFonts w:ascii="Book Antiqua" w:hAnsi="Book Antiqua"/>
          <w:sz w:val="22"/>
          <w:szCs w:val="22"/>
          <w:u w:val="single"/>
        </w:rPr>
        <w:t xml:space="preserve"> </w:t>
      </w:r>
      <w:r w:rsidRPr="00E1120B" w:rsidR="0080016E">
        <w:rPr>
          <w:rFonts w:ascii="Book Antiqua" w:hAnsi="Book Antiqua"/>
          <w:sz w:val="22"/>
          <w:szCs w:val="22"/>
          <w:u w:val="single"/>
        </w:rPr>
        <w:t>4</w:t>
      </w:r>
    </w:p>
    <w:p w:rsidR="004D383B" w:rsidRPr="00E1120B" w:rsidP="009A336F">
      <w:pPr>
        <w:pStyle w:val="NormalWeb"/>
        <w:bidi w:val="0"/>
        <w:spacing w:before="120" w:beforeAutospacing="0" w:after="0" w:afterAutospacing="0" w:line="276" w:lineRule="auto"/>
        <w:ind w:firstLine="708"/>
        <w:jc w:val="both"/>
        <w:rPr>
          <w:rFonts w:ascii="Book Antiqua" w:hAnsi="Book Antiqua"/>
          <w:sz w:val="22"/>
          <w:szCs w:val="22"/>
        </w:rPr>
      </w:pPr>
      <w:r w:rsidRPr="00E1120B" w:rsidR="0080016E">
        <w:rPr>
          <w:rFonts w:ascii="Book Antiqua" w:hAnsi="Book Antiqua"/>
          <w:sz w:val="22"/>
          <w:szCs w:val="22"/>
        </w:rPr>
        <w:t>Ide o</w:t>
      </w:r>
      <w:r w:rsidRPr="00E1120B">
        <w:rPr>
          <w:rFonts w:ascii="Book Antiqua" w:hAnsi="Book Antiqua"/>
          <w:sz w:val="22"/>
          <w:szCs w:val="22"/>
        </w:rPr>
        <w:t xml:space="preserve"> legislatívno-technick</w:t>
      </w:r>
      <w:r w:rsidRPr="00E1120B" w:rsidR="0080016E">
        <w:rPr>
          <w:rFonts w:ascii="Book Antiqua" w:hAnsi="Book Antiqua"/>
          <w:sz w:val="22"/>
          <w:szCs w:val="22"/>
        </w:rPr>
        <w:t>é</w:t>
      </w:r>
      <w:r w:rsidRPr="00E1120B">
        <w:rPr>
          <w:rFonts w:ascii="Book Antiqua" w:hAnsi="Book Antiqua"/>
          <w:sz w:val="22"/>
          <w:szCs w:val="22"/>
        </w:rPr>
        <w:t xml:space="preserve"> úprav</w:t>
      </w:r>
      <w:r w:rsidRPr="00E1120B" w:rsidR="0080016E">
        <w:rPr>
          <w:rFonts w:ascii="Book Antiqua" w:hAnsi="Book Antiqua"/>
          <w:sz w:val="22"/>
          <w:szCs w:val="22"/>
        </w:rPr>
        <w:t>y</w:t>
      </w:r>
      <w:r w:rsidRPr="00E1120B">
        <w:rPr>
          <w:rFonts w:ascii="Book Antiqua" w:hAnsi="Book Antiqua"/>
          <w:sz w:val="22"/>
          <w:szCs w:val="22"/>
        </w:rPr>
        <w:t>, ktor</w:t>
      </w:r>
      <w:r w:rsidRPr="00E1120B" w:rsidR="0080016E">
        <w:rPr>
          <w:rFonts w:ascii="Book Antiqua" w:hAnsi="Book Antiqua"/>
          <w:sz w:val="22"/>
          <w:szCs w:val="22"/>
        </w:rPr>
        <w:t>é</w:t>
      </w:r>
      <w:r w:rsidRPr="00E1120B">
        <w:rPr>
          <w:rFonts w:ascii="Book Antiqua" w:hAnsi="Book Antiqua"/>
          <w:sz w:val="22"/>
          <w:szCs w:val="22"/>
        </w:rPr>
        <w:t xml:space="preserve"> bezprostredne </w:t>
      </w:r>
      <w:r w:rsidRPr="00E1120B" w:rsidR="0080016E">
        <w:rPr>
          <w:rFonts w:ascii="Book Antiqua" w:hAnsi="Book Antiqua"/>
          <w:sz w:val="22"/>
          <w:szCs w:val="22"/>
        </w:rPr>
        <w:t>súvisia s</w:t>
      </w:r>
      <w:r w:rsidR="0058374A">
        <w:rPr>
          <w:rFonts w:ascii="Book Antiqua" w:hAnsi="Book Antiqua"/>
          <w:sz w:val="22"/>
          <w:szCs w:val="22"/>
        </w:rPr>
        <w:t xml:space="preserve"> Čl. I </w:t>
      </w:r>
      <w:r w:rsidRPr="00E1120B" w:rsidR="0080016E">
        <w:rPr>
          <w:rFonts w:ascii="Book Antiqua" w:hAnsi="Book Antiqua"/>
          <w:sz w:val="22"/>
          <w:szCs w:val="22"/>
        </w:rPr>
        <w:t>bodom 1</w:t>
      </w:r>
      <w:r w:rsidRPr="00E1120B" w:rsidR="007013B1">
        <w:rPr>
          <w:rFonts w:ascii="Book Antiqua" w:hAnsi="Book Antiqua"/>
          <w:sz w:val="22"/>
          <w:szCs w:val="22"/>
        </w:rPr>
        <w:t xml:space="preserve"> tohto návrhu zákona</w:t>
      </w:r>
      <w:r w:rsidRPr="00E1120B">
        <w:rPr>
          <w:rFonts w:ascii="Book Antiqua" w:hAnsi="Book Antiqua"/>
          <w:sz w:val="22"/>
          <w:szCs w:val="22"/>
        </w:rPr>
        <w:t xml:space="preserve">.  </w:t>
      </w:r>
    </w:p>
    <w:p w:rsidR="0058374A" w:rsidP="009F69F4">
      <w:pPr>
        <w:pStyle w:val="NormalWeb"/>
        <w:bidi w:val="0"/>
        <w:spacing w:before="120" w:beforeAutospacing="0" w:after="0" w:afterAutospacing="0" w:line="276" w:lineRule="auto"/>
        <w:jc w:val="both"/>
        <w:rPr>
          <w:rFonts w:ascii="Book Antiqua" w:hAnsi="Book Antiqua"/>
          <w:sz w:val="22"/>
          <w:szCs w:val="22"/>
          <w:u w:val="single"/>
        </w:rPr>
      </w:pPr>
    </w:p>
    <w:p w:rsidR="0058374A" w:rsidP="009F69F4">
      <w:pPr>
        <w:pStyle w:val="NormalWeb"/>
        <w:bidi w:val="0"/>
        <w:spacing w:before="120" w:beforeAutospacing="0" w:after="0" w:afterAutospacing="0" w:line="276" w:lineRule="auto"/>
        <w:jc w:val="both"/>
        <w:rPr>
          <w:rFonts w:ascii="Book Antiqua" w:hAnsi="Book Antiqua"/>
          <w:sz w:val="22"/>
          <w:szCs w:val="22"/>
          <w:u w:val="single"/>
        </w:rPr>
      </w:pPr>
    </w:p>
    <w:p w:rsidR="004D383B" w:rsidRPr="00E1120B" w:rsidP="009F69F4">
      <w:pPr>
        <w:pStyle w:val="NormalWeb"/>
        <w:bidi w:val="0"/>
        <w:spacing w:before="120" w:beforeAutospacing="0" w:after="0" w:afterAutospacing="0" w:line="276" w:lineRule="auto"/>
        <w:jc w:val="both"/>
        <w:rPr>
          <w:rFonts w:ascii="Book Antiqua" w:hAnsi="Book Antiqua"/>
          <w:sz w:val="22"/>
          <w:szCs w:val="22"/>
          <w:u w:val="single"/>
        </w:rPr>
      </w:pPr>
      <w:r w:rsidRPr="00E1120B">
        <w:rPr>
          <w:rFonts w:ascii="Book Antiqua" w:hAnsi="Book Antiqua"/>
          <w:sz w:val="22"/>
          <w:szCs w:val="22"/>
          <w:u w:val="single"/>
        </w:rPr>
        <w:t xml:space="preserve">K bodu </w:t>
      </w:r>
      <w:r w:rsidRPr="00E1120B" w:rsidR="0080016E">
        <w:rPr>
          <w:rFonts w:ascii="Book Antiqua" w:hAnsi="Book Antiqua"/>
          <w:sz w:val="22"/>
          <w:szCs w:val="22"/>
          <w:u w:val="single"/>
        </w:rPr>
        <w:t>5</w:t>
      </w:r>
    </w:p>
    <w:p w:rsidR="00676A30" w:rsidRPr="00E1120B" w:rsidP="009A336F">
      <w:pPr>
        <w:tabs>
          <w:tab w:val="left" w:pos="709"/>
        </w:tabs>
        <w:bidi w:val="0"/>
        <w:spacing w:before="120" w:line="276" w:lineRule="auto"/>
        <w:jc w:val="both"/>
        <w:rPr>
          <w:rFonts w:ascii="Book Antiqua" w:hAnsi="Book Antiqua"/>
          <w:sz w:val="22"/>
          <w:szCs w:val="22"/>
        </w:rPr>
      </w:pPr>
      <w:r w:rsidRPr="00E1120B" w:rsidR="00523E70">
        <w:rPr>
          <w:rFonts w:ascii="Book Antiqua" w:hAnsi="Book Antiqua"/>
          <w:sz w:val="22"/>
          <w:szCs w:val="22"/>
        </w:rPr>
        <w:tab/>
      </w:r>
      <w:r w:rsidRPr="00E1120B" w:rsidR="008C6253">
        <w:rPr>
          <w:rFonts w:ascii="Book Antiqua" w:hAnsi="Book Antiqua"/>
          <w:sz w:val="22"/>
          <w:szCs w:val="22"/>
        </w:rPr>
        <w:t>V</w:t>
      </w:r>
      <w:r w:rsidRPr="00E1120B" w:rsidR="004D383B">
        <w:rPr>
          <w:rFonts w:ascii="Book Antiqua" w:hAnsi="Book Antiqua"/>
          <w:sz w:val="22"/>
          <w:szCs w:val="22"/>
        </w:rPr>
        <w:t xml:space="preserve"> </w:t>
      </w:r>
      <w:r w:rsidRPr="00E1120B" w:rsidR="00220AFF">
        <w:rPr>
          <w:rFonts w:ascii="Book Antiqua" w:hAnsi="Book Antiqua"/>
          <w:b/>
          <w:sz w:val="22"/>
          <w:szCs w:val="22"/>
        </w:rPr>
        <w:t>prechodných ustanoven</w:t>
      </w:r>
      <w:r w:rsidRPr="00E1120B" w:rsidR="008C6253">
        <w:rPr>
          <w:rFonts w:ascii="Book Antiqua" w:hAnsi="Book Antiqua"/>
          <w:b/>
          <w:sz w:val="22"/>
          <w:szCs w:val="22"/>
        </w:rPr>
        <w:t>iach</w:t>
      </w:r>
      <w:r w:rsidRPr="00E1120B" w:rsidR="00220AFF">
        <w:rPr>
          <w:rFonts w:ascii="Book Antiqua" w:hAnsi="Book Antiqua"/>
          <w:b/>
          <w:sz w:val="22"/>
          <w:szCs w:val="22"/>
        </w:rPr>
        <w:t xml:space="preserve"> uvedených v </w:t>
      </w:r>
      <w:r w:rsidRPr="00E1120B" w:rsidR="00BD6539">
        <w:rPr>
          <w:rFonts w:ascii="Book Antiqua" w:hAnsi="Book Antiqua"/>
          <w:b/>
          <w:sz w:val="22"/>
          <w:szCs w:val="22"/>
        </w:rPr>
        <w:t>§ 96</w:t>
      </w:r>
      <w:r w:rsidR="0058374A">
        <w:rPr>
          <w:rFonts w:ascii="Book Antiqua" w:hAnsi="Book Antiqua"/>
          <w:b/>
          <w:sz w:val="22"/>
          <w:szCs w:val="22"/>
        </w:rPr>
        <w:t>e</w:t>
      </w:r>
      <w:r w:rsidRPr="00E1120B" w:rsidR="00BD6539">
        <w:rPr>
          <w:rFonts w:ascii="Book Antiqua" w:hAnsi="Book Antiqua"/>
          <w:sz w:val="22"/>
          <w:szCs w:val="22"/>
        </w:rPr>
        <w:t xml:space="preserve"> </w:t>
      </w:r>
      <w:r w:rsidRPr="00E1120B" w:rsidR="008C6253">
        <w:rPr>
          <w:rFonts w:ascii="Book Antiqua" w:hAnsi="Book Antiqua"/>
          <w:bCs/>
          <w:sz w:val="22"/>
          <w:szCs w:val="22"/>
        </w:rPr>
        <w:t xml:space="preserve">sa rieši </w:t>
      </w:r>
      <w:r w:rsidRPr="00E1120B" w:rsidR="008C6253">
        <w:rPr>
          <w:rFonts w:ascii="Book Antiqua" w:hAnsi="Book Antiqua"/>
          <w:b/>
          <w:sz w:val="22"/>
          <w:szCs w:val="22"/>
        </w:rPr>
        <w:t>vplyv predloženého návrhu zákona na právne vzťahy upravené doterajším zákonom o energetike</w:t>
      </w:r>
      <w:r w:rsidRPr="00E1120B" w:rsidR="00BD6539">
        <w:rPr>
          <w:rFonts w:ascii="Book Antiqua" w:hAnsi="Book Antiqua"/>
          <w:sz w:val="22"/>
          <w:szCs w:val="22"/>
        </w:rPr>
        <w:t>.</w:t>
      </w:r>
      <w:r w:rsidRPr="00E1120B" w:rsidR="004B792E">
        <w:rPr>
          <w:rFonts w:ascii="Book Antiqua" w:hAnsi="Book Antiqua"/>
          <w:sz w:val="22"/>
          <w:szCs w:val="22"/>
        </w:rPr>
        <w:t xml:space="preserve"> Účelom prechodných ustanovení je najmä ústavne konformným spôsobom usporiadať právne vzťahy medzi vlastníkmi nehnuteľností a držiteľmi povolení tak, aby nedochádzalo k diskriminácii tých vlastníkov, na nehnuteľnostiach ktorých boli vecné bremená zriadené (t. j. uplatnené držiteľom povolenia) podľa doterajších predpisov. </w:t>
      </w:r>
      <w:r w:rsidRPr="00E1120B">
        <w:rPr>
          <w:rFonts w:ascii="Book Antiqua" w:hAnsi="Book Antiqua"/>
          <w:sz w:val="22"/>
          <w:szCs w:val="22"/>
        </w:rPr>
        <w:t>Aj prechodn</w:t>
      </w:r>
      <w:r w:rsidRPr="00E1120B" w:rsidR="007013B1">
        <w:rPr>
          <w:rFonts w:ascii="Book Antiqua" w:hAnsi="Book Antiqua"/>
          <w:sz w:val="22"/>
          <w:szCs w:val="22"/>
        </w:rPr>
        <w:t>é</w:t>
      </w:r>
      <w:r w:rsidRPr="00E1120B">
        <w:rPr>
          <w:rFonts w:ascii="Book Antiqua" w:hAnsi="Book Antiqua"/>
          <w:sz w:val="22"/>
          <w:szCs w:val="22"/>
        </w:rPr>
        <w:t xml:space="preserve"> ustanoven</w:t>
      </w:r>
      <w:r w:rsidRPr="00E1120B" w:rsidR="007013B1">
        <w:rPr>
          <w:rFonts w:ascii="Book Antiqua" w:hAnsi="Book Antiqua"/>
          <w:sz w:val="22"/>
          <w:szCs w:val="22"/>
        </w:rPr>
        <w:t>ia</w:t>
      </w:r>
      <w:r w:rsidRPr="00E1120B">
        <w:rPr>
          <w:rFonts w:ascii="Book Antiqua" w:hAnsi="Book Antiqua"/>
          <w:sz w:val="22"/>
          <w:szCs w:val="22"/>
        </w:rPr>
        <w:t xml:space="preserve"> </w:t>
      </w:r>
      <w:r w:rsidRPr="00E1120B" w:rsidR="007013B1">
        <w:rPr>
          <w:rFonts w:ascii="Book Antiqua" w:hAnsi="Book Antiqua"/>
          <w:sz w:val="22"/>
          <w:szCs w:val="22"/>
        </w:rPr>
        <w:t>sú snahou docieliť</w:t>
      </w:r>
      <w:r w:rsidRPr="00E1120B" w:rsidR="00AA6274">
        <w:rPr>
          <w:rFonts w:ascii="Book Antiqua" w:hAnsi="Book Antiqua"/>
          <w:sz w:val="22"/>
          <w:szCs w:val="22"/>
        </w:rPr>
        <w:t>, aby</w:t>
      </w:r>
      <w:r w:rsidRPr="00E1120B">
        <w:rPr>
          <w:rFonts w:ascii="Book Antiqua" w:hAnsi="Book Antiqua"/>
          <w:sz w:val="22"/>
          <w:szCs w:val="22"/>
        </w:rPr>
        <w:t xml:space="preserve"> záujem držiteľov povolenia </w:t>
      </w:r>
      <w:r w:rsidRPr="00E1120B" w:rsidR="00AA6274">
        <w:rPr>
          <w:rFonts w:ascii="Book Antiqua" w:hAnsi="Book Antiqua"/>
          <w:sz w:val="22"/>
          <w:szCs w:val="22"/>
        </w:rPr>
        <w:t xml:space="preserve">nebol </w:t>
      </w:r>
      <w:r w:rsidRPr="00E1120B">
        <w:rPr>
          <w:rFonts w:ascii="Book Antiqua" w:hAnsi="Book Antiqua"/>
          <w:sz w:val="22"/>
          <w:szCs w:val="22"/>
        </w:rPr>
        <w:t>nadrad</w:t>
      </w:r>
      <w:r w:rsidRPr="00E1120B" w:rsidR="00AA6274">
        <w:rPr>
          <w:rFonts w:ascii="Book Antiqua" w:hAnsi="Book Antiqua"/>
          <w:sz w:val="22"/>
          <w:szCs w:val="22"/>
        </w:rPr>
        <w:t>ený</w:t>
      </w:r>
      <w:r w:rsidRPr="00E1120B">
        <w:rPr>
          <w:rFonts w:ascii="Book Antiqua" w:hAnsi="Book Antiqua"/>
          <w:sz w:val="22"/>
          <w:szCs w:val="22"/>
        </w:rPr>
        <w:t xml:space="preserve"> záujmu vlastníkov nehnuteľností. </w:t>
      </w:r>
    </w:p>
    <w:p w:rsidR="007A1C89" w:rsidRPr="00E1120B" w:rsidP="009A336F">
      <w:pPr>
        <w:tabs>
          <w:tab w:val="left" w:pos="709"/>
        </w:tabs>
        <w:bidi w:val="0"/>
        <w:spacing w:before="120" w:line="276" w:lineRule="auto"/>
        <w:jc w:val="both"/>
        <w:rPr>
          <w:rFonts w:ascii="Book Antiqua" w:hAnsi="Book Antiqua"/>
          <w:i/>
          <w:sz w:val="22"/>
          <w:szCs w:val="22"/>
          <w:u w:val="single"/>
        </w:rPr>
      </w:pPr>
      <w:r w:rsidRPr="00E1120B">
        <w:rPr>
          <w:rFonts w:ascii="Book Antiqua" w:hAnsi="Book Antiqua"/>
          <w:i/>
          <w:sz w:val="22"/>
          <w:szCs w:val="22"/>
          <w:u w:val="single"/>
        </w:rPr>
        <w:t>K § 96</w:t>
      </w:r>
      <w:r w:rsidR="0058374A">
        <w:rPr>
          <w:rFonts w:ascii="Book Antiqua" w:hAnsi="Book Antiqua"/>
          <w:i/>
          <w:sz w:val="22"/>
          <w:szCs w:val="22"/>
          <w:u w:val="single"/>
        </w:rPr>
        <w:t>e</w:t>
      </w:r>
      <w:r w:rsidRPr="00E1120B">
        <w:rPr>
          <w:rFonts w:ascii="Book Antiqua" w:hAnsi="Book Antiqua"/>
          <w:i/>
          <w:sz w:val="22"/>
          <w:szCs w:val="22"/>
          <w:u w:val="single"/>
        </w:rPr>
        <w:t xml:space="preserve"> ods. 1</w:t>
      </w:r>
    </w:p>
    <w:p w:rsidR="009F69F4" w:rsidRPr="00E1120B" w:rsidP="009A336F">
      <w:pPr>
        <w:tabs>
          <w:tab w:val="left" w:pos="709"/>
        </w:tabs>
        <w:bidi w:val="0"/>
        <w:spacing w:before="120" w:line="276" w:lineRule="auto"/>
        <w:jc w:val="both"/>
        <w:rPr>
          <w:rFonts w:ascii="Book Antiqua" w:hAnsi="Book Antiqua"/>
          <w:sz w:val="22"/>
          <w:szCs w:val="22"/>
        </w:rPr>
      </w:pPr>
      <w:r w:rsidRPr="00E1120B" w:rsidR="007A1C89">
        <w:rPr>
          <w:rFonts w:ascii="Book Antiqua" w:hAnsi="Book Antiqua"/>
          <w:sz w:val="22"/>
          <w:szCs w:val="22"/>
        </w:rPr>
        <w:tab/>
      </w:r>
      <w:r w:rsidRPr="00E1120B" w:rsidR="00CE4CF3">
        <w:rPr>
          <w:rFonts w:ascii="Book Antiqua" w:hAnsi="Book Antiqua"/>
          <w:sz w:val="22"/>
          <w:szCs w:val="22"/>
        </w:rPr>
        <w:t>N</w:t>
      </w:r>
      <w:r w:rsidRPr="00E1120B" w:rsidR="004B792E">
        <w:rPr>
          <w:rFonts w:ascii="Book Antiqua" w:hAnsi="Book Antiqua"/>
          <w:sz w:val="22"/>
          <w:szCs w:val="22"/>
        </w:rPr>
        <w:t xml:space="preserve">ávrh zákona </w:t>
      </w:r>
      <w:r w:rsidRPr="00E1120B" w:rsidR="00CE4CF3">
        <w:rPr>
          <w:rFonts w:ascii="Book Antiqua" w:hAnsi="Book Antiqua"/>
          <w:sz w:val="22"/>
          <w:szCs w:val="22"/>
        </w:rPr>
        <w:t xml:space="preserve">v prospech vlastníkov nehnuteľností </w:t>
      </w:r>
      <w:r w:rsidRPr="00E1120B" w:rsidR="00CE4CF3">
        <w:rPr>
          <w:rFonts w:ascii="Book Antiqua" w:hAnsi="Book Antiqua"/>
          <w:b/>
          <w:sz w:val="22"/>
          <w:szCs w:val="22"/>
        </w:rPr>
        <w:t xml:space="preserve">podstatne mení </w:t>
      </w:r>
      <w:r w:rsidRPr="00E1120B" w:rsidR="004B792E">
        <w:rPr>
          <w:rFonts w:ascii="Book Antiqua" w:hAnsi="Book Antiqua"/>
          <w:b/>
          <w:sz w:val="22"/>
          <w:szCs w:val="22"/>
        </w:rPr>
        <w:t>spôsob posky</w:t>
      </w:r>
      <w:r w:rsidR="0058374A">
        <w:rPr>
          <w:rFonts w:ascii="Book Antiqua" w:hAnsi="Book Antiqua"/>
          <w:b/>
          <w:sz w:val="22"/>
          <w:szCs w:val="22"/>
        </w:rPr>
        <w:t xml:space="preserve">tovania primeranej </w:t>
      </w:r>
      <w:r w:rsidRPr="00E1120B" w:rsidR="004B792E">
        <w:rPr>
          <w:rFonts w:ascii="Book Antiqua" w:hAnsi="Book Antiqua"/>
          <w:b/>
          <w:sz w:val="22"/>
          <w:szCs w:val="22"/>
        </w:rPr>
        <w:t>náhrady za zriadenie vecného bremena</w:t>
      </w:r>
      <w:r w:rsidRPr="00E1120B" w:rsidR="004B792E">
        <w:rPr>
          <w:rFonts w:ascii="Book Antiqua" w:hAnsi="Book Antiqua"/>
          <w:sz w:val="22"/>
          <w:szCs w:val="22"/>
        </w:rPr>
        <w:t xml:space="preserve"> (nárok na jej úhradu má vlastník </w:t>
      </w:r>
      <w:r w:rsidRPr="00E1120B" w:rsidR="00CE4CF3">
        <w:rPr>
          <w:rFonts w:ascii="Book Antiqua" w:hAnsi="Book Antiqua"/>
          <w:sz w:val="22"/>
          <w:szCs w:val="22"/>
        </w:rPr>
        <w:t>bez doterajšej podmienky jeho uplatnenia u držiteľa povolenia už do troch mesiacov od</w:t>
      </w:r>
      <w:r w:rsidRPr="00E1120B" w:rsidR="004B792E">
        <w:rPr>
          <w:rFonts w:ascii="Book Antiqua" w:hAnsi="Book Antiqua"/>
          <w:sz w:val="22"/>
          <w:szCs w:val="22"/>
        </w:rPr>
        <w:t xml:space="preserve"> </w:t>
      </w:r>
      <w:r w:rsidRPr="00E1120B" w:rsidR="00CE4CF3">
        <w:rPr>
          <w:rFonts w:ascii="Book Antiqua" w:hAnsi="Book Antiqua"/>
          <w:sz w:val="22"/>
          <w:szCs w:val="22"/>
        </w:rPr>
        <w:t xml:space="preserve">zriadenia vecného bremena, t. j. od </w:t>
      </w:r>
      <w:r w:rsidRPr="00E1120B" w:rsidR="004B792E">
        <w:rPr>
          <w:rFonts w:ascii="Book Antiqua" w:hAnsi="Book Antiqua"/>
          <w:sz w:val="22"/>
          <w:szCs w:val="22"/>
        </w:rPr>
        <w:t>uplatnenia zákonného vecného bremena držiteľom povolenia)</w:t>
      </w:r>
      <w:r w:rsidRPr="00E1120B" w:rsidR="00CE4CF3">
        <w:rPr>
          <w:rFonts w:ascii="Book Antiqua" w:hAnsi="Book Antiqua"/>
          <w:sz w:val="22"/>
          <w:szCs w:val="22"/>
        </w:rPr>
        <w:t xml:space="preserve">. </w:t>
      </w:r>
    </w:p>
    <w:p w:rsidR="009F69F4" w:rsidRPr="00E1120B" w:rsidP="009A336F">
      <w:pPr>
        <w:tabs>
          <w:tab w:val="left" w:pos="709"/>
        </w:tabs>
        <w:bidi w:val="0"/>
        <w:spacing w:before="120" w:line="276" w:lineRule="auto"/>
        <w:jc w:val="both"/>
        <w:rPr>
          <w:rFonts w:ascii="Book Antiqua" w:hAnsi="Book Antiqua"/>
          <w:sz w:val="22"/>
          <w:szCs w:val="22"/>
        </w:rPr>
      </w:pPr>
      <w:r w:rsidRPr="00E1120B">
        <w:rPr>
          <w:rFonts w:ascii="Book Antiqua" w:hAnsi="Book Antiqua"/>
          <w:sz w:val="22"/>
          <w:szCs w:val="22"/>
        </w:rPr>
        <w:tab/>
      </w:r>
      <w:r w:rsidRPr="00E1120B" w:rsidR="00044957">
        <w:rPr>
          <w:rFonts w:ascii="Book Antiqua" w:hAnsi="Book Antiqua"/>
          <w:sz w:val="22"/>
          <w:szCs w:val="22"/>
        </w:rPr>
        <w:t>Takáto zmena rešpektujúca ustanovenie čl. 20 ods. 4 ústavy je pre vlastníkov nehnuteľností nesporne výhodná, v</w:t>
      </w:r>
      <w:r w:rsidRPr="00E1120B" w:rsidR="00CE4CF3">
        <w:rPr>
          <w:rFonts w:ascii="Book Antiqua" w:hAnsi="Book Antiqua"/>
          <w:sz w:val="22"/>
          <w:szCs w:val="22"/>
        </w:rPr>
        <w:t xml:space="preserve"> dôsledku </w:t>
      </w:r>
      <w:r w:rsidRPr="00E1120B" w:rsidR="00835D3C">
        <w:rPr>
          <w:rFonts w:ascii="Book Antiqua" w:hAnsi="Book Antiqua"/>
          <w:sz w:val="22"/>
          <w:szCs w:val="22"/>
        </w:rPr>
        <w:t>navrhovaného §</w:t>
      </w:r>
      <w:r w:rsidR="0058374A">
        <w:rPr>
          <w:rFonts w:ascii="Book Antiqua" w:hAnsi="Book Antiqua"/>
          <w:sz w:val="22"/>
          <w:szCs w:val="22"/>
        </w:rPr>
        <w:t xml:space="preserve"> 96e</w:t>
      </w:r>
      <w:r w:rsidRPr="00E1120B" w:rsidR="00835D3C">
        <w:rPr>
          <w:rFonts w:ascii="Book Antiqua" w:hAnsi="Book Antiqua"/>
          <w:sz w:val="22"/>
          <w:szCs w:val="22"/>
        </w:rPr>
        <w:t xml:space="preserve"> ods. 2 a </w:t>
      </w:r>
      <w:r w:rsidRPr="00E1120B" w:rsidR="00044957">
        <w:rPr>
          <w:rFonts w:ascii="Book Antiqua" w:hAnsi="Book Antiqua"/>
          <w:sz w:val="22"/>
          <w:szCs w:val="22"/>
        </w:rPr>
        <w:t xml:space="preserve">problematickej </w:t>
      </w:r>
      <w:r w:rsidRPr="00E1120B" w:rsidR="00CE4CF3">
        <w:rPr>
          <w:rFonts w:ascii="Book Antiqua" w:hAnsi="Book Antiqua"/>
          <w:sz w:val="22"/>
          <w:szCs w:val="22"/>
        </w:rPr>
        <w:t xml:space="preserve">platnej právnej úpravy </w:t>
      </w:r>
      <w:r w:rsidRPr="00E1120B" w:rsidR="00044957">
        <w:rPr>
          <w:rFonts w:ascii="Book Antiqua" w:hAnsi="Book Antiqua"/>
          <w:sz w:val="22"/>
          <w:szCs w:val="22"/>
        </w:rPr>
        <w:t xml:space="preserve">podmieňujúcej poskytnutie </w:t>
      </w:r>
      <w:r w:rsidRPr="00E1120B" w:rsidR="00A70045">
        <w:rPr>
          <w:rFonts w:ascii="Book Antiqua" w:hAnsi="Book Antiqua"/>
          <w:sz w:val="22"/>
          <w:szCs w:val="22"/>
        </w:rPr>
        <w:t xml:space="preserve">primeranej </w:t>
      </w:r>
      <w:r w:rsidRPr="00E1120B" w:rsidR="00044957">
        <w:rPr>
          <w:rFonts w:ascii="Book Antiqua" w:hAnsi="Book Antiqua"/>
          <w:sz w:val="22"/>
          <w:szCs w:val="22"/>
        </w:rPr>
        <w:t xml:space="preserve">náhrady uplatnením </w:t>
      </w:r>
      <w:r w:rsidRPr="00E1120B" w:rsidR="00A70045">
        <w:rPr>
          <w:rFonts w:ascii="Book Antiqua" w:hAnsi="Book Antiqua"/>
          <w:sz w:val="22"/>
          <w:szCs w:val="22"/>
        </w:rPr>
        <w:t xml:space="preserve">vlastníkovho </w:t>
      </w:r>
      <w:r w:rsidRPr="00E1120B" w:rsidR="00044957">
        <w:rPr>
          <w:rFonts w:ascii="Book Antiqua" w:hAnsi="Book Antiqua"/>
          <w:sz w:val="22"/>
          <w:szCs w:val="22"/>
        </w:rPr>
        <w:t xml:space="preserve">nároku u držiteľa povolenia (v objektívnej ročnej lehote a subjektívnej šesťmesačnej lehote) by však neošetrením postupu pri poskytovaní náhrady </w:t>
      </w:r>
      <w:r w:rsidRPr="00E1120B" w:rsidR="00A70045">
        <w:rPr>
          <w:rFonts w:ascii="Book Antiqua" w:hAnsi="Book Antiqua"/>
          <w:sz w:val="22"/>
          <w:szCs w:val="22"/>
        </w:rPr>
        <w:t xml:space="preserve">určitej skupine </w:t>
      </w:r>
      <w:r w:rsidRPr="00E1120B" w:rsidR="00044957">
        <w:rPr>
          <w:rFonts w:ascii="Book Antiqua" w:hAnsi="Book Antiqua"/>
          <w:sz w:val="22"/>
          <w:szCs w:val="22"/>
        </w:rPr>
        <w:t>vlastníko</w:t>
      </w:r>
      <w:r w:rsidRPr="00E1120B" w:rsidR="00A70045">
        <w:rPr>
          <w:rFonts w:ascii="Book Antiqua" w:hAnsi="Book Antiqua"/>
          <w:sz w:val="22"/>
          <w:szCs w:val="22"/>
        </w:rPr>
        <w:t xml:space="preserve">v mohol byť </w:t>
      </w:r>
      <w:r w:rsidRPr="00E1120B" w:rsidR="00B26FB5">
        <w:rPr>
          <w:rFonts w:ascii="Book Antiqua" w:hAnsi="Book Antiqua"/>
          <w:sz w:val="22"/>
          <w:szCs w:val="22"/>
        </w:rPr>
        <w:t xml:space="preserve">voči tejto skupine </w:t>
      </w:r>
      <w:r w:rsidRPr="00E1120B" w:rsidR="00A70045">
        <w:rPr>
          <w:rFonts w:ascii="Book Antiqua" w:hAnsi="Book Antiqua"/>
          <w:sz w:val="22"/>
          <w:szCs w:val="22"/>
        </w:rPr>
        <w:t xml:space="preserve">porušený princíp právnej istoty. </w:t>
      </w:r>
    </w:p>
    <w:p w:rsidR="009F69F4" w:rsidRPr="00E1120B" w:rsidP="009A336F">
      <w:pPr>
        <w:tabs>
          <w:tab w:val="left" w:pos="709"/>
        </w:tabs>
        <w:bidi w:val="0"/>
        <w:spacing w:before="120" w:line="276" w:lineRule="auto"/>
        <w:jc w:val="both"/>
        <w:rPr>
          <w:rFonts w:ascii="Book Antiqua" w:hAnsi="Book Antiqua"/>
          <w:sz w:val="22"/>
          <w:szCs w:val="22"/>
        </w:rPr>
      </w:pPr>
      <w:r w:rsidRPr="00E1120B">
        <w:rPr>
          <w:rFonts w:ascii="Book Antiqua" w:hAnsi="Book Antiqua"/>
          <w:sz w:val="22"/>
          <w:szCs w:val="22"/>
        </w:rPr>
        <w:tab/>
      </w:r>
      <w:r w:rsidRPr="00E1120B" w:rsidR="00A70045">
        <w:rPr>
          <w:rFonts w:ascii="Book Antiqua" w:hAnsi="Book Antiqua"/>
          <w:sz w:val="22"/>
          <w:szCs w:val="22"/>
        </w:rPr>
        <w:t>Konkrétne ide o skupinu tých vlastníkov, na nehnuteľnosti ktorých bolo vecné bremeno zriadené v poslednom roku pred nadobudnutím účinnosti tohto návrhu zákona, teda v roku 201</w:t>
      </w:r>
      <w:r w:rsidR="0058374A">
        <w:rPr>
          <w:rFonts w:ascii="Book Antiqua" w:hAnsi="Book Antiqua"/>
          <w:sz w:val="22"/>
          <w:szCs w:val="22"/>
        </w:rPr>
        <w:t>7</w:t>
      </w:r>
      <w:r w:rsidRPr="00E1120B" w:rsidR="00A70045">
        <w:rPr>
          <w:rFonts w:ascii="Book Antiqua" w:hAnsi="Book Antiqua"/>
          <w:sz w:val="22"/>
          <w:szCs w:val="22"/>
        </w:rPr>
        <w:t xml:space="preserve">. Pre túto časť vlastníkov </w:t>
      </w:r>
      <w:r w:rsidRPr="00E1120B" w:rsidR="00B26FB5">
        <w:rPr>
          <w:rFonts w:ascii="Book Antiqua" w:hAnsi="Book Antiqua"/>
          <w:sz w:val="22"/>
          <w:szCs w:val="22"/>
        </w:rPr>
        <w:t>je</w:t>
      </w:r>
      <w:r w:rsidRPr="00E1120B" w:rsidR="00A70045">
        <w:rPr>
          <w:rFonts w:ascii="Book Antiqua" w:hAnsi="Book Antiqua"/>
          <w:sz w:val="22"/>
          <w:szCs w:val="22"/>
        </w:rPr>
        <w:t xml:space="preserve"> potrebné doterajší nárok zachovať, nakoľko sa podľa platného zákona o energetike v dobrej viere spoliehali, že si ho budú môcť uplatniť vo vyššie uvedených lehotách. </w:t>
      </w:r>
    </w:p>
    <w:p w:rsidR="009F69F4" w:rsidRPr="00E1120B" w:rsidP="009A336F">
      <w:pPr>
        <w:tabs>
          <w:tab w:val="left" w:pos="709"/>
        </w:tabs>
        <w:bidi w:val="0"/>
        <w:spacing w:before="120" w:line="276" w:lineRule="auto"/>
        <w:jc w:val="both"/>
        <w:rPr>
          <w:rFonts w:ascii="Book Antiqua" w:hAnsi="Book Antiqua"/>
          <w:bCs/>
          <w:sz w:val="22"/>
          <w:szCs w:val="22"/>
        </w:rPr>
      </w:pPr>
      <w:r w:rsidRPr="00E1120B">
        <w:rPr>
          <w:rFonts w:ascii="Book Antiqua" w:hAnsi="Book Antiqua"/>
          <w:sz w:val="22"/>
          <w:szCs w:val="22"/>
        </w:rPr>
        <w:tab/>
      </w:r>
      <w:r w:rsidRPr="00E1120B" w:rsidR="00A70045">
        <w:rPr>
          <w:rFonts w:ascii="Book Antiqua" w:hAnsi="Book Antiqua"/>
          <w:sz w:val="22"/>
          <w:szCs w:val="22"/>
        </w:rPr>
        <w:t>K</w:t>
      </w:r>
      <w:r w:rsidRPr="00E1120B" w:rsidR="00CE4CF3">
        <w:rPr>
          <w:rFonts w:ascii="Book Antiqua" w:hAnsi="Book Antiqua"/>
          <w:sz w:val="22"/>
          <w:szCs w:val="22"/>
        </w:rPr>
        <w:t>vôli právnej istote a zabráneniu možnej diskrimináci</w:t>
      </w:r>
      <w:r w:rsidRPr="00E1120B" w:rsidR="00B26FB5">
        <w:rPr>
          <w:rFonts w:ascii="Book Antiqua" w:hAnsi="Book Antiqua"/>
          <w:sz w:val="22"/>
          <w:szCs w:val="22"/>
        </w:rPr>
        <w:t>i</w:t>
      </w:r>
      <w:r w:rsidRPr="00E1120B" w:rsidR="00CE4CF3">
        <w:rPr>
          <w:rFonts w:ascii="Book Antiqua" w:hAnsi="Book Antiqua"/>
          <w:sz w:val="22"/>
          <w:szCs w:val="22"/>
        </w:rPr>
        <w:t xml:space="preserve"> </w:t>
      </w:r>
      <w:r w:rsidRPr="00E1120B" w:rsidR="00A70045">
        <w:rPr>
          <w:rFonts w:ascii="Book Antiqua" w:hAnsi="Book Antiqua"/>
          <w:sz w:val="22"/>
          <w:szCs w:val="22"/>
        </w:rPr>
        <w:t xml:space="preserve">predmetnej skupiny </w:t>
      </w:r>
      <w:r w:rsidRPr="00E1120B" w:rsidR="00CE4CF3">
        <w:rPr>
          <w:rFonts w:ascii="Book Antiqua" w:hAnsi="Book Antiqua"/>
          <w:sz w:val="22"/>
          <w:szCs w:val="22"/>
        </w:rPr>
        <w:t>vlastníkov sa v</w:t>
      </w:r>
      <w:r w:rsidRPr="00E1120B" w:rsidR="00A70045">
        <w:rPr>
          <w:rFonts w:ascii="Book Antiqua" w:hAnsi="Book Antiqua"/>
          <w:sz w:val="22"/>
          <w:szCs w:val="22"/>
        </w:rPr>
        <w:t xml:space="preserve"> prechodných ustanoveniach </w:t>
      </w:r>
      <w:r w:rsidRPr="00E1120B" w:rsidR="00CE4CF3">
        <w:rPr>
          <w:rFonts w:ascii="Book Antiqua" w:hAnsi="Book Antiqua"/>
          <w:sz w:val="22"/>
          <w:szCs w:val="22"/>
        </w:rPr>
        <w:t>ustanovuje</w:t>
      </w:r>
      <w:r w:rsidRPr="00E1120B" w:rsidR="00A70045">
        <w:rPr>
          <w:rFonts w:ascii="Book Antiqua" w:hAnsi="Book Antiqua"/>
          <w:sz w:val="22"/>
          <w:szCs w:val="22"/>
        </w:rPr>
        <w:t>, že leh</w:t>
      </w:r>
      <w:r w:rsidRPr="00E1120B" w:rsidR="009E42AC">
        <w:rPr>
          <w:rFonts w:ascii="Book Antiqua" w:hAnsi="Book Antiqua"/>
          <w:sz w:val="22"/>
          <w:szCs w:val="22"/>
        </w:rPr>
        <w:t>oty</w:t>
      </w:r>
      <w:r w:rsidRPr="00E1120B" w:rsidR="00A70045">
        <w:rPr>
          <w:rFonts w:ascii="Book Antiqua" w:hAnsi="Book Antiqua"/>
          <w:sz w:val="22"/>
          <w:szCs w:val="22"/>
        </w:rPr>
        <w:t xml:space="preserve"> na uplatnenie nároku na primeranú náhradu </w:t>
      </w:r>
      <w:r w:rsidRPr="00E1120B" w:rsidR="00A70045">
        <w:rPr>
          <w:rFonts w:ascii="Book Antiqua" w:hAnsi="Book Antiqua"/>
          <w:bCs/>
          <w:sz w:val="22"/>
          <w:szCs w:val="22"/>
        </w:rPr>
        <w:t>za zriadenie vecného bremena</w:t>
      </w:r>
      <w:r w:rsidRPr="00E1120B" w:rsidR="00A70045">
        <w:rPr>
          <w:rFonts w:ascii="Book Antiqua" w:hAnsi="Book Antiqua"/>
          <w:sz w:val="22"/>
          <w:szCs w:val="22"/>
        </w:rPr>
        <w:t xml:space="preserve">, ktoré začali plynúť podľa doterajších predpisov, sa </w:t>
      </w:r>
      <w:r w:rsidRPr="00E1120B" w:rsidR="009E42AC">
        <w:rPr>
          <w:rFonts w:ascii="Book Antiqua" w:hAnsi="Book Antiqua"/>
          <w:sz w:val="22"/>
          <w:szCs w:val="22"/>
        </w:rPr>
        <w:t>počítajú podľa</w:t>
      </w:r>
      <w:r w:rsidRPr="00E1120B" w:rsidR="00A70045">
        <w:rPr>
          <w:rFonts w:ascii="Book Antiqua" w:hAnsi="Book Antiqua"/>
          <w:sz w:val="22"/>
          <w:szCs w:val="22"/>
        </w:rPr>
        <w:t xml:space="preserve"> doterajš</w:t>
      </w:r>
      <w:r w:rsidRPr="00E1120B" w:rsidR="009E42AC">
        <w:rPr>
          <w:rFonts w:ascii="Book Antiqua" w:hAnsi="Book Antiqua"/>
          <w:sz w:val="22"/>
          <w:szCs w:val="22"/>
        </w:rPr>
        <w:t>ích</w:t>
      </w:r>
      <w:r w:rsidRPr="00E1120B" w:rsidR="00A70045">
        <w:rPr>
          <w:rFonts w:ascii="Book Antiqua" w:hAnsi="Book Antiqua"/>
          <w:sz w:val="22"/>
          <w:szCs w:val="22"/>
        </w:rPr>
        <w:t xml:space="preserve"> predpis</w:t>
      </w:r>
      <w:r w:rsidRPr="00E1120B" w:rsidR="009E42AC">
        <w:rPr>
          <w:rFonts w:ascii="Book Antiqua" w:hAnsi="Book Antiqua"/>
          <w:sz w:val="22"/>
          <w:szCs w:val="22"/>
        </w:rPr>
        <w:t>ov a</w:t>
      </w:r>
      <w:r w:rsidRPr="00E1120B" w:rsidR="00A70045">
        <w:rPr>
          <w:rFonts w:ascii="Book Antiqua" w:hAnsi="Book Antiqua"/>
          <w:sz w:val="22"/>
          <w:szCs w:val="22"/>
        </w:rPr>
        <w:t xml:space="preserve"> vlastník nehnuteľnosti </w:t>
      </w:r>
      <w:r w:rsidRPr="00E1120B" w:rsidR="009E42AC">
        <w:rPr>
          <w:rFonts w:ascii="Book Antiqua" w:hAnsi="Book Antiqua"/>
          <w:sz w:val="22"/>
          <w:szCs w:val="22"/>
        </w:rPr>
        <w:t xml:space="preserve">v nich </w:t>
      </w:r>
      <w:r w:rsidRPr="00E1120B" w:rsidR="00A70045">
        <w:rPr>
          <w:rFonts w:ascii="Book Antiqua" w:hAnsi="Book Antiqua"/>
          <w:sz w:val="22"/>
          <w:szCs w:val="22"/>
        </w:rPr>
        <w:t xml:space="preserve">môže </w:t>
      </w:r>
      <w:r w:rsidRPr="00E1120B" w:rsidR="009E42AC">
        <w:rPr>
          <w:rFonts w:ascii="Book Antiqua" w:hAnsi="Book Antiqua"/>
          <w:bCs/>
          <w:sz w:val="22"/>
          <w:szCs w:val="22"/>
        </w:rPr>
        <w:t>podľa doterajších predpisov</w:t>
      </w:r>
      <w:r w:rsidRPr="00E1120B" w:rsidR="009E42AC">
        <w:rPr>
          <w:rFonts w:ascii="Book Antiqua" w:hAnsi="Book Antiqua"/>
          <w:sz w:val="22"/>
          <w:szCs w:val="22"/>
        </w:rPr>
        <w:t xml:space="preserve"> </w:t>
      </w:r>
      <w:r w:rsidRPr="00E1120B" w:rsidR="00A70045">
        <w:rPr>
          <w:rFonts w:ascii="Book Antiqua" w:hAnsi="Book Antiqua"/>
          <w:sz w:val="22"/>
          <w:szCs w:val="22"/>
        </w:rPr>
        <w:t xml:space="preserve">uplatniť </w:t>
      </w:r>
      <w:r w:rsidRPr="00E1120B" w:rsidR="009E42AC">
        <w:rPr>
          <w:rFonts w:ascii="Book Antiqua" w:hAnsi="Book Antiqua"/>
          <w:sz w:val="22"/>
          <w:szCs w:val="22"/>
        </w:rPr>
        <w:t xml:space="preserve">svoj nárok na primeranú náhradu za </w:t>
      </w:r>
      <w:r w:rsidRPr="00E1120B" w:rsidR="009E42AC">
        <w:rPr>
          <w:rFonts w:ascii="Book Antiqua" w:hAnsi="Book Antiqua"/>
          <w:bCs/>
          <w:sz w:val="22"/>
          <w:szCs w:val="22"/>
        </w:rPr>
        <w:t>zriadenie vecného bremena</w:t>
      </w:r>
      <w:r w:rsidRPr="00E1120B" w:rsidR="00A70045">
        <w:rPr>
          <w:rFonts w:ascii="Book Antiqua" w:hAnsi="Book Antiqua"/>
          <w:bCs/>
          <w:sz w:val="22"/>
          <w:szCs w:val="22"/>
        </w:rPr>
        <w:t xml:space="preserve">. </w:t>
      </w:r>
    </w:p>
    <w:p w:rsidR="008A70FA" w:rsidRPr="00E1120B" w:rsidP="009A336F">
      <w:pPr>
        <w:tabs>
          <w:tab w:val="left" w:pos="709"/>
        </w:tabs>
        <w:bidi w:val="0"/>
        <w:spacing w:before="120" w:line="276" w:lineRule="auto"/>
        <w:jc w:val="both"/>
        <w:rPr>
          <w:rFonts w:ascii="Book Antiqua" w:hAnsi="Book Antiqua"/>
          <w:sz w:val="22"/>
          <w:szCs w:val="22"/>
        </w:rPr>
      </w:pPr>
      <w:r w:rsidRPr="00E1120B" w:rsidR="009F69F4">
        <w:rPr>
          <w:rFonts w:ascii="Book Antiqua" w:hAnsi="Book Antiqua"/>
          <w:bCs/>
          <w:sz w:val="22"/>
          <w:szCs w:val="22"/>
        </w:rPr>
        <w:tab/>
      </w:r>
      <w:r w:rsidRPr="00E1120B" w:rsidR="009E42AC">
        <w:rPr>
          <w:rFonts w:ascii="Book Antiqua" w:hAnsi="Book Antiqua"/>
          <w:bCs/>
          <w:sz w:val="22"/>
          <w:szCs w:val="22"/>
        </w:rPr>
        <w:t xml:space="preserve">Súvisiace ustanovenie </w:t>
      </w:r>
      <w:r w:rsidRPr="00E1120B" w:rsidR="007A1C89">
        <w:rPr>
          <w:rFonts w:ascii="Book Antiqua" w:hAnsi="Book Antiqua"/>
          <w:bCs/>
          <w:sz w:val="22"/>
          <w:szCs w:val="22"/>
        </w:rPr>
        <w:t>v § 96</w:t>
      </w:r>
      <w:r w:rsidR="0058374A">
        <w:rPr>
          <w:rFonts w:ascii="Book Antiqua" w:hAnsi="Book Antiqua"/>
          <w:bCs/>
          <w:sz w:val="22"/>
          <w:szCs w:val="22"/>
        </w:rPr>
        <w:t>e</w:t>
      </w:r>
      <w:r w:rsidRPr="00E1120B" w:rsidR="007A1C89">
        <w:rPr>
          <w:rFonts w:ascii="Book Antiqua" w:hAnsi="Book Antiqua"/>
          <w:bCs/>
          <w:sz w:val="22"/>
          <w:szCs w:val="22"/>
        </w:rPr>
        <w:t xml:space="preserve"> ods. 1 druhej vete </w:t>
      </w:r>
      <w:r w:rsidRPr="00E1120B" w:rsidR="009E42AC">
        <w:rPr>
          <w:rFonts w:ascii="Book Antiqua" w:hAnsi="Book Antiqua"/>
          <w:bCs/>
          <w:sz w:val="22"/>
          <w:szCs w:val="22"/>
        </w:rPr>
        <w:t xml:space="preserve">zabezpečuje </w:t>
      </w:r>
      <w:r w:rsidRPr="00E1120B" w:rsidR="00EC09A1">
        <w:rPr>
          <w:rFonts w:ascii="Book Antiqua" w:hAnsi="Book Antiqua"/>
          <w:bCs/>
          <w:sz w:val="22"/>
          <w:szCs w:val="22"/>
        </w:rPr>
        <w:t xml:space="preserve">aj </w:t>
      </w:r>
      <w:r w:rsidRPr="00E1120B" w:rsidR="009E42AC">
        <w:rPr>
          <w:rFonts w:ascii="Book Antiqua" w:hAnsi="Book Antiqua"/>
          <w:bCs/>
          <w:sz w:val="22"/>
          <w:szCs w:val="22"/>
        </w:rPr>
        <w:t xml:space="preserve">ochranu </w:t>
      </w:r>
      <w:r w:rsidRPr="00E1120B" w:rsidR="007A1C89">
        <w:rPr>
          <w:rFonts w:ascii="Book Antiqua" w:hAnsi="Book Antiqua"/>
          <w:bCs/>
          <w:sz w:val="22"/>
          <w:szCs w:val="22"/>
        </w:rPr>
        <w:t xml:space="preserve">právnej istoty </w:t>
      </w:r>
      <w:r w:rsidRPr="00E1120B" w:rsidR="009E42AC">
        <w:rPr>
          <w:rFonts w:ascii="Book Antiqua" w:hAnsi="Book Antiqua"/>
          <w:bCs/>
          <w:sz w:val="22"/>
          <w:szCs w:val="22"/>
        </w:rPr>
        <w:t xml:space="preserve">podnikateľov, keďže </w:t>
      </w:r>
      <w:r w:rsidRPr="00E1120B" w:rsidR="00EC09A1">
        <w:rPr>
          <w:rFonts w:ascii="Book Antiqua" w:hAnsi="Book Antiqua"/>
          <w:bCs/>
          <w:sz w:val="22"/>
          <w:szCs w:val="22"/>
        </w:rPr>
        <w:t>v prípade, že by sa</w:t>
      </w:r>
      <w:r w:rsidRPr="00E1120B" w:rsidR="009E42AC">
        <w:rPr>
          <w:rFonts w:ascii="Book Antiqua" w:hAnsi="Book Antiqua"/>
          <w:bCs/>
          <w:sz w:val="22"/>
          <w:szCs w:val="22"/>
        </w:rPr>
        <w:t xml:space="preserve"> nov</w:t>
      </w:r>
      <w:r w:rsidRPr="00E1120B" w:rsidR="00EC09A1">
        <w:rPr>
          <w:rFonts w:ascii="Book Antiqua" w:hAnsi="Book Antiqua"/>
          <w:bCs/>
          <w:sz w:val="22"/>
          <w:szCs w:val="22"/>
        </w:rPr>
        <w:t>á</w:t>
      </w:r>
      <w:r w:rsidRPr="00E1120B" w:rsidR="009E42AC">
        <w:rPr>
          <w:rFonts w:ascii="Book Antiqua" w:hAnsi="Book Antiqua"/>
          <w:bCs/>
          <w:sz w:val="22"/>
          <w:szCs w:val="22"/>
        </w:rPr>
        <w:t xml:space="preserve"> právn</w:t>
      </w:r>
      <w:r w:rsidRPr="00E1120B" w:rsidR="00EC09A1">
        <w:rPr>
          <w:rFonts w:ascii="Book Antiqua" w:hAnsi="Book Antiqua"/>
          <w:bCs/>
          <w:sz w:val="22"/>
          <w:szCs w:val="22"/>
        </w:rPr>
        <w:t>a</w:t>
      </w:r>
      <w:r w:rsidRPr="00E1120B" w:rsidR="009E42AC">
        <w:rPr>
          <w:rFonts w:ascii="Book Antiqua" w:hAnsi="Book Antiqua"/>
          <w:bCs/>
          <w:sz w:val="22"/>
          <w:szCs w:val="22"/>
        </w:rPr>
        <w:t xml:space="preserve"> úprav</w:t>
      </w:r>
      <w:r w:rsidRPr="00E1120B" w:rsidR="00EC09A1">
        <w:rPr>
          <w:rFonts w:ascii="Book Antiqua" w:hAnsi="Book Antiqua"/>
          <w:bCs/>
          <w:sz w:val="22"/>
          <w:szCs w:val="22"/>
        </w:rPr>
        <w:t xml:space="preserve">a </w:t>
      </w:r>
      <w:r w:rsidR="00387AD3">
        <w:rPr>
          <w:rFonts w:ascii="Book Antiqua" w:hAnsi="Book Antiqua"/>
          <w:bCs/>
          <w:sz w:val="22"/>
          <w:szCs w:val="22"/>
        </w:rPr>
        <w:t>týkajúca sa primeranej</w:t>
      </w:r>
      <w:r w:rsidRPr="00E1120B" w:rsidR="007A1C89">
        <w:rPr>
          <w:rFonts w:ascii="Book Antiqua" w:hAnsi="Book Antiqua"/>
          <w:bCs/>
          <w:sz w:val="22"/>
          <w:szCs w:val="22"/>
        </w:rPr>
        <w:t xml:space="preserve"> náhrady za zriadenie vecného bremena </w:t>
      </w:r>
      <w:r w:rsidRPr="00E1120B" w:rsidR="00EC09A1">
        <w:rPr>
          <w:rFonts w:ascii="Book Antiqua" w:hAnsi="Book Antiqua"/>
          <w:bCs/>
          <w:sz w:val="22"/>
          <w:szCs w:val="22"/>
        </w:rPr>
        <w:t>vzťahovala</w:t>
      </w:r>
      <w:r w:rsidRPr="00E1120B" w:rsidR="009E42AC">
        <w:rPr>
          <w:rFonts w:ascii="Book Antiqua" w:hAnsi="Book Antiqua"/>
          <w:bCs/>
          <w:sz w:val="22"/>
          <w:szCs w:val="22"/>
        </w:rPr>
        <w:t xml:space="preserve"> </w:t>
      </w:r>
      <w:r w:rsidRPr="00E1120B" w:rsidR="00EC09A1">
        <w:rPr>
          <w:rFonts w:ascii="Book Antiqua" w:hAnsi="Book Antiqua"/>
          <w:bCs/>
          <w:sz w:val="22"/>
          <w:szCs w:val="22"/>
        </w:rPr>
        <w:t xml:space="preserve">aj na vecné bremená zriadené v posledných troch mesiacoch pred nadobudnutím účinnosti návrhu zákona, </w:t>
      </w:r>
      <w:r w:rsidR="0058374A">
        <w:rPr>
          <w:rFonts w:ascii="Book Antiqua" w:hAnsi="Book Antiqua"/>
          <w:bCs/>
          <w:sz w:val="22"/>
          <w:szCs w:val="22"/>
        </w:rPr>
        <w:t xml:space="preserve">tak </w:t>
      </w:r>
      <w:r w:rsidRPr="00E1120B" w:rsidR="00EC09A1">
        <w:rPr>
          <w:rFonts w:ascii="Book Antiqua" w:hAnsi="Book Antiqua"/>
          <w:bCs/>
          <w:sz w:val="22"/>
          <w:szCs w:val="22"/>
        </w:rPr>
        <w:t xml:space="preserve">by zo strany </w:t>
      </w:r>
      <w:r w:rsidRPr="00E1120B" w:rsidR="007A1C89">
        <w:rPr>
          <w:rFonts w:ascii="Book Antiqua" w:hAnsi="Book Antiqua"/>
          <w:bCs/>
          <w:sz w:val="22"/>
          <w:szCs w:val="22"/>
        </w:rPr>
        <w:t>mnohých dotknutých</w:t>
      </w:r>
      <w:r w:rsidRPr="00E1120B" w:rsidR="00EC09A1">
        <w:rPr>
          <w:rFonts w:ascii="Book Antiqua" w:hAnsi="Book Antiqua"/>
          <w:bCs/>
          <w:sz w:val="22"/>
          <w:szCs w:val="22"/>
        </w:rPr>
        <w:t xml:space="preserve"> podnikateľov nebolo objektívne možné dodržať trojmesačnú zákonnú lehotu na úhradu </w:t>
      </w:r>
      <w:r w:rsidRPr="00E1120B" w:rsidR="007A1C89">
        <w:rPr>
          <w:rFonts w:ascii="Book Antiqua" w:hAnsi="Book Antiqua"/>
          <w:bCs/>
          <w:sz w:val="22"/>
          <w:szCs w:val="22"/>
        </w:rPr>
        <w:t xml:space="preserve">tejto </w:t>
      </w:r>
      <w:r w:rsidRPr="00E1120B" w:rsidR="00EC09A1">
        <w:rPr>
          <w:rFonts w:ascii="Book Antiqua" w:hAnsi="Book Antiqua"/>
          <w:bCs/>
          <w:sz w:val="22"/>
          <w:szCs w:val="22"/>
        </w:rPr>
        <w:t>náhrady.</w:t>
      </w:r>
    </w:p>
    <w:p w:rsidR="007A1C89" w:rsidRPr="00E1120B" w:rsidP="009A336F">
      <w:pPr>
        <w:tabs>
          <w:tab w:val="left" w:pos="709"/>
        </w:tabs>
        <w:bidi w:val="0"/>
        <w:spacing w:before="120" w:line="276" w:lineRule="auto"/>
        <w:jc w:val="both"/>
        <w:rPr>
          <w:rFonts w:ascii="Book Antiqua" w:hAnsi="Book Antiqua"/>
          <w:i/>
          <w:sz w:val="22"/>
          <w:szCs w:val="22"/>
          <w:u w:val="single"/>
        </w:rPr>
      </w:pPr>
      <w:r w:rsidRPr="00E1120B">
        <w:rPr>
          <w:rFonts w:ascii="Book Antiqua" w:hAnsi="Book Antiqua"/>
          <w:i/>
          <w:sz w:val="22"/>
          <w:szCs w:val="22"/>
          <w:u w:val="single"/>
        </w:rPr>
        <w:t>K § 96</w:t>
      </w:r>
      <w:r w:rsidR="0058374A">
        <w:rPr>
          <w:rFonts w:ascii="Book Antiqua" w:hAnsi="Book Antiqua"/>
          <w:i/>
          <w:sz w:val="22"/>
          <w:szCs w:val="22"/>
          <w:u w:val="single"/>
        </w:rPr>
        <w:t xml:space="preserve">e </w:t>
      </w:r>
      <w:r w:rsidRPr="00E1120B">
        <w:rPr>
          <w:rFonts w:ascii="Book Antiqua" w:hAnsi="Book Antiqua"/>
          <w:i/>
          <w:sz w:val="22"/>
          <w:szCs w:val="22"/>
          <w:u w:val="single"/>
        </w:rPr>
        <w:t>ods. 2</w:t>
      </w:r>
    </w:p>
    <w:p w:rsidR="007A1C89" w:rsidRPr="00E1120B" w:rsidP="009A336F">
      <w:pPr>
        <w:tabs>
          <w:tab w:val="left" w:pos="709"/>
        </w:tabs>
        <w:bidi w:val="0"/>
        <w:spacing w:before="120" w:line="276" w:lineRule="auto"/>
        <w:jc w:val="both"/>
        <w:rPr>
          <w:rFonts w:ascii="Book Antiqua" w:hAnsi="Book Antiqua"/>
          <w:sz w:val="22"/>
          <w:szCs w:val="22"/>
        </w:rPr>
      </w:pPr>
      <w:r w:rsidRPr="00E1120B">
        <w:rPr>
          <w:rFonts w:ascii="Book Antiqua" w:hAnsi="Book Antiqua"/>
          <w:sz w:val="22"/>
          <w:szCs w:val="22"/>
        </w:rPr>
        <w:tab/>
        <w:t xml:space="preserve">V odseku 2 </w:t>
      </w:r>
      <w:r w:rsidRPr="00E1120B" w:rsidR="007013B1">
        <w:rPr>
          <w:rFonts w:ascii="Book Antiqua" w:hAnsi="Book Antiqua"/>
          <w:sz w:val="22"/>
          <w:szCs w:val="22"/>
        </w:rPr>
        <w:t>sa upravuje</w:t>
      </w:r>
      <w:r w:rsidRPr="00E1120B">
        <w:rPr>
          <w:rFonts w:ascii="Book Antiqua" w:hAnsi="Book Antiqua"/>
          <w:sz w:val="22"/>
          <w:szCs w:val="22"/>
        </w:rPr>
        <w:t xml:space="preserve"> dokončenie </w:t>
      </w:r>
      <w:r w:rsidRPr="00E1120B">
        <w:rPr>
          <w:rFonts w:ascii="Book Antiqua" w:hAnsi="Book Antiqua"/>
          <w:bCs/>
          <w:sz w:val="22"/>
          <w:szCs w:val="22"/>
        </w:rPr>
        <w:t xml:space="preserve">konaní vo veci nároku na jednotlivé primerané náhrady. Kvôli právnej istote účastníkov konania </w:t>
      </w:r>
      <w:r w:rsidR="0058374A">
        <w:rPr>
          <w:rFonts w:ascii="Book Antiqua" w:hAnsi="Book Antiqua"/>
          <w:bCs/>
          <w:sz w:val="22"/>
          <w:szCs w:val="22"/>
        </w:rPr>
        <w:t>a predchádzaniu</w:t>
      </w:r>
      <w:r w:rsidRPr="00E1120B" w:rsidR="00B26FB5">
        <w:rPr>
          <w:rFonts w:ascii="Book Antiqua" w:hAnsi="Book Antiqua"/>
          <w:bCs/>
          <w:sz w:val="22"/>
          <w:szCs w:val="22"/>
        </w:rPr>
        <w:t xml:space="preserve"> duplicitného finančného zaťaženia </w:t>
      </w:r>
      <w:r w:rsidRPr="00E1120B" w:rsidR="00835D3C">
        <w:rPr>
          <w:rFonts w:ascii="Book Antiqua" w:hAnsi="Book Antiqua"/>
          <w:bCs/>
          <w:sz w:val="22"/>
          <w:szCs w:val="22"/>
        </w:rPr>
        <w:t xml:space="preserve">držiteľov povolení </w:t>
      </w:r>
      <w:r w:rsidRPr="00E1120B">
        <w:rPr>
          <w:rFonts w:ascii="Book Antiqua" w:hAnsi="Book Antiqua"/>
          <w:bCs/>
          <w:sz w:val="22"/>
          <w:szCs w:val="22"/>
        </w:rPr>
        <w:t>sa ustanovuje, že konania</w:t>
      </w:r>
      <w:r w:rsidRPr="00E1120B" w:rsidR="003C5646">
        <w:rPr>
          <w:rFonts w:ascii="Book Antiqua" w:hAnsi="Book Antiqua"/>
          <w:bCs/>
          <w:sz w:val="22"/>
          <w:szCs w:val="22"/>
        </w:rPr>
        <w:t>, ktoré boli</w:t>
      </w:r>
      <w:r w:rsidRPr="00E1120B">
        <w:rPr>
          <w:rFonts w:ascii="Book Antiqua" w:hAnsi="Book Antiqua"/>
          <w:bCs/>
          <w:sz w:val="22"/>
          <w:szCs w:val="22"/>
        </w:rPr>
        <w:t xml:space="preserve"> začaté pred nadobudnutím účinnosti tohto zákona</w:t>
      </w:r>
      <w:r w:rsidRPr="00E1120B" w:rsidR="003C5646">
        <w:rPr>
          <w:rFonts w:ascii="Book Antiqua" w:hAnsi="Book Antiqua"/>
          <w:bCs/>
          <w:sz w:val="22"/>
          <w:szCs w:val="22"/>
        </w:rPr>
        <w:t>,</w:t>
      </w:r>
      <w:r w:rsidRPr="00E1120B">
        <w:rPr>
          <w:rFonts w:ascii="Book Antiqua" w:hAnsi="Book Antiqua"/>
          <w:bCs/>
          <w:sz w:val="22"/>
          <w:szCs w:val="22"/>
        </w:rPr>
        <w:t xml:space="preserve"> sa dokončia podľa doterajších predpisov.</w:t>
      </w:r>
    </w:p>
    <w:p w:rsidR="007A1C89" w:rsidRPr="00E1120B" w:rsidP="009A336F">
      <w:pPr>
        <w:tabs>
          <w:tab w:val="left" w:pos="709"/>
        </w:tabs>
        <w:bidi w:val="0"/>
        <w:spacing w:before="120" w:line="276" w:lineRule="auto"/>
        <w:jc w:val="both"/>
        <w:rPr>
          <w:rFonts w:ascii="Book Antiqua" w:hAnsi="Book Antiqua"/>
          <w:i/>
          <w:sz w:val="22"/>
          <w:szCs w:val="22"/>
          <w:u w:val="single"/>
        </w:rPr>
      </w:pPr>
      <w:r w:rsidRPr="00E1120B" w:rsidR="003C5646">
        <w:rPr>
          <w:rFonts w:ascii="Book Antiqua" w:hAnsi="Book Antiqua"/>
          <w:i/>
          <w:sz w:val="22"/>
          <w:szCs w:val="22"/>
          <w:u w:val="single"/>
        </w:rPr>
        <w:t>K § 96</w:t>
      </w:r>
      <w:r w:rsidR="0058374A">
        <w:rPr>
          <w:rFonts w:ascii="Book Antiqua" w:hAnsi="Book Antiqua"/>
          <w:i/>
          <w:sz w:val="22"/>
          <w:szCs w:val="22"/>
          <w:u w:val="single"/>
        </w:rPr>
        <w:t>e</w:t>
      </w:r>
      <w:r w:rsidRPr="00E1120B" w:rsidR="003C5646">
        <w:rPr>
          <w:rFonts w:ascii="Book Antiqua" w:hAnsi="Book Antiqua"/>
          <w:i/>
          <w:sz w:val="22"/>
          <w:szCs w:val="22"/>
          <w:u w:val="single"/>
        </w:rPr>
        <w:t xml:space="preserve"> ods. 3</w:t>
      </w:r>
    </w:p>
    <w:p w:rsidR="00AC40D0" w:rsidRPr="00E1120B" w:rsidP="009F69F4">
      <w:pPr>
        <w:tabs>
          <w:tab w:val="left" w:pos="0"/>
        </w:tabs>
        <w:bidi w:val="0"/>
        <w:spacing w:before="120" w:line="276" w:lineRule="auto"/>
        <w:jc w:val="both"/>
        <w:rPr>
          <w:rFonts w:ascii="Book Antiqua" w:hAnsi="Book Antiqua"/>
          <w:sz w:val="22"/>
          <w:szCs w:val="22"/>
        </w:rPr>
      </w:pPr>
      <w:r w:rsidRPr="00E1120B" w:rsidR="003C5646">
        <w:rPr>
          <w:rFonts w:ascii="Book Antiqua" w:hAnsi="Book Antiqua"/>
          <w:sz w:val="22"/>
          <w:szCs w:val="22"/>
        </w:rPr>
        <w:tab/>
        <w:t xml:space="preserve">Prechodné ustanovenie odseku 3 </w:t>
      </w:r>
      <w:r w:rsidRPr="00E1120B" w:rsidR="00B26FB5">
        <w:rPr>
          <w:rFonts w:ascii="Book Antiqua" w:hAnsi="Book Antiqua"/>
          <w:sz w:val="22"/>
          <w:szCs w:val="22"/>
        </w:rPr>
        <w:t xml:space="preserve">kvôli jednoznačnosti </w:t>
      </w:r>
      <w:r w:rsidRPr="00E1120B" w:rsidR="007013B1">
        <w:rPr>
          <w:rFonts w:ascii="Book Antiqua" w:hAnsi="Book Antiqua"/>
          <w:sz w:val="22"/>
          <w:szCs w:val="22"/>
        </w:rPr>
        <w:t>s</w:t>
      </w:r>
      <w:r w:rsidRPr="00E1120B" w:rsidR="003C5646">
        <w:rPr>
          <w:rFonts w:ascii="Book Antiqua" w:hAnsi="Book Antiqua"/>
          <w:sz w:val="22"/>
          <w:szCs w:val="22"/>
        </w:rPr>
        <w:t>presňuje čas, kedy je držiteľ</w:t>
      </w:r>
      <w:r w:rsidRPr="00E1120B" w:rsidR="007013B1">
        <w:rPr>
          <w:rFonts w:ascii="Book Antiqua" w:hAnsi="Book Antiqua"/>
          <w:sz w:val="22"/>
          <w:szCs w:val="22"/>
        </w:rPr>
        <w:t xml:space="preserve"> povolenia povinný </w:t>
      </w:r>
      <w:r w:rsidRPr="00E1120B" w:rsidR="00D52E5A">
        <w:rPr>
          <w:rFonts w:ascii="Book Antiqua" w:hAnsi="Book Antiqua"/>
          <w:bCs/>
          <w:sz w:val="22"/>
          <w:szCs w:val="22"/>
        </w:rPr>
        <w:t xml:space="preserve">podľa novej právnej úpravy </w:t>
      </w:r>
      <w:r w:rsidRPr="00E1120B" w:rsidR="003C5646">
        <w:rPr>
          <w:rFonts w:ascii="Book Antiqua" w:hAnsi="Book Antiqua"/>
          <w:bCs/>
          <w:sz w:val="22"/>
          <w:szCs w:val="22"/>
        </w:rPr>
        <w:t xml:space="preserve">prvýkrát uhradiť vlastníkovi </w:t>
      </w:r>
      <w:r w:rsidRPr="00E1120B" w:rsidR="003C5646">
        <w:rPr>
          <w:rFonts w:ascii="Book Antiqua" w:hAnsi="Book Antiqua"/>
          <w:sz w:val="22"/>
          <w:szCs w:val="22"/>
        </w:rPr>
        <w:t>primeranú náhradu za nútené obmedzenie užívania nehnuteľnosti a primeranú náhradu za nútené obmedzenie užívania pozemku v ochrannom</w:t>
      </w:r>
      <w:r w:rsidRPr="00E1120B" w:rsidR="007013B1">
        <w:rPr>
          <w:rFonts w:ascii="Book Antiqua" w:hAnsi="Book Antiqua"/>
          <w:sz w:val="22"/>
          <w:szCs w:val="22"/>
        </w:rPr>
        <w:t xml:space="preserve"> pásme a v bezpečnostnom pásme. </w:t>
      </w:r>
      <w:r w:rsidRPr="00E1120B" w:rsidR="003C5646">
        <w:rPr>
          <w:rFonts w:ascii="Book Antiqua" w:hAnsi="Book Antiqua"/>
          <w:sz w:val="22"/>
          <w:szCs w:val="22"/>
        </w:rPr>
        <w:t xml:space="preserve">Prvú náhradu za nútené obmedzenie užívania </w:t>
      </w:r>
      <w:r w:rsidRPr="00E1120B" w:rsidR="00D52E5A">
        <w:rPr>
          <w:rFonts w:ascii="Book Antiqua" w:hAnsi="Book Antiqua"/>
          <w:sz w:val="22"/>
          <w:szCs w:val="22"/>
        </w:rPr>
        <w:t xml:space="preserve">uvedených </w:t>
      </w:r>
      <w:r w:rsidRPr="00E1120B" w:rsidR="003C5646">
        <w:rPr>
          <w:rFonts w:ascii="Book Antiqua" w:hAnsi="Book Antiqua"/>
          <w:sz w:val="22"/>
          <w:szCs w:val="22"/>
        </w:rPr>
        <w:t>nehnuteľnost</w:t>
      </w:r>
      <w:r w:rsidRPr="00E1120B" w:rsidR="00D52E5A">
        <w:rPr>
          <w:rFonts w:ascii="Book Antiqua" w:hAnsi="Book Antiqua"/>
          <w:sz w:val="22"/>
          <w:szCs w:val="22"/>
        </w:rPr>
        <w:t>í</w:t>
      </w:r>
      <w:r w:rsidRPr="00E1120B" w:rsidR="003C5646">
        <w:rPr>
          <w:rFonts w:ascii="Book Antiqua" w:hAnsi="Book Antiqua"/>
          <w:sz w:val="22"/>
          <w:szCs w:val="22"/>
        </w:rPr>
        <w:t xml:space="preserve"> bude potrebné uhradiť najneskôr do 31. januára 201</w:t>
      </w:r>
      <w:r w:rsidR="0058374A">
        <w:rPr>
          <w:rFonts w:ascii="Book Antiqua" w:hAnsi="Book Antiqua"/>
          <w:sz w:val="22"/>
          <w:szCs w:val="22"/>
        </w:rPr>
        <w:t>9</w:t>
      </w:r>
      <w:r w:rsidRPr="00E1120B" w:rsidR="00CC2787">
        <w:rPr>
          <w:rFonts w:ascii="Book Antiqua" w:hAnsi="Book Antiqua"/>
          <w:sz w:val="22"/>
          <w:szCs w:val="22"/>
        </w:rPr>
        <w:t xml:space="preserve"> (za celú dobu núteného obmedzenia vlastníka v užívaní </w:t>
      </w:r>
      <w:r w:rsidRPr="00E1120B" w:rsidR="00D52E5A">
        <w:rPr>
          <w:rFonts w:ascii="Book Antiqua" w:hAnsi="Book Antiqua"/>
          <w:sz w:val="22"/>
          <w:szCs w:val="22"/>
        </w:rPr>
        <w:t xml:space="preserve">predmetných </w:t>
      </w:r>
      <w:r w:rsidRPr="00E1120B" w:rsidR="00CC2787">
        <w:rPr>
          <w:rFonts w:ascii="Book Antiqua" w:hAnsi="Book Antiqua"/>
          <w:sz w:val="22"/>
          <w:szCs w:val="22"/>
        </w:rPr>
        <w:t>nehnuteľnost</w:t>
      </w:r>
      <w:r w:rsidRPr="00E1120B" w:rsidR="00D52E5A">
        <w:rPr>
          <w:rFonts w:ascii="Book Antiqua" w:hAnsi="Book Antiqua"/>
          <w:sz w:val="22"/>
          <w:szCs w:val="22"/>
        </w:rPr>
        <w:t>í v roku 201</w:t>
      </w:r>
      <w:r w:rsidR="0058374A">
        <w:rPr>
          <w:rFonts w:ascii="Book Antiqua" w:hAnsi="Book Antiqua"/>
          <w:sz w:val="22"/>
          <w:szCs w:val="22"/>
        </w:rPr>
        <w:t>8</w:t>
      </w:r>
      <w:r w:rsidRPr="00E1120B" w:rsidR="00D52E5A">
        <w:rPr>
          <w:rFonts w:ascii="Book Antiqua" w:hAnsi="Book Antiqua"/>
          <w:sz w:val="22"/>
          <w:szCs w:val="22"/>
        </w:rPr>
        <w:t>).</w:t>
      </w:r>
    </w:p>
    <w:p w:rsidR="00D52E5A" w:rsidRPr="00E1120B" w:rsidP="009A336F">
      <w:pPr>
        <w:tabs>
          <w:tab w:val="left" w:pos="709"/>
        </w:tabs>
        <w:bidi w:val="0"/>
        <w:spacing w:before="120" w:line="276" w:lineRule="auto"/>
        <w:jc w:val="both"/>
        <w:rPr>
          <w:rFonts w:ascii="Book Antiqua" w:hAnsi="Book Antiqua"/>
          <w:i/>
          <w:sz w:val="22"/>
          <w:szCs w:val="22"/>
          <w:u w:val="single"/>
        </w:rPr>
      </w:pPr>
      <w:r w:rsidRPr="00E1120B">
        <w:rPr>
          <w:rFonts w:ascii="Book Antiqua" w:hAnsi="Book Antiqua"/>
          <w:i/>
          <w:sz w:val="22"/>
          <w:szCs w:val="22"/>
          <w:u w:val="single"/>
        </w:rPr>
        <w:t>K § 96</w:t>
      </w:r>
      <w:r w:rsidR="0058374A">
        <w:rPr>
          <w:rFonts w:ascii="Book Antiqua" w:hAnsi="Book Antiqua"/>
          <w:i/>
          <w:sz w:val="22"/>
          <w:szCs w:val="22"/>
          <w:u w:val="single"/>
        </w:rPr>
        <w:t>e</w:t>
      </w:r>
      <w:r w:rsidRPr="00E1120B">
        <w:rPr>
          <w:rFonts w:ascii="Book Antiqua" w:hAnsi="Book Antiqua"/>
          <w:i/>
          <w:sz w:val="22"/>
          <w:szCs w:val="22"/>
          <w:u w:val="single"/>
        </w:rPr>
        <w:t xml:space="preserve"> ods. 4 a 5</w:t>
      </w:r>
    </w:p>
    <w:p w:rsidR="007013B1" w:rsidRPr="00E1120B" w:rsidP="009A336F">
      <w:pPr>
        <w:tabs>
          <w:tab w:val="left" w:pos="709"/>
        </w:tabs>
        <w:bidi w:val="0"/>
        <w:spacing w:before="120" w:line="276" w:lineRule="auto"/>
        <w:jc w:val="both"/>
        <w:rPr>
          <w:rFonts w:ascii="Book Antiqua" w:hAnsi="Book Antiqua"/>
          <w:sz w:val="22"/>
          <w:szCs w:val="22"/>
        </w:rPr>
      </w:pPr>
      <w:r w:rsidRPr="00E1120B" w:rsidR="00D52E5A">
        <w:rPr>
          <w:rFonts w:ascii="Book Antiqua" w:hAnsi="Book Antiqua"/>
          <w:sz w:val="22"/>
          <w:szCs w:val="22"/>
        </w:rPr>
        <w:tab/>
        <w:t xml:space="preserve">V odsekoch </w:t>
      </w:r>
      <w:r w:rsidRPr="00E1120B" w:rsidR="00791212">
        <w:rPr>
          <w:rFonts w:ascii="Book Antiqua" w:hAnsi="Book Antiqua"/>
          <w:sz w:val="22"/>
          <w:szCs w:val="22"/>
        </w:rPr>
        <w:t xml:space="preserve">4 </w:t>
      </w:r>
      <w:r w:rsidRPr="00E1120B" w:rsidR="00D52E5A">
        <w:rPr>
          <w:rFonts w:ascii="Book Antiqua" w:hAnsi="Book Antiqua"/>
          <w:sz w:val="22"/>
          <w:szCs w:val="22"/>
        </w:rPr>
        <w:t xml:space="preserve">a 5 je právne prípustným spôsobom upravené poskytovanie opakovanej náhrady za </w:t>
      </w:r>
      <w:r w:rsidRPr="00E1120B" w:rsidR="00CB1B9D">
        <w:rPr>
          <w:rFonts w:ascii="Book Antiqua" w:hAnsi="Book Antiqua"/>
          <w:sz w:val="22"/>
          <w:szCs w:val="22"/>
        </w:rPr>
        <w:t xml:space="preserve">nútené obmedzenie užívacieho práva </w:t>
      </w:r>
      <w:r w:rsidRPr="00E1120B" w:rsidR="00D52E5A">
        <w:rPr>
          <w:rFonts w:ascii="Book Antiqua" w:hAnsi="Book Antiqua"/>
          <w:sz w:val="22"/>
          <w:szCs w:val="22"/>
        </w:rPr>
        <w:t>vlastníkov nehnuteľností a</w:t>
      </w:r>
      <w:r w:rsidRPr="00E1120B" w:rsidR="00CB1B9D">
        <w:rPr>
          <w:rFonts w:ascii="Book Antiqua" w:hAnsi="Book Antiqua"/>
          <w:sz w:val="22"/>
          <w:szCs w:val="22"/>
        </w:rPr>
        <w:t xml:space="preserve"> osobitne </w:t>
      </w:r>
      <w:r w:rsidRPr="00E1120B" w:rsidR="00D52E5A">
        <w:rPr>
          <w:rFonts w:ascii="Book Antiqua" w:hAnsi="Book Antiqua"/>
          <w:sz w:val="22"/>
          <w:szCs w:val="22"/>
        </w:rPr>
        <w:t xml:space="preserve">pozemkov v ochrannom pásme a bezpečnostnom pásme, na ktorých bolo vecné bremeno zriadené ešte pred predpokladaným nadobudnutím účinnosti tohto návrhu zákona. </w:t>
      </w:r>
      <w:r w:rsidRPr="00E1120B" w:rsidR="00CB1B9D">
        <w:rPr>
          <w:rFonts w:ascii="Book Antiqua" w:hAnsi="Book Antiqua"/>
          <w:sz w:val="22"/>
          <w:szCs w:val="22"/>
        </w:rPr>
        <w:t xml:space="preserve">Na túto náhradu </w:t>
      </w:r>
      <w:r w:rsidRPr="00E1120B">
        <w:rPr>
          <w:rFonts w:ascii="Book Antiqua" w:hAnsi="Book Antiqua"/>
          <w:sz w:val="22"/>
          <w:szCs w:val="22"/>
        </w:rPr>
        <w:t>bude</w:t>
      </w:r>
      <w:r w:rsidRPr="00E1120B" w:rsidR="00CB1B9D">
        <w:rPr>
          <w:rFonts w:ascii="Book Antiqua" w:hAnsi="Book Antiqua"/>
          <w:sz w:val="22"/>
          <w:szCs w:val="22"/>
        </w:rPr>
        <w:t xml:space="preserve"> mať vlastník nárok od 1. januára 201</w:t>
      </w:r>
      <w:r w:rsidR="0058374A">
        <w:rPr>
          <w:rFonts w:ascii="Book Antiqua" w:hAnsi="Book Antiqua"/>
          <w:sz w:val="22"/>
          <w:szCs w:val="22"/>
        </w:rPr>
        <w:t>8</w:t>
      </w:r>
      <w:r w:rsidRPr="00E1120B" w:rsidR="0087515F">
        <w:rPr>
          <w:rFonts w:ascii="Book Antiqua" w:hAnsi="Book Antiqua"/>
          <w:sz w:val="22"/>
          <w:szCs w:val="22"/>
        </w:rPr>
        <w:t xml:space="preserve"> </w:t>
      </w:r>
      <w:r w:rsidRPr="00E1120B" w:rsidR="00CB1B9D">
        <w:rPr>
          <w:rFonts w:ascii="Book Antiqua" w:hAnsi="Book Antiqua"/>
          <w:sz w:val="22"/>
          <w:szCs w:val="22"/>
        </w:rPr>
        <w:t>za predpokladu</w:t>
      </w:r>
      <w:r w:rsidRPr="00E1120B" w:rsidR="00D52E5A">
        <w:rPr>
          <w:rFonts w:ascii="Book Antiqua" w:hAnsi="Book Antiqua"/>
          <w:sz w:val="22"/>
          <w:szCs w:val="22"/>
        </w:rPr>
        <w:t>, že nútené obmedzenie</w:t>
      </w:r>
      <w:r w:rsidRPr="00E1120B" w:rsidR="00CB1B9D">
        <w:rPr>
          <w:rFonts w:ascii="Book Antiqua" w:hAnsi="Book Antiqua"/>
          <w:sz w:val="22"/>
          <w:szCs w:val="22"/>
        </w:rPr>
        <w:t xml:space="preserve"> užívania vymenovaných nehnuteľností</w:t>
      </w:r>
      <w:r w:rsidRPr="00E1120B" w:rsidR="00D52E5A">
        <w:rPr>
          <w:rFonts w:ascii="Book Antiqua" w:hAnsi="Book Antiqua"/>
          <w:sz w:val="22"/>
          <w:szCs w:val="22"/>
        </w:rPr>
        <w:t xml:space="preserve"> bude trvať</w:t>
      </w:r>
      <w:r w:rsidRPr="00E1120B" w:rsidR="00CB1B9D">
        <w:rPr>
          <w:rFonts w:ascii="Book Antiqua" w:hAnsi="Book Antiqua"/>
          <w:sz w:val="22"/>
          <w:szCs w:val="22"/>
        </w:rPr>
        <w:t xml:space="preserve"> aj ku dňu nadobudnutia úči</w:t>
      </w:r>
      <w:r w:rsidRPr="00E1120B" w:rsidR="009F69F4">
        <w:rPr>
          <w:rFonts w:ascii="Book Antiqua" w:hAnsi="Book Antiqua"/>
          <w:sz w:val="22"/>
          <w:szCs w:val="22"/>
        </w:rPr>
        <w:t>nnosti tohto zákona.</w:t>
      </w:r>
    </w:p>
    <w:p w:rsidR="009F69F4" w:rsidRPr="00E1120B" w:rsidP="009A336F">
      <w:pPr>
        <w:tabs>
          <w:tab w:val="left" w:pos="709"/>
        </w:tabs>
        <w:bidi w:val="0"/>
        <w:spacing w:before="120" w:line="276" w:lineRule="auto"/>
        <w:jc w:val="both"/>
        <w:rPr>
          <w:rFonts w:ascii="Book Antiqua" w:hAnsi="Book Antiqua"/>
          <w:sz w:val="22"/>
          <w:szCs w:val="22"/>
        </w:rPr>
      </w:pPr>
      <w:r w:rsidRPr="00E1120B" w:rsidR="007013B1">
        <w:rPr>
          <w:rFonts w:ascii="Book Antiqua" w:hAnsi="Book Antiqua"/>
          <w:sz w:val="22"/>
          <w:szCs w:val="22"/>
        </w:rPr>
        <w:tab/>
      </w:r>
      <w:r w:rsidRPr="00E1120B" w:rsidR="00791212">
        <w:rPr>
          <w:rFonts w:ascii="Book Antiqua" w:hAnsi="Book Antiqua"/>
          <w:sz w:val="22"/>
          <w:szCs w:val="22"/>
        </w:rPr>
        <w:t>Prípadné p</w:t>
      </w:r>
      <w:r w:rsidRPr="00E1120B" w:rsidR="00CB1B9D">
        <w:rPr>
          <w:rFonts w:ascii="Book Antiqua" w:hAnsi="Book Antiqua"/>
          <w:sz w:val="22"/>
          <w:szCs w:val="22"/>
        </w:rPr>
        <w:t xml:space="preserve">riznanie jednorazovej náhrady </w:t>
      </w:r>
      <w:r w:rsidRPr="00E1120B" w:rsidR="00CB1B9D">
        <w:rPr>
          <w:rFonts w:ascii="Book Antiqua" w:hAnsi="Book Antiqua"/>
          <w:bCs/>
          <w:sz w:val="22"/>
          <w:szCs w:val="22"/>
        </w:rPr>
        <w:t>za</w:t>
      </w:r>
      <w:r w:rsidRPr="00E1120B" w:rsidR="00CB1B9D">
        <w:rPr>
          <w:rFonts w:ascii="Book Antiqua" w:hAnsi="Book Antiqua"/>
          <w:sz w:val="22"/>
          <w:szCs w:val="22"/>
        </w:rPr>
        <w:t xml:space="preserve"> nútené obmedzenie užívania nehnuteľnosti alebo uplatnenie nároku na túto náhradu podľa doterajších predpisov nie je v</w:t>
      </w:r>
      <w:r w:rsidRPr="00E1120B" w:rsidR="00791212">
        <w:rPr>
          <w:rFonts w:ascii="Book Antiqua" w:hAnsi="Book Antiqua"/>
          <w:sz w:val="22"/>
          <w:szCs w:val="22"/>
        </w:rPr>
        <w:t>o</w:t>
      </w:r>
      <w:r w:rsidRPr="00E1120B" w:rsidR="00CB1B9D">
        <w:rPr>
          <w:rFonts w:ascii="Book Antiqua" w:hAnsi="Book Antiqua"/>
          <w:sz w:val="22"/>
          <w:szCs w:val="22"/>
        </w:rPr>
        <w:t> </w:t>
      </w:r>
      <w:r w:rsidRPr="00E1120B" w:rsidR="00791212">
        <w:rPr>
          <w:rFonts w:ascii="Book Antiqua" w:hAnsi="Book Antiqua"/>
          <w:sz w:val="22"/>
          <w:szCs w:val="22"/>
        </w:rPr>
        <w:t>vzťahu k</w:t>
      </w:r>
      <w:r w:rsidRPr="00E1120B" w:rsidR="00CB1B9D">
        <w:rPr>
          <w:rFonts w:ascii="Book Antiqua" w:hAnsi="Book Antiqua"/>
          <w:sz w:val="22"/>
          <w:szCs w:val="22"/>
        </w:rPr>
        <w:t> nárok</w:t>
      </w:r>
      <w:r w:rsidRPr="00E1120B" w:rsidR="00791212">
        <w:rPr>
          <w:rFonts w:ascii="Book Antiqua" w:hAnsi="Book Antiqua"/>
          <w:sz w:val="22"/>
          <w:szCs w:val="22"/>
        </w:rPr>
        <w:t>u</w:t>
      </w:r>
      <w:r w:rsidRPr="00E1120B" w:rsidR="00CB1B9D">
        <w:rPr>
          <w:rFonts w:ascii="Book Antiqua" w:hAnsi="Book Antiqua"/>
          <w:sz w:val="22"/>
          <w:szCs w:val="22"/>
        </w:rPr>
        <w:t xml:space="preserve"> na poskytnutie náhrady za nútené obmedzenie užívania nehnuteľnosti </w:t>
      </w:r>
      <w:r w:rsidRPr="00E1120B" w:rsidR="00791212">
        <w:rPr>
          <w:rFonts w:ascii="Book Antiqua" w:hAnsi="Book Antiqua"/>
          <w:sz w:val="22"/>
          <w:szCs w:val="22"/>
        </w:rPr>
        <w:t>a za nútené obmedzenie užívania pozemku v ochrannom pásme a v bezpečnostnom pásme</w:t>
      </w:r>
      <w:r w:rsidRPr="00E1120B" w:rsidR="00CB1B9D">
        <w:rPr>
          <w:rFonts w:ascii="Book Antiqua" w:hAnsi="Book Antiqua"/>
          <w:sz w:val="22"/>
          <w:szCs w:val="22"/>
        </w:rPr>
        <w:t xml:space="preserve"> podľa novej právnej úpravy relevantné.</w:t>
      </w:r>
      <w:r w:rsidRPr="00E1120B" w:rsidR="00791212">
        <w:rPr>
          <w:rFonts w:ascii="Book Antiqua" w:hAnsi="Book Antiqua"/>
          <w:sz w:val="22"/>
          <w:szCs w:val="22"/>
        </w:rPr>
        <w:t xml:space="preserve"> Takouto právnou úpravou sa pre všetkých dotknutých vlastníkov obmedzených v užívaní nehnuteľností (</w:t>
      </w:r>
      <w:r w:rsidRPr="00E1120B" w:rsidR="00B26FB5">
        <w:rPr>
          <w:rFonts w:ascii="Book Antiqua" w:hAnsi="Book Antiqua"/>
          <w:sz w:val="22"/>
          <w:szCs w:val="22"/>
        </w:rPr>
        <w:t xml:space="preserve">obmedzených nielen </w:t>
      </w:r>
      <w:r w:rsidRPr="00E1120B" w:rsidR="00791212">
        <w:rPr>
          <w:rFonts w:ascii="Book Antiqua" w:hAnsi="Book Antiqua"/>
          <w:sz w:val="22"/>
          <w:szCs w:val="22"/>
        </w:rPr>
        <w:t>v</w:t>
      </w:r>
      <w:r w:rsidRPr="00E1120B" w:rsidR="00B26FB5">
        <w:rPr>
          <w:rFonts w:ascii="Book Antiqua" w:hAnsi="Book Antiqua"/>
          <w:sz w:val="22"/>
          <w:szCs w:val="22"/>
        </w:rPr>
        <w:t> </w:t>
      </w:r>
      <w:r w:rsidRPr="00E1120B" w:rsidR="00791212">
        <w:rPr>
          <w:rFonts w:ascii="Book Antiqua" w:hAnsi="Book Antiqua"/>
          <w:sz w:val="22"/>
          <w:szCs w:val="22"/>
        </w:rPr>
        <w:t>budúcnosti</w:t>
      </w:r>
      <w:r w:rsidRPr="00E1120B" w:rsidR="00B26FB5">
        <w:rPr>
          <w:rFonts w:ascii="Book Antiqua" w:hAnsi="Book Antiqua"/>
          <w:sz w:val="22"/>
          <w:szCs w:val="22"/>
        </w:rPr>
        <w:t xml:space="preserve">, ale </w:t>
      </w:r>
      <w:r w:rsidRPr="00E1120B" w:rsidR="00791212">
        <w:rPr>
          <w:rFonts w:ascii="Book Antiqua" w:hAnsi="Book Antiqua"/>
          <w:sz w:val="22"/>
          <w:szCs w:val="22"/>
        </w:rPr>
        <w:t>aj ku dňu nadobudnutia účinnosti novej právnej úpravy) dos</w:t>
      </w:r>
      <w:r w:rsidRPr="00E1120B">
        <w:rPr>
          <w:rFonts w:ascii="Book Antiqua" w:hAnsi="Book Antiqua"/>
          <w:sz w:val="22"/>
          <w:szCs w:val="22"/>
        </w:rPr>
        <w:t>iahne spravodlivé protiplnenie.</w:t>
      </w:r>
    </w:p>
    <w:p w:rsidR="00351FEE" w:rsidRPr="00E1120B" w:rsidP="009A336F">
      <w:pPr>
        <w:tabs>
          <w:tab w:val="left" w:pos="709"/>
        </w:tabs>
        <w:bidi w:val="0"/>
        <w:spacing w:before="120" w:line="276" w:lineRule="auto"/>
        <w:jc w:val="both"/>
        <w:rPr>
          <w:rFonts w:ascii="Book Antiqua" w:hAnsi="Book Antiqua"/>
          <w:sz w:val="22"/>
          <w:szCs w:val="22"/>
        </w:rPr>
      </w:pPr>
      <w:r w:rsidRPr="00E1120B" w:rsidR="009F69F4">
        <w:rPr>
          <w:rFonts w:ascii="Book Antiqua" w:hAnsi="Book Antiqua"/>
          <w:sz w:val="22"/>
          <w:szCs w:val="22"/>
        </w:rPr>
        <w:tab/>
      </w:r>
      <w:r w:rsidRPr="00E1120B" w:rsidR="00791212">
        <w:rPr>
          <w:rFonts w:ascii="Book Antiqua" w:hAnsi="Book Antiqua"/>
          <w:b/>
          <w:sz w:val="22"/>
          <w:szCs w:val="22"/>
        </w:rPr>
        <w:t xml:space="preserve">Rozhodujúce pritom je, že náhrada </w:t>
      </w:r>
      <w:r w:rsidRPr="00E1120B" w:rsidR="00AC1DB6">
        <w:rPr>
          <w:rFonts w:ascii="Book Antiqua" w:hAnsi="Book Antiqua"/>
          <w:b/>
          <w:sz w:val="22"/>
          <w:szCs w:val="22"/>
        </w:rPr>
        <w:t xml:space="preserve">za obmedzenie užívania nehnuteľnosti </w:t>
      </w:r>
      <w:r w:rsidRPr="00E1120B" w:rsidR="00791212">
        <w:rPr>
          <w:rFonts w:ascii="Book Antiqua" w:hAnsi="Book Antiqua"/>
          <w:b/>
          <w:sz w:val="22"/>
          <w:szCs w:val="22"/>
        </w:rPr>
        <w:t>sa nemôže poskytnúť za obdobie pred nadobudnutím účinnosti novej právnej úpravy</w:t>
      </w:r>
      <w:r w:rsidRPr="00E1120B" w:rsidR="008B7518">
        <w:rPr>
          <w:rFonts w:ascii="Book Antiqua" w:hAnsi="Book Antiqua"/>
          <w:sz w:val="22"/>
          <w:szCs w:val="22"/>
        </w:rPr>
        <w:t xml:space="preserve">, t. j. že </w:t>
      </w:r>
      <w:r w:rsidRPr="00E1120B" w:rsidR="008B7518">
        <w:rPr>
          <w:rFonts w:ascii="Book Antiqua" w:hAnsi="Book Antiqua"/>
          <w:b/>
          <w:sz w:val="22"/>
          <w:szCs w:val="22"/>
        </w:rPr>
        <w:t>normatívny následok návrhu zákona nastane až v budúcnosti</w:t>
      </w:r>
      <w:r w:rsidRPr="00E1120B" w:rsidR="008B7518">
        <w:rPr>
          <w:rFonts w:ascii="Book Antiqua" w:hAnsi="Book Antiqua"/>
          <w:sz w:val="22"/>
          <w:szCs w:val="22"/>
        </w:rPr>
        <w:t xml:space="preserve">. </w:t>
      </w:r>
      <w:r w:rsidRPr="00E1120B" w:rsidR="000106A7">
        <w:rPr>
          <w:rFonts w:ascii="Book Antiqua" w:hAnsi="Book Antiqua"/>
          <w:sz w:val="22"/>
          <w:szCs w:val="22"/>
        </w:rPr>
        <w:t>Nová právna úprava sa v</w:t>
      </w:r>
      <w:r w:rsidRPr="00E1120B" w:rsidR="00AC1DB6">
        <w:rPr>
          <w:rFonts w:ascii="Book Antiqua" w:hAnsi="Book Antiqua"/>
          <w:sz w:val="22"/>
          <w:szCs w:val="22"/>
        </w:rPr>
        <w:t xml:space="preserve">zťahuje </w:t>
      </w:r>
      <w:r w:rsidRPr="00E1120B" w:rsidR="000106A7">
        <w:rPr>
          <w:rFonts w:ascii="Book Antiqua" w:hAnsi="Book Antiqua"/>
          <w:sz w:val="22"/>
          <w:szCs w:val="22"/>
        </w:rPr>
        <w:t xml:space="preserve">aj </w:t>
      </w:r>
      <w:r w:rsidRPr="00E1120B" w:rsidR="00AC1DB6">
        <w:rPr>
          <w:rFonts w:ascii="Book Antiqua" w:hAnsi="Book Antiqua"/>
          <w:sz w:val="22"/>
          <w:szCs w:val="22"/>
        </w:rPr>
        <w:t xml:space="preserve">na právne vzťahy dotknuté doterajšími predpismi, nepôsobí </w:t>
      </w:r>
      <w:r w:rsidRPr="00E1120B" w:rsidR="00B26FB5">
        <w:rPr>
          <w:rFonts w:ascii="Book Antiqua" w:hAnsi="Book Antiqua"/>
          <w:sz w:val="22"/>
          <w:szCs w:val="22"/>
        </w:rPr>
        <w:t xml:space="preserve">však </w:t>
      </w:r>
      <w:r w:rsidRPr="00E1120B" w:rsidR="00AC1DB6">
        <w:rPr>
          <w:rFonts w:ascii="Book Antiqua" w:hAnsi="Book Antiqua"/>
          <w:sz w:val="22"/>
          <w:szCs w:val="22"/>
        </w:rPr>
        <w:t>do minulosti, ale výlučne do budúcnosti.</w:t>
      </w:r>
      <w:r w:rsidRPr="00E1120B" w:rsidR="000106A7">
        <w:rPr>
          <w:rFonts w:ascii="Book Antiqua" w:hAnsi="Book Antiqua"/>
          <w:sz w:val="22"/>
          <w:szCs w:val="22"/>
        </w:rPr>
        <w:t xml:space="preserve"> Na základe </w:t>
      </w:r>
      <w:r w:rsidRPr="00E1120B">
        <w:rPr>
          <w:rFonts w:ascii="Book Antiqua" w:hAnsi="Book Antiqua"/>
          <w:sz w:val="22"/>
          <w:szCs w:val="22"/>
        </w:rPr>
        <w:t>takejto koncepcie návrhu zákona</w:t>
      </w:r>
      <w:r w:rsidRPr="00E1120B" w:rsidR="000106A7">
        <w:rPr>
          <w:rFonts w:ascii="Book Antiqua" w:hAnsi="Book Antiqua"/>
          <w:sz w:val="22"/>
          <w:szCs w:val="22"/>
        </w:rPr>
        <w:t xml:space="preserve"> </w:t>
      </w:r>
      <w:r w:rsidRPr="00E1120B" w:rsidR="00B26FB5">
        <w:rPr>
          <w:rFonts w:ascii="Book Antiqua" w:hAnsi="Book Antiqua"/>
          <w:sz w:val="22"/>
          <w:szCs w:val="22"/>
        </w:rPr>
        <w:t xml:space="preserve">preto </w:t>
      </w:r>
      <w:r w:rsidRPr="00E1120B" w:rsidR="000106A7">
        <w:rPr>
          <w:rFonts w:ascii="Book Antiqua" w:hAnsi="Book Antiqua"/>
          <w:sz w:val="22"/>
          <w:szCs w:val="22"/>
        </w:rPr>
        <w:t xml:space="preserve">nejde o pravú retroaktivitu (spätnú účinnosť), ktorá </w:t>
      </w:r>
      <w:r w:rsidRPr="00E1120B" w:rsidR="00FF29D5">
        <w:rPr>
          <w:rFonts w:ascii="Book Antiqua" w:hAnsi="Book Antiqua"/>
          <w:sz w:val="22"/>
          <w:szCs w:val="22"/>
        </w:rPr>
        <w:t xml:space="preserve">nie je v súlade s princípmi právneho štátu a </w:t>
      </w:r>
      <w:r w:rsidRPr="00E1120B" w:rsidR="00B26FB5">
        <w:rPr>
          <w:rFonts w:ascii="Book Antiqua" w:hAnsi="Book Antiqua"/>
          <w:sz w:val="22"/>
          <w:szCs w:val="22"/>
        </w:rPr>
        <w:t>v </w:t>
      </w:r>
      <w:r w:rsidRPr="00E1120B" w:rsidR="000106A7">
        <w:rPr>
          <w:rFonts w:ascii="Book Antiqua" w:hAnsi="Book Antiqua"/>
          <w:sz w:val="22"/>
          <w:szCs w:val="22"/>
        </w:rPr>
        <w:t xml:space="preserve">právnom poriadku </w:t>
      </w:r>
      <w:r w:rsidRPr="00E1120B" w:rsidR="00FF29D5">
        <w:rPr>
          <w:rFonts w:ascii="Book Antiqua" w:hAnsi="Book Antiqua"/>
          <w:sz w:val="22"/>
          <w:szCs w:val="22"/>
        </w:rPr>
        <w:t xml:space="preserve">nie je </w:t>
      </w:r>
      <w:r w:rsidRPr="00E1120B" w:rsidR="000106A7">
        <w:rPr>
          <w:rFonts w:ascii="Book Antiqua" w:hAnsi="Book Antiqua"/>
          <w:sz w:val="22"/>
          <w:szCs w:val="22"/>
        </w:rPr>
        <w:t>dovolená, ale o</w:t>
      </w:r>
      <w:r w:rsidRPr="00E1120B">
        <w:rPr>
          <w:rFonts w:ascii="Book Antiqua" w:hAnsi="Book Antiqua"/>
          <w:sz w:val="22"/>
          <w:szCs w:val="22"/>
        </w:rPr>
        <w:t xml:space="preserve">  </w:t>
      </w:r>
      <w:r w:rsidRPr="00E1120B" w:rsidR="000106A7">
        <w:rPr>
          <w:rFonts w:ascii="Book Antiqua" w:hAnsi="Book Antiqua"/>
          <w:b/>
          <w:sz w:val="22"/>
          <w:szCs w:val="22"/>
        </w:rPr>
        <w:t xml:space="preserve">prípustnú </w:t>
      </w:r>
      <w:r w:rsidRPr="00E1120B">
        <w:rPr>
          <w:rFonts w:ascii="Book Antiqua" w:hAnsi="Book Antiqua"/>
          <w:b/>
          <w:sz w:val="22"/>
          <w:szCs w:val="22"/>
        </w:rPr>
        <w:t xml:space="preserve">tzv. </w:t>
      </w:r>
      <w:r w:rsidRPr="00E1120B">
        <w:rPr>
          <w:rFonts w:ascii="Book Antiqua" w:hAnsi="Book Antiqua"/>
          <w:b/>
          <w:i/>
          <w:sz w:val="22"/>
          <w:szCs w:val="22"/>
        </w:rPr>
        <w:t>„</w:t>
      </w:r>
      <w:r w:rsidRPr="00E1120B" w:rsidR="000106A7">
        <w:rPr>
          <w:rFonts w:ascii="Book Antiqua" w:hAnsi="Book Antiqua"/>
          <w:b/>
          <w:i/>
          <w:sz w:val="22"/>
          <w:szCs w:val="22"/>
        </w:rPr>
        <w:t>nepravú retroaktivitu</w:t>
      </w:r>
      <w:r w:rsidRPr="00E1120B">
        <w:rPr>
          <w:rFonts w:ascii="Book Antiqua" w:hAnsi="Book Antiqua"/>
          <w:b/>
          <w:i/>
          <w:sz w:val="22"/>
          <w:szCs w:val="22"/>
        </w:rPr>
        <w:t>“</w:t>
      </w:r>
      <w:r w:rsidRPr="00E1120B" w:rsidR="000106A7">
        <w:rPr>
          <w:rFonts w:ascii="Book Antiqua" w:hAnsi="Book Antiqua"/>
          <w:b/>
          <w:sz w:val="22"/>
          <w:szCs w:val="22"/>
        </w:rPr>
        <w:t xml:space="preserve"> v prospech veľkej časti verejnosti, konkrétne v prospech občanov, ktorých základné vlastnícke právo je nútene obmedzené</w:t>
      </w:r>
      <w:r w:rsidRPr="00E1120B" w:rsidR="009F69F4">
        <w:rPr>
          <w:rFonts w:ascii="Book Antiqua" w:hAnsi="Book Antiqua"/>
          <w:sz w:val="22"/>
          <w:szCs w:val="22"/>
        </w:rPr>
        <w:t xml:space="preserve">. </w:t>
      </w:r>
    </w:p>
    <w:p w:rsidR="007013B1" w:rsidRPr="00E1120B" w:rsidP="009A336F">
      <w:pPr>
        <w:tabs>
          <w:tab w:val="left" w:pos="567"/>
          <w:tab w:val="left" w:pos="709"/>
        </w:tabs>
        <w:bidi w:val="0"/>
        <w:spacing w:before="120" w:line="276" w:lineRule="auto"/>
        <w:jc w:val="both"/>
        <w:rPr>
          <w:rFonts w:ascii="Book Antiqua" w:hAnsi="Book Antiqua"/>
          <w:sz w:val="22"/>
          <w:szCs w:val="22"/>
        </w:rPr>
      </w:pPr>
      <w:r w:rsidRPr="00E1120B" w:rsidR="00351FEE">
        <w:rPr>
          <w:rFonts w:ascii="Book Antiqua" w:hAnsi="Book Antiqua"/>
          <w:sz w:val="22"/>
          <w:szCs w:val="22"/>
        </w:rPr>
        <w:tab/>
        <w:t xml:space="preserve">Podstata </w:t>
      </w:r>
      <w:r w:rsidRPr="00E1120B" w:rsidR="00C5722D">
        <w:rPr>
          <w:rFonts w:ascii="Book Antiqua" w:hAnsi="Book Antiqua"/>
          <w:sz w:val="22"/>
          <w:szCs w:val="22"/>
        </w:rPr>
        <w:t xml:space="preserve">tzv. </w:t>
      </w:r>
      <w:r w:rsidRPr="00E1120B" w:rsidR="00351FEE">
        <w:rPr>
          <w:rFonts w:ascii="Book Antiqua" w:hAnsi="Book Antiqua"/>
          <w:sz w:val="22"/>
          <w:szCs w:val="22"/>
        </w:rPr>
        <w:t>„nepravej retroaktivity“ je výstižne zhrnutá už v učebnici občianskeho práva od profesora E. Tilscha (vydanej okolo roku 1910):  „</w:t>
      </w:r>
      <w:r w:rsidRPr="00E1120B" w:rsidR="00351FEE">
        <w:rPr>
          <w:rFonts w:ascii="Book Antiqua" w:hAnsi="Book Antiqua"/>
          <w:i/>
          <w:sz w:val="22"/>
          <w:szCs w:val="22"/>
          <w:lang w:val="cs-CZ"/>
        </w:rPr>
        <w:t xml:space="preserve">Nepravé zpětné působení, </w:t>
      </w:r>
      <w:r w:rsidRPr="00E1120B" w:rsidR="008A70FA">
        <w:rPr>
          <w:rFonts w:ascii="Book Antiqua" w:hAnsi="Book Antiqua"/>
          <w:i/>
          <w:sz w:val="22"/>
          <w:szCs w:val="22"/>
          <w:lang w:val="cs-CZ"/>
        </w:rPr>
        <w:t>[</w:t>
      </w:r>
      <w:r w:rsidRPr="00E1120B" w:rsidR="00351FEE">
        <w:rPr>
          <w:rFonts w:ascii="Book Antiqua" w:hAnsi="Book Antiqua"/>
          <w:i/>
          <w:sz w:val="22"/>
          <w:szCs w:val="22"/>
          <w:lang w:val="cs-CZ"/>
        </w:rPr>
        <w:t>…</w:t>
      </w:r>
      <w:r w:rsidRPr="00E1120B" w:rsidR="008A70FA">
        <w:rPr>
          <w:rFonts w:ascii="Book Antiqua" w:hAnsi="Book Antiqua"/>
          <w:i/>
          <w:sz w:val="22"/>
          <w:szCs w:val="22"/>
          <w:lang w:val="cs-CZ"/>
        </w:rPr>
        <w:t>]</w:t>
      </w:r>
      <w:r w:rsidRPr="00E1120B" w:rsidR="00351FEE">
        <w:rPr>
          <w:rFonts w:ascii="Book Antiqua" w:hAnsi="Book Antiqua"/>
          <w:i/>
          <w:sz w:val="22"/>
          <w:szCs w:val="22"/>
          <w:lang w:val="cs-CZ"/>
        </w:rPr>
        <w:t xml:space="preserve">, tu jest, když nový zákon nařizuje, že ho má být užito i na staré právní poměry již založené, ale teprve od doby, kdy počíná působnost nového zákona anebo od doby ještě pozdější.“. </w:t>
      </w:r>
      <w:r w:rsidRPr="00E1120B" w:rsidR="008B3D57">
        <w:rPr>
          <w:rFonts w:ascii="Book Antiqua" w:hAnsi="Book Antiqua"/>
          <w:sz w:val="22"/>
          <w:szCs w:val="22"/>
          <w:lang w:val="cs-CZ"/>
        </w:rPr>
        <w:t xml:space="preserve">Podľa </w:t>
      </w:r>
      <w:r w:rsidRPr="00E1120B" w:rsidR="00351FEE">
        <w:rPr>
          <w:rFonts w:ascii="Book Antiqua" w:hAnsi="Book Antiqua"/>
          <w:sz w:val="22"/>
          <w:szCs w:val="22"/>
        </w:rPr>
        <w:t>Tilsch</w:t>
      </w:r>
      <w:r w:rsidRPr="00E1120B" w:rsidR="008B3D57">
        <w:rPr>
          <w:rFonts w:ascii="Book Antiqua" w:hAnsi="Book Antiqua"/>
          <w:sz w:val="22"/>
          <w:szCs w:val="22"/>
        </w:rPr>
        <w:t xml:space="preserve">a, ktorý </w:t>
      </w:r>
      <w:r w:rsidRPr="00E1120B" w:rsidR="00351FEE">
        <w:rPr>
          <w:rFonts w:ascii="Book Antiqua" w:hAnsi="Book Antiqua"/>
          <w:sz w:val="22"/>
          <w:szCs w:val="22"/>
        </w:rPr>
        <w:t>vychádza</w:t>
      </w:r>
      <w:r w:rsidRPr="00E1120B" w:rsidR="008B3D57">
        <w:rPr>
          <w:rFonts w:ascii="Book Antiqua" w:hAnsi="Book Antiqua"/>
          <w:sz w:val="22"/>
          <w:szCs w:val="22"/>
        </w:rPr>
        <w:t>l</w:t>
      </w:r>
      <w:r w:rsidRPr="00E1120B" w:rsidR="00351FEE">
        <w:rPr>
          <w:rFonts w:ascii="Book Antiqua" w:hAnsi="Book Antiqua"/>
          <w:sz w:val="22"/>
          <w:szCs w:val="22"/>
        </w:rPr>
        <w:t xml:space="preserve"> najmä</w:t>
      </w:r>
      <w:r w:rsidRPr="00E1120B">
        <w:rPr>
          <w:rFonts w:ascii="Book Antiqua" w:hAnsi="Book Antiqua"/>
          <w:sz w:val="22"/>
          <w:szCs w:val="22"/>
        </w:rPr>
        <w:t xml:space="preserve"> z teórie právnej normativity Carla</w:t>
      </w:r>
      <w:r w:rsidRPr="00E1120B" w:rsidR="00351FEE">
        <w:rPr>
          <w:rFonts w:ascii="Book Antiqua" w:hAnsi="Book Antiqua"/>
          <w:sz w:val="22"/>
          <w:szCs w:val="22"/>
        </w:rPr>
        <w:t xml:space="preserve"> von Savignyho</w:t>
      </w:r>
      <w:r w:rsidRPr="00E1120B" w:rsidR="008B3D57">
        <w:rPr>
          <w:rFonts w:ascii="Book Antiqua" w:hAnsi="Book Antiqua"/>
          <w:sz w:val="22"/>
          <w:szCs w:val="22"/>
        </w:rPr>
        <w:t>,</w:t>
      </w:r>
      <w:r w:rsidRPr="00E1120B" w:rsidR="00351FEE">
        <w:rPr>
          <w:rFonts w:ascii="Book Antiqua" w:hAnsi="Book Antiqua"/>
          <w:sz w:val="22"/>
          <w:szCs w:val="22"/>
        </w:rPr>
        <w:t xml:space="preserve"> </w:t>
      </w:r>
      <w:r w:rsidRPr="00E1120B" w:rsidR="008B3D57">
        <w:rPr>
          <w:rFonts w:ascii="Book Antiqua" w:hAnsi="Book Antiqua"/>
          <w:sz w:val="22"/>
          <w:szCs w:val="22"/>
        </w:rPr>
        <w:t>môže</w:t>
      </w:r>
      <w:r w:rsidRPr="00E1120B" w:rsidR="00351FEE">
        <w:rPr>
          <w:rFonts w:ascii="Book Antiqua" w:hAnsi="Book Antiqua"/>
          <w:sz w:val="22"/>
          <w:szCs w:val="22"/>
        </w:rPr>
        <w:t xml:space="preserve"> zákon upravovať aj právne vzťahy, ktoré vznikli v minulosti, ale len za predpokladu, že právny účinok normy nastane až od momentu účinnosti právnej normy (t.</w:t>
      </w:r>
      <w:r w:rsidRPr="00E1120B" w:rsidR="008B3D57">
        <w:rPr>
          <w:rFonts w:ascii="Book Antiqua" w:hAnsi="Book Antiqua"/>
          <w:sz w:val="22"/>
          <w:szCs w:val="22"/>
        </w:rPr>
        <w:t xml:space="preserve"> </w:t>
      </w:r>
      <w:r w:rsidRPr="00E1120B" w:rsidR="00351FEE">
        <w:rPr>
          <w:rFonts w:ascii="Book Antiqua" w:hAnsi="Book Antiqua"/>
          <w:sz w:val="22"/>
          <w:szCs w:val="22"/>
        </w:rPr>
        <w:t>j. ex nunc</w:t>
      </w:r>
      <w:r w:rsidRPr="00E1120B" w:rsidR="00701F02">
        <w:rPr>
          <w:rFonts w:ascii="Book Antiqua" w:hAnsi="Book Antiqua"/>
          <w:sz w:val="22"/>
          <w:szCs w:val="22"/>
        </w:rPr>
        <w:t xml:space="preserve"> - </w:t>
      </w:r>
      <w:r w:rsidRPr="00E1120B" w:rsidR="00351FEE">
        <w:rPr>
          <w:rFonts w:ascii="Book Antiqua" w:hAnsi="Book Antiqua"/>
          <w:sz w:val="22"/>
          <w:szCs w:val="22"/>
        </w:rPr>
        <w:t xml:space="preserve"> v prípade návrhu zákona od 1. </w:t>
      </w:r>
      <w:r w:rsidRPr="00E1120B" w:rsidR="00701F02">
        <w:rPr>
          <w:rFonts w:ascii="Book Antiqua" w:hAnsi="Book Antiqua"/>
          <w:sz w:val="22"/>
          <w:szCs w:val="22"/>
        </w:rPr>
        <w:t>j</w:t>
      </w:r>
      <w:r w:rsidRPr="00E1120B" w:rsidR="00351FEE">
        <w:rPr>
          <w:rFonts w:ascii="Book Antiqua" w:hAnsi="Book Antiqua"/>
          <w:sz w:val="22"/>
          <w:szCs w:val="22"/>
        </w:rPr>
        <w:t>anuára</w:t>
      </w:r>
      <w:r w:rsidRPr="00E1120B" w:rsidR="00701F02">
        <w:rPr>
          <w:rFonts w:ascii="Book Antiqua" w:hAnsi="Book Antiqua"/>
          <w:sz w:val="22"/>
          <w:szCs w:val="22"/>
        </w:rPr>
        <w:t xml:space="preserve"> </w:t>
      </w:r>
      <w:r w:rsidRPr="00E1120B" w:rsidR="00351FEE">
        <w:rPr>
          <w:rFonts w:ascii="Book Antiqua" w:hAnsi="Book Antiqua"/>
          <w:sz w:val="22"/>
          <w:szCs w:val="22"/>
        </w:rPr>
        <w:t>201</w:t>
      </w:r>
      <w:r w:rsidR="00FE02E1">
        <w:rPr>
          <w:rFonts w:ascii="Book Antiqua" w:hAnsi="Book Antiqua"/>
          <w:sz w:val="22"/>
          <w:szCs w:val="22"/>
        </w:rPr>
        <w:t>8</w:t>
      </w:r>
      <w:r w:rsidRPr="00E1120B" w:rsidR="00351FEE">
        <w:rPr>
          <w:rFonts w:ascii="Book Antiqua" w:hAnsi="Book Antiqua"/>
          <w:sz w:val="22"/>
          <w:szCs w:val="22"/>
        </w:rPr>
        <w:t>), alebo neskôr.</w:t>
      </w:r>
    </w:p>
    <w:p w:rsidR="00F068B7" w:rsidRPr="00E1120B" w:rsidP="009A336F">
      <w:pPr>
        <w:tabs>
          <w:tab w:val="left" w:pos="567"/>
          <w:tab w:val="left" w:pos="709"/>
        </w:tabs>
        <w:bidi w:val="0"/>
        <w:spacing w:before="120" w:line="276" w:lineRule="auto"/>
        <w:jc w:val="both"/>
        <w:rPr>
          <w:rFonts w:ascii="Book Antiqua" w:hAnsi="Book Antiqua"/>
          <w:sz w:val="22"/>
          <w:szCs w:val="22"/>
        </w:rPr>
      </w:pPr>
      <w:r w:rsidRPr="00E1120B" w:rsidR="007013B1">
        <w:rPr>
          <w:rFonts w:ascii="Book Antiqua" w:hAnsi="Book Antiqua"/>
          <w:sz w:val="22"/>
          <w:szCs w:val="22"/>
        </w:rPr>
        <w:tab/>
      </w:r>
      <w:r w:rsidRPr="00E1120B" w:rsidR="00AD5E71">
        <w:rPr>
          <w:rFonts w:ascii="Book Antiqua" w:hAnsi="Book Antiqua"/>
          <w:sz w:val="22"/>
          <w:szCs w:val="22"/>
        </w:rPr>
        <w:t xml:space="preserve">Podľa analytickej metódy zameriavajúcej sa na logickú štruktúru právnej normy je zákon retroaktívny v prípade, ak je jeho dispozícia ukotvená v minulosti – teda ak by malo byť právne pravidlo obsiahnuté v dispozícii plnené v minulosti. </w:t>
      </w:r>
      <w:r w:rsidRPr="00E1120B" w:rsidR="00F96E77">
        <w:rPr>
          <w:rFonts w:ascii="Book Antiqua" w:hAnsi="Book Antiqua"/>
          <w:sz w:val="22"/>
          <w:szCs w:val="22"/>
        </w:rPr>
        <w:t>T</w:t>
      </w:r>
      <w:r w:rsidRPr="00E1120B" w:rsidR="00AD5E71">
        <w:rPr>
          <w:rFonts w:ascii="Book Antiqua" w:hAnsi="Book Antiqua"/>
          <w:sz w:val="22"/>
          <w:szCs w:val="22"/>
        </w:rPr>
        <w:t>áto metóda neuplatňuje uvedené pravidlo</w:t>
      </w:r>
      <w:r w:rsidRPr="00E1120B" w:rsidR="00F96E77">
        <w:rPr>
          <w:rFonts w:ascii="Book Antiqua" w:hAnsi="Book Antiqua"/>
          <w:sz w:val="22"/>
          <w:szCs w:val="22"/>
        </w:rPr>
        <w:t xml:space="preserve"> na hypotézu právnej normy</w:t>
      </w:r>
      <w:r w:rsidRPr="00E1120B" w:rsidR="00AD5E71">
        <w:rPr>
          <w:rFonts w:ascii="Book Antiqua" w:hAnsi="Book Antiqua"/>
          <w:sz w:val="22"/>
          <w:szCs w:val="22"/>
        </w:rPr>
        <w:t xml:space="preserve">. To znamená, že </w:t>
      </w:r>
      <w:r w:rsidRPr="00E1120B" w:rsidR="00AD5E71">
        <w:rPr>
          <w:rFonts w:ascii="Book Antiqua" w:hAnsi="Book Antiqua"/>
          <w:b/>
          <w:sz w:val="22"/>
          <w:szCs w:val="22"/>
        </w:rPr>
        <w:t xml:space="preserve">hypotéza právnej normy môže </w:t>
      </w:r>
      <w:r w:rsidRPr="00E1120B" w:rsidR="00F96E77">
        <w:rPr>
          <w:rFonts w:ascii="Book Antiqua" w:hAnsi="Book Antiqua"/>
          <w:b/>
          <w:sz w:val="22"/>
          <w:szCs w:val="22"/>
        </w:rPr>
        <w:t>byť</w:t>
      </w:r>
      <w:r w:rsidRPr="00E1120B" w:rsidR="00AD5E71">
        <w:rPr>
          <w:rFonts w:ascii="Book Antiqua" w:hAnsi="Book Antiqua"/>
          <w:b/>
          <w:sz w:val="22"/>
          <w:szCs w:val="22"/>
        </w:rPr>
        <w:t xml:space="preserve"> spätne viazan</w:t>
      </w:r>
      <w:r w:rsidRPr="00E1120B" w:rsidR="00F96E77">
        <w:rPr>
          <w:rFonts w:ascii="Book Antiqua" w:hAnsi="Book Antiqua"/>
          <w:b/>
          <w:sz w:val="22"/>
          <w:szCs w:val="22"/>
        </w:rPr>
        <w:t>á</w:t>
      </w:r>
      <w:r w:rsidRPr="00E1120B" w:rsidR="00AD5E71">
        <w:rPr>
          <w:rFonts w:ascii="Book Antiqua" w:hAnsi="Book Antiqua"/>
          <w:b/>
          <w:sz w:val="22"/>
          <w:szCs w:val="22"/>
        </w:rPr>
        <w:t xml:space="preserve"> na minulé skutočnosti</w:t>
      </w:r>
      <w:r w:rsidRPr="00E1120B" w:rsidR="00AD5E71">
        <w:rPr>
          <w:rFonts w:ascii="Book Antiqua" w:hAnsi="Book Antiqua"/>
          <w:sz w:val="22"/>
          <w:szCs w:val="22"/>
        </w:rPr>
        <w:t>.</w:t>
      </w:r>
      <w:r w:rsidRPr="00E1120B" w:rsidR="007013B1">
        <w:rPr>
          <w:rFonts w:ascii="Book Antiqua" w:hAnsi="Book Antiqua"/>
          <w:b/>
          <w:sz w:val="22"/>
          <w:szCs w:val="22"/>
        </w:rPr>
        <w:t xml:space="preserve"> </w:t>
      </w:r>
      <w:r w:rsidRPr="00E1120B" w:rsidR="00AD5E71">
        <w:rPr>
          <w:rFonts w:ascii="Book Antiqua" w:hAnsi="Book Antiqua"/>
          <w:sz w:val="22"/>
          <w:szCs w:val="22"/>
        </w:rPr>
        <w:t>O takýto prípad sa jedná aj pri predkladanom návrhu zákona,</w:t>
      </w:r>
      <w:r w:rsidRPr="00E1120B" w:rsidR="00F96E77">
        <w:rPr>
          <w:rFonts w:ascii="Book Antiqua" w:hAnsi="Book Antiqua"/>
          <w:sz w:val="22"/>
          <w:szCs w:val="22"/>
        </w:rPr>
        <w:t xml:space="preserve"> keďže do minulosti zasahuje len hypotéza právnej normy, ale nie jej dispozícia.</w:t>
      </w:r>
      <w:r w:rsidRPr="00E1120B" w:rsidR="00FF29D5">
        <w:rPr>
          <w:rFonts w:ascii="Book Antiqua" w:hAnsi="Book Antiqua"/>
          <w:sz w:val="22"/>
          <w:szCs w:val="22"/>
        </w:rPr>
        <w:t xml:space="preserve"> Podľa </w:t>
      </w:r>
      <w:r w:rsidRPr="00E1120B" w:rsidR="00B26FB5">
        <w:rPr>
          <w:rFonts w:ascii="Book Antiqua" w:hAnsi="Book Antiqua"/>
          <w:sz w:val="22"/>
          <w:szCs w:val="22"/>
        </w:rPr>
        <w:t xml:space="preserve">spomínanej </w:t>
      </w:r>
      <w:r w:rsidRPr="00E1120B" w:rsidR="00FF29D5">
        <w:rPr>
          <w:rFonts w:ascii="Book Antiqua" w:hAnsi="Book Antiqua"/>
          <w:sz w:val="22"/>
          <w:szCs w:val="22"/>
        </w:rPr>
        <w:t>analytickej metódy sa na základe vyššie uvedeného v prípade predkladaného návrhu zákona nejedná o</w:t>
      </w:r>
      <w:r w:rsidRPr="00E1120B">
        <w:rPr>
          <w:rFonts w:ascii="Book Antiqua" w:hAnsi="Book Antiqua"/>
          <w:sz w:val="22"/>
          <w:szCs w:val="22"/>
        </w:rPr>
        <w:t xml:space="preserve"> pravú </w:t>
      </w:r>
      <w:r w:rsidRPr="00E1120B" w:rsidR="009F69F4">
        <w:rPr>
          <w:rFonts w:ascii="Book Antiqua" w:hAnsi="Book Antiqua"/>
          <w:sz w:val="22"/>
          <w:szCs w:val="22"/>
        </w:rPr>
        <w:t>retroaktivitu.</w:t>
      </w:r>
    </w:p>
    <w:p w:rsidR="003A04B4" w:rsidRPr="00E1120B" w:rsidP="009A336F">
      <w:pPr>
        <w:tabs>
          <w:tab w:val="left" w:pos="567"/>
          <w:tab w:val="left" w:pos="709"/>
        </w:tabs>
        <w:bidi w:val="0"/>
        <w:spacing w:before="120" w:line="276" w:lineRule="auto"/>
        <w:jc w:val="both"/>
        <w:rPr>
          <w:rFonts w:ascii="Book Antiqua" w:hAnsi="Book Antiqua"/>
          <w:sz w:val="22"/>
          <w:szCs w:val="22"/>
          <w:lang w:eastAsia="en-US"/>
        </w:rPr>
      </w:pPr>
      <w:r w:rsidRPr="00E1120B" w:rsidR="00F068B7">
        <w:rPr>
          <w:rFonts w:ascii="Book Antiqua" w:hAnsi="Book Antiqua"/>
          <w:sz w:val="22"/>
          <w:szCs w:val="22"/>
        </w:rPr>
        <w:tab/>
      </w:r>
      <w:r w:rsidRPr="00E1120B" w:rsidR="00FF29D5">
        <w:rPr>
          <w:rFonts w:ascii="Book Antiqua" w:hAnsi="Book Antiqua"/>
          <w:sz w:val="22"/>
          <w:szCs w:val="22"/>
        </w:rPr>
        <w:t>V § 96</w:t>
      </w:r>
      <w:r w:rsidR="00FE02E1">
        <w:rPr>
          <w:rFonts w:ascii="Book Antiqua" w:hAnsi="Book Antiqua"/>
          <w:sz w:val="22"/>
          <w:szCs w:val="22"/>
        </w:rPr>
        <w:t>e</w:t>
      </w:r>
      <w:r w:rsidRPr="00E1120B" w:rsidR="00FF29D5">
        <w:rPr>
          <w:rFonts w:ascii="Book Antiqua" w:hAnsi="Book Antiqua"/>
          <w:sz w:val="22"/>
          <w:szCs w:val="22"/>
        </w:rPr>
        <w:t xml:space="preserve"> ods. </w:t>
      </w:r>
      <w:r w:rsidRPr="00E1120B" w:rsidR="00C5722D">
        <w:rPr>
          <w:rFonts w:ascii="Book Antiqua" w:hAnsi="Book Antiqua"/>
          <w:sz w:val="22"/>
          <w:szCs w:val="22"/>
        </w:rPr>
        <w:t>4 a 5</w:t>
      </w:r>
      <w:r w:rsidRPr="00E1120B" w:rsidR="00FF29D5">
        <w:rPr>
          <w:rFonts w:ascii="Book Antiqua" w:hAnsi="Book Antiqua"/>
          <w:sz w:val="22"/>
          <w:szCs w:val="22"/>
        </w:rPr>
        <w:t xml:space="preserve"> návrhu zákona je riešená tzv. </w:t>
      </w:r>
      <w:r w:rsidRPr="00E1120B" w:rsidR="00FF29D5">
        <w:rPr>
          <w:rFonts w:ascii="Book Antiqua" w:hAnsi="Book Antiqua"/>
          <w:i/>
          <w:sz w:val="22"/>
          <w:szCs w:val="22"/>
        </w:rPr>
        <w:t>„</w:t>
      </w:r>
      <w:r w:rsidRPr="00E1120B" w:rsidR="00FF29D5">
        <w:rPr>
          <w:rFonts w:ascii="Book Antiqua" w:hAnsi="Book Antiqua"/>
          <w:b/>
          <w:i/>
          <w:sz w:val="22"/>
          <w:szCs w:val="22"/>
        </w:rPr>
        <w:t>nepravá retroaktivita</w:t>
      </w:r>
      <w:r w:rsidRPr="00E1120B" w:rsidR="00FF29D5">
        <w:rPr>
          <w:rFonts w:ascii="Book Antiqua" w:hAnsi="Book Antiqua"/>
          <w:i/>
          <w:sz w:val="22"/>
          <w:szCs w:val="22"/>
        </w:rPr>
        <w:t>“</w:t>
      </w:r>
      <w:r w:rsidRPr="00E1120B" w:rsidR="00FF29D5">
        <w:rPr>
          <w:rFonts w:ascii="Book Antiqua" w:hAnsi="Book Antiqua"/>
          <w:sz w:val="22"/>
          <w:szCs w:val="22"/>
        </w:rPr>
        <w:t>, tento pojem</w:t>
      </w:r>
      <w:r w:rsidRPr="00E1120B" w:rsidR="00C5722D">
        <w:rPr>
          <w:rFonts w:ascii="Book Antiqua" w:hAnsi="Book Antiqua"/>
          <w:sz w:val="22"/>
          <w:szCs w:val="22"/>
        </w:rPr>
        <w:t xml:space="preserve"> zaužívaný v našej právnej vede</w:t>
      </w:r>
      <w:r w:rsidRPr="00E1120B" w:rsidR="00FF29D5">
        <w:rPr>
          <w:rFonts w:ascii="Book Antiqua" w:hAnsi="Book Antiqua"/>
          <w:sz w:val="22"/>
          <w:szCs w:val="22"/>
        </w:rPr>
        <w:t xml:space="preserve"> je však nepresný, keďže </w:t>
      </w:r>
      <w:r w:rsidRPr="00E1120B" w:rsidR="00FF29D5">
        <w:rPr>
          <w:rFonts w:ascii="Book Antiqua" w:hAnsi="Book Antiqua"/>
          <w:b/>
          <w:sz w:val="22"/>
          <w:szCs w:val="22"/>
          <w:lang w:eastAsia="en-US"/>
        </w:rPr>
        <w:t>tento jav vôbec nepredstavuje spätné (retroaktívne) pôsobenie zákona a nespôsobuje žiadne právne následky do minulosti</w:t>
      </w:r>
      <w:r w:rsidRPr="00E1120B" w:rsidR="00FF29D5">
        <w:rPr>
          <w:rFonts w:ascii="Book Antiqua" w:hAnsi="Book Antiqua"/>
          <w:sz w:val="22"/>
          <w:szCs w:val="22"/>
          <w:lang w:eastAsia="en-US"/>
        </w:rPr>
        <w:t>.</w:t>
      </w:r>
      <w:r w:rsidRPr="00E1120B" w:rsidR="00C5722D">
        <w:rPr>
          <w:rFonts w:ascii="Book Antiqua" w:hAnsi="Book Antiqua"/>
          <w:sz w:val="22"/>
          <w:szCs w:val="22"/>
          <w:lang w:eastAsia="en-US"/>
        </w:rPr>
        <w:t xml:space="preserve"> Aktuálnym trendom v tejto oblasti je označovať tento jav pojmom „</w:t>
      </w:r>
      <w:r w:rsidRPr="00E1120B" w:rsidR="00C5722D">
        <w:rPr>
          <w:rFonts w:ascii="Book Antiqua" w:hAnsi="Book Antiqua"/>
          <w:b/>
          <w:i/>
          <w:sz w:val="22"/>
          <w:szCs w:val="22"/>
          <w:lang w:eastAsia="en-US"/>
        </w:rPr>
        <w:t>okamžitý účinok práva</w:t>
      </w:r>
      <w:r w:rsidRPr="00E1120B" w:rsidR="00C5722D">
        <w:rPr>
          <w:rFonts w:ascii="Book Antiqua" w:hAnsi="Book Antiqua"/>
          <w:i/>
          <w:sz w:val="22"/>
          <w:szCs w:val="22"/>
          <w:lang w:eastAsia="en-US"/>
        </w:rPr>
        <w:t>“</w:t>
      </w:r>
      <w:r w:rsidRPr="00E1120B" w:rsidR="00C5722D">
        <w:rPr>
          <w:rFonts w:ascii="Book Antiqua" w:hAnsi="Book Antiqua"/>
          <w:sz w:val="22"/>
          <w:szCs w:val="22"/>
          <w:lang w:eastAsia="en-US"/>
        </w:rPr>
        <w:t xml:space="preserve"> resp. </w:t>
      </w:r>
      <w:r w:rsidRPr="00E1120B" w:rsidR="00C5722D">
        <w:rPr>
          <w:rFonts w:ascii="Book Antiqua" w:hAnsi="Book Antiqua"/>
          <w:i/>
          <w:sz w:val="22"/>
          <w:szCs w:val="22"/>
          <w:lang w:eastAsia="en-US"/>
        </w:rPr>
        <w:t>„</w:t>
      </w:r>
      <w:r w:rsidRPr="00E1120B" w:rsidR="00C5722D">
        <w:rPr>
          <w:rFonts w:ascii="Book Antiqua" w:hAnsi="Book Antiqua"/>
          <w:b/>
          <w:i/>
          <w:sz w:val="22"/>
          <w:szCs w:val="22"/>
          <w:lang w:eastAsia="en-US"/>
        </w:rPr>
        <w:t>bezprostredné pôsobenie práva</w:t>
      </w:r>
      <w:r w:rsidRPr="00E1120B" w:rsidR="00C5722D">
        <w:rPr>
          <w:rFonts w:ascii="Book Antiqua" w:hAnsi="Book Antiqua"/>
          <w:i/>
          <w:sz w:val="22"/>
          <w:szCs w:val="22"/>
          <w:lang w:eastAsia="en-US"/>
        </w:rPr>
        <w:t>“</w:t>
      </w:r>
      <w:r w:rsidRPr="00E1120B" w:rsidR="009F69F4">
        <w:rPr>
          <w:rFonts w:ascii="Book Antiqua" w:hAnsi="Book Antiqua"/>
          <w:sz w:val="22"/>
          <w:szCs w:val="22"/>
          <w:lang w:eastAsia="en-US"/>
        </w:rPr>
        <w:t>.</w:t>
      </w:r>
    </w:p>
    <w:p w:rsidR="00F068B7" w:rsidRPr="00E1120B" w:rsidP="009A336F">
      <w:pPr>
        <w:tabs>
          <w:tab w:val="left" w:pos="567"/>
          <w:tab w:val="left" w:pos="709"/>
        </w:tabs>
        <w:bidi w:val="0"/>
        <w:spacing w:before="120" w:line="276" w:lineRule="auto"/>
        <w:jc w:val="both"/>
        <w:rPr>
          <w:rFonts w:ascii="Book Antiqua" w:hAnsi="Book Antiqua"/>
          <w:sz w:val="22"/>
          <w:szCs w:val="22"/>
          <w:lang w:eastAsia="en-US"/>
        </w:rPr>
      </w:pPr>
      <w:r w:rsidRPr="00E1120B" w:rsidR="003A04B4">
        <w:rPr>
          <w:rFonts w:ascii="Book Antiqua" w:hAnsi="Book Antiqua"/>
          <w:sz w:val="22"/>
          <w:szCs w:val="22"/>
          <w:lang w:eastAsia="en-US"/>
        </w:rPr>
        <w:tab/>
      </w:r>
      <w:r w:rsidRPr="00E1120B" w:rsidR="00C5722D">
        <w:rPr>
          <w:rFonts w:ascii="Book Antiqua" w:hAnsi="Book Antiqua"/>
          <w:sz w:val="22"/>
          <w:szCs w:val="22"/>
          <w:lang w:eastAsia="en-US"/>
        </w:rPr>
        <w:t xml:space="preserve">Pojem </w:t>
      </w:r>
      <w:r w:rsidRPr="00E1120B" w:rsidR="00C5722D">
        <w:rPr>
          <w:rFonts w:ascii="Book Antiqua" w:hAnsi="Book Antiqua"/>
          <w:i/>
          <w:sz w:val="22"/>
          <w:szCs w:val="22"/>
        </w:rPr>
        <w:t>„nepravá retroaktivita“</w:t>
      </w:r>
      <w:r w:rsidRPr="00E1120B" w:rsidR="00C5722D">
        <w:rPr>
          <w:rFonts w:ascii="Book Antiqua" w:hAnsi="Book Antiqua"/>
          <w:sz w:val="22"/>
          <w:szCs w:val="22"/>
        </w:rPr>
        <w:t xml:space="preserve"> </w:t>
      </w:r>
      <w:r w:rsidRPr="00E1120B" w:rsidR="00B26FB5">
        <w:rPr>
          <w:rFonts w:ascii="Book Antiqua" w:hAnsi="Book Antiqua"/>
          <w:sz w:val="22"/>
          <w:szCs w:val="22"/>
        </w:rPr>
        <w:t xml:space="preserve">však </w:t>
      </w:r>
      <w:r w:rsidRPr="00E1120B" w:rsidR="00C5722D">
        <w:rPr>
          <w:rFonts w:ascii="Book Antiqua" w:hAnsi="Book Antiqua"/>
          <w:sz w:val="22"/>
          <w:szCs w:val="22"/>
          <w:lang w:eastAsia="en-US"/>
        </w:rPr>
        <w:t>používa aj Ústavný súd Slovenskej republiky a vysvetľuje ho napr. nasledovne:</w:t>
      </w:r>
      <w:r w:rsidRPr="00E1120B" w:rsidR="008A70FA">
        <w:rPr>
          <w:rFonts w:ascii="Book Antiqua" w:hAnsi="Book Antiqua"/>
          <w:sz w:val="22"/>
          <w:szCs w:val="22"/>
          <w:lang w:eastAsia="en-US"/>
        </w:rPr>
        <w:t xml:space="preserve"> </w:t>
      </w:r>
      <w:r w:rsidRPr="00E1120B" w:rsidR="008A70FA">
        <w:rPr>
          <w:rFonts w:ascii="Book Antiqua" w:hAnsi="Book Antiqua"/>
          <w:i/>
          <w:sz w:val="22"/>
          <w:szCs w:val="22"/>
          <w:lang w:eastAsia="en-US"/>
        </w:rPr>
        <w:t>„</w:t>
      </w:r>
      <w:r w:rsidRPr="00E1120B" w:rsidR="008A70FA">
        <w:rPr>
          <w:rFonts w:ascii="Book Antiqua" w:hAnsi="Book Antiqua"/>
          <w:i/>
          <w:sz w:val="22"/>
          <w:szCs w:val="22"/>
          <w:lang w:val="cs-CZ"/>
        </w:rPr>
        <w:t xml:space="preserve">[…] </w:t>
      </w:r>
      <w:r w:rsidRPr="00E1120B" w:rsidR="00C5722D">
        <w:rPr>
          <w:rFonts w:ascii="Book Antiqua" w:hAnsi="Book Antiqua"/>
          <w:i/>
          <w:sz w:val="22"/>
          <w:szCs w:val="22"/>
          <w:lang w:eastAsia="en-US"/>
        </w:rPr>
        <w:t>zákon právne kvalifikuje tie právne úkony, ku ktorým došlo ešte pred  nadobudnutím jeho účinnosti, v dôsledku čoho však môže dôjsť k zmene alebo zrušeniu tých  právnych účinkov, ktoré boli predtým späté s ich uzavretím“</w:t>
      </w:r>
      <w:r w:rsidRPr="00E1120B" w:rsidR="00C5722D">
        <w:rPr>
          <w:rFonts w:ascii="Book Antiqua" w:hAnsi="Book Antiqua"/>
          <w:b/>
          <w:i/>
          <w:sz w:val="22"/>
          <w:szCs w:val="22"/>
          <w:lang w:eastAsia="en-US"/>
        </w:rPr>
        <w:t xml:space="preserve"> </w:t>
      </w:r>
      <w:r w:rsidRPr="00E1120B" w:rsidR="00C5722D">
        <w:rPr>
          <w:rFonts w:ascii="Book Antiqua" w:hAnsi="Book Antiqua"/>
          <w:sz w:val="22"/>
          <w:szCs w:val="22"/>
          <w:lang w:eastAsia="en-US"/>
        </w:rPr>
        <w:t>(nález Ústavného súdu SR sp. zn. PL. ÚS 38/99 zo dňa 23.</w:t>
      </w:r>
      <w:r w:rsidRPr="00E1120B" w:rsidR="00BD01E7">
        <w:rPr>
          <w:rFonts w:ascii="Book Antiqua" w:hAnsi="Book Antiqua"/>
          <w:sz w:val="22"/>
          <w:szCs w:val="22"/>
          <w:lang w:eastAsia="en-US"/>
        </w:rPr>
        <w:t xml:space="preserve"> júna </w:t>
      </w:r>
      <w:r w:rsidRPr="00E1120B" w:rsidR="00C5722D">
        <w:rPr>
          <w:rFonts w:ascii="Book Antiqua" w:hAnsi="Book Antiqua"/>
          <w:sz w:val="22"/>
          <w:szCs w:val="22"/>
          <w:lang w:eastAsia="en-US"/>
        </w:rPr>
        <w:t>1999)</w:t>
      </w:r>
      <w:r w:rsidRPr="00E1120B" w:rsidR="009F69F4">
        <w:rPr>
          <w:rFonts w:ascii="Book Antiqua" w:hAnsi="Book Antiqua"/>
          <w:sz w:val="22"/>
          <w:szCs w:val="22"/>
          <w:lang w:eastAsia="en-US"/>
        </w:rPr>
        <w:t>.</w:t>
      </w:r>
    </w:p>
    <w:p w:rsidR="009F69F4" w:rsidRPr="00E1120B" w:rsidP="009A336F">
      <w:pPr>
        <w:tabs>
          <w:tab w:val="left" w:pos="567"/>
          <w:tab w:val="left" w:pos="709"/>
        </w:tabs>
        <w:bidi w:val="0"/>
        <w:spacing w:before="120" w:line="276" w:lineRule="auto"/>
        <w:jc w:val="both"/>
        <w:rPr>
          <w:rFonts w:ascii="Book Antiqua" w:hAnsi="Book Antiqua"/>
          <w:bCs/>
          <w:i/>
          <w:sz w:val="22"/>
          <w:szCs w:val="22"/>
          <w:lang w:eastAsia="en-US"/>
        </w:rPr>
      </w:pPr>
      <w:r w:rsidRPr="00E1120B" w:rsidR="00F068B7">
        <w:rPr>
          <w:rFonts w:ascii="Book Antiqua" w:hAnsi="Book Antiqua"/>
          <w:sz w:val="22"/>
          <w:szCs w:val="22"/>
          <w:lang w:eastAsia="en-US"/>
        </w:rPr>
        <w:tab/>
      </w:r>
      <w:r w:rsidRPr="00E1120B" w:rsidR="00E76783">
        <w:rPr>
          <w:rFonts w:ascii="Book Antiqua" w:hAnsi="Book Antiqua"/>
          <w:sz w:val="22"/>
          <w:szCs w:val="22"/>
          <w:lang w:eastAsia="en-US"/>
        </w:rPr>
        <w:t xml:space="preserve">Podľa judikatúry je tzv. </w:t>
      </w:r>
      <w:r w:rsidRPr="00E1120B" w:rsidR="00E76783">
        <w:rPr>
          <w:rFonts w:ascii="Book Antiqua" w:hAnsi="Book Antiqua"/>
          <w:i/>
          <w:sz w:val="22"/>
          <w:szCs w:val="22"/>
          <w:lang w:eastAsia="en-US"/>
        </w:rPr>
        <w:t>„nepravá retroaktivita“</w:t>
      </w:r>
      <w:r w:rsidRPr="00E1120B" w:rsidR="00E76783">
        <w:rPr>
          <w:rFonts w:ascii="Book Antiqua" w:hAnsi="Book Antiqua"/>
          <w:sz w:val="22"/>
          <w:szCs w:val="22"/>
          <w:lang w:eastAsia="en-US"/>
        </w:rPr>
        <w:t xml:space="preserve"> zjavne prípustná. Napr. podľa </w:t>
      </w:r>
      <w:r w:rsidRPr="00E1120B" w:rsidR="00BD01E7">
        <w:rPr>
          <w:rFonts w:ascii="Book Antiqua" w:hAnsi="Book Antiqua"/>
          <w:sz w:val="22"/>
          <w:szCs w:val="22"/>
          <w:lang w:eastAsia="en-US"/>
        </w:rPr>
        <w:t>rozsudku Najvyššieho súdu</w:t>
      </w:r>
      <w:r w:rsidRPr="00E1120B" w:rsidR="00C5722D">
        <w:rPr>
          <w:rFonts w:ascii="Book Antiqua" w:hAnsi="Book Antiqua"/>
          <w:sz w:val="22"/>
          <w:szCs w:val="22"/>
          <w:lang w:eastAsia="en-US"/>
        </w:rPr>
        <w:t xml:space="preserve"> </w:t>
      </w:r>
      <w:r w:rsidRPr="00E1120B" w:rsidR="00BD01E7">
        <w:rPr>
          <w:rFonts w:ascii="Book Antiqua" w:hAnsi="Book Antiqua"/>
          <w:sz w:val="22"/>
          <w:szCs w:val="22"/>
          <w:lang w:eastAsia="en-US"/>
        </w:rPr>
        <w:t xml:space="preserve">Slovenskej republiky sp. zn. </w:t>
      </w:r>
      <w:r w:rsidRPr="00E1120B" w:rsidR="00BD01E7">
        <w:rPr>
          <w:rFonts w:ascii="Book Antiqua" w:hAnsi="Book Antiqua"/>
          <w:bCs/>
          <w:sz w:val="22"/>
          <w:szCs w:val="22"/>
          <w:lang w:eastAsia="en-US"/>
        </w:rPr>
        <w:t>4 Cdo 89/2008</w:t>
      </w:r>
      <w:r w:rsidRPr="00E1120B" w:rsidR="00BD01E7">
        <w:rPr>
          <w:rFonts w:ascii="Book Antiqua" w:hAnsi="Book Antiqua"/>
          <w:sz w:val="22"/>
          <w:szCs w:val="22"/>
          <w:lang w:eastAsia="en-US"/>
        </w:rPr>
        <w:t xml:space="preserve"> zo dňa </w:t>
      </w:r>
      <w:r w:rsidRPr="00E1120B" w:rsidR="00E00C37">
        <w:rPr>
          <w:rFonts w:ascii="Book Antiqua" w:hAnsi="Book Antiqua"/>
          <w:bCs/>
          <w:sz w:val="22"/>
          <w:szCs w:val="22"/>
          <w:lang w:eastAsia="en-US"/>
        </w:rPr>
        <w:t>21. decembra 2009</w:t>
      </w:r>
      <w:r w:rsidRPr="00E1120B" w:rsidR="00F068B7">
        <w:rPr>
          <w:rFonts w:ascii="Book Antiqua" w:hAnsi="Book Antiqua"/>
          <w:sz w:val="22"/>
          <w:szCs w:val="22"/>
          <w:lang w:eastAsia="en-US"/>
        </w:rPr>
        <w:t xml:space="preserve">: </w:t>
        <w:br/>
      </w:r>
      <w:r w:rsidRPr="00E1120B" w:rsidR="00BD01E7">
        <w:rPr>
          <w:rFonts w:ascii="Book Antiqua" w:hAnsi="Book Antiqua"/>
          <w:i/>
          <w:sz w:val="22"/>
          <w:szCs w:val="22"/>
          <w:lang w:eastAsia="en-US"/>
        </w:rPr>
        <w:t xml:space="preserve">„Na existujúce práva a povinnosti zo zriadeného vecného bremena </w:t>
      </w:r>
      <w:r w:rsidRPr="00E1120B" w:rsidR="00BD01E7">
        <w:rPr>
          <w:rFonts w:ascii="Book Antiqua" w:hAnsi="Book Antiqua"/>
          <w:b/>
          <w:i/>
          <w:sz w:val="22"/>
          <w:szCs w:val="22"/>
          <w:lang w:eastAsia="en-US"/>
        </w:rPr>
        <w:t>sa treba pozerať podľa zásady nepravej retroaktivity</w:t>
      </w:r>
      <w:r w:rsidRPr="00E1120B" w:rsidR="00BD01E7">
        <w:rPr>
          <w:rFonts w:ascii="Book Antiqua" w:hAnsi="Book Antiqua"/>
          <w:i/>
          <w:sz w:val="22"/>
          <w:szCs w:val="22"/>
          <w:lang w:eastAsia="en-US"/>
        </w:rPr>
        <w:t>. To znamená, že nevyplývajú z právnej úpravy, na základe ktorej vznikli, ale zo súčasnej zákonnej úpravy zákonných vecných bremien.“</w:t>
      </w:r>
      <w:r w:rsidRPr="00E1120B" w:rsidR="00BD01E7">
        <w:rPr>
          <w:rFonts w:ascii="Book Antiqua" w:hAnsi="Book Antiqua"/>
          <w:sz w:val="22"/>
          <w:szCs w:val="22"/>
          <w:lang w:eastAsia="en-US"/>
        </w:rPr>
        <w:t>.</w:t>
      </w:r>
      <w:r w:rsidRPr="00E1120B" w:rsidR="00C84E56">
        <w:rPr>
          <w:rFonts w:ascii="Book Antiqua" w:hAnsi="Book Antiqua"/>
          <w:sz w:val="22"/>
          <w:szCs w:val="22"/>
          <w:lang w:eastAsia="en-US"/>
        </w:rPr>
        <w:t xml:space="preserve"> </w:t>
      </w:r>
      <w:r w:rsidRPr="00E1120B" w:rsidR="00C84E56">
        <w:rPr>
          <w:rFonts w:ascii="Book Antiqua" w:hAnsi="Book Antiqua"/>
          <w:iCs/>
          <w:sz w:val="22"/>
          <w:szCs w:val="22"/>
          <w:lang w:eastAsia="en-US"/>
        </w:rPr>
        <w:t>Ústavný súd Slovenskej republiky</w:t>
      </w:r>
      <w:r w:rsidRPr="00E1120B" w:rsidR="00C84E56">
        <w:rPr>
          <w:rFonts w:ascii="Book Antiqua" w:hAnsi="Book Antiqua"/>
          <w:sz w:val="22"/>
          <w:szCs w:val="22"/>
          <w:lang w:eastAsia="en-US"/>
        </w:rPr>
        <w:t xml:space="preserve"> v </w:t>
      </w:r>
      <w:r w:rsidRPr="00E1120B" w:rsidR="00C84E56">
        <w:rPr>
          <w:rFonts w:ascii="Book Antiqua" w:hAnsi="Book Antiqua"/>
          <w:iCs/>
          <w:sz w:val="22"/>
          <w:szCs w:val="22"/>
          <w:lang w:eastAsia="en-US"/>
        </w:rPr>
        <w:t xml:space="preserve">uznesení sp. zn. PL. ÚS 28/05 zo dňa  28. septembra 2005 uviedol, že: </w:t>
      </w:r>
      <w:r w:rsidRPr="00E1120B" w:rsidR="00C84E56">
        <w:rPr>
          <w:rFonts w:ascii="Book Antiqua" w:hAnsi="Book Antiqua"/>
          <w:bCs/>
          <w:i/>
          <w:sz w:val="22"/>
          <w:szCs w:val="22"/>
          <w:lang w:eastAsia="en-US"/>
        </w:rPr>
        <w:t>„Retroaktívne pôsobenie zákona v prospech fyzických osôb a právnických osôb, ktoré pre nich zakladá reštitučné nároky, je prípustné a za určitých historicko-poli</w:t>
      </w:r>
      <w:r w:rsidRPr="00E1120B" w:rsidR="008A70FA">
        <w:rPr>
          <w:rFonts w:ascii="Book Antiqua" w:hAnsi="Book Antiqua"/>
          <w:bCs/>
          <w:i/>
          <w:sz w:val="22"/>
          <w:szCs w:val="22"/>
          <w:lang w:eastAsia="en-US"/>
        </w:rPr>
        <w:t xml:space="preserve">tických okolností aj vhodné, </w:t>
      </w:r>
      <w:r w:rsidRPr="00E1120B" w:rsidR="008A70FA">
        <w:rPr>
          <w:rFonts w:ascii="Book Antiqua" w:hAnsi="Book Antiqua"/>
          <w:i/>
          <w:sz w:val="22"/>
          <w:szCs w:val="22"/>
          <w:lang w:val="cs-CZ"/>
        </w:rPr>
        <w:t>[…]</w:t>
      </w:r>
      <w:r w:rsidRPr="00E1120B" w:rsidR="00C84E56">
        <w:rPr>
          <w:rFonts w:ascii="Book Antiqua" w:hAnsi="Book Antiqua"/>
          <w:bCs/>
          <w:i/>
          <w:sz w:val="22"/>
          <w:szCs w:val="22"/>
          <w:lang w:eastAsia="en-US"/>
        </w:rPr>
        <w:t>“.</w:t>
      </w:r>
    </w:p>
    <w:p w:rsidR="003A04B4" w:rsidRPr="00E1120B" w:rsidP="009A336F">
      <w:pPr>
        <w:tabs>
          <w:tab w:val="left" w:pos="567"/>
          <w:tab w:val="left" w:pos="709"/>
        </w:tabs>
        <w:bidi w:val="0"/>
        <w:spacing w:before="120" w:line="276" w:lineRule="auto"/>
        <w:jc w:val="both"/>
        <w:rPr>
          <w:rFonts w:ascii="Book Antiqua" w:hAnsi="Book Antiqua"/>
          <w:bCs/>
          <w:i/>
          <w:sz w:val="22"/>
          <w:szCs w:val="22"/>
          <w:lang w:eastAsia="en-US"/>
        </w:rPr>
      </w:pPr>
      <w:r w:rsidRPr="00E1120B" w:rsidR="009F69F4">
        <w:rPr>
          <w:rFonts w:ascii="Book Antiqua" w:hAnsi="Book Antiqua"/>
          <w:bCs/>
          <w:i/>
          <w:sz w:val="22"/>
          <w:szCs w:val="22"/>
          <w:lang w:eastAsia="en-US"/>
        </w:rPr>
        <w:tab/>
      </w:r>
      <w:r w:rsidRPr="00E1120B">
        <w:rPr>
          <w:rFonts w:ascii="Book Antiqua" w:hAnsi="Book Antiqua"/>
          <w:bCs/>
          <w:sz w:val="22"/>
          <w:szCs w:val="22"/>
          <w:lang w:eastAsia="en-US"/>
        </w:rPr>
        <w:t xml:space="preserve">V predmetnej súvislosti je dôležité aj uznesenie </w:t>
      </w:r>
      <w:r w:rsidRPr="00E1120B">
        <w:rPr>
          <w:rFonts w:ascii="Book Antiqua" w:hAnsi="Book Antiqua"/>
          <w:bCs/>
          <w:iCs/>
          <w:sz w:val="22"/>
          <w:szCs w:val="22"/>
          <w:lang w:eastAsia="en-US"/>
        </w:rPr>
        <w:t>Najvyššieho súdu Slovenskej republiky sp. zn. 4 Cdo 98/2010 zo dňa z 29. júna 2010</w:t>
      </w:r>
      <w:r w:rsidRPr="00E1120B" w:rsidR="00C63CD6">
        <w:rPr>
          <w:rFonts w:ascii="Book Antiqua" w:hAnsi="Book Antiqua"/>
          <w:bCs/>
          <w:iCs/>
          <w:sz w:val="22"/>
          <w:szCs w:val="22"/>
          <w:lang w:eastAsia="en-US"/>
        </w:rPr>
        <w:t>, podľa ktorého</w:t>
      </w:r>
      <w:r w:rsidRPr="00E1120B">
        <w:rPr>
          <w:rFonts w:ascii="Book Antiqua" w:hAnsi="Book Antiqua"/>
          <w:bCs/>
          <w:iCs/>
          <w:sz w:val="22"/>
          <w:szCs w:val="22"/>
          <w:lang w:eastAsia="en-US"/>
        </w:rPr>
        <w:t>: „</w:t>
      </w:r>
      <w:r w:rsidRPr="00E1120B" w:rsidR="008A70FA">
        <w:rPr>
          <w:rFonts w:ascii="Book Antiqua" w:hAnsi="Book Antiqua"/>
          <w:bCs/>
          <w:i/>
          <w:sz w:val="22"/>
          <w:szCs w:val="22"/>
          <w:lang w:eastAsia="en-US"/>
        </w:rPr>
        <w:t xml:space="preserve">Nie každá retroaktivita je </w:t>
      </w:r>
      <w:r w:rsidRPr="00E1120B" w:rsidR="008A70FA">
        <w:rPr>
          <w:rFonts w:ascii="Book Antiqua" w:hAnsi="Book Antiqua"/>
          <w:i/>
          <w:sz w:val="22"/>
          <w:szCs w:val="22"/>
          <w:lang w:val="cs-CZ"/>
        </w:rPr>
        <w:t>[…]</w:t>
      </w:r>
      <w:r w:rsidRPr="00E1120B">
        <w:rPr>
          <w:rFonts w:ascii="Book Antiqua" w:hAnsi="Book Antiqua"/>
          <w:bCs/>
          <w:i/>
          <w:sz w:val="22"/>
          <w:szCs w:val="22"/>
          <w:lang w:eastAsia="en-US"/>
        </w:rPr>
        <w:t xml:space="preserve"> nezlučiteľná s princípmi, na ktorých je budovaný právny štát. V teórii a praxi sa rozlišuje tzv. </w:t>
      </w:r>
      <w:r w:rsidRPr="00E1120B">
        <w:rPr>
          <w:rFonts w:ascii="Book Antiqua" w:hAnsi="Book Antiqua"/>
          <w:b/>
          <w:bCs/>
          <w:i/>
          <w:sz w:val="22"/>
          <w:szCs w:val="22"/>
          <w:lang w:eastAsia="en-US"/>
        </w:rPr>
        <w:t>pravá a nepravá spätná účinnosť (retroaktivita) právnych predpisov</w:t>
      </w:r>
      <w:r w:rsidRPr="00E1120B">
        <w:rPr>
          <w:rFonts w:ascii="Book Antiqua" w:hAnsi="Book Antiqua"/>
          <w:bCs/>
          <w:i/>
          <w:sz w:val="22"/>
          <w:szCs w:val="22"/>
          <w:lang w:eastAsia="en-US"/>
        </w:rPr>
        <w:t xml:space="preserve">. Význam tohto rozlišovania je založený na skutočnosti, že pokiaľ </w:t>
      </w:r>
      <w:r w:rsidRPr="00E1120B">
        <w:rPr>
          <w:rFonts w:ascii="Book Antiqua" w:hAnsi="Book Antiqua"/>
          <w:b/>
          <w:bCs/>
          <w:i/>
          <w:sz w:val="22"/>
          <w:szCs w:val="22"/>
          <w:lang w:eastAsia="en-US"/>
        </w:rPr>
        <w:t>sa pravá retroaktivita v zásade odmieta</w:t>
      </w:r>
      <w:r w:rsidRPr="00E1120B">
        <w:rPr>
          <w:rFonts w:ascii="Book Antiqua" w:hAnsi="Book Antiqua"/>
          <w:bCs/>
          <w:i/>
          <w:sz w:val="22"/>
          <w:szCs w:val="22"/>
          <w:lang w:eastAsia="en-US"/>
        </w:rPr>
        <w:t xml:space="preserve"> ako nezlučiteľná s obsahom princípu štátu, </w:t>
      </w:r>
      <w:r w:rsidRPr="00E1120B">
        <w:rPr>
          <w:rFonts w:ascii="Book Antiqua" w:hAnsi="Book Antiqua"/>
          <w:b/>
          <w:bCs/>
          <w:i/>
          <w:sz w:val="22"/>
          <w:szCs w:val="22"/>
          <w:lang w:eastAsia="en-US"/>
        </w:rPr>
        <w:t>nepravá retroaktivita sa akceptuje</w:t>
      </w:r>
      <w:r w:rsidRPr="00E1120B">
        <w:rPr>
          <w:rFonts w:ascii="Book Antiqua" w:hAnsi="Book Antiqua"/>
          <w:bCs/>
          <w:i/>
          <w:sz w:val="22"/>
          <w:szCs w:val="22"/>
          <w:lang w:eastAsia="en-US"/>
        </w:rPr>
        <w:t xml:space="preserve"> ako prípustný nástroj na dosiahnutie ustanovených a dostatočne významných cieľov verejnej moci.</w:t>
      </w:r>
      <w:r w:rsidRPr="00E1120B">
        <w:rPr>
          <w:rFonts w:ascii="Book Antiqua" w:hAnsi="Book Antiqua"/>
          <w:bCs/>
          <w:sz w:val="22"/>
          <w:szCs w:val="22"/>
          <w:lang w:eastAsia="en-US"/>
        </w:rPr>
        <w:t xml:space="preserve"> </w:t>
      </w:r>
      <w:r w:rsidRPr="00E1120B" w:rsidR="008A70FA">
        <w:rPr>
          <w:rFonts w:ascii="Book Antiqua" w:hAnsi="Book Antiqua"/>
          <w:i/>
          <w:sz w:val="22"/>
          <w:szCs w:val="22"/>
          <w:lang w:val="cs-CZ"/>
        </w:rPr>
        <w:t xml:space="preserve">[…] </w:t>
      </w:r>
      <w:r w:rsidRPr="00E1120B">
        <w:rPr>
          <w:rFonts w:ascii="Book Antiqua" w:hAnsi="Book Antiqua"/>
          <w:bCs/>
          <w:i/>
          <w:sz w:val="22"/>
          <w:szCs w:val="22"/>
          <w:lang w:eastAsia="en-US"/>
        </w:rPr>
        <w:t>O pravú retroaktivitu ide napr. vtedy, keď neskorší právny predpis so spätnou účinnosťou (s dopadom do minulosti) upravuje vzťahy, ktoré vznikli v minulosti. V dôsledku toho nastáva stav, v rámci ktorého účinnosť neskoršieho právneho predpisu nastáva skôr ako jeho platnosť (skôr, než začal existovať).</w:t>
      </w:r>
      <w:r w:rsidRPr="00E1120B">
        <w:rPr>
          <w:rFonts w:ascii="Book Antiqua" w:hAnsi="Book Antiqua"/>
          <w:bCs/>
          <w:sz w:val="22"/>
          <w:szCs w:val="22"/>
          <w:lang w:eastAsia="en-US"/>
        </w:rPr>
        <w:t xml:space="preserve"> </w:t>
      </w:r>
      <w:r w:rsidRPr="00E1120B">
        <w:rPr>
          <w:rFonts w:ascii="Book Antiqua" w:hAnsi="Book Antiqua"/>
          <w:bCs/>
          <w:i/>
          <w:sz w:val="22"/>
          <w:szCs w:val="22"/>
          <w:lang w:eastAsia="en-US"/>
        </w:rPr>
        <w:t xml:space="preserve">Pri nepravej retroaktivite zákonodarca uznáva právne skutočnosti, na základe ktorých podľa predchádzajúcej právnej normy došlo k vzniku určitých právnych vzťahov. </w:t>
      </w:r>
      <w:r w:rsidRPr="00E1120B">
        <w:rPr>
          <w:rFonts w:ascii="Book Antiqua" w:hAnsi="Book Antiqua"/>
          <w:b/>
          <w:bCs/>
          <w:i/>
          <w:sz w:val="22"/>
          <w:szCs w:val="22"/>
          <w:lang w:eastAsia="en-US"/>
        </w:rPr>
        <w:t>O nepravú retroaktivitu môže ísť napriek tomu, že zákonodarca</w:t>
      </w:r>
      <w:r w:rsidRPr="00E1120B">
        <w:rPr>
          <w:rFonts w:ascii="Book Antiqua" w:hAnsi="Book Antiqua"/>
          <w:bCs/>
          <w:i/>
          <w:sz w:val="22"/>
          <w:szCs w:val="22"/>
          <w:lang w:eastAsia="en-US"/>
        </w:rPr>
        <w:t xml:space="preserve"> ... </w:t>
      </w:r>
      <w:r w:rsidRPr="00E1120B">
        <w:rPr>
          <w:rFonts w:ascii="Book Antiqua" w:hAnsi="Book Antiqua"/>
          <w:b/>
          <w:bCs/>
          <w:i/>
          <w:sz w:val="22"/>
          <w:szCs w:val="22"/>
          <w:lang w:eastAsia="en-US"/>
        </w:rPr>
        <w:t xml:space="preserve">novým právnym predpisom </w:t>
      </w:r>
      <w:r w:rsidRPr="00E1120B">
        <w:rPr>
          <w:rFonts w:ascii="Book Antiqua" w:hAnsi="Book Antiqua"/>
          <w:bCs/>
          <w:i/>
          <w:sz w:val="22"/>
          <w:szCs w:val="22"/>
          <w:lang w:eastAsia="en-US"/>
        </w:rPr>
        <w:t>zároveň</w:t>
      </w:r>
      <w:r w:rsidRPr="00E1120B">
        <w:rPr>
          <w:rFonts w:ascii="Book Antiqua" w:hAnsi="Book Antiqua"/>
          <w:b/>
          <w:bCs/>
          <w:i/>
          <w:sz w:val="22"/>
          <w:szCs w:val="22"/>
          <w:lang w:eastAsia="en-US"/>
        </w:rPr>
        <w:t xml:space="preserve"> s účinnosťou do budúcna prinesie určité zmeny aj tých práv (alebo povinností), ktoré vznikli za platnosti skoršieho zákona</w:t>
      </w:r>
      <w:r w:rsidRPr="00E1120B">
        <w:rPr>
          <w:rFonts w:ascii="Book Antiqua" w:hAnsi="Book Antiqua"/>
          <w:bCs/>
          <w:i/>
          <w:sz w:val="22"/>
          <w:szCs w:val="22"/>
          <w:lang w:eastAsia="en-US"/>
        </w:rPr>
        <w:t xml:space="preserve">. </w:t>
      </w:r>
      <w:r w:rsidRPr="00E1120B">
        <w:rPr>
          <w:rFonts w:ascii="Book Antiqua" w:hAnsi="Book Antiqua"/>
          <w:b/>
          <w:bCs/>
          <w:i/>
          <w:sz w:val="22"/>
          <w:szCs w:val="22"/>
          <w:lang w:eastAsia="en-US"/>
        </w:rPr>
        <w:t>Nepravá retroaktivita teda nebráni zákonodarcovi novou právnou úpravou vstúpiť aj do tých právnych vzťahov, ktoré vznikli na základe skôr prijatej právnej normy a meniť ich režim</w:t>
      </w:r>
      <w:r w:rsidRPr="00E1120B" w:rsidR="008A70FA">
        <w:rPr>
          <w:rFonts w:ascii="Book Antiqua" w:hAnsi="Book Antiqua"/>
          <w:bCs/>
          <w:i/>
          <w:sz w:val="22"/>
          <w:szCs w:val="22"/>
          <w:lang w:eastAsia="en-US"/>
        </w:rPr>
        <w:t xml:space="preserve">. </w:t>
      </w:r>
      <w:r w:rsidRPr="00E1120B" w:rsidR="008A70FA">
        <w:rPr>
          <w:rFonts w:ascii="Book Antiqua" w:hAnsi="Book Antiqua"/>
          <w:i/>
          <w:sz w:val="22"/>
          <w:szCs w:val="22"/>
          <w:lang w:val="cs-CZ"/>
        </w:rPr>
        <w:t xml:space="preserve">[…] </w:t>
      </w:r>
      <w:r w:rsidRPr="00E1120B">
        <w:rPr>
          <w:rFonts w:ascii="Book Antiqua" w:hAnsi="Book Antiqua"/>
          <w:bCs/>
          <w:i/>
          <w:sz w:val="22"/>
          <w:szCs w:val="22"/>
          <w:lang w:eastAsia="en-US"/>
        </w:rPr>
        <w:t>V konečnom dôsledku nepôsobí nepravá retroaktivita do minulosti.“.</w:t>
      </w:r>
    </w:p>
    <w:p w:rsidR="00351FEE" w:rsidRPr="00E1120B" w:rsidP="009A336F">
      <w:pPr>
        <w:tabs>
          <w:tab w:val="left" w:pos="709"/>
        </w:tabs>
        <w:bidi w:val="0"/>
        <w:spacing w:before="120" w:line="276" w:lineRule="auto"/>
        <w:jc w:val="both"/>
        <w:rPr>
          <w:rFonts w:ascii="Book Antiqua" w:hAnsi="Book Antiqua"/>
          <w:i/>
          <w:sz w:val="22"/>
          <w:szCs w:val="22"/>
          <w:u w:val="single"/>
        </w:rPr>
      </w:pPr>
      <w:r w:rsidRPr="00E1120B" w:rsidR="008258F1">
        <w:rPr>
          <w:rFonts w:ascii="Book Antiqua" w:hAnsi="Book Antiqua"/>
          <w:i/>
          <w:sz w:val="22"/>
          <w:szCs w:val="22"/>
          <w:u w:val="single"/>
        </w:rPr>
        <w:t>K § 96</w:t>
      </w:r>
      <w:r w:rsidR="00FE02E1">
        <w:rPr>
          <w:rFonts w:ascii="Book Antiqua" w:hAnsi="Book Antiqua"/>
          <w:i/>
          <w:sz w:val="22"/>
          <w:szCs w:val="22"/>
          <w:u w:val="single"/>
        </w:rPr>
        <w:t>e</w:t>
      </w:r>
      <w:r w:rsidRPr="00E1120B" w:rsidR="008258F1">
        <w:rPr>
          <w:rFonts w:ascii="Book Antiqua" w:hAnsi="Book Antiqua"/>
          <w:i/>
          <w:sz w:val="22"/>
          <w:szCs w:val="22"/>
          <w:u w:val="single"/>
        </w:rPr>
        <w:t xml:space="preserve"> ods. 6</w:t>
      </w:r>
    </w:p>
    <w:p w:rsidR="0087515F" w:rsidRPr="00E1120B" w:rsidP="009A336F">
      <w:pPr>
        <w:tabs>
          <w:tab w:val="left" w:pos="709"/>
        </w:tabs>
        <w:bidi w:val="0"/>
        <w:spacing w:before="120" w:line="276" w:lineRule="auto"/>
        <w:jc w:val="both"/>
        <w:rPr>
          <w:rFonts w:ascii="Book Antiqua" w:hAnsi="Book Antiqua"/>
          <w:sz w:val="22"/>
          <w:szCs w:val="22"/>
        </w:rPr>
      </w:pPr>
      <w:r w:rsidRPr="00E1120B" w:rsidR="008258F1">
        <w:rPr>
          <w:rFonts w:ascii="Book Antiqua" w:hAnsi="Book Antiqua"/>
          <w:sz w:val="22"/>
          <w:szCs w:val="22"/>
        </w:rPr>
        <w:tab/>
        <w:t xml:space="preserve">V odseku 6 </w:t>
      </w:r>
      <w:r w:rsidRPr="00E1120B" w:rsidR="00777F83">
        <w:rPr>
          <w:rFonts w:ascii="Book Antiqua" w:hAnsi="Book Antiqua"/>
          <w:sz w:val="22"/>
          <w:szCs w:val="22"/>
        </w:rPr>
        <w:t>sa na účel odstránenia problémov súvisiacich s doteraz zriadenými vecnými bremenami nezapísanými do k</w:t>
      </w:r>
      <w:r w:rsidRPr="00E1120B" w:rsidR="00462636">
        <w:rPr>
          <w:rFonts w:ascii="Book Antiqua" w:hAnsi="Book Antiqua"/>
          <w:sz w:val="22"/>
          <w:szCs w:val="22"/>
        </w:rPr>
        <w:t>a</w:t>
      </w:r>
      <w:r w:rsidRPr="00E1120B" w:rsidR="00777F83">
        <w:rPr>
          <w:rFonts w:ascii="Book Antiqua" w:hAnsi="Book Antiqua"/>
          <w:sz w:val="22"/>
          <w:szCs w:val="22"/>
        </w:rPr>
        <w:t xml:space="preserve">tastra nehnuteľností </w:t>
      </w:r>
      <w:r w:rsidRPr="00E1120B" w:rsidR="00462636">
        <w:rPr>
          <w:rFonts w:ascii="Book Antiqua" w:hAnsi="Book Antiqua"/>
          <w:sz w:val="22"/>
          <w:szCs w:val="22"/>
        </w:rPr>
        <w:t>upravuje postup držiteľov povolení, ktorého cieľom je uvedený nedostatok napraviť.</w:t>
      </w:r>
    </w:p>
    <w:p w:rsidR="0087515F" w:rsidRPr="00E1120B" w:rsidP="009A336F">
      <w:pPr>
        <w:tabs>
          <w:tab w:val="left" w:pos="709"/>
        </w:tabs>
        <w:bidi w:val="0"/>
        <w:spacing w:before="120" w:line="276" w:lineRule="auto"/>
        <w:jc w:val="both"/>
        <w:rPr>
          <w:rFonts w:ascii="Book Antiqua" w:hAnsi="Book Antiqua"/>
          <w:i/>
          <w:sz w:val="22"/>
          <w:szCs w:val="22"/>
          <w:u w:val="single"/>
        </w:rPr>
      </w:pPr>
      <w:r w:rsidR="00FE02E1">
        <w:rPr>
          <w:rFonts w:ascii="Book Antiqua" w:hAnsi="Book Antiqua"/>
          <w:i/>
          <w:sz w:val="22"/>
          <w:szCs w:val="22"/>
          <w:u w:val="single"/>
        </w:rPr>
        <w:t>K § 96e</w:t>
      </w:r>
      <w:r w:rsidRPr="00E1120B">
        <w:rPr>
          <w:rFonts w:ascii="Book Antiqua" w:hAnsi="Book Antiqua"/>
          <w:i/>
          <w:sz w:val="22"/>
          <w:szCs w:val="22"/>
          <w:u w:val="single"/>
        </w:rPr>
        <w:t xml:space="preserve"> ods. 7</w:t>
      </w:r>
    </w:p>
    <w:p w:rsidR="0087515F" w:rsidRPr="00E1120B" w:rsidP="009A336F">
      <w:pPr>
        <w:tabs>
          <w:tab w:val="left" w:pos="709"/>
        </w:tabs>
        <w:bidi w:val="0"/>
        <w:spacing w:before="120" w:line="276" w:lineRule="auto"/>
        <w:jc w:val="both"/>
        <w:rPr>
          <w:rFonts w:ascii="Book Antiqua" w:hAnsi="Book Antiqua"/>
          <w:sz w:val="22"/>
          <w:szCs w:val="22"/>
          <w:u w:val="single"/>
        </w:rPr>
      </w:pPr>
      <w:r w:rsidRPr="00E1120B">
        <w:rPr>
          <w:rFonts w:ascii="Book Antiqua" w:hAnsi="Book Antiqua"/>
          <w:sz w:val="22"/>
          <w:szCs w:val="22"/>
        </w:rPr>
        <w:tab/>
        <w:t>Predmetné konania o uložení pokuty, ktoré sa začali a neboli právoplatne ukončené pred nadobudnutím účinnosti tohto zákona, sa dokončia podľa doterajších predpisov.</w:t>
      </w:r>
    </w:p>
    <w:p w:rsidR="009F69F4" w:rsidRPr="00E1120B" w:rsidP="009A336F">
      <w:pPr>
        <w:pStyle w:val="NormalWeb"/>
        <w:bidi w:val="0"/>
        <w:spacing w:before="120" w:beforeAutospacing="0" w:after="0" w:afterAutospacing="0" w:line="276" w:lineRule="auto"/>
        <w:jc w:val="both"/>
        <w:rPr>
          <w:rFonts w:ascii="Book Antiqua" w:hAnsi="Book Antiqua"/>
          <w:sz w:val="22"/>
          <w:szCs w:val="22"/>
        </w:rPr>
      </w:pPr>
    </w:p>
    <w:p w:rsidR="00422097" w:rsidRPr="00E1120B" w:rsidP="009A336F">
      <w:pPr>
        <w:pStyle w:val="NormalWeb"/>
        <w:bidi w:val="0"/>
        <w:spacing w:before="120" w:beforeAutospacing="0" w:after="0" w:afterAutospacing="0" w:line="276" w:lineRule="auto"/>
        <w:jc w:val="both"/>
        <w:rPr>
          <w:rFonts w:ascii="Book Antiqua" w:hAnsi="Book Antiqua"/>
          <w:sz w:val="22"/>
          <w:szCs w:val="22"/>
        </w:rPr>
      </w:pPr>
      <w:r w:rsidRPr="00E1120B" w:rsidR="005D6777">
        <w:rPr>
          <w:rFonts w:ascii="Book Antiqua" w:hAnsi="Book Antiqua"/>
          <w:b/>
          <w:bCs/>
          <w:sz w:val="22"/>
          <w:szCs w:val="22"/>
        </w:rPr>
        <w:t>K Čl. II</w:t>
      </w:r>
    </w:p>
    <w:p w:rsidR="008566A5" w:rsidRPr="00E1120B" w:rsidP="009A336F">
      <w:pPr>
        <w:pStyle w:val="NormalWeb"/>
        <w:bidi w:val="0"/>
        <w:spacing w:before="120" w:beforeAutospacing="0" w:after="0" w:afterAutospacing="0" w:line="276" w:lineRule="auto"/>
        <w:ind w:firstLine="708"/>
        <w:jc w:val="both"/>
        <w:rPr>
          <w:rFonts w:ascii="Book Antiqua" w:hAnsi="Book Antiqua"/>
          <w:sz w:val="22"/>
          <w:szCs w:val="22"/>
        </w:rPr>
      </w:pPr>
      <w:r w:rsidRPr="00E1120B" w:rsidR="00287E4A">
        <w:rPr>
          <w:rFonts w:ascii="Book Antiqua" w:hAnsi="Book Antiqua"/>
          <w:sz w:val="22"/>
          <w:szCs w:val="22"/>
        </w:rPr>
        <w:t xml:space="preserve">Navrhovaná úprava </w:t>
      </w:r>
      <w:r w:rsidRPr="00E1120B" w:rsidR="00777F83">
        <w:rPr>
          <w:rFonts w:ascii="Book Antiqua" w:hAnsi="Book Antiqua"/>
          <w:sz w:val="22"/>
          <w:szCs w:val="22"/>
        </w:rPr>
        <w:t xml:space="preserve">zákona o miestnych daniach </w:t>
      </w:r>
      <w:r w:rsidRPr="00E1120B" w:rsidR="00287E4A">
        <w:rPr>
          <w:rFonts w:ascii="Book Antiqua" w:hAnsi="Book Antiqua"/>
          <w:sz w:val="22"/>
          <w:szCs w:val="22"/>
        </w:rPr>
        <w:t xml:space="preserve">má za cieľ odbremeniť vlastníkov </w:t>
      </w:r>
      <w:r w:rsidRPr="00E1120B" w:rsidR="00C3744D">
        <w:rPr>
          <w:rFonts w:ascii="Book Antiqua" w:hAnsi="Book Antiqua"/>
          <w:sz w:val="22"/>
          <w:szCs w:val="22"/>
        </w:rPr>
        <w:t>pozemkov</w:t>
      </w:r>
      <w:r w:rsidRPr="00E1120B" w:rsidR="00287E4A">
        <w:rPr>
          <w:rFonts w:ascii="Book Antiqua" w:hAnsi="Book Antiqua"/>
          <w:sz w:val="22"/>
          <w:szCs w:val="22"/>
        </w:rPr>
        <w:t xml:space="preserve"> od povinnosti platiť dane za pozemky alebo ich časti, ktoré sú zaťažené vecným bremenom zriadeným podľa </w:t>
      </w:r>
      <w:r w:rsidRPr="00E1120B" w:rsidR="00077CE6">
        <w:rPr>
          <w:rFonts w:ascii="Book Antiqua" w:hAnsi="Book Antiqua"/>
          <w:sz w:val="22"/>
          <w:szCs w:val="22"/>
        </w:rPr>
        <w:t>zákon</w:t>
      </w:r>
      <w:r w:rsidRPr="00E1120B" w:rsidR="00777F83">
        <w:rPr>
          <w:rFonts w:ascii="Book Antiqua" w:hAnsi="Book Antiqua"/>
          <w:sz w:val="22"/>
          <w:szCs w:val="22"/>
        </w:rPr>
        <w:t>a o energetike</w:t>
      </w:r>
      <w:r w:rsidRPr="00E1120B" w:rsidR="00287E4A">
        <w:rPr>
          <w:rFonts w:ascii="Book Antiqua" w:hAnsi="Book Antiqua"/>
          <w:sz w:val="22"/>
          <w:szCs w:val="22"/>
        </w:rPr>
        <w:t xml:space="preserve">. </w:t>
      </w:r>
      <w:r w:rsidRPr="00E1120B" w:rsidR="00F068B7">
        <w:rPr>
          <w:rFonts w:ascii="Book Antiqua" w:hAnsi="Book Antiqua"/>
          <w:sz w:val="22"/>
          <w:szCs w:val="22"/>
        </w:rPr>
        <w:t>Javí sa byť</w:t>
      </w:r>
      <w:r w:rsidRPr="00E1120B" w:rsidR="00287E4A">
        <w:rPr>
          <w:rFonts w:ascii="Book Antiqua" w:hAnsi="Book Antiqua"/>
          <w:sz w:val="22"/>
          <w:szCs w:val="22"/>
        </w:rPr>
        <w:t xml:space="preserve"> spravodlivé, aby tieto pozemky boli vyňaté z predmetu dane </w:t>
      </w:r>
      <w:r w:rsidRPr="00E1120B" w:rsidR="00777F83">
        <w:rPr>
          <w:rFonts w:ascii="Book Antiqua" w:hAnsi="Book Antiqua"/>
          <w:sz w:val="22"/>
          <w:szCs w:val="22"/>
        </w:rPr>
        <w:t>z pozemku z</w:t>
      </w:r>
      <w:r w:rsidRPr="00E1120B" w:rsidR="00287E4A">
        <w:rPr>
          <w:rFonts w:ascii="Book Antiqua" w:hAnsi="Book Antiqua"/>
          <w:sz w:val="22"/>
          <w:szCs w:val="22"/>
        </w:rPr>
        <w:t xml:space="preserve"> dôvodu, že </w:t>
      </w:r>
      <w:r w:rsidRPr="00E1120B" w:rsidR="00777F83">
        <w:rPr>
          <w:rFonts w:ascii="Book Antiqua" w:hAnsi="Book Antiqua"/>
          <w:sz w:val="22"/>
          <w:szCs w:val="22"/>
        </w:rPr>
        <w:t xml:space="preserve">v súčasnosti je </w:t>
      </w:r>
      <w:r w:rsidRPr="00E1120B" w:rsidR="00287E4A">
        <w:rPr>
          <w:rFonts w:ascii="Book Antiqua" w:hAnsi="Book Antiqua"/>
          <w:sz w:val="22"/>
          <w:szCs w:val="22"/>
        </w:rPr>
        <w:t xml:space="preserve">vlastník povinný za pozemok zaťažený vecným bremenom platiť daň rovnako ako za pozemok, ktorý reálne využíva pre vlastné potreby a môže s ním bez </w:t>
      </w:r>
      <w:r w:rsidRPr="00E1120B" w:rsidR="00777F83">
        <w:rPr>
          <w:rFonts w:ascii="Book Antiqua" w:hAnsi="Book Antiqua"/>
          <w:sz w:val="22"/>
          <w:szCs w:val="22"/>
        </w:rPr>
        <w:t xml:space="preserve">akéhokoľvek </w:t>
      </w:r>
      <w:r w:rsidRPr="00E1120B" w:rsidR="00287E4A">
        <w:rPr>
          <w:rFonts w:ascii="Book Antiqua" w:hAnsi="Book Antiqua"/>
          <w:sz w:val="22"/>
          <w:szCs w:val="22"/>
        </w:rPr>
        <w:t xml:space="preserve">obmedzenia disponovať. Pritom pozemok, ktorý je zaťažený zákonným vecným bremenom v prospech držiteľa povolenia v zmysle zákona o energetike, sa jeho zriadením výrazne znehodnocuje a vlastník dotknutého pozemku sa tak dostáva do nevyváženého postavenia v porovnaní </w:t>
      </w:r>
      <w:r w:rsidRPr="00E1120B" w:rsidR="00777F83">
        <w:rPr>
          <w:rFonts w:ascii="Book Antiqua" w:hAnsi="Book Antiqua"/>
          <w:sz w:val="22"/>
          <w:szCs w:val="22"/>
        </w:rPr>
        <w:t>s</w:t>
      </w:r>
      <w:r w:rsidRPr="00E1120B" w:rsidR="00287E4A">
        <w:rPr>
          <w:rFonts w:ascii="Book Antiqua" w:hAnsi="Book Antiqua"/>
          <w:sz w:val="22"/>
          <w:szCs w:val="22"/>
        </w:rPr>
        <w:t xml:space="preserve"> držiteľom povolenia</w:t>
      </w:r>
      <w:r w:rsidRPr="00E1120B">
        <w:rPr>
          <w:rFonts w:ascii="Book Antiqua" w:hAnsi="Book Antiqua"/>
          <w:sz w:val="22"/>
          <w:szCs w:val="22"/>
        </w:rPr>
        <w:t>.</w:t>
      </w:r>
    </w:p>
    <w:p w:rsidR="009F69F4" w:rsidRPr="00E1120B" w:rsidP="009A336F">
      <w:pPr>
        <w:pStyle w:val="NormalWeb"/>
        <w:bidi w:val="0"/>
        <w:spacing w:before="120" w:beforeAutospacing="0" w:after="0" w:afterAutospacing="0" w:line="276" w:lineRule="auto"/>
        <w:jc w:val="both"/>
        <w:rPr>
          <w:rFonts w:ascii="Book Antiqua" w:hAnsi="Book Antiqua"/>
          <w:sz w:val="22"/>
          <w:szCs w:val="22"/>
        </w:rPr>
      </w:pPr>
    </w:p>
    <w:p w:rsidR="007C1372" w:rsidRPr="00E1120B" w:rsidP="009F69F4">
      <w:pPr>
        <w:pStyle w:val="NormalWeb"/>
        <w:bidi w:val="0"/>
        <w:spacing w:before="120" w:beforeAutospacing="0" w:after="0" w:afterAutospacing="0" w:line="276" w:lineRule="auto"/>
        <w:jc w:val="both"/>
        <w:rPr>
          <w:rFonts w:ascii="Book Antiqua" w:hAnsi="Book Antiqua"/>
          <w:sz w:val="22"/>
          <w:szCs w:val="22"/>
        </w:rPr>
      </w:pPr>
      <w:r w:rsidRPr="00E1120B" w:rsidR="00AC4B4D">
        <w:rPr>
          <w:rFonts w:ascii="Book Antiqua" w:hAnsi="Book Antiqua"/>
          <w:b/>
          <w:sz w:val="22"/>
          <w:szCs w:val="22"/>
        </w:rPr>
        <w:t>K Čl. I</w:t>
      </w:r>
      <w:r w:rsidRPr="00E1120B" w:rsidR="00287E4A">
        <w:rPr>
          <w:rFonts w:ascii="Book Antiqua" w:hAnsi="Book Antiqua"/>
          <w:b/>
          <w:sz w:val="22"/>
          <w:szCs w:val="22"/>
        </w:rPr>
        <w:t>I</w:t>
      </w:r>
      <w:r w:rsidRPr="00E1120B" w:rsidR="005D6777">
        <w:rPr>
          <w:rFonts w:ascii="Book Antiqua" w:hAnsi="Book Antiqua"/>
          <w:b/>
          <w:sz w:val="22"/>
          <w:szCs w:val="22"/>
        </w:rPr>
        <w:t>I</w:t>
      </w:r>
    </w:p>
    <w:p w:rsidR="00A013BF" w:rsidRPr="00E1120B" w:rsidP="009A336F">
      <w:pPr>
        <w:pStyle w:val="NormalWeb"/>
        <w:bidi w:val="0"/>
        <w:spacing w:before="120" w:beforeAutospacing="0" w:after="0" w:afterAutospacing="0" w:line="276" w:lineRule="auto"/>
        <w:ind w:firstLine="708"/>
        <w:jc w:val="both"/>
        <w:rPr>
          <w:rFonts w:ascii="Book Antiqua" w:hAnsi="Book Antiqua"/>
          <w:sz w:val="22"/>
          <w:szCs w:val="22"/>
        </w:rPr>
      </w:pPr>
      <w:r w:rsidRPr="00E1120B" w:rsidR="00DB333B">
        <w:rPr>
          <w:rFonts w:ascii="Book Antiqua" w:hAnsi="Book Antiqua"/>
          <w:sz w:val="22"/>
          <w:szCs w:val="22"/>
        </w:rPr>
        <w:t>Navrhuje sa účinnosť predkladaného zákona</w:t>
      </w:r>
      <w:r w:rsidRPr="00E1120B" w:rsidR="009662F8">
        <w:rPr>
          <w:rFonts w:ascii="Book Antiqua" w:hAnsi="Book Antiqua"/>
          <w:sz w:val="22"/>
          <w:szCs w:val="22"/>
        </w:rPr>
        <w:t xml:space="preserve"> so zohľadnením legisvaka</w:t>
      </w:r>
      <w:r w:rsidRPr="00E1120B" w:rsidR="001925B0">
        <w:rPr>
          <w:rFonts w:ascii="Book Antiqua" w:hAnsi="Book Antiqua"/>
          <w:sz w:val="22"/>
          <w:szCs w:val="22"/>
        </w:rPr>
        <w:t>n</w:t>
      </w:r>
      <w:r w:rsidRPr="00E1120B" w:rsidR="009662F8">
        <w:rPr>
          <w:rFonts w:ascii="Book Antiqua" w:hAnsi="Book Antiqua"/>
          <w:sz w:val="22"/>
          <w:szCs w:val="22"/>
        </w:rPr>
        <w:t xml:space="preserve">čnej lehoty, </w:t>
      </w:r>
      <w:r w:rsidRPr="00E1120B" w:rsidR="00DB333B">
        <w:rPr>
          <w:rFonts w:ascii="Book Antiqua" w:hAnsi="Book Antiqua"/>
          <w:sz w:val="22"/>
          <w:szCs w:val="22"/>
        </w:rPr>
        <w:t xml:space="preserve">a to od 1. </w:t>
      </w:r>
      <w:r w:rsidRPr="00E1120B" w:rsidR="00E4791F">
        <w:rPr>
          <w:rFonts w:ascii="Book Antiqua" w:hAnsi="Book Antiqua"/>
          <w:sz w:val="22"/>
          <w:szCs w:val="22"/>
        </w:rPr>
        <w:t>januára</w:t>
      </w:r>
      <w:r w:rsidRPr="00E1120B" w:rsidR="00422097">
        <w:rPr>
          <w:rFonts w:ascii="Book Antiqua" w:hAnsi="Book Antiqua"/>
          <w:sz w:val="22"/>
          <w:szCs w:val="22"/>
        </w:rPr>
        <w:t xml:space="preserve"> </w:t>
      </w:r>
      <w:r w:rsidRPr="00E1120B" w:rsidR="00E4791F">
        <w:rPr>
          <w:rFonts w:ascii="Book Antiqua" w:hAnsi="Book Antiqua"/>
          <w:sz w:val="22"/>
          <w:szCs w:val="22"/>
        </w:rPr>
        <w:t>201</w:t>
      </w:r>
      <w:r w:rsidR="00FE02E1">
        <w:rPr>
          <w:rFonts w:ascii="Book Antiqua" w:hAnsi="Book Antiqua"/>
          <w:sz w:val="22"/>
          <w:szCs w:val="22"/>
        </w:rPr>
        <w:t>8</w:t>
      </w:r>
      <w:r w:rsidRPr="00E1120B" w:rsidR="008566A5">
        <w:rPr>
          <w:rFonts w:ascii="Book Antiqua" w:hAnsi="Book Antiqua"/>
          <w:sz w:val="22"/>
          <w:szCs w:val="22"/>
        </w:rPr>
        <w:t>.</w:t>
      </w:r>
    </w:p>
    <w:p w:rsidR="00E509D3" w:rsidRPr="00E1120B" w:rsidP="009A336F">
      <w:pPr>
        <w:pStyle w:val="NormalWeb"/>
        <w:bidi w:val="0"/>
        <w:spacing w:before="120" w:beforeAutospacing="0" w:after="0" w:afterAutospacing="0" w:line="276" w:lineRule="auto"/>
        <w:ind w:firstLine="708"/>
        <w:jc w:val="both"/>
        <w:rPr>
          <w:rFonts w:ascii="Book Antiqua" w:hAnsi="Book Antiqua"/>
          <w:sz w:val="22"/>
          <w:szCs w:val="22"/>
        </w:rPr>
      </w:pPr>
    </w:p>
    <w:p w:rsidR="00E509D3" w:rsidRPr="00E1120B" w:rsidP="009F69F4">
      <w:pPr>
        <w:pStyle w:val="NormalWeb"/>
        <w:bidi w:val="0"/>
        <w:spacing w:before="120" w:beforeAutospacing="0" w:after="0" w:afterAutospacing="0" w:line="276" w:lineRule="auto"/>
        <w:jc w:val="both"/>
        <w:rPr>
          <w:rFonts w:ascii="Book Antiqua" w:hAnsi="Book Antiqua"/>
          <w:sz w:val="22"/>
          <w:szCs w:val="22"/>
        </w:rPr>
      </w:pPr>
    </w:p>
    <w:p w:rsidR="00FE02E1" w:rsidP="009A336F">
      <w:pPr>
        <w:pStyle w:val="NormalWeb"/>
        <w:bidi w:val="0"/>
        <w:spacing w:before="120" w:beforeAutospacing="0" w:after="0" w:afterAutospacing="0" w:line="276" w:lineRule="auto"/>
        <w:jc w:val="center"/>
        <w:rPr>
          <w:rFonts w:ascii="Book Antiqua" w:hAnsi="Book Antiqua"/>
          <w:b/>
          <w:bCs/>
          <w:caps/>
          <w:spacing w:val="30"/>
          <w:sz w:val="22"/>
          <w:szCs w:val="22"/>
        </w:rPr>
      </w:pPr>
    </w:p>
    <w:p w:rsidR="00FE02E1" w:rsidP="009A336F">
      <w:pPr>
        <w:pStyle w:val="NormalWeb"/>
        <w:bidi w:val="0"/>
        <w:spacing w:before="120" w:beforeAutospacing="0" w:after="0" w:afterAutospacing="0" w:line="276" w:lineRule="auto"/>
        <w:jc w:val="center"/>
        <w:rPr>
          <w:rFonts w:ascii="Book Antiqua" w:hAnsi="Book Antiqua"/>
          <w:b/>
          <w:bCs/>
          <w:caps/>
          <w:spacing w:val="30"/>
          <w:sz w:val="22"/>
          <w:szCs w:val="22"/>
        </w:rPr>
      </w:pPr>
    </w:p>
    <w:p w:rsidR="00FE02E1" w:rsidP="009A336F">
      <w:pPr>
        <w:pStyle w:val="NormalWeb"/>
        <w:bidi w:val="0"/>
        <w:spacing w:before="120" w:beforeAutospacing="0" w:after="0" w:afterAutospacing="0" w:line="276" w:lineRule="auto"/>
        <w:jc w:val="center"/>
        <w:rPr>
          <w:rFonts w:ascii="Book Antiqua" w:hAnsi="Book Antiqua"/>
          <w:b/>
          <w:bCs/>
          <w:caps/>
          <w:spacing w:val="30"/>
          <w:sz w:val="22"/>
          <w:szCs w:val="22"/>
        </w:rPr>
      </w:pPr>
    </w:p>
    <w:p w:rsidR="00FE02E1" w:rsidP="009A336F">
      <w:pPr>
        <w:pStyle w:val="NormalWeb"/>
        <w:bidi w:val="0"/>
        <w:spacing w:before="120" w:beforeAutospacing="0" w:after="0" w:afterAutospacing="0" w:line="276" w:lineRule="auto"/>
        <w:jc w:val="center"/>
        <w:rPr>
          <w:rFonts w:ascii="Book Antiqua" w:hAnsi="Book Antiqua"/>
          <w:b/>
          <w:bCs/>
          <w:caps/>
          <w:spacing w:val="30"/>
          <w:sz w:val="22"/>
          <w:szCs w:val="22"/>
        </w:rPr>
      </w:pPr>
    </w:p>
    <w:p w:rsidR="00FE02E1" w:rsidP="009A336F">
      <w:pPr>
        <w:pStyle w:val="NormalWeb"/>
        <w:bidi w:val="0"/>
        <w:spacing w:before="120" w:beforeAutospacing="0" w:after="0" w:afterAutospacing="0" w:line="276" w:lineRule="auto"/>
        <w:jc w:val="center"/>
        <w:rPr>
          <w:rFonts w:ascii="Book Antiqua" w:hAnsi="Book Antiqua"/>
          <w:b/>
          <w:bCs/>
          <w:caps/>
          <w:spacing w:val="30"/>
          <w:sz w:val="22"/>
          <w:szCs w:val="22"/>
        </w:rPr>
      </w:pPr>
    </w:p>
    <w:p w:rsidR="00FE02E1" w:rsidP="009A336F">
      <w:pPr>
        <w:pStyle w:val="NormalWeb"/>
        <w:bidi w:val="0"/>
        <w:spacing w:before="120" w:beforeAutospacing="0" w:after="0" w:afterAutospacing="0" w:line="276" w:lineRule="auto"/>
        <w:jc w:val="center"/>
        <w:rPr>
          <w:rFonts w:ascii="Book Antiqua" w:hAnsi="Book Antiqua"/>
          <w:b/>
          <w:bCs/>
          <w:caps/>
          <w:spacing w:val="30"/>
          <w:sz w:val="22"/>
          <w:szCs w:val="22"/>
        </w:rPr>
      </w:pPr>
    </w:p>
    <w:p w:rsidR="00FE02E1" w:rsidP="009A336F">
      <w:pPr>
        <w:pStyle w:val="NormalWeb"/>
        <w:bidi w:val="0"/>
        <w:spacing w:before="120" w:beforeAutospacing="0" w:after="0" w:afterAutospacing="0" w:line="276" w:lineRule="auto"/>
        <w:jc w:val="center"/>
        <w:rPr>
          <w:rFonts w:ascii="Book Antiqua" w:hAnsi="Book Antiqua"/>
          <w:b/>
          <w:bCs/>
          <w:caps/>
          <w:spacing w:val="30"/>
          <w:sz w:val="22"/>
          <w:szCs w:val="22"/>
        </w:rPr>
      </w:pPr>
    </w:p>
    <w:p w:rsidR="00FE02E1" w:rsidP="009A336F">
      <w:pPr>
        <w:pStyle w:val="NormalWeb"/>
        <w:bidi w:val="0"/>
        <w:spacing w:before="120" w:beforeAutospacing="0" w:after="0" w:afterAutospacing="0" w:line="276" w:lineRule="auto"/>
        <w:jc w:val="center"/>
        <w:rPr>
          <w:rFonts w:ascii="Book Antiqua" w:hAnsi="Book Antiqua"/>
          <w:b/>
          <w:bCs/>
          <w:caps/>
          <w:spacing w:val="30"/>
          <w:sz w:val="22"/>
          <w:szCs w:val="22"/>
        </w:rPr>
      </w:pPr>
    </w:p>
    <w:p w:rsidR="00FE02E1" w:rsidP="009A336F">
      <w:pPr>
        <w:pStyle w:val="NormalWeb"/>
        <w:bidi w:val="0"/>
        <w:spacing w:before="120" w:beforeAutospacing="0" w:after="0" w:afterAutospacing="0" w:line="276" w:lineRule="auto"/>
        <w:jc w:val="center"/>
        <w:rPr>
          <w:rFonts w:ascii="Book Antiqua" w:hAnsi="Book Antiqua"/>
          <w:b/>
          <w:bCs/>
          <w:caps/>
          <w:spacing w:val="30"/>
          <w:sz w:val="22"/>
          <w:szCs w:val="22"/>
        </w:rPr>
      </w:pPr>
    </w:p>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b/>
          <w:bCs/>
          <w:caps/>
          <w:spacing w:val="30"/>
          <w:sz w:val="22"/>
          <w:szCs w:val="22"/>
        </w:rPr>
        <w:t>DOLOŽKA ZLUČITEĽNOSTI</w:t>
      </w:r>
    </w:p>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b/>
          <w:bCs/>
          <w:sz w:val="22"/>
          <w:szCs w:val="22"/>
        </w:rPr>
        <w:t>návrhu zákona</w:t>
      </w:r>
      <w:r w:rsidRPr="00E1120B">
        <w:rPr>
          <w:rFonts w:ascii="Book Antiqua" w:hAnsi="Book Antiqua"/>
          <w:sz w:val="22"/>
          <w:szCs w:val="22"/>
        </w:rPr>
        <w:t xml:space="preserve"> </w:t>
      </w:r>
      <w:r w:rsidRPr="00E1120B">
        <w:rPr>
          <w:rFonts w:ascii="Book Antiqua" w:hAnsi="Book Antiqua"/>
          <w:b/>
          <w:bCs/>
          <w:sz w:val="22"/>
          <w:szCs w:val="22"/>
        </w:rPr>
        <w:t>s právom Európskej únie</w:t>
      </w:r>
    </w:p>
    <w:p w:rsidR="00E509D3" w:rsidRPr="00E1120B" w:rsidP="009A336F">
      <w:pPr>
        <w:pStyle w:val="NormalWeb"/>
        <w:bidi w:val="0"/>
        <w:spacing w:before="120" w:beforeAutospacing="0" w:after="0" w:afterAutospacing="0" w:line="276" w:lineRule="auto"/>
        <w:jc w:val="both"/>
        <w:rPr>
          <w:rFonts w:ascii="Book Antiqua" w:hAnsi="Book Antiqua"/>
          <w:sz w:val="22"/>
          <w:szCs w:val="22"/>
        </w:rPr>
      </w:pPr>
      <w:r w:rsidRPr="00E1120B">
        <w:rPr>
          <w:rFonts w:ascii="Book Antiqua" w:hAnsi="Book Antiqua"/>
          <w:sz w:val="22"/>
          <w:szCs w:val="22"/>
        </w:rPr>
        <w:t> </w:t>
      </w:r>
    </w:p>
    <w:p w:rsidR="009E3725" w:rsidRPr="00E1120B" w:rsidP="009A336F">
      <w:pPr>
        <w:pStyle w:val="NormalWeb"/>
        <w:bidi w:val="0"/>
        <w:spacing w:before="120" w:beforeAutospacing="0" w:after="0" w:afterAutospacing="0" w:line="276" w:lineRule="auto"/>
        <w:jc w:val="both"/>
        <w:rPr>
          <w:rFonts w:ascii="Book Antiqua" w:hAnsi="Book Antiqua"/>
          <w:sz w:val="22"/>
          <w:szCs w:val="22"/>
        </w:rPr>
      </w:pPr>
      <w:r w:rsidRPr="00E1120B" w:rsidR="00E509D3">
        <w:rPr>
          <w:rFonts w:ascii="Book Antiqua" w:hAnsi="Book Antiqua"/>
          <w:b/>
          <w:bCs/>
          <w:sz w:val="22"/>
          <w:szCs w:val="22"/>
        </w:rPr>
        <w:t>1. Navrhovateľ zákona:</w:t>
      </w:r>
      <w:r w:rsidRPr="00E1120B" w:rsidR="00E509D3">
        <w:rPr>
          <w:rFonts w:ascii="Book Antiqua" w:hAnsi="Book Antiqua"/>
          <w:sz w:val="22"/>
          <w:szCs w:val="22"/>
        </w:rPr>
        <w:t xml:space="preserve"> </w:t>
      </w:r>
      <w:r w:rsidR="00FE02E1">
        <w:rPr>
          <w:rFonts w:ascii="Book Antiqua" w:hAnsi="Book Antiqua"/>
          <w:sz w:val="22"/>
          <w:szCs w:val="22"/>
        </w:rPr>
        <w:t xml:space="preserve">skupina </w:t>
      </w:r>
      <w:r w:rsidRPr="00E1120B" w:rsidR="00E509D3">
        <w:rPr>
          <w:rFonts w:ascii="Book Antiqua" w:hAnsi="Book Antiqua"/>
          <w:sz w:val="22"/>
          <w:szCs w:val="22"/>
        </w:rPr>
        <w:t>poslan</w:t>
      </w:r>
      <w:r w:rsidR="00FE02E1">
        <w:rPr>
          <w:rFonts w:ascii="Book Antiqua" w:hAnsi="Book Antiqua"/>
          <w:sz w:val="22"/>
          <w:szCs w:val="22"/>
        </w:rPr>
        <w:t>cov</w:t>
      </w:r>
      <w:r w:rsidRPr="00E1120B" w:rsidR="00E509D3">
        <w:rPr>
          <w:rFonts w:ascii="Book Antiqua" w:hAnsi="Book Antiqua"/>
          <w:sz w:val="22"/>
          <w:szCs w:val="22"/>
        </w:rPr>
        <w:t xml:space="preserve"> Národnej rady S</w:t>
      </w:r>
      <w:r w:rsidR="00FE02E1">
        <w:rPr>
          <w:rFonts w:ascii="Book Antiqua" w:hAnsi="Book Antiqua"/>
          <w:sz w:val="22"/>
          <w:szCs w:val="22"/>
        </w:rPr>
        <w:t>lovenskej republiky</w:t>
      </w:r>
    </w:p>
    <w:p w:rsidR="00E509D3" w:rsidRPr="00E1120B" w:rsidP="009A336F">
      <w:pPr>
        <w:pStyle w:val="NormalWeb"/>
        <w:bidi w:val="0"/>
        <w:spacing w:before="120" w:beforeAutospacing="0" w:after="0" w:afterAutospacing="0" w:line="276" w:lineRule="auto"/>
        <w:jc w:val="both"/>
        <w:rPr>
          <w:rFonts w:ascii="Book Antiqua" w:hAnsi="Book Antiqua"/>
          <w:sz w:val="22"/>
          <w:szCs w:val="22"/>
        </w:rPr>
      </w:pPr>
    </w:p>
    <w:p w:rsidR="00E509D3" w:rsidRPr="00E1120B" w:rsidP="009A336F">
      <w:pPr>
        <w:pStyle w:val="NormalWeb"/>
        <w:bidi w:val="0"/>
        <w:spacing w:before="120" w:beforeAutospacing="0" w:after="0" w:afterAutospacing="0" w:line="276" w:lineRule="auto"/>
        <w:jc w:val="both"/>
        <w:rPr>
          <w:rFonts w:ascii="Book Antiqua" w:hAnsi="Book Antiqua"/>
          <w:sz w:val="22"/>
          <w:szCs w:val="22"/>
        </w:rPr>
      </w:pPr>
      <w:r w:rsidRPr="00E1120B">
        <w:rPr>
          <w:rFonts w:ascii="Book Antiqua" w:hAnsi="Book Antiqua"/>
          <w:b/>
          <w:bCs/>
          <w:sz w:val="22"/>
          <w:szCs w:val="22"/>
        </w:rPr>
        <w:t>2. Názov návrhu zákona:</w:t>
      </w:r>
      <w:r w:rsidRPr="00E1120B">
        <w:rPr>
          <w:rFonts w:ascii="Book Antiqua" w:hAnsi="Book Antiqua"/>
          <w:sz w:val="22"/>
          <w:szCs w:val="22"/>
        </w:rPr>
        <w:t xml:space="preserve"> návrh zákona, ktorým sa mení a dopĺňa zákon č. 251/2012 Z. z. </w:t>
        <w:br/>
        <w:t xml:space="preserve">o energetike a o zmene a doplnení niektorých zákonov </w:t>
      </w:r>
      <w:r w:rsidRPr="00E1120B" w:rsidR="009E3725">
        <w:rPr>
          <w:rFonts w:ascii="Book Antiqua" w:hAnsi="Book Antiqua"/>
          <w:sz w:val="22"/>
          <w:szCs w:val="22"/>
        </w:rPr>
        <w:t>v znení neskorších predpisov</w:t>
      </w:r>
      <w:r w:rsidRPr="00E1120B">
        <w:rPr>
          <w:rFonts w:ascii="Book Antiqua" w:hAnsi="Book Antiqua"/>
          <w:sz w:val="22"/>
          <w:szCs w:val="22"/>
        </w:rPr>
        <w:br/>
        <w:t xml:space="preserve">a ktorým sa dopĺňa zákon č. 582/2004 Z. z. o miestnych daniach a miestnom poplatku </w:t>
        <w:br/>
        <w:t>za komunálne odpady a drobné stavebné odpady v znení neskorších predpisov</w:t>
      </w:r>
    </w:p>
    <w:p w:rsidR="00E509D3" w:rsidRPr="00E1120B" w:rsidP="009A336F">
      <w:pPr>
        <w:pStyle w:val="NormalWeb"/>
        <w:bidi w:val="0"/>
        <w:spacing w:before="120" w:beforeAutospacing="0" w:after="0" w:afterAutospacing="0" w:line="276" w:lineRule="auto"/>
        <w:jc w:val="both"/>
        <w:rPr>
          <w:rFonts w:ascii="Book Antiqua" w:hAnsi="Book Antiqua"/>
          <w:sz w:val="22"/>
          <w:szCs w:val="22"/>
        </w:rPr>
      </w:pPr>
    </w:p>
    <w:p w:rsidR="00E509D3" w:rsidRPr="00E1120B" w:rsidP="009A336F">
      <w:pPr>
        <w:pStyle w:val="NormalWeb"/>
        <w:bidi w:val="0"/>
        <w:spacing w:before="120" w:beforeAutospacing="0" w:after="0" w:afterAutospacing="0" w:line="276" w:lineRule="auto"/>
        <w:jc w:val="both"/>
        <w:rPr>
          <w:rFonts w:ascii="Book Antiqua" w:hAnsi="Book Antiqua"/>
          <w:b/>
          <w:bCs/>
          <w:sz w:val="22"/>
          <w:szCs w:val="22"/>
        </w:rPr>
      </w:pPr>
      <w:r w:rsidRPr="00E1120B">
        <w:rPr>
          <w:rFonts w:ascii="Book Antiqua" w:hAnsi="Book Antiqua"/>
          <w:b/>
          <w:bCs/>
          <w:sz w:val="22"/>
          <w:szCs w:val="22"/>
        </w:rPr>
        <w:t>3. Predmet návrhu zákona:</w:t>
      </w:r>
    </w:p>
    <w:p w:rsidR="00E509D3" w:rsidRPr="00E1120B" w:rsidP="009A336F">
      <w:pPr>
        <w:pStyle w:val="NormalWeb"/>
        <w:numPr>
          <w:numId w:val="12"/>
        </w:numPr>
        <w:bidi w:val="0"/>
        <w:spacing w:before="120" w:beforeAutospacing="0" w:after="0" w:afterAutospacing="0" w:line="276" w:lineRule="auto"/>
        <w:jc w:val="both"/>
        <w:rPr>
          <w:rFonts w:ascii="Book Antiqua" w:hAnsi="Book Antiqua"/>
          <w:bCs/>
          <w:sz w:val="22"/>
          <w:szCs w:val="22"/>
        </w:rPr>
      </w:pPr>
      <w:r w:rsidRPr="00E1120B">
        <w:rPr>
          <w:rFonts w:ascii="Book Antiqua" w:hAnsi="Book Antiqua"/>
          <w:bCs/>
          <w:sz w:val="22"/>
          <w:szCs w:val="22"/>
        </w:rPr>
        <w:t>je upravený v primárnom práve Európskej únie, a to v čl. 194 (energetika) Zmluvy o fungovaní Európskej únie a v článku 17 (vlastnícke právo) Charty základných práv Európskej únie,</w:t>
      </w:r>
    </w:p>
    <w:p w:rsidR="00E509D3" w:rsidRPr="00E1120B" w:rsidP="009A336F">
      <w:pPr>
        <w:pStyle w:val="NormalWeb"/>
        <w:numPr>
          <w:numId w:val="12"/>
        </w:numPr>
        <w:bidi w:val="0"/>
        <w:spacing w:before="120" w:beforeAutospacing="0" w:after="0" w:afterAutospacing="0" w:line="276" w:lineRule="auto"/>
        <w:jc w:val="both"/>
        <w:rPr>
          <w:rFonts w:ascii="Book Antiqua" w:hAnsi="Book Antiqua"/>
          <w:bCs/>
          <w:sz w:val="22"/>
          <w:szCs w:val="22"/>
        </w:rPr>
      </w:pPr>
      <w:r w:rsidRPr="00E1120B">
        <w:rPr>
          <w:rFonts w:ascii="Book Antiqua" w:hAnsi="Book Antiqua"/>
          <w:bCs/>
          <w:sz w:val="22"/>
          <w:szCs w:val="22"/>
        </w:rPr>
        <w:t>nie je upravený v sekundárnom práve Európskej únie,</w:t>
      </w:r>
    </w:p>
    <w:p w:rsidR="00E509D3" w:rsidRPr="00E1120B" w:rsidP="009A336F">
      <w:pPr>
        <w:pStyle w:val="NormalWeb"/>
        <w:numPr>
          <w:numId w:val="12"/>
        </w:numPr>
        <w:bidi w:val="0"/>
        <w:spacing w:before="120" w:beforeAutospacing="0" w:after="0" w:afterAutospacing="0" w:line="276" w:lineRule="auto"/>
        <w:jc w:val="both"/>
        <w:rPr>
          <w:rFonts w:ascii="Book Antiqua" w:hAnsi="Book Antiqua"/>
          <w:bCs/>
          <w:sz w:val="22"/>
          <w:szCs w:val="22"/>
        </w:rPr>
      </w:pPr>
      <w:r w:rsidRPr="00E1120B" w:rsidR="009F69F4">
        <w:rPr>
          <w:rFonts w:ascii="Book Antiqua" w:hAnsi="Book Antiqua"/>
          <w:bCs/>
          <w:sz w:val="22"/>
          <w:szCs w:val="22"/>
        </w:rPr>
        <w:t>nie je obsiahnutý</w:t>
      </w:r>
      <w:r w:rsidRPr="00E1120B">
        <w:rPr>
          <w:rFonts w:ascii="Book Antiqua" w:hAnsi="Book Antiqua"/>
          <w:bCs/>
          <w:sz w:val="22"/>
          <w:szCs w:val="22"/>
        </w:rPr>
        <w:t xml:space="preserve"> v judikatúre Súdneho dvora Európskej únie.</w:t>
      </w:r>
    </w:p>
    <w:p w:rsidR="009F69F4" w:rsidRPr="00E1120B" w:rsidP="009F69F4">
      <w:pPr>
        <w:pStyle w:val="NormalWeb"/>
        <w:bidi w:val="0"/>
        <w:spacing w:before="120" w:beforeAutospacing="0" w:after="0" w:afterAutospacing="0" w:line="276" w:lineRule="auto"/>
        <w:jc w:val="both"/>
        <w:rPr>
          <w:rFonts w:ascii="Book Antiqua" w:hAnsi="Book Antiqua"/>
          <w:bCs/>
          <w:sz w:val="22"/>
          <w:szCs w:val="22"/>
        </w:rPr>
      </w:pPr>
    </w:p>
    <w:p w:rsidR="00E509D3" w:rsidRPr="00E1120B" w:rsidP="009A336F">
      <w:pPr>
        <w:pStyle w:val="NormalWeb"/>
        <w:bidi w:val="0"/>
        <w:spacing w:before="120" w:beforeAutospacing="0" w:after="0" w:afterAutospacing="0" w:line="276" w:lineRule="auto"/>
        <w:jc w:val="both"/>
        <w:rPr>
          <w:rFonts w:ascii="Book Antiqua" w:hAnsi="Book Antiqua"/>
          <w:b/>
          <w:sz w:val="22"/>
          <w:szCs w:val="22"/>
        </w:rPr>
      </w:pPr>
      <w:r w:rsidRPr="00E1120B">
        <w:rPr>
          <w:rFonts w:ascii="Book Antiqua" w:hAnsi="Book Antiqua"/>
          <w:b/>
          <w:sz w:val="22"/>
          <w:szCs w:val="22"/>
        </w:rPr>
        <w:t>4. Záväzky Slovenskej republiky vo vzťahu k Európskej únii:</w:t>
      </w:r>
    </w:p>
    <w:p w:rsidR="00E509D3" w:rsidRPr="00E1120B" w:rsidP="009A336F">
      <w:pPr>
        <w:pStyle w:val="NormalWeb"/>
        <w:numPr>
          <w:numId w:val="17"/>
        </w:numPr>
        <w:bidi w:val="0"/>
        <w:spacing w:before="120" w:beforeAutospacing="0" w:after="0" w:afterAutospacing="0" w:line="276" w:lineRule="auto"/>
        <w:jc w:val="both"/>
        <w:rPr>
          <w:rFonts w:ascii="Book Antiqua" w:hAnsi="Book Antiqua"/>
          <w:sz w:val="22"/>
          <w:szCs w:val="22"/>
        </w:rPr>
      </w:pPr>
      <w:r w:rsidRPr="00E1120B">
        <w:rPr>
          <w:rFonts w:ascii="Book Antiqua" w:hAnsi="Book Antiqua"/>
          <w:sz w:val="22"/>
          <w:szCs w:val="22"/>
        </w:rPr>
        <w:t xml:space="preserve">bezpredmetné, </w:t>
      </w:r>
    </w:p>
    <w:p w:rsidR="00E509D3" w:rsidRPr="00E1120B" w:rsidP="009A336F">
      <w:pPr>
        <w:pStyle w:val="NormalWeb"/>
        <w:numPr>
          <w:numId w:val="17"/>
        </w:numPr>
        <w:bidi w:val="0"/>
        <w:spacing w:before="120" w:beforeAutospacing="0" w:after="0" w:afterAutospacing="0" w:line="276" w:lineRule="auto"/>
        <w:jc w:val="both"/>
        <w:rPr>
          <w:rFonts w:ascii="Book Antiqua" w:hAnsi="Book Antiqua"/>
          <w:sz w:val="22"/>
          <w:szCs w:val="22"/>
        </w:rPr>
      </w:pPr>
      <w:r w:rsidRPr="00E1120B">
        <w:rPr>
          <w:rFonts w:ascii="Book Antiqua" w:hAnsi="Book Antiqua"/>
          <w:sz w:val="22"/>
          <w:szCs w:val="22"/>
        </w:rPr>
        <w:t>v danej oblasti nebol proti Slovenskej republike začatý postup Európskej komisie a ani konanie Súdneho dvora Európskej únie podľa článkov 258 až 260 Zmluvy o fungovaní Európskej únie,</w:t>
      </w:r>
    </w:p>
    <w:p w:rsidR="00E509D3" w:rsidRPr="00E1120B" w:rsidP="009A336F">
      <w:pPr>
        <w:pStyle w:val="NormalWeb"/>
        <w:numPr>
          <w:numId w:val="17"/>
        </w:numPr>
        <w:bidi w:val="0"/>
        <w:spacing w:before="120" w:beforeAutospacing="0" w:after="0" w:afterAutospacing="0" w:line="276" w:lineRule="auto"/>
        <w:jc w:val="both"/>
        <w:rPr>
          <w:rFonts w:ascii="Book Antiqua" w:hAnsi="Book Antiqua"/>
          <w:sz w:val="22"/>
          <w:szCs w:val="22"/>
        </w:rPr>
      </w:pPr>
      <w:r w:rsidRPr="00E1120B">
        <w:rPr>
          <w:rFonts w:ascii="Book Antiqua" w:hAnsi="Book Antiqua"/>
          <w:sz w:val="22"/>
          <w:szCs w:val="22"/>
        </w:rPr>
        <w:t>bezpredmetné.</w:t>
      </w:r>
    </w:p>
    <w:p w:rsidR="009F69F4" w:rsidRPr="00E1120B" w:rsidP="009F69F4">
      <w:pPr>
        <w:pStyle w:val="NormalWeb"/>
        <w:bidi w:val="0"/>
        <w:spacing w:before="120" w:beforeAutospacing="0" w:after="0" w:afterAutospacing="0" w:line="276" w:lineRule="auto"/>
        <w:jc w:val="both"/>
        <w:rPr>
          <w:rFonts w:ascii="Book Antiqua" w:hAnsi="Book Antiqua"/>
          <w:sz w:val="22"/>
          <w:szCs w:val="22"/>
        </w:rPr>
      </w:pPr>
    </w:p>
    <w:p w:rsidR="00E509D3" w:rsidRPr="00E1120B" w:rsidP="009A336F">
      <w:pPr>
        <w:pStyle w:val="NormalWeb"/>
        <w:bidi w:val="0"/>
        <w:spacing w:before="120" w:beforeAutospacing="0" w:after="0" w:afterAutospacing="0" w:line="276" w:lineRule="auto"/>
        <w:jc w:val="both"/>
        <w:rPr>
          <w:rFonts w:ascii="Book Antiqua" w:hAnsi="Book Antiqua"/>
          <w:b/>
          <w:sz w:val="22"/>
          <w:szCs w:val="22"/>
        </w:rPr>
      </w:pPr>
      <w:r w:rsidRPr="00E1120B" w:rsidR="009F69F4">
        <w:rPr>
          <w:rFonts w:ascii="Book Antiqua" w:hAnsi="Book Antiqua"/>
          <w:b/>
          <w:sz w:val="22"/>
          <w:szCs w:val="22"/>
        </w:rPr>
        <w:t xml:space="preserve">5. </w:t>
      </w:r>
      <w:r w:rsidRPr="00E1120B">
        <w:rPr>
          <w:rFonts w:ascii="Book Antiqua" w:hAnsi="Book Antiqua"/>
          <w:b/>
          <w:sz w:val="22"/>
          <w:szCs w:val="22"/>
        </w:rPr>
        <w:t>Návrh zákona je zlučiteľný s právom Európskej únie</w:t>
      </w:r>
    </w:p>
    <w:p w:rsidR="00E509D3" w:rsidRPr="00E1120B" w:rsidP="009A336F">
      <w:pPr>
        <w:pStyle w:val="NormalWeb"/>
        <w:bidi w:val="0"/>
        <w:spacing w:before="120" w:beforeAutospacing="0" w:after="0" w:afterAutospacing="0" w:line="276" w:lineRule="auto"/>
        <w:jc w:val="both"/>
        <w:rPr>
          <w:rFonts w:ascii="Book Antiqua" w:hAnsi="Book Antiqua"/>
          <w:sz w:val="22"/>
          <w:szCs w:val="22"/>
        </w:rPr>
      </w:pPr>
      <w:r w:rsidRPr="00E1120B">
        <w:rPr>
          <w:rFonts w:ascii="Book Antiqua" w:hAnsi="Book Antiqua"/>
          <w:sz w:val="22"/>
          <w:szCs w:val="22"/>
        </w:rPr>
        <w:t>- úplne</w:t>
      </w:r>
    </w:p>
    <w:p w:rsidR="00E509D3" w:rsidRPr="00E1120B" w:rsidP="009A336F">
      <w:pPr>
        <w:pStyle w:val="NormalWeb"/>
        <w:bidi w:val="0"/>
        <w:spacing w:before="120" w:beforeAutospacing="0" w:after="0" w:afterAutospacing="0" w:line="276" w:lineRule="auto"/>
        <w:jc w:val="both"/>
        <w:rPr>
          <w:rFonts w:ascii="Book Antiqua" w:hAnsi="Book Antiqua"/>
          <w:sz w:val="22"/>
          <w:szCs w:val="22"/>
        </w:rPr>
      </w:pPr>
      <w:r w:rsidRPr="00E1120B">
        <w:rPr>
          <w:rFonts w:ascii="Book Antiqua" w:hAnsi="Book Antiqua"/>
          <w:sz w:val="22"/>
          <w:szCs w:val="22"/>
        </w:rPr>
        <w:t xml:space="preserve"> </w:t>
        <w:br w:type="page"/>
      </w:r>
    </w:p>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b/>
          <w:bCs/>
          <w:caps/>
          <w:color w:val="000000"/>
          <w:spacing w:val="30"/>
          <w:sz w:val="22"/>
          <w:szCs w:val="22"/>
        </w:rPr>
        <w:t>Doložka</w:t>
      </w:r>
    </w:p>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b/>
          <w:bCs/>
          <w:color w:val="000000"/>
          <w:sz w:val="22"/>
          <w:szCs w:val="22"/>
        </w:rPr>
        <w:t>vybraných vplyvov</w:t>
      </w:r>
    </w:p>
    <w:p w:rsidR="00E509D3" w:rsidRPr="00E1120B" w:rsidP="009A336F">
      <w:pPr>
        <w:pStyle w:val="NormalWeb"/>
        <w:bidi w:val="0"/>
        <w:spacing w:before="120" w:beforeAutospacing="0" w:after="0" w:afterAutospacing="0" w:line="276" w:lineRule="auto"/>
        <w:rPr>
          <w:rFonts w:ascii="Book Antiqua" w:hAnsi="Book Antiqua"/>
          <w:sz w:val="22"/>
          <w:szCs w:val="22"/>
        </w:rPr>
      </w:pPr>
      <w:r w:rsidRPr="00E1120B">
        <w:rPr>
          <w:rFonts w:ascii="Book Antiqua" w:hAnsi="Book Antiqua"/>
          <w:color w:val="000000"/>
          <w:sz w:val="22"/>
          <w:szCs w:val="22"/>
        </w:rPr>
        <w:t> </w:t>
      </w:r>
    </w:p>
    <w:p w:rsidR="00E509D3" w:rsidRPr="00E1120B" w:rsidP="009A336F">
      <w:pPr>
        <w:pStyle w:val="NormalWeb"/>
        <w:bidi w:val="0"/>
        <w:spacing w:before="120" w:beforeAutospacing="0" w:after="0" w:afterAutospacing="0" w:line="276" w:lineRule="auto"/>
        <w:jc w:val="both"/>
        <w:rPr>
          <w:rFonts w:ascii="Book Antiqua" w:hAnsi="Book Antiqua"/>
          <w:sz w:val="22"/>
          <w:szCs w:val="22"/>
        </w:rPr>
      </w:pPr>
      <w:r w:rsidRPr="00E1120B">
        <w:rPr>
          <w:rFonts w:ascii="Book Antiqua" w:hAnsi="Book Antiqua"/>
          <w:b/>
          <w:bCs/>
          <w:color w:val="000000"/>
          <w:sz w:val="22"/>
          <w:szCs w:val="22"/>
        </w:rPr>
        <w:t xml:space="preserve">A.1. Názov materiálu: </w:t>
      </w:r>
      <w:r w:rsidRPr="00E1120B">
        <w:rPr>
          <w:rFonts w:ascii="Book Antiqua" w:hAnsi="Book Antiqua"/>
          <w:bCs/>
          <w:color w:val="000000"/>
          <w:sz w:val="22"/>
          <w:szCs w:val="22"/>
        </w:rPr>
        <w:t>zákon,</w:t>
      </w:r>
      <w:r w:rsidRPr="00E1120B">
        <w:rPr>
          <w:rFonts w:ascii="Book Antiqua" w:hAnsi="Book Antiqua"/>
          <w:b/>
          <w:bCs/>
          <w:color w:val="000000"/>
          <w:sz w:val="22"/>
          <w:szCs w:val="22"/>
        </w:rPr>
        <w:t xml:space="preserve"> </w:t>
      </w:r>
      <w:r w:rsidRPr="00E1120B">
        <w:rPr>
          <w:rFonts w:ascii="Book Antiqua" w:hAnsi="Book Antiqua"/>
          <w:sz w:val="22"/>
          <w:szCs w:val="22"/>
        </w:rPr>
        <w:t xml:space="preserve">ktorým sa mení a dopĺňa zákon č. 251/2012 Z. z. o energetike              a o zmene a doplnení niektorých zákonov v znení </w:t>
      </w:r>
      <w:r w:rsidRPr="00E1120B" w:rsidR="009E3725">
        <w:rPr>
          <w:rFonts w:ascii="Book Antiqua" w:hAnsi="Book Antiqua"/>
          <w:sz w:val="22"/>
          <w:szCs w:val="22"/>
        </w:rPr>
        <w:t>neskorších predpisov</w:t>
      </w:r>
      <w:r w:rsidRPr="00E1120B">
        <w:rPr>
          <w:rFonts w:ascii="Book Antiqua" w:hAnsi="Book Antiqua"/>
          <w:sz w:val="22"/>
          <w:szCs w:val="22"/>
        </w:rPr>
        <w:t xml:space="preserve"> a ktorým sa dopĺňa zákon č. 582/2004 Z. z. o miestnych daniach a miestnom poplatku za komunálne odpady a drobné stavebné odpady v znení neskorších predpisov</w:t>
      </w:r>
    </w:p>
    <w:p w:rsidR="00E509D3" w:rsidRPr="00E1120B" w:rsidP="009A336F">
      <w:pPr>
        <w:pStyle w:val="NormalWeb"/>
        <w:bidi w:val="0"/>
        <w:spacing w:before="120" w:beforeAutospacing="0" w:after="0" w:afterAutospacing="0" w:line="276" w:lineRule="auto"/>
        <w:jc w:val="both"/>
        <w:rPr>
          <w:rFonts w:ascii="Book Antiqua" w:hAnsi="Book Antiqua"/>
          <w:b/>
          <w:bCs/>
          <w:color w:val="000000"/>
          <w:sz w:val="22"/>
          <w:szCs w:val="22"/>
        </w:rPr>
      </w:pPr>
    </w:p>
    <w:p w:rsidR="00E509D3" w:rsidRPr="00E1120B" w:rsidP="009A336F">
      <w:pPr>
        <w:pStyle w:val="NormalWeb"/>
        <w:bidi w:val="0"/>
        <w:spacing w:before="120" w:beforeAutospacing="0" w:after="0" w:afterAutospacing="0" w:line="276" w:lineRule="auto"/>
        <w:jc w:val="both"/>
        <w:rPr>
          <w:rFonts w:ascii="Book Antiqua" w:hAnsi="Book Antiqua"/>
          <w:sz w:val="22"/>
          <w:szCs w:val="22"/>
        </w:rPr>
      </w:pPr>
      <w:r w:rsidRPr="00E1120B">
        <w:rPr>
          <w:rFonts w:ascii="Book Antiqua" w:hAnsi="Book Antiqua"/>
          <w:b/>
          <w:bCs/>
          <w:color w:val="000000"/>
          <w:sz w:val="22"/>
          <w:szCs w:val="22"/>
        </w:rPr>
        <w:t>        Termín začatia a ukončenia PPK:</w:t>
      </w:r>
      <w:r w:rsidRPr="00E1120B">
        <w:rPr>
          <w:rFonts w:ascii="Book Antiqua" w:hAnsi="Book Antiqua"/>
          <w:color w:val="000000"/>
          <w:sz w:val="22"/>
          <w:szCs w:val="22"/>
        </w:rPr>
        <w:t xml:space="preserve"> </w:t>
      </w:r>
      <w:r w:rsidRPr="00E1120B">
        <w:rPr>
          <w:rFonts w:ascii="Book Antiqua" w:hAnsi="Book Antiqua"/>
          <w:i/>
          <w:iCs/>
          <w:color w:val="000000"/>
          <w:sz w:val="22"/>
          <w:szCs w:val="22"/>
        </w:rPr>
        <w:t>bezpredmetné</w:t>
      </w:r>
    </w:p>
    <w:p w:rsidR="00E509D3" w:rsidRPr="00E1120B" w:rsidP="009A336F">
      <w:pPr>
        <w:pStyle w:val="NormalWeb"/>
        <w:bidi w:val="0"/>
        <w:spacing w:before="120" w:beforeAutospacing="0" w:after="0" w:afterAutospacing="0" w:line="276" w:lineRule="auto"/>
        <w:jc w:val="both"/>
        <w:rPr>
          <w:rFonts w:ascii="Book Antiqua" w:hAnsi="Book Antiqua"/>
          <w:sz w:val="22"/>
          <w:szCs w:val="22"/>
        </w:rPr>
      </w:pPr>
      <w:r w:rsidRPr="00E1120B">
        <w:rPr>
          <w:rFonts w:ascii="Book Antiqua" w:hAnsi="Book Antiqua"/>
          <w:b/>
          <w:bCs/>
          <w:color w:val="000000"/>
          <w:sz w:val="22"/>
          <w:szCs w:val="22"/>
        </w:rPr>
        <w:t> </w:t>
      </w:r>
    </w:p>
    <w:p w:rsidR="00E509D3" w:rsidRPr="00E1120B" w:rsidP="009A336F">
      <w:pPr>
        <w:pStyle w:val="NormalWeb"/>
        <w:bidi w:val="0"/>
        <w:spacing w:before="120" w:beforeAutospacing="0" w:after="0" w:afterAutospacing="0" w:line="276" w:lineRule="auto"/>
        <w:jc w:val="both"/>
        <w:rPr>
          <w:rFonts w:ascii="Book Antiqua" w:hAnsi="Book Antiqua"/>
          <w:sz w:val="22"/>
          <w:szCs w:val="22"/>
        </w:rPr>
      </w:pPr>
      <w:r w:rsidRPr="00E1120B">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rPr>
                <w:rFonts w:ascii="Book Antiqua" w:hAnsi="Book Antiqua"/>
                <w:sz w:val="22"/>
                <w:szCs w:val="22"/>
              </w:rPr>
            </w:pPr>
            <w:r w:rsidRPr="00E1120B">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rPr>
                <w:rFonts w:ascii="Book Antiqua" w:hAnsi="Book Antiqua"/>
                <w:sz w:val="22"/>
                <w:szCs w:val="22"/>
              </w:rPr>
            </w:pPr>
            <w:r w:rsidRPr="00E1120B">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sz w:val="22"/>
                <w:szCs w:val="22"/>
              </w:rPr>
              <w:t>x</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rPr>
                <w:rFonts w:ascii="Book Antiqua" w:hAnsi="Book Antiqua"/>
                <w:sz w:val="22"/>
                <w:szCs w:val="22"/>
              </w:rPr>
            </w:pPr>
            <w:r w:rsidRPr="00E1120B">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color w:val="000000"/>
                <w:sz w:val="22"/>
                <w:szCs w:val="22"/>
              </w:rPr>
              <w:t>x</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rPr>
                <w:rFonts w:ascii="Book Antiqua" w:hAnsi="Book Antiqua"/>
                <w:sz w:val="22"/>
                <w:szCs w:val="22"/>
              </w:rPr>
            </w:pPr>
            <w:r w:rsidRPr="00E1120B">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rPr>
                <w:rFonts w:ascii="Book Antiqua" w:hAnsi="Book Antiqua"/>
                <w:sz w:val="22"/>
                <w:szCs w:val="22"/>
              </w:rPr>
            </w:pPr>
            <w:r w:rsidRPr="00E1120B">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rPr>
                <w:rFonts w:ascii="Book Antiqua" w:hAnsi="Book Antiqua"/>
                <w:sz w:val="22"/>
                <w:szCs w:val="22"/>
              </w:rPr>
            </w:pPr>
            <w:r w:rsidRPr="00E1120B">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rPr>
                <w:rFonts w:ascii="Book Antiqua" w:hAnsi="Book Antiqua"/>
                <w:sz w:val="22"/>
                <w:szCs w:val="22"/>
              </w:rPr>
            </w:pPr>
            <w:r w:rsidRPr="00E1120B">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rPr>
                <w:rFonts w:ascii="Book Antiqua" w:hAnsi="Book Antiqua"/>
                <w:sz w:val="22"/>
                <w:szCs w:val="22"/>
              </w:rPr>
            </w:pPr>
            <w:r w:rsidRPr="00E1120B">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rPr>
                <w:rFonts w:ascii="Book Antiqua" w:hAnsi="Book Antiqua"/>
                <w:sz w:val="22"/>
                <w:szCs w:val="22"/>
              </w:rPr>
            </w:pPr>
            <w:r w:rsidRPr="00E1120B">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rPr>
                <w:rFonts w:ascii="Book Antiqua" w:hAnsi="Book Antiqua"/>
                <w:sz w:val="22"/>
                <w:szCs w:val="22"/>
              </w:rPr>
            </w:pPr>
            <w:r w:rsidRPr="00E1120B">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E509D3" w:rsidRPr="00E1120B" w:rsidP="009A336F">
            <w:pPr>
              <w:pStyle w:val="NormalWeb"/>
              <w:bidi w:val="0"/>
              <w:spacing w:before="120" w:beforeAutospacing="0" w:after="0" w:afterAutospacing="0" w:line="276" w:lineRule="auto"/>
              <w:jc w:val="center"/>
              <w:rPr>
                <w:rFonts w:ascii="Book Antiqua" w:hAnsi="Book Antiqua"/>
                <w:sz w:val="22"/>
                <w:szCs w:val="22"/>
              </w:rPr>
            </w:pPr>
            <w:r w:rsidRPr="00E1120B">
              <w:rPr>
                <w:rFonts w:ascii="Book Antiqua" w:hAnsi="Book Antiqua"/>
                <w:color w:val="000000"/>
                <w:sz w:val="22"/>
                <w:szCs w:val="22"/>
              </w:rPr>
              <w:t> </w:t>
            </w:r>
          </w:p>
        </w:tc>
      </w:tr>
    </w:tbl>
    <w:p w:rsidR="00E509D3" w:rsidRPr="00E1120B" w:rsidP="009A336F">
      <w:pPr>
        <w:pStyle w:val="NormalWeb"/>
        <w:bidi w:val="0"/>
        <w:spacing w:before="120" w:beforeAutospacing="0" w:after="0" w:afterAutospacing="0" w:line="276" w:lineRule="auto"/>
        <w:rPr>
          <w:rFonts w:ascii="Book Antiqua" w:hAnsi="Book Antiqua"/>
          <w:sz w:val="22"/>
          <w:szCs w:val="22"/>
        </w:rPr>
      </w:pPr>
      <w:r w:rsidRPr="00E1120B">
        <w:rPr>
          <w:rFonts w:ascii="Book Antiqua" w:hAnsi="Book Antiqua"/>
          <w:color w:val="000000"/>
          <w:sz w:val="22"/>
          <w:szCs w:val="22"/>
        </w:rPr>
        <w:t> </w:t>
      </w:r>
    </w:p>
    <w:p w:rsidR="00E509D3" w:rsidRPr="00E1120B" w:rsidP="009A336F">
      <w:pPr>
        <w:pStyle w:val="NormalWeb"/>
        <w:bidi w:val="0"/>
        <w:spacing w:before="120" w:beforeAutospacing="0" w:after="0" w:afterAutospacing="0" w:line="276" w:lineRule="auto"/>
        <w:jc w:val="both"/>
        <w:rPr>
          <w:rFonts w:ascii="Book Antiqua" w:hAnsi="Book Antiqua"/>
          <w:sz w:val="22"/>
          <w:szCs w:val="22"/>
        </w:rPr>
      </w:pPr>
      <w:r w:rsidRPr="00E1120B">
        <w:rPr>
          <w:rFonts w:ascii="Book Antiqua" w:hAnsi="Book Antiqua"/>
          <w:b/>
          <w:bCs/>
          <w:color w:val="000000"/>
          <w:sz w:val="22"/>
          <w:szCs w:val="22"/>
        </w:rPr>
        <w:t>A.3. Poznámky</w:t>
      </w:r>
    </w:p>
    <w:p w:rsidR="009E3725" w:rsidRPr="00E1120B" w:rsidP="009A336F">
      <w:pPr>
        <w:pStyle w:val="NormalWeb"/>
        <w:bidi w:val="0"/>
        <w:spacing w:before="120" w:beforeAutospacing="0" w:after="0" w:afterAutospacing="0" w:line="276" w:lineRule="auto"/>
        <w:jc w:val="both"/>
        <w:rPr>
          <w:rFonts w:ascii="Book Antiqua" w:hAnsi="Book Antiqua"/>
          <w:i/>
          <w:iCs/>
          <w:color w:val="000000"/>
          <w:sz w:val="22"/>
          <w:szCs w:val="22"/>
        </w:rPr>
      </w:pPr>
      <w:r w:rsidRPr="00E1120B">
        <w:rPr>
          <w:rFonts w:ascii="Book Antiqua" w:hAnsi="Book Antiqua"/>
          <w:bCs/>
          <w:i/>
          <w:color w:val="000000"/>
          <w:sz w:val="22"/>
          <w:szCs w:val="22"/>
        </w:rPr>
        <w:t>Predpokladajú sa výrazné pozitívne sociálne vplyvy na hospodárenie obyvateľstva</w:t>
      </w:r>
      <w:r w:rsidRPr="00E1120B">
        <w:rPr>
          <w:rFonts w:ascii="Book Antiqua" w:hAnsi="Book Antiqua"/>
          <w:i/>
          <w:iCs/>
          <w:color w:val="000000"/>
          <w:sz w:val="22"/>
          <w:szCs w:val="22"/>
        </w:rPr>
        <w:t>. Dotknutá časť obyvateľstva bude mať vďaka navrhovanej právnej úprave nárok aj na opakovanú primeranú náhradu za zákonné obmedzenie ich vlastníckeho práva podľa zákona o energetike (za nútené obmedzenie užívania ich nehnuteľnosti) a zároveň bude odbremenená od povinnosti platiť daň z pozemkov za pozemky alebo ich časti zaťažené vecným bremenom zriadeným podľa zákona o energetike.</w:t>
      </w:r>
    </w:p>
    <w:p w:rsidR="005A3197" w:rsidRPr="005A3197" w:rsidP="009A336F">
      <w:pPr>
        <w:pStyle w:val="NormalWeb"/>
        <w:bidi w:val="0"/>
        <w:spacing w:before="120" w:beforeAutospacing="0" w:after="0" w:afterAutospacing="0" w:line="276" w:lineRule="auto"/>
        <w:jc w:val="both"/>
        <w:rPr>
          <w:rFonts w:ascii="Book Antiqua" w:hAnsi="Book Antiqua"/>
          <w:i/>
          <w:iCs/>
          <w:sz w:val="22"/>
          <w:szCs w:val="22"/>
        </w:rPr>
      </w:pPr>
      <w:r w:rsidRPr="00E1120B" w:rsidR="009E3725">
        <w:rPr>
          <w:rFonts w:ascii="Book Antiqua" w:hAnsi="Book Antiqua"/>
          <w:i/>
          <w:iCs/>
          <w:color w:val="000000"/>
          <w:sz w:val="22"/>
          <w:szCs w:val="22"/>
        </w:rPr>
        <w:t>Návrh z</w:t>
      </w:r>
      <w:r w:rsidR="00514DEB">
        <w:rPr>
          <w:rFonts w:ascii="Book Antiqua" w:hAnsi="Book Antiqua"/>
          <w:i/>
          <w:iCs/>
          <w:color w:val="000000"/>
          <w:sz w:val="22"/>
          <w:szCs w:val="22"/>
        </w:rPr>
        <w:t xml:space="preserve">ákona v tejto časti predpokladá </w:t>
      </w:r>
      <w:r w:rsidRPr="00E1120B" w:rsidR="009E3725">
        <w:rPr>
          <w:rFonts w:ascii="Book Antiqua" w:hAnsi="Book Antiqua"/>
          <w:i/>
          <w:iCs/>
          <w:color w:val="000000"/>
          <w:sz w:val="22"/>
          <w:szCs w:val="22"/>
        </w:rPr>
        <w:t>negatívny dopad na rozpočet verejnej správy, a to z dôvodu vyňatia pozemkov alebo ich častí, na ktorých je zriadené vecné bremeno podľa zákona o energetike, z povinnosti platiť daň z pozemkov v zmy</w:t>
      </w:r>
      <w:r>
        <w:rPr>
          <w:rFonts w:ascii="Book Antiqua" w:hAnsi="Book Antiqua"/>
          <w:i/>
          <w:iCs/>
          <w:color w:val="000000"/>
          <w:sz w:val="22"/>
          <w:szCs w:val="22"/>
        </w:rPr>
        <w:t xml:space="preserve">sle zákona o miestnych daniach. </w:t>
      </w:r>
      <w:r w:rsidR="00514DEB">
        <w:rPr>
          <w:rFonts w:ascii="Book Antiqua" w:hAnsi="Book Antiqua"/>
          <w:i/>
          <w:iCs/>
          <w:color w:val="000000"/>
          <w:sz w:val="22"/>
          <w:szCs w:val="22"/>
        </w:rPr>
        <w:t>Predpokladá sa však len minimálny</w:t>
      </w:r>
      <w:r>
        <w:rPr>
          <w:rFonts w:ascii="Book Antiqua" w:hAnsi="Book Antiqua"/>
          <w:i/>
          <w:iCs/>
          <w:color w:val="000000"/>
          <w:sz w:val="22"/>
          <w:szCs w:val="22"/>
        </w:rPr>
        <w:t xml:space="preserve"> dopad, ktorý si budú vedieť obce a mestá vykryť zo svojich vlastných rozpočtov. Keďže potrebné </w:t>
      </w:r>
      <w:r w:rsidR="00514DEB">
        <w:rPr>
          <w:rFonts w:ascii="Book Antiqua" w:hAnsi="Book Antiqua"/>
          <w:i/>
          <w:iCs/>
          <w:color w:val="000000"/>
          <w:sz w:val="22"/>
          <w:szCs w:val="22"/>
        </w:rPr>
        <w:t xml:space="preserve">údaje </w:t>
      </w:r>
      <w:r>
        <w:rPr>
          <w:rFonts w:ascii="Book Antiqua" w:hAnsi="Book Antiqua"/>
          <w:i/>
          <w:iCs/>
          <w:color w:val="000000"/>
          <w:sz w:val="22"/>
          <w:szCs w:val="22"/>
        </w:rPr>
        <w:t xml:space="preserve">ohľadne zariadení a rozvodov plynu nie sú </w:t>
      </w:r>
      <w:r w:rsidR="00514DEB">
        <w:rPr>
          <w:rFonts w:ascii="Book Antiqua" w:hAnsi="Book Antiqua"/>
          <w:i/>
          <w:iCs/>
          <w:color w:val="000000"/>
          <w:sz w:val="22"/>
          <w:szCs w:val="22"/>
        </w:rPr>
        <w:t>verejne dostupné, vychádza sa</w:t>
      </w:r>
      <w:r>
        <w:rPr>
          <w:rFonts w:ascii="Book Antiqua" w:hAnsi="Book Antiqua"/>
          <w:i/>
          <w:iCs/>
          <w:color w:val="000000"/>
          <w:sz w:val="22"/>
          <w:szCs w:val="22"/>
        </w:rPr>
        <w:t xml:space="preserve"> z údajov o zariadeniach a rozvodoch </w:t>
      </w:r>
      <w:r w:rsidRPr="005A3197">
        <w:rPr>
          <w:rFonts w:ascii="Book Antiqua" w:hAnsi="Book Antiqua"/>
          <w:i/>
          <w:iCs/>
          <w:sz w:val="22"/>
          <w:szCs w:val="22"/>
        </w:rPr>
        <w:t>elektriny. Z dostupných údajov je zrejmé, že na Slovensku je 201 elektrických staníc, 7 360 stožiarov elektrického vedenia a 3 043,9 km je dĺžka elektrického vedenia.</w:t>
      </w:r>
      <w:r>
        <w:rPr>
          <w:rFonts w:ascii="Book Antiqua" w:hAnsi="Book Antiqua"/>
          <w:i/>
          <w:iCs/>
          <w:sz w:val="22"/>
          <w:szCs w:val="22"/>
        </w:rPr>
        <w:t xml:space="preserve"> </w:t>
      </w:r>
      <w:r>
        <w:rPr>
          <w:rFonts w:ascii="Book Antiqua" w:hAnsi="Book Antiqua" w:cs="Arial"/>
          <w:i/>
          <w:sz w:val="22"/>
          <w:szCs w:val="22"/>
          <w:shd w:val="clear" w:color="auto" w:fill="FFFFFF"/>
        </w:rPr>
        <w:t xml:space="preserve">Výmera všetkých tiarch je na ploche 49 540 m2. Hodnota (priemerná) takto zaťažených pozemkov je 42 </w:t>
      </w:r>
      <w:r w:rsidRPr="005A3197">
        <w:rPr>
          <w:rFonts w:ascii="Book Antiqua" w:hAnsi="Book Antiqua" w:cs="Arial"/>
          <w:i/>
          <w:sz w:val="22"/>
          <w:szCs w:val="22"/>
          <w:shd w:val="clear" w:color="auto" w:fill="FFFFFF"/>
        </w:rPr>
        <w:t>109 eur (0,85 €/ m2). Ročná daň za tieto pozemky je 10</w:t>
      </w:r>
      <w:r w:rsidR="00514DEB">
        <w:rPr>
          <w:rFonts w:ascii="Book Antiqua" w:hAnsi="Book Antiqua" w:cs="Arial"/>
          <w:i/>
          <w:sz w:val="22"/>
          <w:szCs w:val="22"/>
          <w:shd w:val="clear" w:color="auto" w:fill="FFFFFF"/>
        </w:rPr>
        <w:t>5,</w:t>
      </w:r>
      <w:r w:rsidRPr="005A3197">
        <w:rPr>
          <w:rFonts w:ascii="Book Antiqua" w:hAnsi="Book Antiqua" w:cs="Arial"/>
          <w:i/>
          <w:sz w:val="22"/>
          <w:szCs w:val="22"/>
          <w:shd w:val="clear" w:color="auto" w:fill="FFFFFF"/>
        </w:rPr>
        <w:t>27 eur (sadzba dane 0,25 %)</w:t>
      </w:r>
      <w:r>
        <w:rPr>
          <w:rFonts w:ascii="Book Antiqua" w:hAnsi="Book Antiqua" w:cs="Arial"/>
          <w:i/>
          <w:sz w:val="22"/>
          <w:szCs w:val="22"/>
          <w:shd w:val="clear" w:color="auto" w:fill="FFFFFF"/>
        </w:rPr>
        <w:t>, čo predstavuje minimálny výpadok v rozpočte obcí a miest na Slovensku. Ak predpokladáme podobné parametre pri plyne, nie je potrebné hľadať zdroje v štátnom rozpočte na vykrytie tohto vplyvu, pretože obce a mestá si to dokážu zabezpečiť samé v rámci svojich každoročných rozpočtov.</w:t>
      </w:r>
    </w:p>
    <w:p w:rsidR="009E3725" w:rsidRPr="00E1120B" w:rsidP="009A336F">
      <w:pPr>
        <w:pStyle w:val="NormalWeb"/>
        <w:bidi w:val="0"/>
        <w:spacing w:before="120" w:beforeAutospacing="0" w:after="0" w:afterAutospacing="0" w:line="276" w:lineRule="auto"/>
        <w:jc w:val="both"/>
        <w:rPr>
          <w:rFonts w:ascii="Book Antiqua" w:hAnsi="Book Antiqua"/>
          <w:i/>
          <w:iCs/>
          <w:color w:val="000000"/>
          <w:sz w:val="22"/>
          <w:szCs w:val="22"/>
        </w:rPr>
      </w:pPr>
      <w:r w:rsidRPr="005A3197">
        <w:rPr>
          <w:rFonts w:ascii="Book Antiqua" w:hAnsi="Book Antiqua"/>
          <w:i/>
          <w:iCs/>
          <w:sz w:val="22"/>
          <w:szCs w:val="22"/>
        </w:rPr>
        <w:t>Návrh zákona bude mať tiež negatívny dopad na podnikateľské prostredie v oblasti energetiky - t. j. na držiteľov povolení, ktorí budú povinní uhrádzať vlastníkom nehnuteľností, ktorých nehnuteľnosti</w:t>
      </w:r>
      <w:r w:rsidRPr="00E1120B">
        <w:rPr>
          <w:rFonts w:ascii="Book Antiqua" w:hAnsi="Book Antiqua"/>
          <w:i/>
          <w:iCs/>
          <w:color w:val="000000"/>
          <w:sz w:val="22"/>
          <w:szCs w:val="22"/>
        </w:rPr>
        <w:t xml:space="preserve"> sú využívané pre potreby podnikania v energetike, aj primerané opakované náhrady za takéto obmedzenie ich vlastníckych práv. Uvedený negatívny vplyv nie je možné kon</w:t>
      </w:r>
      <w:r w:rsidR="00FE02E1">
        <w:rPr>
          <w:rFonts w:ascii="Book Antiqua" w:hAnsi="Book Antiqua"/>
          <w:i/>
          <w:iCs/>
          <w:color w:val="000000"/>
          <w:sz w:val="22"/>
          <w:szCs w:val="22"/>
        </w:rPr>
        <w:t xml:space="preserve">krétne vyčísliť z dôvodu, že </w:t>
      </w:r>
      <w:r w:rsidRPr="00E1120B">
        <w:rPr>
          <w:rFonts w:ascii="Book Antiqua" w:hAnsi="Book Antiqua"/>
          <w:i/>
          <w:iCs/>
          <w:color w:val="000000"/>
          <w:sz w:val="22"/>
          <w:szCs w:val="22"/>
        </w:rPr>
        <w:t>nie je známy presný počet nehnuteľností zaťažených vecnými bremenami zriadenými podľa zákona o energetike, ako aj z dôvodu, že výška primeranej náhrady za nútené obmedzenie užívania nehnu</w:t>
      </w:r>
      <w:r w:rsidR="00FE02E1">
        <w:rPr>
          <w:rFonts w:ascii="Book Antiqua" w:hAnsi="Book Antiqua"/>
          <w:i/>
          <w:iCs/>
          <w:color w:val="000000"/>
          <w:sz w:val="22"/>
          <w:szCs w:val="22"/>
        </w:rPr>
        <w:t>teľnosti nie je pevne stanovená, ale je primárne predmetom dohody medzi vlastníkom pozemku a držiteľom povolenia.</w:t>
      </w:r>
    </w:p>
    <w:p w:rsidR="009E3725" w:rsidRPr="00E1120B" w:rsidP="009A336F">
      <w:pPr>
        <w:pStyle w:val="NormalWeb"/>
        <w:bidi w:val="0"/>
        <w:spacing w:before="120" w:beforeAutospacing="0" w:after="0" w:afterAutospacing="0" w:line="276" w:lineRule="auto"/>
        <w:jc w:val="both"/>
        <w:rPr>
          <w:rFonts w:ascii="Book Antiqua" w:hAnsi="Book Antiqua"/>
          <w:i/>
          <w:iCs/>
          <w:color w:val="000000"/>
          <w:sz w:val="22"/>
          <w:szCs w:val="22"/>
        </w:rPr>
      </w:pPr>
    </w:p>
    <w:p w:rsidR="00E509D3" w:rsidRPr="00E1120B" w:rsidP="009A336F">
      <w:pPr>
        <w:pStyle w:val="NormalWeb"/>
        <w:bidi w:val="0"/>
        <w:spacing w:before="120" w:beforeAutospacing="0" w:after="0" w:afterAutospacing="0" w:line="276" w:lineRule="auto"/>
        <w:jc w:val="both"/>
        <w:rPr>
          <w:rFonts w:ascii="Book Antiqua" w:hAnsi="Book Antiqua"/>
          <w:sz w:val="22"/>
          <w:szCs w:val="22"/>
        </w:rPr>
      </w:pPr>
      <w:r w:rsidRPr="00E1120B">
        <w:rPr>
          <w:rFonts w:ascii="Book Antiqua" w:hAnsi="Book Antiqua"/>
          <w:b/>
          <w:bCs/>
          <w:color w:val="000000"/>
          <w:sz w:val="22"/>
          <w:szCs w:val="22"/>
        </w:rPr>
        <w:t>A.4. Alternatívne riešenia</w:t>
      </w:r>
    </w:p>
    <w:p w:rsidR="00E509D3" w:rsidRPr="00E1120B" w:rsidP="009A336F">
      <w:pPr>
        <w:pStyle w:val="NormalWeb"/>
        <w:bidi w:val="0"/>
        <w:spacing w:before="120" w:beforeAutospacing="0" w:after="0" w:afterAutospacing="0" w:line="276" w:lineRule="auto"/>
        <w:jc w:val="both"/>
        <w:rPr>
          <w:rFonts w:ascii="Book Antiqua" w:hAnsi="Book Antiqua"/>
          <w:sz w:val="22"/>
          <w:szCs w:val="22"/>
        </w:rPr>
      </w:pPr>
      <w:r w:rsidR="007F558F">
        <w:rPr>
          <w:rFonts w:ascii="Book Antiqua" w:hAnsi="Book Antiqua"/>
          <w:i/>
          <w:iCs/>
          <w:color w:val="000000"/>
          <w:sz w:val="22"/>
          <w:szCs w:val="22"/>
        </w:rPr>
        <w:t xml:space="preserve">Práva a povinnosti držiteľov povolenia v súvislosti so systémom poskytovania primeranej náhrady za zriadenie vecného bremena a nútené obmedzenie vlastníckeho práva, ktorý Ústavný súd Slovenskej republiky označil vo svojom náleze </w:t>
      </w:r>
      <w:r w:rsidRPr="007F558F" w:rsidR="007F558F">
        <w:rPr>
          <w:rFonts w:ascii="Book Antiqua" w:hAnsi="Book Antiqua"/>
          <w:i/>
          <w:sz w:val="22"/>
          <w:szCs w:val="22"/>
        </w:rPr>
        <w:t>PL ÚS 42/2015-105 z 12. októbra 2016</w:t>
      </w:r>
      <w:r w:rsidR="007F558F">
        <w:rPr>
          <w:rFonts w:ascii="Book Antiqua" w:hAnsi="Book Antiqua"/>
          <w:i/>
          <w:sz w:val="22"/>
          <w:szCs w:val="22"/>
        </w:rPr>
        <w:t xml:space="preserve"> ako protiústavný, by bolo možné riešiť aj v samostatnom zákone, v rámci ktorého by sa upravili rovnaké situácie vyplývajúce z iných zákonov upravujúcich podnikanie v oblasti sieťových rozvodov (napr. tepelná energetika, vodovody a kanalizácie, elektronické komunikácie a pod.).</w:t>
      </w:r>
      <w:r w:rsidR="00514DEB">
        <w:rPr>
          <w:rFonts w:ascii="Book Antiqua" w:hAnsi="Book Antiqua"/>
          <w:i/>
          <w:sz w:val="22"/>
          <w:szCs w:val="22"/>
        </w:rPr>
        <w:t xml:space="preserve"> Nemalo by to však dopad na vyčíslenie vplyvov vo vzťahu k rozpočtu verejnej správy.</w:t>
      </w:r>
    </w:p>
    <w:p w:rsidR="00E509D3" w:rsidRPr="00E1120B" w:rsidP="009A336F">
      <w:pPr>
        <w:pStyle w:val="NormalWeb"/>
        <w:bidi w:val="0"/>
        <w:spacing w:before="120" w:beforeAutospacing="0" w:after="0" w:afterAutospacing="0" w:line="276" w:lineRule="auto"/>
        <w:jc w:val="both"/>
        <w:rPr>
          <w:rFonts w:ascii="Book Antiqua" w:hAnsi="Book Antiqua"/>
          <w:sz w:val="22"/>
          <w:szCs w:val="22"/>
        </w:rPr>
      </w:pPr>
      <w:r w:rsidRPr="00E1120B">
        <w:rPr>
          <w:rFonts w:ascii="Book Antiqua" w:hAnsi="Book Antiqua"/>
          <w:b/>
          <w:bCs/>
          <w:color w:val="000000"/>
          <w:sz w:val="22"/>
          <w:szCs w:val="22"/>
        </w:rPr>
        <w:t> </w:t>
      </w:r>
    </w:p>
    <w:p w:rsidR="00E509D3" w:rsidRPr="00E1120B" w:rsidP="009A336F">
      <w:pPr>
        <w:pStyle w:val="NormalWeb"/>
        <w:bidi w:val="0"/>
        <w:spacing w:before="120" w:beforeAutospacing="0" w:after="0" w:afterAutospacing="0" w:line="276" w:lineRule="auto"/>
        <w:jc w:val="both"/>
        <w:rPr>
          <w:rFonts w:ascii="Book Antiqua" w:hAnsi="Book Antiqua"/>
          <w:sz w:val="22"/>
          <w:szCs w:val="22"/>
        </w:rPr>
      </w:pPr>
      <w:r w:rsidRPr="00E1120B">
        <w:rPr>
          <w:rFonts w:ascii="Book Antiqua" w:hAnsi="Book Antiqua"/>
          <w:b/>
          <w:bCs/>
          <w:color w:val="000000"/>
          <w:sz w:val="22"/>
          <w:szCs w:val="22"/>
        </w:rPr>
        <w:t>A.5. Stanovisko gestorov</w:t>
      </w:r>
    </w:p>
    <w:p w:rsidR="00E509D3" w:rsidRPr="009A336F" w:rsidP="009A336F">
      <w:pPr>
        <w:pStyle w:val="NormalWeb"/>
        <w:bidi w:val="0"/>
        <w:spacing w:before="120" w:beforeAutospacing="0" w:after="0" w:afterAutospacing="0" w:line="276" w:lineRule="auto"/>
        <w:jc w:val="both"/>
        <w:rPr>
          <w:rFonts w:ascii="Book Antiqua" w:hAnsi="Book Antiqua"/>
          <w:i/>
          <w:sz w:val="22"/>
          <w:szCs w:val="22"/>
        </w:rPr>
      </w:pPr>
      <w:r w:rsidRPr="00E1120B">
        <w:rPr>
          <w:rFonts w:ascii="Book Antiqua" w:hAnsi="Book Antiqua"/>
          <w:i/>
          <w:iCs/>
          <w:color w:val="000000"/>
          <w:sz w:val="22"/>
          <w:szCs w:val="22"/>
        </w:rPr>
        <w:t>Návrh zákona bol zaslaný na vyjadrenie Ministerstvu financií SR a stanovisko tohto ministerstva tvorí súčasť predkladaného materiálu.</w:t>
      </w:r>
    </w:p>
    <w:p w:rsidR="00E509D3" w:rsidRPr="009A336F" w:rsidP="009A336F">
      <w:pPr>
        <w:pStyle w:val="NormalWeb"/>
        <w:bidi w:val="0"/>
        <w:spacing w:before="120" w:beforeAutospacing="0" w:after="0" w:afterAutospacing="0" w:line="276" w:lineRule="auto"/>
        <w:jc w:val="both"/>
        <w:rPr>
          <w:rFonts w:ascii="Book Antiqua" w:hAnsi="Book Antiqua"/>
          <w:sz w:val="22"/>
          <w:szCs w:val="22"/>
        </w:rPr>
      </w:pPr>
    </w:p>
    <w:sectPr>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Book Antiqua">
    <w:altName w:val="Palatino"/>
    <w:panose1 w:val="02040602050305030304"/>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 w:name="Tahoma">
    <w:panose1 w:val="00000000000000000000"/>
    <w:charset w:val="EE"/>
    <w:family w:val="swiss"/>
    <w:pitch w:val="variable"/>
    <w:sig w:usb0="00000000" w:usb1="00000000" w:usb2="00000000" w:usb3="00000000" w:csb0="000101F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646"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3C5646"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646" w:rsidRPr="00524D09">
    <w:pPr>
      <w:pStyle w:val="Footer"/>
      <w:bidi w:val="0"/>
      <w:jc w:val="right"/>
      <w:rPr>
        <w:rFonts w:ascii="Times New Roman" w:hAnsi="Times New Roman"/>
        <w:sz w:val="20"/>
        <w:szCs w:val="20"/>
      </w:rPr>
    </w:pPr>
    <w:r w:rsidRPr="00524D09">
      <w:rPr>
        <w:rFonts w:ascii="Times New Roman" w:hAnsi="Times New Roman"/>
        <w:sz w:val="20"/>
        <w:szCs w:val="20"/>
      </w:rPr>
      <w:fldChar w:fldCharType="begin"/>
    </w:r>
    <w:r w:rsidRPr="00524D09">
      <w:rPr>
        <w:rFonts w:ascii="Times New Roman" w:hAnsi="Times New Roman"/>
        <w:sz w:val="20"/>
        <w:szCs w:val="20"/>
      </w:rPr>
      <w:instrText xml:space="preserve"> PAGE   \* MERGEFORMAT </w:instrText>
    </w:r>
    <w:r w:rsidRPr="00524D09">
      <w:rPr>
        <w:rFonts w:ascii="Times New Roman" w:hAnsi="Times New Roman"/>
        <w:sz w:val="20"/>
        <w:szCs w:val="20"/>
      </w:rPr>
      <w:fldChar w:fldCharType="separate"/>
    </w:r>
    <w:r w:rsidR="007F2BE2">
      <w:rPr>
        <w:rFonts w:ascii="Times New Roman" w:hAnsi="Times New Roman"/>
        <w:noProof/>
        <w:sz w:val="20"/>
        <w:szCs w:val="20"/>
      </w:rPr>
      <w:t>1</w:t>
    </w:r>
    <w:r w:rsidRPr="00524D09">
      <w:rPr>
        <w:rFonts w:ascii="Times New Roman" w:hAnsi="Times New Roman"/>
        <w:sz w:val="20"/>
        <w:szCs w:val="20"/>
      </w:rPr>
      <w:fldChar w:fldCharType="end"/>
    </w:r>
  </w:p>
  <w:p w:rsidR="003C5646"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1D4B065F"/>
    <w:multiLevelType w:val="hybridMultilevel"/>
    <w:tmpl w:val="41C6BF3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4">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622615A6"/>
    <w:multiLevelType w:val="hybridMultilevel"/>
    <w:tmpl w:val="4EF448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6CFB3903"/>
    <w:multiLevelType w:val="hybridMultilevel"/>
    <w:tmpl w:val="B62C5DD0"/>
    <w:lvl w:ilvl="0">
      <w:start w:val="7"/>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5">
    <w:nsid w:val="7A421A56"/>
    <w:multiLevelType w:val="hybridMultilevel"/>
    <w:tmpl w:val="47F61C48"/>
    <w:lvl w:ilvl="0">
      <w:start w:val="14"/>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3"/>
  </w:num>
  <w:num w:numId="9">
    <w:abstractNumId w:val="4"/>
  </w:num>
  <w:num w:numId="10">
    <w:abstractNumId w:val="7"/>
  </w:num>
  <w:num w:numId="11">
    <w:abstractNumId w:val="0"/>
  </w:num>
  <w:num w:numId="12">
    <w:abstractNumId w:val="9"/>
  </w:num>
  <w:num w:numId="13">
    <w:abstractNumId w:val="11"/>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6"/>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0"/>
  </w:num>
  <w:num w:numId="17">
    <w:abstractNumId w:val="2"/>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rsids>
    <w:rsidRoot w:val="00593ACB"/>
    <w:rsid w:val="000007E9"/>
    <w:rsid w:val="00001D7C"/>
    <w:rsid w:val="0000268E"/>
    <w:rsid w:val="000026D7"/>
    <w:rsid w:val="000037B6"/>
    <w:rsid w:val="0000414C"/>
    <w:rsid w:val="00006C64"/>
    <w:rsid w:val="00006E0B"/>
    <w:rsid w:val="00007DC8"/>
    <w:rsid w:val="000106A7"/>
    <w:rsid w:val="00012FDB"/>
    <w:rsid w:val="0001344B"/>
    <w:rsid w:val="0001412F"/>
    <w:rsid w:val="000158BB"/>
    <w:rsid w:val="00016083"/>
    <w:rsid w:val="00016D42"/>
    <w:rsid w:val="000175B8"/>
    <w:rsid w:val="00017B16"/>
    <w:rsid w:val="000212D8"/>
    <w:rsid w:val="00021F4A"/>
    <w:rsid w:val="0002213A"/>
    <w:rsid w:val="00024AFB"/>
    <w:rsid w:val="000257C0"/>
    <w:rsid w:val="00026901"/>
    <w:rsid w:val="00026D48"/>
    <w:rsid w:val="00027AD6"/>
    <w:rsid w:val="00030B47"/>
    <w:rsid w:val="00030F61"/>
    <w:rsid w:val="00032906"/>
    <w:rsid w:val="000336B4"/>
    <w:rsid w:val="000342CC"/>
    <w:rsid w:val="0003739D"/>
    <w:rsid w:val="000424F6"/>
    <w:rsid w:val="00044957"/>
    <w:rsid w:val="00044C49"/>
    <w:rsid w:val="00046A4F"/>
    <w:rsid w:val="00047B6C"/>
    <w:rsid w:val="0005071E"/>
    <w:rsid w:val="00050C87"/>
    <w:rsid w:val="00051259"/>
    <w:rsid w:val="00051E09"/>
    <w:rsid w:val="00053359"/>
    <w:rsid w:val="000533A0"/>
    <w:rsid w:val="0005359A"/>
    <w:rsid w:val="000538AE"/>
    <w:rsid w:val="00053BE5"/>
    <w:rsid w:val="0005472A"/>
    <w:rsid w:val="00056D9D"/>
    <w:rsid w:val="00056E84"/>
    <w:rsid w:val="00057F7B"/>
    <w:rsid w:val="00060394"/>
    <w:rsid w:val="0006094B"/>
    <w:rsid w:val="00060E68"/>
    <w:rsid w:val="00063EEF"/>
    <w:rsid w:val="00064401"/>
    <w:rsid w:val="00064495"/>
    <w:rsid w:val="00064DF8"/>
    <w:rsid w:val="00065992"/>
    <w:rsid w:val="00066067"/>
    <w:rsid w:val="000661C4"/>
    <w:rsid w:val="000667A8"/>
    <w:rsid w:val="000670BF"/>
    <w:rsid w:val="000676D1"/>
    <w:rsid w:val="000679A1"/>
    <w:rsid w:val="00067B97"/>
    <w:rsid w:val="0007055D"/>
    <w:rsid w:val="00072AE8"/>
    <w:rsid w:val="00075BD2"/>
    <w:rsid w:val="000767D6"/>
    <w:rsid w:val="0007684A"/>
    <w:rsid w:val="00077CE6"/>
    <w:rsid w:val="000829E5"/>
    <w:rsid w:val="00082FF8"/>
    <w:rsid w:val="00083166"/>
    <w:rsid w:val="00084078"/>
    <w:rsid w:val="000844AA"/>
    <w:rsid w:val="00085F9C"/>
    <w:rsid w:val="00090A3C"/>
    <w:rsid w:val="0009204C"/>
    <w:rsid w:val="0009371B"/>
    <w:rsid w:val="00093E3D"/>
    <w:rsid w:val="0009481E"/>
    <w:rsid w:val="00095FF4"/>
    <w:rsid w:val="0009621A"/>
    <w:rsid w:val="00096313"/>
    <w:rsid w:val="00096944"/>
    <w:rsid w:val="00097002"/>
    <w:rsid w:val="000A3179"/>
    <w:rsid w:val="000A6224"/>
    <w:rsid w:val="000A78A2"/>
    <w:rsid w:val="000B0848"/>
    <w:rsid w:val="000B1492"/>
    <w:rsid w:val="000B165D"/>
    <w:rsid w:val="000B1F82"/>
    <w:rsid w:val="000B1F8C"/>
    <w:rsid w:val="000B2FD9"/>
    <w:rsid w:val="000B321B"/>
    <w:rsid w:val="000B4BE2"/>
    <w:rsid w:val="000B593D"/>
    <w:rsid w:val="000B6CE4"/>
    <w:rsid w:val="000B6EB2"/>
    <w:rsid w:val="000B71A7"/>
    <w:rsid w:val="000C0119"/>
    <w:rsid w:val="000C02B9"/>
    <w:rsid w:val="000C13B7"/>
    <w:rsid w:val="000C2091"/>
    <w:rsid w:val="000C322E"/>
    <w:rsid w:val="000C3685"/>
    <w:rsid w:val="000C3C29"/>
    <w:rsid w:val="000C4608"/>
    <w:rsid w:val="000C4AE3"/>
    <w:rsid w:val="000C68D1"/>
    <w:rsid w:val="000C7F3C"/>
    <w:rsid w:val="000D121E"/>
    <w:rsid w:val="000D3088"/>
    <w:rsid w:val="000D34B3"/>
    <w:rsid w:val="000D3AAF"/>
    <w:rsid w:val="000D44CB"/>
    <w:rsid w:val="000D4782"/>
    <w:rsid w:val="000D48C0"/>
    <w:rsid w:val="000D55E3"/>
    <w:rsid w:val="000D76DB"/>
    <w:rsid w:val="000E16DB"/>
    <w:rsid w:val="000E2D3A"/>
    <w:rsid w:val="000E45B0"/>
    <w:rsid w:val="000E59B4"/>
    <w:rsid w:val="000E5C47"/>
    <w:rsid w:val="000E69F1"/>
    <w:rsid w:val="000E7383"/>
    <w:rsid w:val="000E7C58"/>
    <w:rsid w:val="000E7FF6"/>
    <w:rsid w:val="000F12A7"/>
    <w:rsid w:val="000F3991"/>
    <w:rsid w:val="000F65F6"/>
    <w:rsid w:val="000F7968"/>
    <w:rsid w:val="001008A8"/>
    <w:rsid w:val="00102CAF"/>
    <w:rsid w:val="00103D4C"/>
    <w:rsid w:val="00106800"/>
    <w:rsid w:val="00106C80"/>
    <w:rsid w:val="00106E57"/>
    <w:rsid w:val="001114DA"/>
    <w:rsid w:val="001139FB"/>
    <w:rsid w:val="00113D57"/>
    <w:rsid w:val="00117635"/>
    <w:rsid w:val="0012197D"/>
    <w:rsid w:val="001243A6"/>
    <w:rsid w:val="001250D3"/>
    <w:rsid w:val="00125137"/>
    <w:rsid w:val="00125D8B"/>
    <w:rsid w:val="00126A85"/>
    <w:rsid w:val="00127F4F"/>
    <w:rsid w:val="00130E81"/>
    <w:rsid w:val="001311D0"/>
    <w:rsid w:val="00134BAE"/>
    <w:rsid w:val="00135B00"/>
    <w:rsid w:val="001373C0"/>
    <w:rsid w:val="00137933"/>
    <w:rsid w:val="001409E3"/>
    <w:rsid w:val="00141C50"/>
    <w:rsid w:val="0014240D"/>
    <w:rsid w:val="00144031"/>
    <w:rsid w:val="001445B0"/>
    <w:rsid w:val="001445C1"/>
    <w:rsid w:val="00145EAE"/>
    <w:rsid w:val="0014639E"/>
    <w:rsid w:val="00146A88"/>
    <w:rsid w:val="00147EE9"/>
    <w:rsid w:val="001501A8"/>
    <w:rsid w:val="0015072F"/>
    <w:rsid w:val="001509A7"/>
    <w:rsid w:val="00150C20"/>
    <w:rsid w:val="00150EB8"/>
    <w:rsid w:val="00151269"/>
    <w:rsid w:val="001515CA"/>
    <w:rsid w:val="0015383D"/>
    <w:rsid w:val="001542DF"/>
    <w:rsid w:val="001547FC"/>
    <w:rsid w:val="00155854"/>
    <w:rsid w:val="00157609"/>
    <w:rsid w:val="00160E88"/>
    <w:rsid w:val="0016193D"/>
    <w:rsid w:val="001630CE"/>
    <w:rsid w:val="00163198"/>
    <w:rsid w:val="00164B2D"/>
    <w:rsid w:val="00166A39"/>
    <w:rsid w:val="001707AD"/>
    <w:rsid w:val="00170F6A"/>
    <w:rsid w:val="00171352"/>
    <w:rsid w:val="001733E7"/>
    <w:rsid w:val="001752F0"/>
    <w:rsid w:val="001756DF"/>
    <w:rsid w:val="0017583D"/>
    <w:rsid w:val="0017615E"/>
    <w:rsid w:val="00176733"/>
    <w:rsid w:val="00176822"/>
    <w:rsid w:val="00176947"/>
    <w:rsid w:val="00177428"/>
    <w:rsid w:val="00184A60"/>
    <w:rsid w:val="00186F91"/>
    <w:rsid w:val="00186F98"/>
    <w:rsid w:val="00187D59"/>
    <w:rsid w:val="0019026A"/>
    <w:rsid w:val="001925B0"/>
    <w:rsid w:val="001939DC"/>
    <w:rsid w:val="00195450"/>
    <w:rsid w:val="0019554A"/>
    <w:rsid w:val="00195B0C"/>
    <w:rsid w:val="00196CD3"/>
    <w:rsid w:val="001971E3"/>
    <w:rsid w:val="00197FD6"/>
    <w:rsid w:val="001A0177"/>
    <w:rsid w:val="001A0454"/>
    <w:rsid w:val="001A05DC"/>
    <w:rsid w:val="001A0BE2"/>
    <w:rsid w:val="001A22C4"/>
    <w:rsid w:val="001A5515"/>
    <w:rsid w:val="001A70B0"/>
    <w:rsid w:val="001A7533"/>
    <w:rsid w:val="001A78BD"/>
    <w:rsid w:val="001B1585"/>
    <w:rsid w:val="001B254C"/>
    <w:rsid w:val="001B264C"/>
    <w:rsid w:val="001B4854"/>
    <w:rsid w:val="001B71F3"/>
    <w:rsid w:val="001B72AE"/>
    <w:rsid w:val="001C0218"/>
    <w:rsid w:val="001C0543"/>
    <w:rsid w:val="001C0E63"/>
    <w:rsid w:val="001C3DC6"/>
    <w:rsid w:val="001C46F6"/>
    <w:rsid w:val="001C6D8B"/>
    <w:rsid w:val="001C6E57"/>
    <w:rsid w:val="001C71FC"/>
    <w:rsid w:val="001C738C"/>
    <w:rsid w:val="001D3276"/>
    <w:rsid w:val="001D3425"/>
    <w:rsid w:val="001D342A"/>
    <w:rsid w:val="001D3F46"/>
    <w:rsid w:val="001D58FE"/>
    <w:rsid w:val="001D6094"/>
    <w:rsid w:val="001D6B9A"/>
    <w:rsid w:val="001D70F9"/>
    <w:rsid w:val="001E0241"/>
    <w:rsid w:val="001E228B"/>
    <w:rsid w:val="001E5F4A"/>
    <w:rsid w:val="001E7BB6"/>
    <w:rsid w:val="001F155C"/>
    <w:rsid w:val="001F475A"/>
    <w:rsid w:val="001F4A40"/>
    <w:rsid w:val="001F63A9"/>
    <w:rsid w:val="001F6A6B"/>
    <w:rsid w:val="002008E3"/>
    <w:rsid w:val="00201B40"/>
    <w:rsid w:val="002045C2"/>
    <w:rsid w:val="00205456"/>
    <w:rsid w:val="00205BD8"/>
    <w:rsid w:val="0021055A"/>
    <w:rsid w:val="00212D14"/>
    <w:rsid w:val="002147AA"/>
    <w:rsid w:val="00214A76"/>
    <w:rsid w:val="00215D24"/>
    <w:rsid w:val="002171D3"/>
    <w:rsid w:val="00220AFF"/>
    <w:rsid w:val="002217B7"/>
    <w:rsid w:val="00223CE0"/>
    <w:rsid w:val="00224801"/>
    <w:rsid w:val="002255C7"/>
    <w:rsid w:val="002267F3"/>
    <w:rsid w:val="00226E94"/>
    <w:rsid w:val="00227676"/>
    <w:rsid w:val="00231C2F"/>
    <w:rsid w:val="00231E87"/>
    <w:rsid w:val="002327D5"/>
    <w:rsid w:val="00234331"/>
    <w:rsid w:val="00240572"/>
    <w:rsid w:val="00240DC2"/>
    <w:rsid w:val="002415D2"/>
    <w:rsid w:val="002441C1"/>
    <w:rsid w:val="00246E89"/>
    <w:rsid w:val="00246EF4"/>
    <w:rsid w:val="00250AF0"/>
    <w:rsid w:val="00253581"/>
    <w:rsid w:val="002538F4"/>
    <w:rsid w:val="00254AFE"/>
    <w:rsid w:val="002555BD"/>
    <w:rsid w:val="00257D64"/>
    <w:rsid w:val="00260C1F"/>
    <w:rsid w:val="00260D49"/>
    <w:rsid w:val="00262A97"/>
    <w:rsid w:val="00262B16"/>
    <w:rsid w:val="00265977"/>
    <w:rsid w:val="00265ABF"/>
    <w:rsid w:val="0026684C"/>
    <w:rsid w:val="00267C4F"/>
    <w:rsid w:val="00267F1E"/>
    <w:rsid w:val="00270FC9"/>
    <w:rsid w:val="00271074"/>
    <w:rsid w:val="00273351"/>
    <w:rsid w:val="00273630"/>
    <w:rsid w:val="002738F0"/>
    <w:rsid w:val="0027390C"/>
    <w:rsid w:val="00274E25"/>
    <w:rsid w:val="002750CD"/>
    <w:rsid w:val="00275177"/>
    <w:rsid w:val="002774B3"/>
    <w:rsid w:val="00282B77"/>
    <w:rsid w:val="00282C42"/>
    <w:rsid w:val="00282F64"/>
    <w:rsid w:val="0028345D"/>
    <w:rsid w:val="00284095"/>
    <w:rsid w:val="00284DEC"/>
    <w:rsid w:val="002859B9"/>
    <w:rsid w:val="00286D66"/>
    <w:rsid w:val="00287E4A"/>
    <w:rsid w:val="002903A3"/>
    <w:rsid w:val="00292267"/>
    <w:rsid w:val="002924B6"/>
    <w:rsid w:val="002931F7"/>
    <w:rsid w:val="00293E0C"/>
    <w:rsid w:val="00296BCC"/>
    <w:rsid w:val="00296F76"/>
    <w:rsid w:val="002975FA"/>
    <w:rsid w:val="002A090B"/>
    <w:rsid w:val="002A2F1D"/>
    <w:rsid w:val="002A41A8"/>
    <w:rsid w:val="002A522B"/>
    <w:rsid w:val="002A59B0"/>
    <w:rsid w:val="002B1491"/>
    <w:rsid w:val="002B1F28"/>
    <w:rsid w:val="002B6C2A"/>
    <w:rsid w:val="002C1C9C"/>
    <w:rsid w:val="002C2331"/>
    <w:rsid w:val="002C3C47"/>
    <w:rsid w:val="002C428D"/>
    <w:rsid w:val="002C4FA0"/>
    <w:rsid w:val="002C5FA3"/>
    <w:rsid w:val="002C613E"/>
    <w:rsid w:val="002C61B0"/>
    <w:rsid w:val="002C7348"/>
    <w:rsid w:val="002D2423"/>
    <w:rsid w:val="002D2C33"/>
    <w:rsid w:val="002D3EF8"/>
    <w:rsid w:val="002D44BF"/>
    <w:rsid w:val="002D4709"/>
    <w:rsid w:val="002D5316"/>
    <w:rsid w:val="002E23B3"/>
    <w:rsid w:val="002E58CC"/>
    <w:rsid w:val="002E5BC4"/>
    <w:rsid w:val="002F0DCE"/>
    <w:rsid w:val="002F18FE"/>
    <w:rsid w:val="002F22CB"/>
    <w:rsid w:val="002F5AD1"/>
    <w:rsid w:val="002F6D80"/>
    <w:rsid w:val="0030098B"/>
    <w:rsid w:val="003017FB"/>
    <w:rsid w:val="00303D37"/>
    <w:rsid w:val="00307ED8"/>
    <w:rsid w:val="003122D2"/>
    <w:rsid w:val="00314D7B"/>
    <w:rsid w:val="00314E97"/>
    <w:rsid w:val="003150C6"/>
    <w:rsid w:val="0031512B"/>
    <w:rsid w:val="00315C72"/>
    <w:rsid w:val="00321029"/>
    <w:rsid w:val="00322E35"/>
    <w:rsid w:val="0032340A"/>
    <w:rsid w:val="003275C4"/>
    <w:rsid w:val="00330208"/>
    <w:rsid w:val="00330F0A"/>
    <w:rsid w:val="00330F99"/>
    <w:rsid w:val="0033280A"/>
    <w:rsid w:val="00333A25"/>
    <w:rsid w:val="00340C18"/>
    <w:rsid w:val="00343D26"/>
    <w:rsid w:val="00343F24"/>
    <w:rsid w:val="003449B3"/>
    <w:rsid w:val="003452A8"/>
    <w:rsid w:val="0034726E"/>
    <w:rsid w:val="003511E9"/>
    <w:rsid w:val="003513A4"/>
    <w:rsid w:val="00351FEE"/>
    <w:rsid w:val="00353A05"/>
    <w:rsid w:val="00354D5E"/>
    <w:rsid w:val="00357882"/>
    <w:rsid w:val="003604B7"/>
    <w:rsid w:val="0036171B"/>
    <w:rsid w:val="003619C5"/>
    <w:rsid w:val="003627EA"/>
    <w:rsid w:val="00363774"/>
    <w:rsid w:val="00364763"/>
    <w:rsid w:val="00364D7E"/>
    <w:rsid w:val="003725AB"/>
    <w:rsid w:val="00373CE6"/>
    <w:rsid w:val="003772B5"/>
    <w:rsid w:val="00377EEE"/>
    <w:rsid w:val="00380562"/>
    <w:rsid w:val="0038342B"/>
    <w:rsid w:val="00384124"/>
    <w:rsid w:val="0038430E"/>
    <w:rsid w:val="003866A3"/>
    <w:rsid w:val="00387062"/>
    <w:rsid w:val="00387AD3"/>
    <w:rsid w:val="00390172"/>
    <w:rsid w:val="003906C1"/>
    <w:rsid w:val="00391795"/>
    <w:rsid w:val="00393261"/>
    <w:rsid w:val="003940FC"/>
    <w:rsid w:val="00395FEB"/>
    <w:rsid w:val="003A04B4"/>
    <w:rsid w:val="003A09A3"/>
    <w:rsid w:val="003A0A1B"/>
    <w:rsid w:val="003A0B88"/>
    <w:rsid w:val="003A265F"/>
    <w:rsid w:val="003A2BF8"/>
    <w:rsid w:val="003A46E3"/>
    <w:rsid w:val="003A49BF"/>
    <w:rsid w:val="003A5499"/>
    <w:rsid w:val="003A75AD"/>
    <w:rsid w:val="003B1A35"/>
    <w:rsid w:val="003B28C4"/>
    <w:rsid w:val="003B5B5B"/>
    <w:rsid w:val="003B6A09"/>
    <w:rsid w:val="003C05F0"/>
    <w:rsid w:val="003C1DCB"/>
    <w:rsid w:val="003C2EAF"/>
    <w:rsid w:val="003C3E36"/>
    <w:rsid w:val="003C4A46"/>
    <w:rsid w:val="003C5646"/>
    <w:rsid w:val="003C5F42"/>
    <w:rsid w:val="003D0C29"/>
    <w:rsid w:val="003D43D9"/>
    <w:rsid w:val="003D57A6"/>
    <w:rsid w:val="003D6965"/>
    <w:rsid w:val="003D77CE"/>
    <w:rsid w:val="003E0FD0"/>
    <w:rsid w:val="003E1D42"/>
    <w:rsid w:val="003E3D06"/>
    <w:rsid w:val="003E42E2"/>
    <w:rsid w:val="003E43DA"/>
    <w:rsid w:val="003E4842"/>
    <w:rsid w:val="003E58FE"/>
    <w:rsid w:val="003E6638"/>
    <w:rsid w:val="003E7598"/>
    <w:rsid w:val="003E7CDE"/>
    <w:rsid w:val="003F0C3D"/>
    <w:rsid w:val="003F2BE1"/>
    <w:rsid w:val="003F4175"/>
    <w:rsid w:val="003F71BA"/>
    <w:rsid w:val="00400C4C"/>
    <w:rsid w:val="004019AE"/>
    <w:rsid w:val="004051F9"/>
    <w:rsid w:val="004138A4"/>
    <w:rsid w:val="00414F00"/>
    <w:rsid w:val="004154D1"/>
    <w:rsid w:val="00416BF3"/>
    <w:rsid w:val="004175F3"/>
    <w:rsid w:val="004179AD"/>
    <w:rsid w:val="00420192"/>
    <w:rsid w:val="004207D0"/>
    <w:rsid w:val="004212CF"/>
    <w:rsid w:val="00422097"/>
    <w:rsid w:val="00422AB0"/>
    <w:rsid w:val="00423520"/>
    <w:rsid w:val="004237E0"/>
    <w:rsid w:val="00426311"/>
    <w:rsid w:val="00427138"/>
    <w:rsid w:val="00427480"/>
    <w:rsid w:val="0043057A"/>
    <w:rsid w:val="004315DC"/>
    <w:rsid w:val="00437E14"/>
    <w:rsid w:val="0044066A"/>
    <w:rsid w:val="004410C7"/>
    <w:rsid w:val="00441968"/>
    <w:rsid w:val="00443FD9"/>
    <w:rsid w:val="004447BE"/>
    <w:rsid w:val="00444D84"/>
    <w:rsid w:val="00445779"/>
    <w:rsid w:val="0044689A"/>
    <w:rsid w:val="00446B40"/>
    <w:rsid w:val="00446F01"/>
    <w:rsid w:val="004502C9"/>
    <w:rsid w:val="00450442"/>
    <w:rsid w:val="00451A6A"/>
    <w:rsid w:val="0045279D"/>
    <w:rsid w:val="00453175"/>
    <w:rsid w:val="00454217"/>
    <w:rsid w:val="00454A93"/>
    <w:rsid w:val="00454DA0"/>
    <w:rsid w:val="00460718"/>
    <w:rsid w:val="0046123B"/>
    <w:rsid w:val="004613BD"/>
    <w:rsid w:val="00461E07"/>
    <w:rsid w:val="00462636"/>
    <w:rsid w:val="00463000"/>
    <w:rsid w:val="00463426"/>
    <w:rsid w:val="0046475D"/>
    <w:rsid w:val="00465DB5"/>
    <w:rsid w:val="004667C4"/>
    <w:rsid w:val="004667D4"/>
    <w:rsid w:val="004672E5"/>
    <w:rsid w:val="00467B73"/>
    <w:rsid w:val="0047195D"/>
    <w:rsid w:val="00473756"/>
    <w:rsid w:val="00473F90"/>
    <w:rsid w:val="00475E32"/>
    <w:rsid w:val="00476B31"/>
    <w:rsid w:val="004771BB"/>
    <w:rsid w:val="00477800"/>
    <w:rsid w:val="004813B1"/>
    <w:rsid w:val="00481683"/>
    <w:rsid w:val="004829D4"/>
    <w:rsid w:val="004834A5"/>
    <w:rsid w:val="00483515"/>
    <w:rsid w:val="00483544"/>
    <w:rsid w:val="00483C52"/>
    <w:rsid w:val="00484F8F"/>
    <w:rsid w:val="00485488"/>
    <w:rsid w:val="0049214B"/>
    <w:rsid w:val="004934F7"/>
    <w:rsid w:val="00494987"/>
    <w:rsid w:val="00495301"/>
    <w:rsid w:val="0049570C"/>
    <w:rsid w:val="00495BA0"/>
    <w:rsid w:val="004A1F78"/>
    <w:rsid w:val="004A5E06"/>
    <w:rsid w:val="004A5E43"/>
    <w:rsid w:val="004A7809"/>
    <w:rsid w:val="004B173A"/>
    <w:rsid w:val="004B1F09"/>
    <w:rsid w:val="004B2215"/>
    <w:rsid w:val="004B31C7"/>
    <w:rsid w:val="004B4740"/>
    <w:rsid w:val="004B47EF"/>
    <w:rsid w:val="004B50C4"/>
    <w:rsid w:val="004B52C0"/>
    <w:rsid w:val="004B5F5F"/>
    <w:rsid w:val="004B6B70"/>
    <w:rsid w:val="004B792E"/>
    <w:rsid w:val="004C0721"/>
    <w:rsid w:val="004C1CDF"/>
    <w:rsid w:val="004C1E67"/>
    <w:rsid w:val="004C455E"/>
    <w:rsid w:val="004C5FFF"/>
    <w:rsid w:val="004D0433"/>
    <w:rsid w:val="004D1049"/>
    <w:rsid w:val="004D13B5"/>
    <w:rsid w:val="004D2A2C"/>
    <w:rsid w:val="004D2A86"/>
    <w:rsid w:val="004D383B"/>
    <w:rsid w:val="004D40FA"/>
    <w:rsid w:val="004D4147"/>
    <w:rsid w:val="004D660D"/>
    <w:rsid w:val="004D71C9"/>
    <w:rsid w:val="004D7819"/>
    <w:rsid w:val="004D7EBE"/>
    <w:rsid w:val="004E1CAD"/>
    <w:rsid w:val="004E361C"/>
    <w:rsid w:val="004E3B56"/>
    <w:rsid w:val="004E3B8B"/>
    <w:rsid w:val="004E53E9"/>
    <w:rsid w:val="004E5504"/>
    <w:rsid w:val="004E55FB"/>
    <w:rsid w:val="004E5720"/>
    <w:rsid w:val="004E67D5"/>
    <w:rsid w:val="004E7CC6"/>
    <w:rsid w:val="004F1A3A"/>
    <w:rsid w:val="004F1E62"/>
    <w:rsid w:val="004F2477"/>
    <w:rsid w:val="004F2C52"/>
    <w:rsid w:val="004F2E15"/>
    <w:rsid w:val="004F3C5A"/>
    <w:rsid w:val="004F4A2D"/>
    <w:rsid w:val="00500261"/>
    <w:rsid w:val="00500DA4"/>
    <w:rsid w:val="00500DAA"/>
    <w:rsid w:val="005028DA"/>
    <w:rsid w:val="005029A0"/>
    <w:rsid w:val="00502EAA"/>
    <w:rsid w:val="005031E4"/>
    <w:rsid w:val="005043E9"/>
    <w:rsid w:val="00506310"/>
    <w:rsid w:val="0050713F"/>
    <w:rsid w:val="00507794"/>
    <w:rsid w:val="0050793D"/>
    <w:rsid w:val="00510AB5"/>
    <w:rsid w:val="0051204B"/>
    <w:rsid w:val="00512DBE"/>
    <w:rsid w:val="00513426"/>
    <w:rsid w:val="00513B5E"/>
    <w:rsid w:val="00513E26"/>
    <w:rsid w:val="00514A46"/>
    <w:rsid w:val="00514DEB"/>
    <w:rsid w:val="00515137"/>
    <w:rsid w:val="00515BEF"/>
    <w:rsid w:val="00516B56"/>
    <w:rsid w:val="0051726D"/>
    <w:rsid w:val="0051753F"/>
    <w:rsid w:val="00520223"/>
    <w:rsid w:val="00521CC4"/>
    <w:rsid w:val="00521F2F"/>
    <w:rsid w:val="00523734"/>
    <w:rsid w:val="00523E70"/>
    <w:rsid w:val="00524A12"/>
    <w:rsid w:val="00524D09"/>
    <w:rsid w:val="00526FDE"/>
    <w:rsid w:val="00530DC0"/>
    <w:rsid w:val="00531BD1"/>
    <w:rsid w:val="00532333"/>
    <w:rsid w:val="0053301D"/>
    <w:rsid w:val="0053418B"/>
    <w:rsid w:val="005360F6"/>
    <w:rsid w:val="005364C2"/>
    <w:rsid w:val="00536ABC"/>
    <w:rsid w:val="005378B1"/>
    <w:rsid w:val="005412CE"/>
    <w:rsid w:val="0054344D"/>
    <w:rsid w:val="00543D31"/>
    <w:rsid w:val="00544AEB"/>
    <w:rsid w:val="00544ECE"/>
    <w:rsid w:val="0054574B"/>
    <w:rsid w:val="005459BD"/>
    <w:rsid w:val="00546A98"/>
    <w:rsid w:val="00546B9A"/>
    <w:rsid w:val="00546DAC"/>
    <w:rsid w:val="0054754A"/>
    <w:rsid w:val="005476AF"/>
    <w:rsid w:val="005508D4"/>
    <w:rsid w:val="0055153A"/>
    <w:rsid w:val="005515DC"/>
    <w:rsid w:val="00551E49"/>
    <w:rsid w:val="00552119"/>
    <w:rsid w:val="005534F2"/>
    <w:rsid w:val="00554528"/>
    <w:rsid w:val="00555DF5"/>
    <w:rsid w:val="005560DA"/>
    <w:rsid w:val="005572DF"/>
    <w:rsid w:val="005574BE"/>
    <w:rsid w:val="005575D8"/>
    <w:rsid w:val="005603C6"/>
    <w:rsid w:val="00561D27"/>
    <w:rsid w:val="0056237D"/>
    <w:rsid w:val="00565AC9"/>
    <w:rsid w:val="005678E8"/>
    <w:rsid w:val="00570CC3"/>
    <w:rsid w:val="005715EE"/>
    <w:rsid w:val="005716F5"/>
    <w:rsid w:val="00572AC4"/>
    <w:rsid w:val="005739E4"/>
    <w:rsid w:val="0057446E"/>
    <w:rsid w:val="00574E53"/>
    <w:rsid w:val="00575595"/>
    <w:rsid w:val="005756D2"/>
    <w:rsid w:val="0057750D"/>
    <w:rsid w:val="00583186"/>
    <w:rsid w:val="0058374A"/>
    <w:rsid w:val="00583B5B"/>
    <w:rsid w:val="00583FB4"/>
    <w:rsid w:val="00584B07"/>
    <w:rsid w:val="0058581B"/>
    <w:rsid w:val="00585FCF"/>
    <w:rsid w:val="00586D01"/>
    <w:rsid w:val="00586D79"/>
    <w:rsid w:val="00587634"/>
    <w:rsid w:val="00590B63"/>
    <w:rsid w:val="00591063"/>
    <w:rsid w:val="005920E7"/>
    <w:rsid w:val="00593ACB"/>
    <w:rsid w:val="00595D1D"/>
    <w:rsid w:val="005970B2"/>
    <w:rsid w:val="005979BC"/>
    <w:rsid w:val="00597AC4"/>
    <w:rsid w:val="005A0DAB"/>
    <w:rsid w:val="005A0DB2"/>
    <w:rsid w:val="005A2B9F"/>
    <w:rsid w:val="005A3197"/>
    <w:rsid w:val="005A43B7"/>
    <w:rsid w:val="005A4B8D"/>
    <w:rsid w:val="005A4C05"/>
    <w:rsid w:val="005A6646"/>
    <w:rsid w:val="005A6D91"/>
    <w:rsid w:val="005A78E6"/>
    <w:rsid w:val="005A7C30"/>
    <w:rsid w:val="005B06D0"/>
    <w:rsid w:val="005B1DC6"/>
    <w:rsid w:val="005B1E86"/>
    <w:rsid w:val="005B2199"/>
    <w:rsid w:val="005B2793"/>
    <w:rsid w:val="005B3126"/>
    <w:rsid w:val="005B3475"/>
    <w:rsid w:val="005B62E0"/>
    <w:rsid w:val="005B6F8D"/>
    <w:rsid w:val="005B747C"/>
    <w:rsid w:val="005B7927"/>
    <w:rsid w:val="005C00B5"/>
    <w:rsid w:val="005C06E5"/>
    <w:rsid w:val="005C25F8"/>
    <w:rsid w:val="005C508B"/>
    <w:rsid w:val="005C53D0"/>
    <w:rsid w:val="005C53E8"/>
    <w:rsid w:val="005C6368"/>
    <w:rsid w:val="005C6565"/>
    <w:rsid w:val="005C6B0C"/>
    <w:rsid w:val="005D0843"/>
    <w:rsid w:val="005D122B"/>
    <w:rsid w:val="005D1775"/>
    <w:rsid w:val="005D4908"/>
    <w:rsid w:val="005D55DC"/>
    <w:rsid w:val="005D6777"/>
    <w:rsid w:val="005D6C75"/>
    <w:rsid w:val="005E2EBE"/>
    <w:rsid w:val="005E382C"/>
    <w:rsid w:val="005E3C49"/>
    <w:rsid w:val="005E4212"/>
    <w:rsid w:val="005E4567"/>
    <w:rsid w:val="005E4B4D"/>
    <w:rsid w:val="005E7B0E"/>
    <w:rsid w:val="005F332C"/>
    <w:rsid w:val="005F460B"/>
    <w:rsid w:val="005F608B"/>
    <w:rsid w:val="005F79E1"/>
    <w:rsid w:val="00601126"/>
    <w:rsid w:val="006016ED"/>
    <w:rsid w:val="006016F0"/>
    <w:rsid w:val="00602063"/>
    <w:rsid w:val="006032D5"/>
    <w:rsid w:val="006046D2"/>
    <w:rsid w:val="00605536"/>
    <w:rsid w:val="00605927"/>
    <w:rsid w:val="00607830"/>
    <w:rsid w:val="006079C2"/>
    <w:rsid w:val="00610414"/>
    <w:rsid w:val="00610BAE"/>
    <w:rsid w:val="00610E13"/>
    <w:rsid w:val="0061136F"/>
    <w:rsid w:val="00612415"/>
    <w:rsid w:val="00612CAC"/>
    <w:rsid w:val="0061675D"/>
    <w:rsid w:val="00623378"/>
    <w:rsid w:val="00623471"/>
    <w:rsid w:val="00624779"/>
    <w:rsid w:val="00624E1E"/>
    <w:rsid w:val="006253DD"/>
    <w:rsid w:val="006309E9"/>
    <w:rsid w:val="00630D9A"/>
    <w:rsid w:val="006317A5"/>
    <w:rsid w:val="00632CF6"/>
    <w:rsid w:val="00632DA5"/>
    <w:rsid w:val="006335F1"/>
    <w:rsid w:val="00634101"/>
    <w:rsid w:val="006343F2"/>
    <w:rsid w:val="006344CA"/>
    <w:rsid w:val="00635BFB"/>
    <w:rsid w:val="00636686"/>
    <w:rsid w:val="00636EEB"/>
    <w:rsid w:val="0063797E"/>
    <w:rsid w:val="00637B2D"/>
    <w:rsid w:val="00640402"/>
    <w:rsid w:val="00640E88"/>
    <w:rsid w:val="00641670"/>
    <w:rsid w:val="0064179F"/>
    <w:rsid w:val="00641CE2"/>
    <w:rsid w:val="00642B56"/>
    <w:rsid w:val="00644B87"/>
    <w:rsid w:val="00644CAD"/>
    <w:rsid w:val="00645402"/>
    <w:rsid w:val="006462EC"/>
    <w:rsid w:val="00646CBD"/>
    <w:rsid w:val="006478B7"/>
    <w:rsid w:val="00650DD4"/>
    <w:rsid w:val="0065102C"/>
    <w:rsid w:val="006516B4"/>
    <w:rsid w:val="006524AB"/>
    <w:rsid w:val="0065392B"/>
    <w:rsid w:val="006541C3"/>
    <w:rsid w:val="006554CE"/>
    <w:rsid w:val="00655C22"/>
    <w:rsid w:val="00655F70"/>
    <w:rsid w:val="00656944"/>
    <w:rsid w:val="00660430"/>
    <w:rsid w:val="006611D9"/>
    <w:rsid w:val="00661736"/>
    <w:rsid w:val="00661910"/>
    <w:rsid w:val="00661A73"/>
    <w:rsid w:val="00663010"/>
    <w:rsid w:val="00663515"/>
    <w:rsid w:val="00663A51"/>
    <w:rsid w:val="0067021C"/>
    <w:rsid w:val="00671866"/>
    <w:rsid w:val="0067195B"/>
    <w:rsid w:val="0067301B"/>
    <w:rsid w:val="0067688E"/>
    <w:rsid w:val="00676A30"/>
    <w:rsid w:val="00676D48"/>
    <w:rsid w:val="00677CF9"/>
    <w:rsid w:val="006808BB"/>
    <w:rsid w:val="0068091D"/>
    <w:rsid w:val="00681281"/>
    <w:rsid w:val="00681395"/>
    <w:rsid w:val="00683810"/>
    <w:rsid w:val="0068454E"/>
    <w:rsid w:val="00684678"/>
    <w:rsid w:val="00685520"/>
    <w:rsid w:val="006858A3"/>
    <w:rsid w:val="00685903"/>
    <w:rsid w:val="00685FFD"/>
    <w:rsid w:val="006879AB"/>
    <w:rsid w:val="006910CB"/>
    <w:rsid w:val="00691BA3"/>
    <w:rsid w:val="00692213"/>
    <w:rsid w:val="0069303C"/>
    <w:rsid w:val="00693286"/>
    <w:rsid w:val="00693BCE"/>
    <w:rsid w:val="00694412"/>
    <w:rsid w:val="00695295"/>
    <w:rsid w:val="006953DE"/>
    <w:rsid w:val="00695978"/>
    <w:rsid w:val="006A123E"/>
    <w:rsid w:val="006A3535"/>
    <w:rsid w:val="006A44CF"/>
    <w:rsid w:val="006A524F"/>
    <w:rsid w:val="006A52CC"/>
    <w:rsid w:val="006A5485"/>
    <w:rsid w:val="006A581E"/>
    <w:rsid w:val="006A6FC8"/>
    <w:rsid w:val="006A7D20"/>
    <w:rsid w:val="006B2456"/>
    <w:rsid w:val="006B2967"/>
    <w:rsid w:val="006B42EB"/>
    <w:rsid w:val="006B7C31"/>
    <w:rsid w:val="006C095F"/>
    <w:rsid w:val="006C2689"/>
    <w:rsid w:val="006C3E74"/>
    <w:rsid w:val="006C45C0"/>
    <w:rsid w:val="006C523F"/>
    <w:rsid w:val="006C5629"/>
    <w:rsid w:val="006C6062"/>
    <w:rsid w:val="006C6671"/>
    <w:rsid w:val="006C727A"/>
    <w:rsid w:val="006C75CF"/>
    <w:rsid w:val="006D2711"/>
    <w:rsid w:val="006D469F"/>
    <w:rsid w:val="006D4907"/>
    <w:rsid w:val="006D52F7"/>
    <w:rsid w:val="006D53E9"/>
    <w:rsid w:val="006D56B6"/>
    <w:rsid w:val="006E0301"/>
    <w:rsid w:val="006E0CEC"/>
    <w:rsid w:val="006E2D3D"/>
    <w:rsid w:val="006E2F08"/>
    <w:rsid w:val="006E7515"/>
    <w:rsid w:val="006F004E"/>
    <w:rsid w:val="006F141E"/>
    <w:rsid w:val="006F2DB7"/>
    <w:rsid w:val="006F3C78"/>
    <w:rsid w:val="006F6C38"/>
    <w:rsid w:val="006F7B2E"/>
    <w:rsid w:val="007013B1"/>
    <w:rsid w:val="00701F02"/>
    <w:rsid w:val="0070243C"/>
    <w:rsid w:val="00702A1A"/>
    <w:rsid w:val="0070347D"/>
    <w:rsid w:val="007048EB"/>
    <w:rsid w:val="007059E0"/>
    <w:rsid w:val="00706EEE"/>
    <w:rsid w:val="00706F6F"/>
    <w:rsid w:val="0070712E"/>
    <w:rsid w:val="0070771B"/>
    <w:rsid w:val="00712363"/>
    <w:rsid w:val="0071295A"/>
    <w:rsid w:val="0071333D"/>
    <w:rsid w:val="007143FC"/>
    <w:rsid w:val="00714570"/>
    <w:rsid w:val="00716788"/>
    <w:rsid w:val="00716B40"/>
    <w:rsid w:val="00720E4F"/>
    <w:rsid w:val="00720E65"/>
    <w:rsid w:val="00721DA2"/>
    <w:rsid w:val="0072235C"/>
    <w:rsid w:val="00722636"/>
    <w:rsid w:val="0072489A"/>
    <w:rsid w:val="00725992"/>
    <w:rsid w:val="00726C6E"/>
    <w:rsid w:val="007274D2"/>
    <w:rsid w:val="00730592"/>
    <w:rsid w:val="007305C1"/>
    <w:rsid w:val="00730C46"/>
    <w:rsid w:val="00731243"/>
    <w:rsid w:val="00732A9A"/>
    <w:rsid w:val="0073394E"/>
    <w:rsid w:val="0073423A"/>
    <w:rsid w:val="00734B49"/>
    <w:rsid w:val="00734C20"/>
    <w:rsid w:val="00737DAE"/>
    <w:rsid w:val="00740C32"/>
    <w:rsid w:val="0074100F"/>
    <w:rsid w:val="00741448"/>
    <w:rsid w:val="00743A58"/>
    <w:rsid w:val="00745C3A"/>
    <w:rsid w:val="00746ED9"/>
    <w:rsid w:val="007475EE"/>
    <w:rsid w:val="00747A64"/>
    <w:rsid w:val="00750128"/>
    <w:rsid w:val="0075552C"/>
    <w:rsid w:val="00755704"/>
    <w:rsid w:val="00755C2F"/>
    <w:rsid w:val="00760837"/>
    <w:rsid w:val="007626BB"/>
    <w:rsid w:val="00765623"/>
    <w:rsid w:val="00765FF4"/>
    <w:rsid w:val="0076697E"/>
    <w:rsid w:val="0077319C"/>
    <w:rsid w:val="0077355E"/>
    <w:rsid w:val="007737DE"/>
    <w:rsid w:val="00776A54"/>
    <w:rsid w:val="00776F49"/>
    <w:rsid w:val="0077789F"/>
    <w:rsid w:val="00777F83"/>
    <w:rsid w:val="007814D5"/>
    <w:rsid w:val="00783A2B"/>
    <w:rsid w:val="00783BDD"/>
    <w:rsid w:val="00783C72"/>
    <w:rsid w:val="00787D8B"/>
    <w:rsid w:val="00791212"/>
    <w:rsid w:val="007A1363"/>
    <w:rsid w:val="007A1C89"/>
    <w:rsid w:val="007A211F"/>
    <w:rsid w:val="007A22A8"/>
    <w:rsid w:val="007A31E2"/>
    <w:rsid w:val="007A4097"/>
    <w:rsid w:val="007A4561"/>
    <w:rsid w:val="007A5D79"/>
    <w:rsid w:val="007A6FC0"/>
    <w:rsid w:val="007B03DB"/>
    <w:rsid w:val="007B40DF"/>
    <w:rsid w:val="007B51B7"/>
    <w:rsid w:val="007B6331"/>
    <w:rsid w:val="007B68E0"/>
    <w:rsid w:val="007B7B9B"/>
    <w:rsid w:val="007C0E0F"/>
    <w:rsid w:val="007C10A3"/>
    <w:rsid w:val="007C1372"/>
    <w:rsid w:val="007C3326"/>
    <w:rsid w:val="007C3C61"/>
    <w:rsid w:val="007C4A1C"/>
    <w:rsid w:val="007C549A"/>
    <w:rsid w:val="007C68E3"/>
    <w:rsid w:val="007C74B5"/>
    <w:rsid w:val="007C755B"/>
    <w:rsid w:val="007C791E"/>
    <w:rsid w:val="007D0283"/>
    <w:rsid w:val="007D0DE5"/>
    <w:rsid w:val="007D278B"/>
    <w:rsid w:val="007D2F8E"/>
    <w:rsid w:val="007D4A0A"/>
    <w:rsid w:val="007D4AB4"/>
    <w:rsid w:val="007D5EA7"/>
    <w:rsid w:val="007D6ECF"/>
    <w:rsid w:val="007D6FAA"/>
    <w:rsid w:val="007E0474"/>
    <w:rsid w:val="007E0F03"/>
    <w:rsid w:val="007E40E5"/>
    <w:rsid w:val="007E4223"/>
    <w:rsid w:val="007E45DF"/>
    <w:rsid w:val="007E5961"/>
    <w:rsid w:val="007E5F24"/>
    <w:rsid w:val="007E6796"/>
    <w:rsid w:val="007E6EBC"/>
    <w:rsid w:val="007E7447"/>
    <w:rsid w:val="007E7D96"/>
    <w:rsid w:val="007F0325"/>
    <w:rsid w:val="007F0444"/>
    <w:rsid w:val="007F2760"/>
    <w:rsid w:val="007F2BE2"/>
    <w:rsid w:val="007F31DE"/>
    <w:rsid w:val="007F558F"/>
    <w:rsid w:val="007F5FB7"/>
    <w:rsid w:val="007F6A1D"/>
    <w:rsid w:val="007F6EE8"/>
    <w:rsid w:val="007F7C34"/>
    <w:rsid w:val="007F7E13"/>
    <w:rsid w:val="0080016E"/>
    <w:rsid w:val="008003FB"/>
    <w:rsid w:val="00801AF2"/>
    <w:rsid w:val="00802406"/>
    <w:rsid w:val="008032BA"/>
    <w:rsid w:val="008074EE"/>
    <w:rsid w:val="00811BBD"/>
    <w:rsid w:val="00813E24"/>
    <w:rsid w:val="00814D4B"/>
    <w:rsid w:val="0081581B"/>
    <w:rsid w:val="00816D7A"/>
    <w:rsid w:val="0081704E"/>
    <w:rsid w:val="00817AD5"/>
    <w:rsid w:val="008244CA"/>
    <w:rsid w:val="008258F1"/>
    <w:rsid w:val="008262E4"/>
    <w:rsid w:val="008269C2"/>
    <w:rsid w:val="00831734"/>
    <w:rsid w:val="008330DA"/>
    <w:rsid w:val="00833BD1"/>
    <w:rsid w:val="00835C63"/>
    <w:rsid w:val="00835D3C"/>
    <w:rsid w:val="00836C3D"/>
    <w:rsid w:val="008402E7"/>
    <w:rsid w:val="0084123D"/>
    <w:rsid w:val="008431E0"/>
    <w:rsid w:val="00843556"/>
    <w:rsid w:val="00843831"/>
    <w:rsid w:val="00844445"/>
    <w:rsid w:val="0084519C"/>
    <w:rsid w:val="00846531"/>
    <w:rsid w:val="00851EA3"/>
    <w:rsid w:val="00852745"/>
    <w:rsid w:val="00852B07"/>
    <w:rsid w:val="00855F65"/>
    <w:rsid w:val="00856243"/>
    <w:rsid w:val="008566A5"/>
    <w:rsid w:val="0085777C"/>
    <w:rsid w:val="008623FA"/>
    <w:rsid w:val="008625DB"/>
    <w:rsid w:val="008636DD"/>
    <w:rsid w:val="00864651"/>
    <w:rsid w:val="0086475C"/>
    <w:rsid w:val="00864DED"/>
    <w:rsid w:val="008659F3"/>
    <w:rsid w:val="00865FAE"/>
    <w:rsid w:val="00866E6E"/>
    <w:rsid w:val="0087061A"/>
    <w:rsid w:val="00871925"/>
    <w:rsid w:val="00873A66"/>
    <w:rsid w:val="00873C73"/>
    <w:rsid w:val="0087515F"/>
    <w:rsid w:val="00875B5E"/>
    <w:rsid w:val="008770B1"/>
    <w:rsid w:val="008802A3"/>
    <w:rsid w:val="008806CA"/>
    <w:rsid w:val="00881703"/>
    <w:rsid w:val="008818EB"/>
    <w:rsid w:val="00882ABA"/>
    <w:rsid w:val="00882EE0"/>
    <w:rsid w:val="00883DAE"/>
    <w:rsid w:val="0088411C"/>
    <w:rsid w:val="008850A4"/>
    <w:rsid w:val="00885D25"/>
    <w:rsid w:val="00885E8E"/>
    <w:rsid w:val="0088611C"/>
    <w:rsid w:val="00886203"/>
    <w:rsid w:val="0088657F"/>
    <w:rsid w:val="008866E7"/>
    <w:rsid w:val="0088691C"/>
    <w:rsid w:val="0088755F"/>
    <w:rsid w:val="00891C39"/>
    <w:rsid w:val="00891D52"/>
    <w:rsid w:val="00891EE0"/>
    <w:rsid w:val="00893C31"/>
    <w:rsid w:val="00894A20"/>
    <w:rsid w:val="00895D56"/>
    <w:rsid w:val="00896DB0"/>
    <w:rsid w:val="00897118"/>
    <w:rsid w:val="008972CB"/>
    <w:rsid w:val="008976A1"/>
    <w:rsid w:val="008A3F53"/>
    <w:rsid w:val="008A4136"/>
    <w:rsid w:val="008A43CC"/>
    <w:rsid w:val="008A4E63"/>
    <w:rsid w:val="008A4F82"/>
    <w:rsid w:val="008A68C0"/>
    <w:rsid w:val="008A70FA"/>
    <w:rsid w:val="008B0214"/>
    <w:rsid w:val="008B0D46"/>
    <w:rsid w:val="008B36BA"/>
    <w:rsid w:val="008B3D57"/>
    <w:rsid w:val="008B4208"/>
    <w:rsid w:val="008B4BC7"/>
    <w:rsid w:val="008B542F"/>
    <w:rsid w:val="008B5E12"/>
    <w:rsid w:val="008B6EE7"/>
    <w:rsid w:val="008B6FC6"/>
    <w:rsid w:val="008B7518"/>
    <w:rsid w:val="008C0A79"/>
    <w:rsid w:val="008C0B39"/>
    <w:rsid w:val="008C1103"/>
    <w:rsid w:val="008C26AC"/>
    <w:rsid w:val="008C2975"/>
    <w:rsid w:val="008C4328"/>
    <w:rsid w:val="008C5AAB"/>
    <w:rsid w:val="008C6253"/>
    <w:rsid w:val="008C66E9"/>
    <w:rsid w:val="008C6850"/>
    <w:rsid w:val="008C7116"/>
    <w:rsid w:val="008D0170"/>
    <w:rsid w:val="008D0ED8"/>
    <w:rsid w:val="008D1164"/>
    <w:rsid w:val="008D1208"/>
    <w:rsid w:val="008D142F"/>
    <w:rsid w:val="008D1D0F"/>
    <w:rsid w:val="008D25F6"/>
    <w:rsid w:val="008D3C3B"/>
    <w:rsid w:val="008D4CA4"/>
    <w:rsid w:val="008D52BD"/>
    <w:rsid w:val="008E095C"/>
    <w:rsid w:val="008E3343"/>
    <w:rsid w:val="008E377F"/>
    <w:rsid w:val="008E38CD"/>
    <w:rsid w:val="008E57C4"/>
    <w:rsid w:val="008E7C5F"/>
    <w:rsid w:val="008F0292"/>
    <w:rsid w:val="008F0FBB"/>
    <w:rsid w:val="008F1083"/>
    <w:rsid w:val="008F2C3E"/>
    <w:rsid w:val="008F3A31"/>
    <w:rsid w:val="008F579C"/>
    <w:rsid w:val="008F5888"/>
    <w:rsid w:val="008F65C0"/>
    <w:rsid w:val="008F67A3"/>
    <w:rsid w:val="008F7EFA"/>
    <w:rsid w:val="00901A18"/>
    <w:rsid w:val="0090338A"/>
    <w:rsid w:val="00903B8E"/>
    <w:rsid w:val="00905314"/>
    <w:rsid w:val="009065B3"/>
    <w:rsid w:val="00911293"/>
    <w:rsid w:val="009115A2"/>
    <w:rsid w:val="00911C8A"/>
    <w:rsid w:val="00912096"/>
    <w:rsid w:val="00913389"/>
    <w:rsid w:val="0091353D"/>
    <w:rsid w:val="009135DE"/>
    <w:rsid w:val="009144C0"/>
    <w:rsid w:val="009149BF"/>
    <w:rsid w:val="009176CC"/>
    <w:rsid w:val="0092234C"/>
    <w:rsid w:val="009227F2"/>
    <w:rsid w:val="00924270"/>
    <w:rsid w:val="00925778"/>
    <w:rsid w:val="00926BFC"/>
    <w:rsid w:val="00926D22"/>
    <w:rsid w:val="00932363"/>
    <w:rsid w:val="009328E4"/>
    <w:rsid w:val="00933D97"/>
    <w:rsid w:val="00934407"/>
    <w:rsid w:val="00934ADD"/>
    <w:rsid w:val="00935C75"/>
    <w:rsid w:val="00936381"/>
    <w:rsid w:val="009366FE"/>
    <w:rsid w:val="00936DD0"/>
    <w:rsid w:val="0094031E"/>
    <w:rsid w:val="00940AAD"/>
    <w:rsid w:val="0094153F"/>
    <w:rsid w:val="00941543"/>
    <w:rsid w:val="009417A7"/>
    <w:rsid w:val="00941E5C"/>
    <w:rsid w:val="00942D4D"/>
    <w:rsid w:val="009448E4"/>
    <w:rsid w:val="00945F78"/>
    <w:rsid w:val="00951574"/>
    <w:rsid w:val="00952634"/>
    <w:rsid w:val="009536D1"/>
    <w:rsid w:val="00953DF0"/>
    <w:rsid w:val="00955A9B"/>
    <w:rsid w:val="00956DD3"/>
    <w:rsid w:val="00957498"/>
    <w:rsid w:val="009609DD"/>
    <w:rsid w:val="00961044"/>
    <w:rsid w:val="009623B9"/>
    <w:rsid w:val="00963378"/>
    <w:rsid w:val="0096399A"/>
    <w:rsid w:val="009662F8"/>
    <w:rsid w:val="00966775"/>
    <w:rsid w:val="00967517"/>
    <w:rsid w:val="00967C00"/>
    <w:rsid w:val="0097120B"/>
    <w:rsid w:val="009721C9"/>
    <w:rsid w:val="00972F0F"/>
    <w:rsid w:val="00973D12"/>
    <w:rsid w:val="0098100A"/>
    <w:rsid w:val="00981839"/>
    <w:rsid w:val="009826D7"/>
    <w:rsid w:val="009828F9"/>
    <w:rsid w:val="00991DAF"/>
    <w:rsid w:val="009925F9"/>
    <w:rsid w:val="00992B6C"/>
    <w:rsid w:val="00993183"/>
    <w:rsid w:val="0099330E"/>
    <w:rsid w:val="0099489F"/>
    <w:rsid w:val="009953AB"/>
    <w:rsid w:val="00995988"/>
    <w:rsid w:val="00995E4B"/>
    <w:rsid w:val="009974B0"/>
    <w:rsid w:val="009A052E"/>
    <w:rsid w:val="009A0EC5"/>
    <w:rsid w:val="009A3295"/>
    <w:rsid w:val="009A336F"/>
    <w:rsid w:val="009A3942"/>
    <w:rsid w:val="009A3F99"/>
    <w:rsid w:val="009A6B49"/>
    <w:rsid w:val="009A6B57"/>
    <w:rsid w:val="009A7AA8"/>
    <w:rsid w:val="009B10B6"/>
    <w:rsid w:val="009B150A"/>
    <w:rsid w:val="009B1F2C"/>
    <w:rsid w:val="009B2267"/>
    <w:rsid w:val="009B4243"/>
    <w:rsid w:val="009B4C71"/>
    <w:rsid w:val="009B58B3"/>
    <w:rsid w:val="009B5CA8"/>
    <w:rsid w:val="009C253D"/>
    <w:rsid w:val="009C5F0C"/>
    <w:rsid w:val="009C60ED"/>
    <w:rsid w:val="009C6182"/>
    <w:rsid w:val="009D1A1A"/>
    <w:rsid w:val="009D43E0"/>
    <w:rsid w:val="009D5BC5"/>
    <w:rsid w:val="009D680E"/>
    <w:rsid w:val="009D7ECE"/>
    <w:rsid w:val="009E083C"/>
    <w:rsid w:val="009E2142"/>
    <w:rsid w:val="009E2586"/>
    <w:rsid w:val="009E3725"/>
    <w:rsid w:val="009E4218"/>
    <w:rsid w:val="009E42AC"/>
    <w:rsid w:val="009E4354"/>
    <w:rsid w:val="009E4364"/>
    <w:rsid w:val="009E74EC"/>
    <w:rsid w:val="009E76D4"/>
    <w:rsid w:val="009E7809"/>
    <w:rsid w:val="009E795E"/>
    <w:rsid w:val="009F0DA4"/>
    <w:rsid w:val="009F1208"/>
    <w:rsid w:val="009F154D"/>
    <w:rsid w:val="009F2719"/>
    <w:rsid w:val="009F4FD7"/>
    <w:rsid w:val="009F69F4"/>
    <w:rsid w:val="009F6C84"/>
    <w:rsid w:val="00A010C5"/>
    <w:rsid w:val="00A013BF"/>
    <w:rsid w:val="00A01EC0"/>
    <w:rsid w:val="00A025C6"/>
    <w:rsid w:val="00A02746"/>
    <w:rsid w:val="00A02D5D"/>
    <w:rsid w:val="00A10B7E"/>
    <w:rsid w:val="00A10EAB"/>
    <w:rsid w:val="00A116B9"/>
    <w:rsid w:val="00A11E56"/>
    <w:rsid w:val="00A12B8E"/>
    <w:rsid w:val="00A14597"/>
    <w:rsid w:val="00A147D6"/>
    <w:rsid w:val="00A153F0"/>
    <w:rsid w:val="00A16725"/>
    <w:rsid w:val="00A1741B"/>
    <w:rsid w:val="00A22F58"/>
    <w:rsid w:val="00A22FAA"/>
    <w:rsid w:val="00A23026"/>
    <w:rsid w:val="00A23817"/>
    <w:rsid w:val="00A25FA0"/>
    <w:rsid w:val="00A26E34"/>
    <w:rsid w:val="00A27D3B"/>
    <w:rsid w:val="00A27EE0"/>
    <w:rsid w:val="00A30FDE"/>
    <w:rsid w:val="00A329AB"/>
    <w:rsid w:val="00A32B2D"/>
    <w:rsid w:val="00A33844"/>
    <w:rsid w:val="00A35C17"/>
    <w:rsid w:val="00A366A4"/>
    <w:rsid w:val="00A377D2"/>
    <w:rsid w:val="00A4170F"/>
    <w:rsid w:val="00A41E18"/>
    <w:rsid w:val="00A4331B"/>
    <w:rsid w:val="00A43A0E"/>
    <w:rsid w:val="00A43BDB"/>
    <w:rsid w:val="00A4406A"/>
    <w:rsid w:val="00A45EB1"/>
    <w:rsid w:val="00A46438"/>
    <w:rsid w:val="00A466E7"/>
    <w:rsid w:val="00A505A6"/>
    <w:rsid w:val="00A5086E"/>
    <w:rsid w:val="00A528D4"/>
    <w:rsid w:val="00A52990"/>
    <w:rsid w:val="00A53A10"/>
    <w:rsid w:val="00A549C4"/>
    <w:rsid w:val="00A54A52"/>
    <w:rsid w:val="00A54FD5"/>
    <w:rsid w:val="00A573C5"/>
    <w:rsid w:val="00A577B5"/>
    <w:rsid w:val="00A601B8"/>
    <w:rsid w:val="00A60D62"/>
    <w:rsid w:val="00A638EB"/>
    <w:rsid w:val="00A67AFE"/>
    <w:rsid w:val="00A67BB8"/>
    <w:rsid w:val="00A70045"/>
    <w:rsid w:val="00A7048D"/>
    <w:rsid w:val="00A71176"/>
    <w:rsid w:val="00A7418C"/>
    <w:rsid w:val="00A74FF0"/>
    <w:rsid w:val="00A75DF6"/>
    <w:rsid w:val="00A777AC"/>
    <w:rsid w:val="00A77C87"/>
    <w:rsid w:val="00A77E5F"/>
    <w:rsid w:val="00A805E1"/>
    <w:rsid w:val="00A81F36"/>
    <w:rsid w:val="00A82CA1"/>
    <w:rsid w:val="00A82CC8"/>
    <w:rsid w:val="00A82EB1"/>
    <w:rsid w:val="00A855BE"/>
    <w:rsid w:val="00A85F1C"/>
    <w:rsid w:val="00A8661E"/>
    <w:rsid w:val="00A90049"/>
    <w:rsid w:val="00A90855"/>
    <w:rsid w:val="00A921A8"/>
    <w:rsid w:val="00A9234A"/>
    <w:rsid w:val="00A94050"/>
    <w:rsid w:val="00A961C9"/>
    <w:rsid w:val="00A96B5A"/>
    <w:rsid w:val="00AA15FF"/>
    <w:rsid w:val="00AA5CDB"/>
    <w:rsid w:val="00AA6274"/>
    <w:rsid w:val="00AA67A7"/>
    <w:rsid w:val="00AA7464"/>
    <w:rsid w:val="00AB049C"/>
    <w:rsid w:val="00AB1638"/>
    <w:rsid w:val="00AB2209"/>
    <w:rsid w:val="00AB2B5D"/>
    <w:rsid w:val="00AB2CE9"/>
    <w:rsid w:val="00AB4FC3"/>
    <w:rsid w:val="00AB618C"/>
    <w:rsid w:val="00AB69F8"/>
    <w:rsid w:val="00AB7A5E"/>
    <w:rsid w:val="00AC0097"/>
    <w:rsid w:val="00AC19F3"/>
    <w:rsid w:val="00AC1DB6"/>
    <w:rsid w:val="00AC40D0"/>
    <w:rsid w:val="00AC4222"/>
    <w:rsid w:val="00AC4B4D"/>
    <w:rsid w:val="00AC5D33"/>
    <w:rsid w:val="00AC664D"/>
    <w:rsid w:val="00AC7F0F"/>
    <w:rsid w:val="00AC7F1E"/>
    <w:rsid w:val="00AD13BC"/>
    <w:rsid w:val="00AD2C6F"/>
    <w:rsid w:val="00AD355A"/>
    <w:rsid w:val="00AD4529"/>
    <w:rsid w:val="00AD5E71"/>
    <w:rsid w:val="00AD6349"/>
    <w:rsid w:val="00AD6527"/>
    <w:rsid w:val="00AD6A69"/>
    <w:rsid w:val="00AD6F5F"/>
    <w:rsid w:val="00AD761B"/>
    <w:rsid w:val="00AE0BB8"/>
    <w:rsid w:val="00AE3441"/>
    <w:rsid w:val="00AF09AD"/>
    <w:rsid w:val="00AF3318"/>
    <w:rsid w:val="00AF4299"/>
    <w:rsid w:val="00AF4ED0"/>
    <w:rsid w:val="00AF5106"/>
    <w:rsid w:val="00AF624E"/>
    <w:rsid w:val="00AF68FC"/>
    <w:rsid w:val="00AF770A"/>
    <w:rsid w:val="00B01CDE"/>
    <w:rsid w:val="00B03FDD"/>
    <w:rsid w:val="00B0731A"/>
    <w:rsid w:val="00B109BC"/>
    <w:rsid w:val="00B10F64"/>
    <w:rsid w:val="00B11F00"/>
    <w:rsid w:val="00B14B7B"/>
    <w:rsid w:val="00B169E7"/>
    <w:rsid w:val="00B2088B"/>
    <w:rsid w:val="00B233CA"/>
    <w:rsid w:val="00B23C49"/>
    <w:rsid w:val="00B26CB2"/>
    <w:rsid w:val="00B26FB5"/>
    <w:rsid w:val="00B279FD"/>
    <w:rsid w:val="00B30359"/>
    <w:rsid w:val="00B30F8C"/>
    <w:rsid w:val="00B31023"/>
    <w:rsid w:val="00B32F4A"/>
    <w:rsid w:val="00B33230"/>
    <w:rsid w:val="00B342ED"/>
    <w:rsid w:val="00B360D9"/>
    <w:rsid w:val="00B37073"/>
    <w:rsid w:val="00B37CE5"/>
    <w:rsid w:val="00B41113"/>
    <w:rsid w:val="00B41764"/>
    <w:rsid w:val="00B42008"/>
    <w:rsid w:val="00B4213B"/>
    <w:rsid w:val="00B42E83"/>
    <w:rsid w:val="00B43290"/>
    <w:rsid w:val="00B44FEE"/>
    <w:rsid w:val="00B457DD"/>
    <w:rsid w:val="00B458D7"/>
    <w:rsid w:val="00B45E48"/>
    <w:rsid w:val="00B4676C"/>
    <w:rsid w:val="00B46BF8"/>
    <w:rsid w:val="00B46F7D"/>
    <w:rsid w:val="00B47C70"/>
    <w:rsid w:val="00B51B3C"/>
    <w:rsid w:val="00B52162"/>
    <w:rsid w:val="00B53209"/>
    <w:rsid w:val="00B54E98"/>
    <w:rsid w:val="00B56321"/>
    <w:rsid w:val="00B56F18"/>
    <w:rsid w:val="00B612F4"/>
    <w:rsid w:val="00B63A66"/>
    <w:rsid w:val="00B64106"/>
    <w:rsid w:val="00B64C34"/>
    <w:rsid w:val="00B709FE"/>
    <w:rsid w:val="00B71397"/>
    <w:rsid w:val="00B72A42"/>
    <w:rsid w:val="00B72D88"/>
    <w:rsid w:val="00B733AD"/>
    <w:rsid w:val="00B73769"/>
    <w:rsid w:val="00B743F4"/>
    <w:rsid w:val="00B74613"/>
    <w:rsid w:val="00B77055"/>
    <w:rsid w:val="00B776BE"/>
    <w:rsid w:val="00B80142"/>
    <w:rsid w:val="00B80237"/>
    <w:rsid w:val="00B818F4"/>
    <w:rsid w:val="00B8253F"/>
    <w:rsid w:val="00B837BD"/>
    <w:rsid w:val="00B85576"/>
    <w:rsid w:val="00B863AD"/>
    <w:rsid w:val="00B8735C"/>
    <w:rsid w:val="00B916BB"/>
    <w:rsid w:val="00B926AD"/>
    <w:rsid w:val="00B92F4F"/>
    <w:rsid w:val="00B9375E"/>
    <w:rsid w:val="00B94328"/>
    <w:rsid w:val="00B94662"/>
    <w:rsid w:val="00B96853"/>
    <w:rsid w:val="00B96BDF"/>
    <w:rsid w:val="00B96EA1"/>
    <w:rsid w:val="00BA0C6E"/>
    <w:rsid w:val="00BA1AF5"/>
    <w:rsid w:val="00BA1B5E"/>
    <w:rsid w:val="00BA2038"/>
    <w:rsid w:val="00BA647A"/>
    <w:rsid w:val="00BA68CD"/>
    <w:rsid w:val="00BA6D43"/>
    <w:rsid w:val="00BB0433"/>
    <w:rsid w:val="00BB1BD4"/>
    <w:rsid w:val="00BB3DE4"/>
    <w:rsid w:val="00BB6F82"/>
    <w:rsid w:val="00BB76FE"/>
    <w:rsid w:val="00BB7F5C"/>
    <w:rsid w:val="00BC063C"/>
    <w:rsid w:val="00BC06CA"/>
    <w:rsid w:val="00BC0D67"/>
    <w:rsid w:val="00BC27CF"/>
    <w:rsid w:val="00BC2AFE"/>
    <w:rsid w:val="00BC2FC3"/>
    <w:rsid w:val="00BC31C3"/>
    <w:rsid w:val="00BC37F0"/>
    <w:rsid w:val="00BC3DB1"/>
    <w:rsid w:val="00BC6BF5"/>
    <w:rsid w:val="00BC6E6C"/>
    <w:rsid w:val="00BD01E7"/>
    <w:rsid w:val="00BD02E9"/>
    <w:rsid w:val="00BD34E1"/>
    <w:rsid w:val="00BD6539"/>
    <w:rsid w:val="00BD7A9F"/>
    <w:rsid w:val="00BE121F"/>
    <w:rsid w:val="00BE161C"/>
    <w:rsid w:val="00BE37CE"/>
    <w:rsid w:val="00BE3BDF"/>
    <w:rsid w:val="00BE3F07"/>
    <w:rsid w:val="00BE5A2B"/>
    <w:rsid w:val="00BE5F23"/>
    <w:rsid w:val="00BF0990"/>
    <w:rsid w:val="00BF0C8F"/>
    <w:rsid w:val="00BF366E"/>
    <w:rsid w:val="00BF50D7"/>
    <w:rsid w:val="00BF7BF6"/>
    <w:rsid w:val="00C00039"/>
    <w:rsid w:val="00C001E1"/>
    <w:rsid w:val="00C03CD3"/>
    <w:rsid w:val="00C04229"/>
    <w:rsid w:val="00C04F2F"/>
    <w:rsid w:val="00C05F0A"/>
    <w:rsid w:val="00C06457"/>
    <w:rsid w:val="00C079BF"/>
    <w:rsid w:val="00C107C3"/>
    <w:rsid w:val="00C115F8"/>
    <w:rsid w:val="00C118A4"/>
    <w:rsid w:val="00C13608"/>
    <w:rsid w:val="00C159B2"/>
    <w:rsid w:val="00C15D4D"/>
    <w:rsid w:val="00C15DEE"/>
    <w:rsid w:val="00C1645A"/>
    <w:rsid w:val="00C20809"/>
    <w:rsid w:val="00C213BF"/>
    <w:rsid w:val="00C21C54"/>
    <w:rsid w:val="00C2265F"/>
    <w:rsid w:val="00C25213"/>
    <w:rsid w:val="00C25299"/>
    <w:rsid w:val="00C256D4"/>
    <w:rsid w:val="00C26CFF"/>
    <w:rsid w:val="00C26E3B"/>
    <w:rsid w:val="00C276F3"/>
    <w:rsid w:val="00C27B1A"/>
    <w:rsid w:val="00C315B4"/>
    <w:rsid w:val="00C32E71"/>
    <w:rsid w:val="00C33456"/>
    <w:rsid w:val="00C335C4"/>
    <w:rsid w:val="00C34510"/>
    <w:rsid w:val="00C34CCB"/>
    <w:rsid w:val="00C34F6A"/>
    <w:rsid w:val="00C3502C"/>
    <w:rsid w:val="00C354B0"/>
    <w:rsid w:val="00C35E27"/>
    <w:rsid w:val="00C3744D"/>
    <w:rsid w:val="00C37727"/>
    <w:rsid w:val="00C4095B"/>
    <w:rsid w:val="00C437E2"/>
    <w:rsid w:val="00C43B39"/>
    <w:rsid w:val="00C446D5"/>
    <w:rsid w:val="00C45B7A"/>
    <w:rsid w:val="00C45EE8"/>
    <w:rsid w:val="00C46F55"/>
    <w:rsid w:val="00C500DF"/>
    <w:rsid w:val="00C50627"/>
    <w:rsid w:val="00C53F64"/>
    <w:rsid w:val="00C555CE"/>
    <w:rsid w:val="00C559B0"/>
    <w:rsid w:val="00C5722D"/>
    <w:rsid w:val="00C57EF1"/>
    <w:rsid w:val="00C62806"/>
    <w:rsid w:val="00C63065"/>
    <w:rsid w:val="00C6362E"/>
    <w:rsid w:val="00C63CD6"/>
    <w:rsid w:val="00C6443C"/>
    <w:rsid w:val="00C65170"/>
    <w:rsid w:val="00C67D45"/>
    <w:rsid w:val="00C70646"/>
    <w:rsid w:val="00C70E00"/>
    <w:rsid w:val="00C735E6"/>
    <w:rsid w:val="00C74ACA"/>
    <w:rsid w:val="00C75513"/>
    <w:rsid w:val="00C765C0"/>
    <w:rsid w:val="00C76D25"/>
    <w:rsid w:val="00C76E82"/>
    <w:rsid w:val="00C77008"/>
    <w:rsid w:val="00C77BDF"/>
    <w:rsid w:val="00C80106"/>
    <w:rsid w:val="00C81D85"/>
    <w:rsid w:val="00C827FE"/>
    <w:rsid w:val="00C82F49"/>
    <w:rsid w:val="00C83EDD"/>
    <w:rsid w:val="00C8415D"/>
    <w:rsid w:val="00C84E56"/>
    <w:rsid w:val="00C84EAB"/>
    <w:rsid w:val="00C852AB"/>
    <w:rsid w:val="00C868BE"/>
    <w:rsid w:val="00C90D93"/>
    <w:rsid w:val="00C93079"/>
    <w:rsid w:val="00C93760"/>
    <w:rsid w:val="00C950F1"/>
    <w:rsid w:val="00C9660D"/>
    <w:rsid w:val="00C969DF"/>
    <w:rsid w:val="00C96B00"/>
    <w:rsid w:val="00C96D60"/>
    <w:rsid w:val="00CA0215"/>
    <w:rsid w:val="00CA0962"/>
    <w:rsid w:val="00CA0E02"/>
    <w:rsid w:val="00CA0F59"/>
    <w:rsid w:val="00CA1446"/>
    <w:rsid w:val="00CA2960"/>
    <w:rsid w:val="00CA2ECB"/>
    <w:rsid w:val="00CA2F0A"/>
    <w:rsid w:val="00CA2F3B"/>
    <w:rsid w:val="00CA5FB6"/>
    <w:rsid w:val="00CA69DF"/>
    <w:rsid w:val="00CB077C"/>
    <w:rsid w:val="00CB114F"/>
    <w:rsid w:val="00CB1744"/>
    <w:rsid w:val="00CB1B9D"/>
    <w:rsid w:val="00CB436F"/>
    <w:rsid w:val="00CB55EA"/>
    <w:rsid w:val="00CB6F5D"/>
    <w:rsid w:val="00CC00B4"/>
    <w:rsid w:val="00CC0D7B"/>
    <w:rsid w:val="00CC0E0E"/>
    <w:rsid w:val="00CC1FCD"/>
    <w:rsid w:val="00CC2787"/>
    <w:rsid w:val="00CC2D5D"/>
    <w:rsid w:val="00CC4A52"/>
    <w:rsid w:val="00CC6863"/>
    <w:rsid w:val="00CD2027"/>
    <w:rsid w:val="00CD2FEE"/>
    <w:rsid w:val="00CD399C"/>
    <w:rsid w:val="00CD412A"/>
    <w:rsid w:val="00CD4C5B"/>
    <w:rsid w:val="00CD62AA"/>
    <w:rsid w:val="00CE06DD"/>
    <w:rsid w:val="00CE1B51"/>
    <w:rsid w:val="00CE2127"/>
    <w:rsid w:val="00CE39DA"/>
    <w:rsid w:val="00CE473B"/>
    <w:rsid w:val="00CE4CF3"/>
    <w:rsid w:val="00CE4F0C"/>
    <w:rsid w:val="00CE58FE"/>
    <w:rsid w:val="00CE5FCD"/>
    <w:rsid w:val="00CE6029"/>
    <w:rsid w:val="00CE62DD"/>
    <w:rsid w:val="00CE7D86"/>
    <w:rsid w:val="00CF2B05"/>
    <w:rsid w:val="00CF3D65"/>
    <w:rsid w:val="00CF5853"/>
    <w:rsid w:val="00CF60E9"/>
    <w:rsid w:val="00CF6102"/>
    <w:rsid w:val="00CF6B76"/>
    <w:rsid w:val="00D009C0"/>
    <w:rsid w:val="00D00CE1"/>
    <w:rsid w:val="00D0185A"/>
    <w:rsid w:val="00D01F45"/>
    <w:rsid w:val="00D04796"/>
    <w:rsid w:val="00D047BD"/>
    <w:rsid w:val="00D04950"/>
    <w:rsid w:val="00D05E61"/>
    <w:rsid w:val="00D06588"/>
    <w:rsid w:val="00D06B22"/>
    <w:rsid w:val="00D06D50"/>
    <w:rsid w:val="00D1103F"/>
    <w:rsid w:val="00D12543"/>
    <w:rsid w:val="00D12910"/>
    <w:rsid w:val="00D12C8C"/>
    <w:rsid w:val="00D14EE8"/>
    <w:rsid w:val="00D21962"/>
    <w:rsid w:val="00D23DA7"/>
    <w:rsid w:val="00D2405A"/>
    <w:rsid w:val="00D2477E"/>
    <w:rsid w:val="00D24AEE"/>
    <w:rsid w:val="00D254B5"/>
    <w:rsid w:val="00D25A2D"/>
    <w:rsid w:val="00D2692F"/>
    <w:rsid w:val="00D26DC4"/>
    <w:rsid w:val="00D27375"/>
    <w:rsid w:val="00D3073F"/>
    <w:rsid w:val="00D30EDF"/>
    <w:rsid w:val="00D3128C"/>
    <w:rsid w:val="00D317C2"/>
    <w:rsid w:val="00D3391B"/>
    <w:rsid w:val="00D346B3"/>
    <w:rsid w:val="00D34B04"/>
    <w:rsid w:val="00D35D30"/>
    <w:rsid w:val="00D37007"/>
    <w:rsid w:val="00D40418"/>
    <w:rsid w:val="00D40C07"/>
    <w:rsid w:val="00D41F4F"/>
    <w:rsid w:val="00D42166"/>
    <w:rsid w:val="00D434FA"/>
    <w:rsid w:val="00D434FC"/>
    <w:rsid w:val="00D439B9"/>
    <w:rsid w:val="00D4718B"/>
    <w:rsid w:val="00D47F00"/>
    <w:rsid w:val="00D50D7A"/>
    <w:rsid w:val="00D50E13"/>
    <w:rsid w:val="00D52E5A"/>
    <w:rsid w:val="00D5328B"/>
    <w:rsid w:val="00D54961"/>
    <w:rsid w:val="00D554ED"/>
    <w:rsid w:val="00D5665D"/>
    <w:rsid w:val="00D56975"/>
    <w:rsid w:val="00D57408"/>
    <w:rsid w:val="00D608F7"/>
    <w:rsid w:val="00D61A44"/>
    <w:rsid w:val="00D61DA3"/>
    <w:rsid w:val="00D62430"/>
    <w:rsid w:val="00D629E0"/>
    <w:rsid w:val="00D64891"/>
    <w:rsid w:val="00D656D8"/>
    <w:rsid w:val="00D70424"/>
    <w:rsid w:val="00D70C48"/>
    <w:rsid w:val="00D70E0C"/>
    <w:rsid w:val="00D71A76"/>
    <w:rsid w:val="00D7261A"/>
    <w:rsid w:val="00D73D5D"/>
    <w:rsid w:val="00D76741"/>
    <w:rsid w:val="00D7747C"/>
    <w:rsid w:val="00D811E6"/>
    <w:rsid w:val="00D84A3D"/>
    <w:rsid w:val="00D86DEC"/>
    <w:rsid w:val="00D87DC1"/>
    <w:rsid w:val="00D87FA7"/>
    <w:rsid w:val="00D9166F"/>
    <w:rsid w:val="00D9177D"/>
    <w:rsid w:val="00D92FB0"/>
    <w:rsid w:val="00D9399E"/>
    <w:rsid w:val="00D95122"/>
    <w:rsid w:val="00D96E95"/>
    <w:rsid w:val="00D975DB"/>
    <w:rsid w:val="00DA0276"/>
    <w:rsid w:val="00DA09C1"/>
    <w:rsid w:val="00DA2A51"/>
    <w:rsid w:val="00DA57D9"/>
    <w:rsid w:val="00DA70E4"/>
    <w:rsid w:val="00DA736C"/>
    <w:rsid w:val="00DB0311"/>
    <w:rsid w:val="00DB127C"/>
    <w:rsid w:val="00DB1BB9"/>
    <w:rsid w:val="00DB333B"/>
    <w:rsid w:val="00DB6CC3"/>
    <w:rsid w:val="00DB6D28"/>
    <w:rsid w:val="00DB7715"/>
    <w:rsid w:val="00DC4300"/>
    <w:rsid w:val="00DC4B40"/>
    <w:rsid w:val="00DC4CB0"/>
    <w:rsid w:val="00DC540A"/>
    <w:rsid w:val="00DC71B2"/>
    <w:rsid w:val="00DD05EB"/>
    <w:rsid w:val="00DD0D65"/>
    <w:rsid w:val="00DD2C96"/>
    <w:rsid w:val="00DD4060"/>
    <w:rsid w:val="00DD4679"/>
    <w:rsid w:val="00DD6031"/>
    <w:rsid w:val="00DD6C0F"/>
    <w:rsid w:val="00DE0A25"/>
    <w:rsid w:val="00DE1FE5"/>
    <w:rsid w:val="00DE2284"/>
    <w:rsid w:val="00DE32FC"/>
    <w:rsid w:val="00DE38CE"/>
    <w:rsid w:val="00DE4357"/>
    <w:rsid w:val="00DE492B"/>
    <w:rsid w:val="00DE5572"/>
    <w:rsid w:val="00DE58BF"/>
    <w:rsid w:val="00DE7480"/>
    <w:rsid w:val="00DF40EF"/>
    <w:rsid w:val="00DF5492"/>
    <w:rsid w:val="00DF70B3"/>
    <w:rsid w:val="00DF7F99"/>
    <w:rsid w:val="00E00C37"/>
    <w:rsid w:val="00E0158E"/>
    <w:rsid w:val="00E02CF2"/>
    <w:rsid w:val="00E03837"/>
    <w:rsid w:val="00E043E7"/>
    <w:rsid w:val="00E048B9"/>
    <w:rsid w:val="00E05442"/>
    <w:rsid w:val="00E1120B"/>
    <w:rsid w:val="00E12365"/>
    <w:rsid w:val="00E130D0"/>
    <w:rsid w:val="00E135DC"/>
    <w:rsid w:val="00E14CAF"/>
    <w:rsid w:val="00E21320"/>
    <w:rsid w:val="00E222A9"/>
    <w:rsid w:val="00E23067"/>
    <w:rsid w:val="00E24A1B"/>
    <w:rsid w:val="00E25820"/>
    <w:rsid w:val="00E27C04"/>
    <w:rsid w:val="00E27EDD"/>
    <w:rsid w:val="00E304B6"/>
    <w:rsid w:val="00E31B44"/>
    <w:rsid w:val="00E3239C"/>
    <w:rsid w:val="00E32A70"/>
    <w:rsid w:val="00E32D61"/>
    <w:rsid w:val="00E3390D"/>
    <w:rsid w:val="00E3622E"/>
    <w:rsid w:val="00E37458"/>
    <w:rsid w:val="00E416F8"/>
    <w:rsid w:val="00E4215F"/>
    <w:rsid w:val="00E435E6"/>
    <w:rsid w:val="00E43981"/>
    <w:rsid w:val="00E45287"/>
    <w:rsid w:val="00E45D57"/>
    <w:rsid w:val="00E466CA"/>
    <w:rsid w:val="00E46742"/>
    <w:rsid w:val="00E46C2E"/>
    <w:rsid w:val="00E4791F"/>
    <w:rsid w:val="00E509D3"/>
    <w:rsid w:val="00E51476"/>
    <w:rsid w:val="00E5153F"/>
    <w:rsid w:val="00E534C6"/>
    <w:rsid w:val="00E53BDE"/>
    <w:rsid w:val="00E54100"/>
    <w:rsid w:val="00E54769"/>
    <w:rsid w:val="00E54F15"/>
    <w:rsid w:val="00E55F1A"/>
    <w:rsid w:val="00E57699"/>
    <w:rsid w:val="00E576F3"/>
    <w:rsid w:val="00E57E5A"/>
    <w:rsid w:val="00E60DE8"/>
    <w:rsid w:val="00E62F12"/>
    <w:rsid w:val="00E66404"/>
    <w:rsid w:val="00E66877"/>
    <w:rsid w:val="00E66FC2"/>
    <w:rsid w:val="00E677D1"/>
    <w:rsid w:val="00E67EF1"/>
    <w:rsid w:val="00E72A4F"/>
    <w:rsid w:val="00E73D4D"/>
    <w:rsid w:val="00E76783"/>
    <w:rsid w:val="00E81339"/>
    <w:rsid w:val="00E81B85"/>
    <w:rsid w:val="00E83C0B"/>
    <w:rsid w:val="00E83D6D"/>
    <w:rsid w:val="00E85BCA"/>
    <w:rsid w:val="00E85C76"/>
    <w:rsid w:val="00E86781"/>
    <w:rsid w:val="00E93938"/>
    <w:rsid w:val="00E94694"/>
    <w:rsid w:val="00E94DB9"/>
    <w:rsid w:val="00E95858"/>
    <w:rsid w:val="00E95880"/>
    <w:rsid w:val="00E97825"/>
    <w:rsid w:val="00EA0496"/>
    <w:rsid w:val="00EA074D"/>
    <w:rsid w:val="00EA0CD5"/>
    <w:rsid w:val="00EA25E9"/>
    <w:rsid w:val="00EA2D1F"/>
    <w:rsid w:val="00EA313B"/>
    <w:rsid w:val="00EA3348"/>
    <w:rsid w:val="00EA3F26"/>
    <w:rsid w:val="00EA42B7"/>
    <w:rsid w:val="00EA5631"/>
    <w:rsid w:val="00EA6791"/>
    <w:rsid w:val="00EA70B3"/>
    <w:rsid w:val="00EA79EE"/>
    <w:rsid w:val="00EB0A1B"/>
    <w:rsid w:val="00EB12EA"/>
    <w:rsid w:val="00EB19CA"/>
    <w:rsid w:val="00EB4BB6"/>
    <w:rsid w:val="00EB6470"/>
    <w:rsid w:val="00EB70DA"/>
    <w:rsid w:val="00EC09A1"/>
    <w:rsid w:val="00EC440F"/>
    <w:rsid w:val="00EC4BA1"/>
    <w:rsid w:val="00EC4DCC"/>
    <w:rsid w:val="00EC686F"/>
    <w:rsid w:val="00EC74EF"/>
    <w:rsid w:val="00ED043C"/>
    <w:rsid w:val="00ED1B02"/>
    <w:rsid w:val="00ED2C1C"/>
    <w:rsid w:val="00ED3CD5"/>
    <w:rsid w:val="00ED62C9"/>
    <w:rsid w:val="00ED6D58"/>
    <w:rsid w:val="00ED7834"/>
    <w:rsid w:val="00ED7CE3"/>
    <w:rsid w:val="00EE1412"/>
    <w:rsid w:val="00EE1B53"/>
    <w:rsid w:val="00EE3A48"/>
    <w:rsid w:val="00EE52B8"/>
    <w:rsid w:val="00EE5B13"/>
    <w:rsid w:val="00EE7C41"/>
    <w:rsid w:val="00EF310B"/>
    <w:rsid w:val="00EF4C14"/>
    <w:rsid w:val="00EF5009"/>
    <w:rsid w:val="00EF50C1"/>
    <w:rsid w:val="00EF51B4"/>
    <w:rsid w:val="00EF591D"/>
    <w:rsid w:val="00EF6D20"/>
    <w:rsid w:val="00EF6E2B"/>
    <w:rsid w:val="00F029A8"/>
    <w:rsid w:val="00F04375"/>
    <w:rsid w:val="00F0472C"/>
    <w:rsid w:val="00F0480F"/>
    <w:rsid w:val="00F04922"/>
    <w:rsid w:val="00F063D1"/>
    <w:rsid w:val="00F068B7"/>
    <w:rsid w:val="00F07223"/>
    <w:rsid w:val="00F074F3"/>
    <w:rsid w:val="00F121B6"/>
    <w:rsid w:val="00F13052"/>
    <w:rsid w:val="00F14E78"/>
    <w:rsid w:val="00F20D09"/>
    <w:rsid w:val="00F21CD8"/>
    <w:rsid w:val="00F2481E"/>
    <w:rsid w:val="00F2647D"/>
    <w:rsid w:val="00F31275"/>
    <w:rsid w:val="00F31E02"/>
    <w:rsid w:val="00F34617"/>
    <w:rsid w:val="00F3599C"/>
    <w:rsid w:val="00F37AEC"/>
    <w:rsid w:val="00F40182"/>
    <w:rsid w:val="00F421CE"/>
    <w:rsid w:val="00F42A56"/>
    <w:rsid w:val="00F460BE"/>
    <w:rsid w:val="00F524B1"/>
    <w:rsid w:val="00F54317"/>
    <w:rsid w:val="00F55B0D"/>
    <w:rsid w:val="00F562AF"/>
    <w:rsid w:val="00F576A8"/>
    <w:rsid w:val="00F6231A"/>
    <w:rsid w:val="00F62868"/>
    <w:rsid w:val="00F63701"/>
    <w:rsid w:val="00F64B90"/>
    <w:rsid w:val="00F65FDD"/>
    <w:rsid w:val="00F665B4"/>
    <w:rsid w:val="00F67BFF"/>
    <w:rsid w:val="00F701CF"/>
    <w:rsid w:val="00F72740"/>
    <w:rsid w:val="00F73379"/>
    <w:rsid w:val="00F7544D"/>
    <w:rsid w:val="00F75FE0"/>
    <w:rsid w:val="00F75FF8"/>
    <w:rsid w:val="00F775E2"/>
    <w:rsid w:val="00F82B39"/>
    <w:rsid w:val="00F86A4D"/>
    <w:rsid w:val="00F87049"/>
    <w:rsid w:val="00F9160D"/>
    <w:rsid w:val="00F946BB"/>
    <w:rsid w:val="00F95ACA"/>
    <w:rsid w:val="00F95BDA"/>
    <w:rsid w:val="00F96C4F"/>
    <w:rsid w:val="00F96D82"/>
    <w:rsid w:val="00F96E77"/>
    <w:rsid w:val="00F97000"/>
    <w:rsid w:val="00F9729A"/>
    <w:rsid w:val="00F97544"/>
    <w:rsid w:val="00FA070D"/>
    <w:rsid w:val="00FA18BD"/>
    <w:rsid w:val="00FA3E18"/>
    <w:rsid w:val="00FA404C"/>
    <w:rsid w:val="00FA4EA1"/>
    <w:rsid w:val="00FA53BD"/>
    <w:rsid w:val="00FA5D0D"/>
    <w:rsid w:val="00FA5F42"/>
    <w:rsid w:val="00FB13CA"/>
    <w:rsid w:val="00FB2426"/>
    <w:rsid w:val="00FB2D5E"/>
    <w:rsid w:val="00FB4E4C"/>
    <w:rsid w:val="00FB5E8E"/>
    <w:rsid w:val="00FB73A5"/>
    <w:rsid w:val="00FB79B1"/>
    <w:rsid w:val="00FB7F0B"/>
    <w:rsid w:val="00FC12A8"/>
    <w:rsid w:val="00FC1794"/>
    <w:rsid w:val="00FC2777"/>
    <w:rsid w:val="00FC503D"/>
    <w:rsid w:val="00FC5EE1"/>
    <w:rsid w:val="00FC7573"/>
    <w:rsid w:val="00FC7A66"/>
    <w:rsid w:val="00FD053A"/>
    <w:rsid w:val="00FD0964"/>
    <w:rsid w:val="00FD1A91"/>
    <w:rsid w:val="00FD1F74"/>
    <w:rsid w:val="00FD5AE5"/>
    <w:rsid w:val="00FE02E1"/>
    <w:rsid w:val="00FE2C3D"/>
    <w:rsid w:val="00FE2E7F"/>
    <w:rsid w:val="00FE331F"/>
    <w:rsid w:val="00FE485A"/>
    <w:rsid w:val="00FE4FEA"/>
    <w:rsid w:val="00FF15C7"/>
    <w:rsid w:val="00FF29D5"/>
    <w:rsid w:val="00FF3335"/>
    <w:rsid w:val="00FF41AD"/>
    <w:rsid w:val="00FF7968"/>
    <w:rsid w:val="00FF7C0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373CE6"/>
    <w:pPr>
      <w:keepNext/>
      <w:autoSpaceDE w:val="0"/>
      <w:autoSpaceDN w:val="0"/>
      <w:adjustRightInd w:val="0"/>
      <w:jc w:val="center"/>
      <w:outlineLvl w:val="0"/>
    </w:pPr>
    <w:rPr>
      <w:rFonts w:ascii="Cambria" w:hAnsi="Cambria"/>
      <w:b/>
      <w:bCs/>
      <w:kern w:val="32"/>
      <w:sz w:val="32"/>
      <w:szCs w:val="32"/>
    </w:rPr>
  </w:style>
  <w:style w:type="paragraph" w:styleId="Heading3">
    <w:name w:val="heading 3"/>
    <w:basedOn w:val="Normal"/>
    <w:next w:val="Normal"/>
    <w:link w:val="Nadpis3Char"/>
    <w:uiPriority w:val="9"/>
    <w:qFormat/>
    <w:rsid w:val="00DB333B"/>
    <w:pPr>
      <w:keepNext/>
      <w:spacing w:before="240" w:after="60"/>
      <w:jc w:val="left"/>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Cambria" w:hAnsi="Cambria" w:cs="Times New Roman"/>
      <w:b/>
      <w:kern w:val="32"/>
      <w:sz w:val="32"/>
      <w:rtl w:val="0"/>
      <w:cs w:val="0"/>
    </w:rPr>
  </w:style>
  <w:style w:type="character" w:customStyle="1" w:styleId="Nadpis3Char">
    <w:name w:val="Nadpis 3 Char"/>
    <w:basedOn w:val="DefaultParagraphFont"/>
    <w:link w:val="Heading3"/>
    <w:uiPriority w:val="9"/>
    <w:semiHidden/>
    <w:locked/>
    <w:rPr>
      <w:rFonts w:ascii="Cambria" w:hAnsi="Cambria" w:cs="Times New Roman"/>
      <w:b/>
      <w:sz w:val="26"/>
      <w:rtl w:val="0"/>
      <w:cs w:val="0"/>
    </w:rPr>
  </w:style>
  <w:style w:type="paragraph" w:styleId="BalloonText">
    <w:name w:val="Balloon Text"/>
    <w:basedOn w:val="Normal"/>
    <w:link w:val="TextbublinyChar"/>
    <w:uiPriority w:val="99"/>
    <w:semiHidden/>
    <w:rsid w:val="00E95858"/>
    <w:pPr>
      <w:jc w:val="left"/>
    </w:pPr>
    <w:rPr>
      <w:rFonts w:ascii="Tahoma" w:hAnsi="Tahoma"/>
      <w:sz w:val="16"/>
      <w:szCs w:val="16"/>
    </w:rPr>
  </w:style>
  <w:style w:type="character" w:customStyle="1" w:styleId="TextbublinyChar">
    <w:name w:val="Text bubliny Char"/>
    <w:basedOn w:val="DefaultParagraphFont"/>
    <w:link w:val="BalloonText"/>
    <w:uiPriority w:val="99"/>
    <w:semiHidden/>
    <w:locked/>
    <w:rPr>
      <w:rFonts w:ascii="Tahoma" w:hAnsi="Tahoma" w:cs="Times New Roman"/>
      <w:sz w:val="16"/>
      <w:rtl w:val="0"/>
      <w:cs w:val="0"/>
    </w:rPr>
  </w:style>
  <w:style w:type="paragraph" w:styleId="Footer">
    <w:name w:val="footer"/>
    <w:basedOn w:val="Normal"/>
    <w:link w:val="PtaChar"/>
    <w:uiPriority w:val="99"/>
    <w:rsid w:val="00714570"/>
    <w:pPr>
      <w:tabs>
        <w:tab w:val="center" w:pos="4536"/>
        <w:tab w:val="right" w:pos="9072"/>
      </w:tabs>
      <w:jc w:val="left"/>
    </w:pPr>
  </w:style>
  <w:style w:type="character" w:customStyle="1" w:styleId="PtaChar">
    <w:name w:val="Päta Char"/>
    <w:basedOn w:val="DefaultParagraphFont"/>
    <w:link w:val="Footer"/>
    <w:uiPriority w:val="99"/>
    <w:locked/>
    <w:rPr>
      <w:rFonts w:cs="Times New Roman"/>
      <w:sz w:val="24"/>
      <w:rtl w:val="0"/>
      <w:cs w:val="0"/>
    </w:rPr>
  </w:style>
  <w:style w:type="character" w:styleId="PageNumber">
    <w:name w:val="page number"/>
    <w:basedOn w:val="DefaultParagraphFont"/>
    <w:uiPriority w:val="99"/>
    <w:rsid w:val="00714570"/>
    <w:rPr>
      <w:rFonts w:cs="Times New Roman"/>
      <w:rtl w:val="0"/>
      <w:cs w:val="0"/>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basedOn w:val="DefaultParagraphFont"/>
    <w:uiPriority w:val="99"/>
    <w:unhideWhenUsed/>
    <w:rsid w:val="009C5F0C"/>
    <w:rPr>
      <w:rFonts w:cs="Times New Roman"/>
      <w:color w:val="0000FF"/>
      <w:u w:val="single"/>
      <w:rtl w:val="0"/>
      <w:cs w:val="0"/>
    </w:rPr>
  </w:style>
  <w:style w:type="paragraph" w:styleId="ListParagraph">
    <w:name w:val="List Paragraph"/>
    <w:basedOn w:val="Normal"/>
    <w:uiPriority w:val="34"/>
    <w:qFormat/>
    <w:rsid w:val="0051726D"/>
    <w:pPr>
      <w:ind w:left="708"/>
      <w:jc w:val="left"/>
    </w:pPr>
  </w:style>
  <w:style w:type="paragraph" w:styleId="Header">
    <w:name w:val="header"/>
    <w:basedOn w:val="Normal"/>
    <w:link w:val="HlavikaChar"/>
    <w:uiPriority w:val="99"/>
    <w:rsid w:val="00524D09"/>
    <w:pPr>
      <w:tabs>
        <w:tab w:val="center" w:pos="4536"/>
        <w:tab w:val="right" w:pos="9072"/>
      </w:tabs>
      <w:jc w:val="left"/>
    </w:pPr>
  </w:style>
  <w:style w:type="character" w:customStyle="1" w:styleId="HlavikaChar">
    <w:name w:val="Hlavička Char"/>
    <w:basedOn w:val="DefaultParagraphFont"/>
    <w:link w:val="Header"/>
    <w:uiPriority w:val="99"/>
    <w:locked/>
    <w:rsid w:val="00524D09"/>
    <w:rPr>
      <w:rFonts w:cs="Times New Roman"/>
      <w:sz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E61C5-0D32-4F78-A0F1-EAB878EE0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17</Pages>
  <Words>7218</Words>
  <Characters>41147</Characters>
  <Application>Microsoft Office Word</Application>
  <DocSecurity>0</DocSecurity>
  <Lines>0</Lines>
  <Paragraphs>0</Paragraphs>
  <ScaleCrop>false</ScaleCrop>
  <Company>UVSR</Company>
  <LinksUpToDate>false</LinksUpToDate>
  <CharactersWithSpaces>48269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Gálisová, Natália</cp:lastModifiedBy>
  <cp:revision>2</cp:revision>
  <cp:lastPrinted>2015-02-06T10:50:00Z</cp:lastPrinted>
  <dcterms:created xsi:type="dcterms:W3CDTF">2017-08-18T13:08:00Z</dcterms:created>
  <dcterms:modified xsi:type="dcterms:W3CDTF">2017-08-18T13:08:00Z</dcterms:modified>
</cp:coreProperties>
</file>