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30D58" w:rsidRPr="00BB67C6" w:rsidP="00BB67C6">
      <w:pPr>
        <w:widowControl/>
        <w:bidi w:val="0"/>
        <w:spacing w:after="0" w:line="240" w:lineRule="auto"/>
        <w:ind w:right="-235"/>
        <w:jc w:val="center"/>
        <w:rPr>
          <w:rFonts w:ascii="Times New Roman" w:hAnsi="Times New Roman"/>
          <w:b/>
          <w:caps/>
          <w:color w:val="000000"/>
          <w:spacing w:val="30"/>
          <w:sz w:val="24"/>
          <w:szCs w:val="24"/>
          <w:lang w:eastAsia="sk-SK"/>
        </w:rPr>
      </w:pPr>
    </w:p>
    <w:p w:rsidR="00DB7B4C" w:rsidRPr="00BB67C6" w:rsidP="00BB67C6">
      <w:pPr>
        <w:widowControl/>
        <w:bidi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spacing w:val="30"/>
          <w:sz w:val="24"/>
          <w:szCs w:val="24"/>
          <w:lang w:eastAsia="sk-SK"/>
        </w:rPr>
      </w:pPr>
    </w:p>
    <w:p w:rsidR="00DB7B4C" w:rsidRPr="00BB67C6" w:rsidP="00BB67C6">
      <w:pPr>
        <w:widowControl/>
        <w:bidi w:val="0"/>
        <w:spacing w:after="0" w:line="240" w:lineRule="auto"/>
        <w:rPr>
          <w:rFonts w:ascii="Times New Roman" w:hAnsi="Times New Roman"/>
          <w:b/>
          <w:caps/>
          <w:color w:val="000000"/>
          <w:spacing w:val="30"/>
          <w:sz w:val="24"/>
          <w:szCs w:val="24"/>
          <w:lang w:eastAsia="sk-SK"/>
        </w:rPr>
      </w:pPr>
    </w:p>
    <w:p w:rsidR="002F00DB" w:rsidRPr="00BB67C6" w:rsidP="00BB67C6">
      <w:pPr>
        <w:widowControl/>
        <w:bidi w:val="0"/>
        <w:spacing w:after="0" w:line="240" w:lineRule="auto"/>
        <w:jc w:val="center"/>
        <w:rPr>
          <w:rFonts w:ascii="Times New Roman" w:hAnsi="Times New Roman"/>
          <w:b/>
          <w:caps/>
          <w:color w:val="000000"/>
          <w:spacing w:val="30"/>
          <w:sz w:val="24"/>
          <w:szCs w:val="24"/>
          <w:lang w:eastAsia="sk-SK"/>
        </w:rPr>
      </w:pPr>
      <w:r w:rsidRPr="00BB67C6" w:rsidR="00CD025D">
        <w:rPr>
          <w:rFonts w:ascii="Times New Roman" w:hAnsi="Times New Roman"/>
          <w:b/>
          <w:caps/>
          <w:color w:val="000000"/>
          <w:spacing w:val="30"/>
          <w:sz w:val="24"/>
          <w:szCs w:val="24"/>
          <w:lang w:eastAsia="sk-SK"/>
        </w:rPr>
        <w:t>Dôvodová správa</w:t>
      </w:r>
    </w:p>
    <w:p w:rsidR="00730901" w:rsidRPr="00BB67C6" w:rsidP="00BB67C6">
      <w:pPr>
        <w:widowControl/>
        <w:bidi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AB1F57" w:rsidRPr="00BB67C6" w:rsidP="00BB67C6">
      <w:pPr>
        <w:widowControl/>
        <w:bidi w:val="0"/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</w:p>
    <w:p w:rsidR="00730901" w:rsidRPr="00BB67C6" w:rsidP="00BB67C6">
      <w:pPr>
        <w:widowControl/>
        <w:bidi w:val="0"/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BB67C6">
        <w:rPr>
          <w:rFonts w:ascii="Times New Roman" w:hAnsi="Times New Roman"/>
          <w:b/>
          <w:color w:val="000000"/>
          <w:sz w:val="24"/>
          <w:szCs w:val="24"/>
          <w:lang w:eastAsia="sk-SK"/>
        </w:rPr>
        <w:t>A. Všeobecná časť</w:t>
      </w:r>
    </w:p>
    <w:p w:rsidR="00730901" w:rsidRPr="00BB67C6" w:rsidP="00BB67C6">
      <w:pPr>
        <w:widowControl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855870" w:rsidRPr="00BB67C6" w:rsidP="00BB67C6">
      <w:pPr>
        <w:bidi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B67C6">
        <w:rPr>
          <w:rStyle w:val="PlaceholderText"/>
          <w:color w:val="000000"/>
          <w:sz w:val="24"/>
          <w:szCs w:val="24"/>
        </w:rPr>
        <w:t xml:space="preserve">Návrh zákona, </w:t>
      </w:r>
      <w:r w:rsidRPr="00BB67C6">
        <w:rPr>
          <w:rFonts w:ascii="Times New Roman" w:hAnsi="Times New Roman"/>
          <w:bCs/>
          <w:color w:val="000000"/>
          <w:sz w:val="24"/>
          <w:szCs w:val="24"/>
        </w:rPr>
        <w:t xml:space="preserve">ktorým sa mení a dopĺňa </w:t>
      </w:r>
      <w:r w:rsidRPr="00BB67C6">
        <w:rPr>
          <w:rFonts w:ascii="Times New Roman" w:hAnsi="Times New Roman"/>
          <w:sz w:val="24"/>
          <w:szCs w:val="24"/>
        </w:rPr>
        <w:t>zákon č. 79/2015 Z. z. o odpadoch a o zmene a doplnení niektorých zákonov v znení neskorších predpisov</w:t>
      </w:r>
      <w:r w:rsidR="00146515">
        <w:rPr>
          <w:rFonts w:ascii="Times New Roman" w:hAnsi="Times New Roman"/>
          <w:sz w:val="24"/>
          <w:szCs w:val="24"/>
        </w:rPr>
        <w:t xml:space="preserve"> a o zmene a doplnení niektorých zákonov</w:t>
      </w:r>
      <w:r w:rsidRPr="00BB67C6">
        <w:rPr>
          <w:rFonts w:ascii="Times New Roman" w:hAnsi="Times New Roman"/>
          <w:sz w:val="24"/>
          <w:szCs w:val="24"/>
        </w:rPr>
        <w:t xml:space="preserve"> (ďalej len „návrh zákona“), predkladá Ministerstvo životného prostredia Slovenskej republiky </w:t>
      </w:r>
      <w:r w:rsidR="00187777">
        <w:rPr>
          <w:rFonts w:ascii="Times New Roman" w:hAnsi="Times New Roman"/>
          <w:sz w:val="24"/>
          <w:szCs w:val="24"/>
        </w:rPr>
        <w:t>na rokovanie Legislatívnej rady vlády Slovenskej republiky</w:t>
      </w:r>
      <w:r w:rsidRPr="00BB67C6">
        <w:rPr>
          <w:rFonts w:ascii="Times New Roman" w:hAnsi="Times New Roman"/>
          <w:sz w:val="24"/>
          <w:szCs w:val="24"/>
        </w:rPr>
        <w:t xml:space="preserve"> ako iniciatívny materiál. Hlavným dôvodom prípravy a následného predloženia návrhu zákona do </w:t>
      </w:r>
      <w:r w:rsidR="00187777">
        <w:rPr>
          <w:rFonts w:ascii="Times New Roman" w:hAnsi="Times New Roman"/>
          <w:sz w:val="24"/>
          <w:szCs w:val="24"/>
        </w:rPr>
        <w:t>legislatívneho procesu</w:t>
      </w:r>
      <w:r w:rsidRPr="00BB67C6">
        <w:rPr>
          <w:rFonts w:ascii="Times New Roman" w:hAnsi="Times New Roman"/>
          <w:sz w:val="24"/>
          <w:szCs w:val="24"/>
        </w:rPr>
        <w:t xml:space="preserve"> je potreba zapracovania početných požiadaviek na úpravu znenia zákona vyplývajúcich z aplikačnej praxe.</w:t>
      </w:r>
    </w:p>
    <w:p w:rsidR="00855870" w:rsidRPr="00BB67C6" w:rsidP="00BB67C6">
      <w:pPr>
        <w:bidi w:val="0"/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B67C6">
        <w:rPr>
          <w:rFonts w:ascii="Times New Roman" w:hAnsi="Times New Roman"/>
          <w:sz w:val="24"/>
          <w:szCs w:val="24"/>
        </w:rPr>
        <w:t xml:space="preserve">Predložený návrh zákona je štvrtou novelou zákona č. 79/2015 Z. z. o odpadoch a o zmene a doplnení niektorých zákonov v znení neskorších predpisov </w:t>
      </w:r>
      <w:r w:rsidRPr="00BB67C6">
        <w:rPr>
          <w:rFonts w:ascii="Times New Roman" w:hAnsi="Times New Roman"/>
          <w:bCs/>
          <w:color w:val="000000"/>
          <w:sz w:val="24"/>
          <w:szCs w:val="24"/>
        </w:rPr>
        <w:t>a</w:t>
      </w:r>
      <w:r w:rsidRPr="00BB67C6">
        <w:rPr>
          <w:rFonts w:ascii="Times New Roman" w:hAnsi="Times New Roman"/>
          <w:sz w:val="24"/>
          <w:szCs w:val="24"/>
        </w:rPr>
        <w:t xml:space="preserve"> zabezpečuje odstránenie legislatívnych nedostatkov a nepresností zákona o odpadoch ako aj riešenie aktuálnych problémov na trhu, ďalej zapracovanie požiadaviek, ktoré vyplynuli počas obdobia platnosti nového zákona o odpadoch z praxe a to nielen zo strany ministerstva a  štátnej správy, ale aj zo strany podnikateľských subjektov. Medzi hlavné zmeny, ktoré sa od aplikačnej novely očakávajú patrí: </w:t>
      </w:r>
    </w:p>
    <w:p w:rsidR="00855870" w:rsidRPr="00BB67C6" w:rsidP="00BB67C6">
      <w:pPr>
        <w:pStyle w:val="ListParagraph"/>
        <w:numPr>
          <w:numId w:val="2"/>
        </w:numPr>
        <w:bidi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B67C6">
        <w:rPr>
          <w:rFonts w:ascii="Times New Roman" w:hAnsi="Times New Roman"/>
          <w:sz w:val="24"/>
          <w:szCs w:val="24"/>
        </w:rPr>
        <w:t>riešenie vyhradeného prúdu odpadu obaly/neobaly, vo väzbe na spresnenie definície výrobcu tak, aby nevznikali nedorozumenia v aplikácii týchto ustanovení,</w:t>
      </w:r>
    </w:p>
    <w:p w:rsidR="00855870" w:rsidRPr="00BB67C6" w:rsidP="00BB67C6">
      <w:pPr>
        <w:pStyle w:val="ListParagraph"/>
        <w:numPr>
          <w:numId w:val="2"/>
        </w:numPr>
        <w:bidi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B67C6">
        <w:rPr>
          <w:rFonts w:ascii="Times New Roman" w:hAnsi="Times New Roman"/>
          <w:sz w:val="24"/>
          <w:szCs w:val="24"/>
        </w:rPr>
        <w:t>zlepšenie kontroly organizácií zodpovednosti výrobcov (OZV) a výrobcov zo strany štátu,</w:t>
      </w:r>
    </w:p>
    <w:p w:rsidR="00855870" w:rsidRPr="00BB67C6" w:rsidP="00BB67C6">
      <w:pPr>
        <w:pStyle w:val="ListParagraph"/>
        <w:numPr>
          <w:numId w:val="2"/>
        </w:numPr>
        <w:bidi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B67C6">
        <w:rPr>
          <w:rFonts w:ascii="Times New Roman" w:hAnsi="Times New Roman"/>
          <w:sz w:val="24"/>
          <w:szCs w:val="24"/>
        </w:rPr>
        <w:t xml:space="preserve">zlepšenie autorizačného procesu OZV, spružnenie mechanizmu odnímania autorizácií ministerstvom v prípade neplnenia podmienok autorizácie a požiadaviek na funkčný systém OZV, </w:t>
      </w:r>
    </w:p>
    <w:p w:rsidR="00855870" w:rsidRPr="00BB67C6" w:rsidP="00BB67C6">
      <w:pPr>
        <w:pStyle w:val="ListParagraph"/>
        <w:numPr>
          <w:numId w:val="2"/>
        </w:numPr>
        <w:bidi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B67C6">
        <w:rPr>
          <w:rFonts w:ascii="Times New Roman" w:hAnsi="Times New Roman"/>
          <w:sz w:val="24"/>
          <w:szCs w:val="24"/>
        </w:rPr>
        <w:t xml:space="preserve">riešenie problematiky koordinačných centier pre jednotlivé prúdy odpadov - jasné definovanie podmienok ich vzniku a zániku, lepšia kontrola ich fungovania,  </w:t>
      </w:r>
    </w:p>
    <w:p w:rsidR="00855870" w:rsidRPr="00BB67C6" w:rsidP="00BB67C6">
      <w:pPr>
        <w:pStyle w:val="ListParagraph"/>
        <w:numPr>
          <w:numId w:val="2"/>
        </w:numPr>
        <w:bidi w:val="0"/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BB67C6">
        <w:rPr>
          <w:rFonts w:ascii="Times New Roman" w:hAnsi="Times New Roman"/>
          <w:sz w:val="24"/>
          <w:szCs w:val="24"/>
        </w:rPr>
        <w:t>odstránenie administratívnej a ekonomickej záťaže zavedením zmien, týkajúcich sa ohlasovacích povinností povinných subjektov a zavedením spodného limitu pre obaly                 a neobaly,</w:t>
      </w:r>
    </w:p>
    <w:p w:rsidR="00855870" w:rsidP="00EF49C6">
      <w:pPr>
        <w:pStyle w:val="ListParagraph"/>
        <w:numPr>
          <w:numId w:val="2"/>
        </w:numPr>
        <w:bidi w:val="0"/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BB67C6">
        <w:rPr>
          <w:rFonts w:ascii="Times New Roman" w:hAnsi="Times New Roman"/>
          <w:sz w:val="24"/>
          <w:szCs w:val="24"/>
        </w:rPr>
        <w:t>ustanovenie možnosti obce výberu zavedenia množstvového zberu drobného stavebného odpadu (DSO) alebo možnosti ponechania paušálneho poplatku za DSO tak, ako to bolo podľa predchádzajúceho zákona o odpadoch.</w:t>
      </w:r>
    </w:p>
    <w:p w:rsidR="00EF49C6" w:rsidRPr="00EF49C6" w:rsidP="00EF49C6">
      <w:pPr>
        <w:pStyle w:val="ListParagraph"/>
        <w:bidi w:val="0"/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:rsidR="00EF49C6" w:rsidRPr="00BB67C6" w:rsidP="00BB67C6">
      <w:pPr>
        <w:bidi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Nakoľko problematika odpadového hospodárstva je široká, nakladanie s odpadmi a predovšetkým uplatňovanie rozšírenej zodpovednosti výrobcov prináša množstvo nových podnetov, Ministerstvo  životného prostredia Slovenskej republiky je pripravené na širšiu diskusiu k</w:t>
      </w:r>
      <w:r w:rsidR="00F43995">
        <w:rPr>
          <w:rFonts w:ascii="Times New Roman" w:hAnsi="Times New Roman"/>
          <w:sz w:val="24"/>
          <w:szCs w:val="24"/>
        </w:rPr>
        <w:t xml:space="preserve"> pripravovanej novele zákona o odpadoch s predpokladanou účinnosťou od 1. januára 2019. </w:t>
      </w:r>
    </w:p>
    <w:p w:rsidR="00855870" w:rsidRPr="00187777" w:rsidP="00BB67C6">
      <w:pPr>
        <w:widowControl/>
        <w:bidi w:val="0"/>
        <w:spacing w:line="240" w:lineRule="auto"/>
        <w:ind w:right="-94" w:firstLine="567"/>
        <w:jc w:val="both"/>
        <w:rPr>
          <w:rStyle w:val="PlaceholderText"/>
          <w:rFonts w:eastAsia="SimSun"/>
          <w:color w:val="auto"/>
          <w:kern w:val="3"/>
          <w:sz w:val="24"/>
          <w:szCs w:val="24"/>
          <w:lang w:eastAsia="zh-CN" w:bidi="hi-IN"/>
        </w:rPr>
      </w:pPr>
      <w:r w:rsidRPr="00BB67C6">
        <w:rPr>
          <w:rFonts w:ascii="Times New Roman" w:hAnsi="Times New Roman"/>
          <w:sz w:val="24"/>
          <w:szCs w:val="24"/>
        </w:rPr>
        <w:t xml:space="preserve"> Návrh </w:t>
      </w:r>
      <w:r w:rsidRPr="00187777">
        <w:rPr>
          <w:rFonts w:ascii="Times New Roman" w:hAnsi="Times New Roman"/>
          <w:sz w:val="24"/>
          <w:szCs w:val="24"/>
        </w:rPr>
        <w:t xml:space="preserve">zákona zároveň implementuje nové nariadenie </w:t>
      </w:r>
      <w:r w:rsidRPr="00187777">
        <w:rPr>
          <w:rFonts w:ascii="Times New Roman" w:eastAsia="SimSun" w:hAnsi="Times New Roman" w:hint="default"/>
          <w:kern w:val="3"/>
          <w:sz w:val="24"/>
          <w:szCs w:val="24"/>
          <w:lang w:eastAsia="zh-CN" w:bidi="hi-IN"/>
        </w:rPr>
        <w:t>Euró</w:t>
      </w:r>
      <w:r w:rsidRPr="00187777">
        <w:rPr>
          <w:rFonts w:ascii="Times New Roman" w:eastAsia="SimSun" w:hAnsi="Times New Roman" w:hint="default"/>
          <w:kern w:val="3"/>
          <w:sz w:val="24"/>
          <w:szCs w:val="24"/>
          <w:lang w:eastAsia="zh-CN" w:bidi="hi-IN"/>
        </w:rPr>
        <w:t>pskeho parlamentu a Rady (EÚ</w:t>
      </w:r>
      <w:r w:rsidRPr="00187777">
        <w:rPr>
          <w:rFonts w:ascii="Times New Roman" w:eastAsia="SimSun" w:hAnsi="Times New Roman" w:hint="default"/>
          <w:kern w:val="3"/>
          <w:sz w:val="24"/>
          <w:szCs w:val="24"/>
          <w:lang w:eastAsia="zh-CN" w:bidi="hi-IN"/>
        </w:rPr>
        <w:t>) 2017</w:t>
      </w:r>
      <w:r w:rsidRPr="00187777" w:rsidR="00187777">
        <w:rPr>
          <w:rFonts w:ascii="Times New Roman" w:eastAsia="SimSun" w:hAnsi="Times New Roman" w:hint="default"/>
          <w:kern w:val="3"/>
          <w:sz w:val="24"/>
          <w:szCs w:val="24"/>
          <w:lang w:eastAsia="zh-CN" w:bidi="hi-IN"/>
        </w:rPr>
        <w:t>/852 zo 17. má</w:t>
      </w:r>
      <w:r w:rsidRPr="00187777" w:rsidR="00187777">
        <w:rPr>
          <w:rFonts w:ascii="Times New Roman" w:eastAsia="SimSun" w:hAnsi="Times New Roman" w:hint="default"/>
          <w:kern w:val="3"/>
          <w:sz w:val="24"/>
          <w:szCs w:val="24"/>
          <w:lang w:eastAsia="zh-CN" w:bidi="hi-IN"/>
        </w:rPr>
        <w:t xml:space="preserve">ja 2017 </w:t>
      </w:r>
      <w:r w:rsidRPr="00187777">
        <w:rPr>
          <w:rFonts w:ascii="Times New Roman" w:eastAsia="SimSun" w:hAnsi="Times New Roman" w:hint="default"/>
          <w:kern w:val="3"/>
          <w:sz w:val="24"/>
          <w:szCs w:val="24"/>
          <w:lang w:eastAsia="zh-CN" w:bidi="hi-IN"/>
        </w:rPr>
        <w:t xml:space="preserve"> o ortuti a o zruš</w:t>
      </w:r>
      <w:r w:rsidRPr="00187777">
        <w:rPr>
          <w:rFonts w:ascii="Times New Roman" w:eastAsia="SimSun" w:hAnsi="Times New Roman" w:hint="default"/>
          <w:kern w:val="3"/>
          <w:sz w:val="24"/>
          <w:szCs w:val="24"/>
          <w:lang w:eastAsia="zh-CN" w:bidi="hi-IN"/>
        </w:rPr>
        <w:t>ení</w:t>
      </w:r>
      <w:r w:rsidRPr="00187777">
        <w:rPr>
          <w:rFonts w:ascii="Times New Roman" w:eastAsia="SimSun" w:hAnsi="Times New Roman" w:hint="default"/>
          <w:kern w:val="3"/>
          <w:sz w:val="24"/>
          <w:szCs w:val="24"/>
          <w:lang w:eastAsia="zh-CN" w:bidi="hi-IN"/>
        </w:rPr>
        <w:t xml:space="preserve"> nariadenia (ES) č</w:t>
      </w:r>
      <w:r w:rsidRPr="00187777">
        <w:rPr>
          <w:rFonts w:ascii="Times New Roman" w:eastAsia="SimSun" w:hAnsi="Times New Roman" w:hint="default"/>
          <w:kern w:val="3"/>
          <w:sz w:val="24"/>
          <w:szCs w:val="24"/>
          <w:lang w:eastAsia="zh-CN" w:bidi="hi-IN"/>
        </w:rPr>
        <w:t>. 1102/2008</w:t>
      </w:r>
      <w:r w:rsidRPr="00187777" w:rsidR="00187777">
        <w:rPr>
          <w:rFonts w:ascii="Times New Roman" w:eastAsia="SimSun" w:hAnsi="Times New Roman" w:hint="default"/>
          <w:kern w:val="3"/>
          <w:sz w:val="24"/>
          <w:szCs w:val="24"/>
          <w:lang w:eastAsia="zh-CN" w:bidi="hi-IN"/>
        </w:rPr>
        <w:t xml:space="preserve"> (Ú</w:t>
      </w:r>
      <w:r w:rsidRPr="00187777" w:rsidR="00187777">
        <w:rPr>
          <w:rFonts w:ascii="Times New Roman" w:eastAsia="SimSun" w:hAnsi="Times New Roman" w:hint="default"/>
          <w:kern w:val="3"/>
          <w:sz w:val="24"/>
          <w:szCs w:val="24"/>
          <w:lang w:eastAsia="zh-CN" w:bidi="hi-IN"/>
        </w:rPr>
        <w:t>. v. EÚ</w:t>
      </w:r>
      <w:r w:rsidRPr="00187777" w:rsidR="00187777">
        <w:rPr>
          <w:rFonts w:ascii="Times New Roman" w:eastAsia="SimSun" w:hAnsi="Times New Roman" w:hint="default"/>
          <w:kern w:val="3"/>
          <w:sz w:val="24"/>
          <w:szCs w:val="24"/>
          <w:lang w:eastAsia="zh-CN" w:bidi="hi-IN"/>
        </w:rPr>
        <w:t xml:space="preserve"> L 137, 24.5.2017), ktoré</w:t>
      </w:r>
      <w:r w:rsidRPr="00187777" w:rsidR="00187777">
        <w:rPr>
          <w:rFonts w:ascii="Times New Roman" w:eastAsia="SimSun" w:hAnsi="Times New Roman" w:hint="default"/>
          <w:kern w:val="3"/>
          <w:sz w:val="24"/>
          <w:szCs w:val="24"/>
          <w:lang w:eastAsia="zh-CN" w:bidi="hi-IN"/>
        </w:rPr>
        <w:t xml:space="preserve"> sa uplatň</w:t>
      </w:r>
      <w:r w:rsidRPr="00187777" w:rsidR="00187777">
        <w:rPr>
          <w:rFonts w:ascii="Times New Roman" w:eastAsia="SimSun" w:hAnsi="Times New Roman" w:hint="default"/>
          <w:kern w:val="3"/>
          <w:sz w:val="24"/>
          <w:szCs w:val="24"/>
          <w:lang w:eastAsia="zh-CN" w:bidi="hi-IN"/>
        </w:rPr>
        <w:t>uje</w:t>
      </w:r>
      <w:r w:rsidRPr="00187777" w:rsidR="00187777">
        <w:rPr>
          <w:rFonts w:ascii="Times New Roman" w:eastAsia="SimSun" w:hAnsi="Times New Roman" w:hint="default"/>
          <w:kern w:val="3"/>
          <w:sz w:val="24"/>
          <w:szCs w:val="24"/>
          <w:lang w:eastAsia="zh-CN" w:bidi="hi-IN"/>
        </w:rPr>
        <w:t xml:space="preserve"> od 1. januá</w:t>
      </w:r>
      <w:r w:rsidRPr="00187777" w:rsidR="00187777">
        <w:rPr>
          <w:rFonts w:ascii="Times New Roman" w:eastAsia="SimSun" w:hAnsi="Times New Roman" w:hint="default"/>
          <w:kern w:val="3"/>
          <w:sz w:val="24"/>
          <w:szCs w:val="24"/>
          <w:lang w:eastAsia="zh-CN" w:bidi="hi-IN"/>
        </w:rPr>
        <w:t xml:space="preserve">ra 2018 </w:t>
      </w:r>
      <w:r w:rsidRPr="00187777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a </w:t>
      </w:r>
      <w:r w:rsidRPr="00187777">
        <w:rPr>
          <w:rFonts w:ascii="Times New Roman" w:eastAsia="SimSun" w:hAnsi="Times New Roman" w:hint="default"/>
          <w:kern w:val="3"/>
          <w:sz w:val="24"/>
          <w:szCs w:val="24"/>
          <w:lang w:eastAsia="zh-CN" w:bidi="hi-IN"/>
        </w:rPr>
        <w:t>odstraň</w:t>
      </w:r>
      <w:r w:rsidRPr="00187777">
        <w:rPr>
          <w:rFonts w:ascii="Times New Roman" w:eastAsia="SimSun" w:hAnsi="Times New Roman" w:hint="default"/>
          <w:kern w:val="3"/>
          <w:sz w:val="24"/>
          <w:szCs w:val="24"/>
          <w:lang w:eastAsia="zh-CN" w:bidi="hi-IN"/>
        </w:rPr>
        <w:t xml:space="preserve">uje </w:t>
      </w:r>
      <w:r w:rsidRPr="00187777">
        <w:rPr>
          <w:rFonts w:ascii="Times New Roman" w:hAnsi="Times New Roman"/>
          <w:sz w:val="24"/>
          <w:szCs w:val="24"/>
        </w:rPr>
        <w:t>nedostatočnú transpozíciu smernice Európskeho parlamentu a Rady 2012/19/EÚ zo 4. júla 2012 o odpade z elektrických a elektronických zariadení (OEEZ).</w:t>
      </w:r>
    </w:p>
    <w:p w:rsidR="00855870" w:rsidRPr="00C8617E" w:rsidP="00C8617E">
      <w:pPr>
        <w:widowControl/>
        <w:bidi w:val="0"/>
        <w:spacing w:line="240" w:lineRule="auto"/>
        <w:ind w:firstLine="567"/>
        <w:jc w:val="both"/>
        <w:rPr>
          <w:rStyle w:val="PlaceholderText"/>
          <w:color w:val="auto"/>
          <w:sz w:val="24"/>
          <w:szCs w:val="24"/>
        </w:rPr>
      </w:pPr>
      <w:r w:rsidRPr="00187777">
        <w:rPr>
          <w:rFonts w:ascii="Times New Roman" w:hAnsi="Times New Roman"/>
          <w:sz w:val="24"/>
          <w:szCs w:val="24"/>
        </w:rPr>
        <w:t>Predkladaný návrh zákona má pozitívny vplyv na životné prostredie, nemá vplyv na štátny rozpočet a zároveň nemá vplyv na informatizáciu, služby verejnej správy na občana a ani na procesy služieb vo verejnej správe. Návrh zákona má čiastočný vplyv</w:t>
      </w:r>
      <w:r w:rsidRPr="00BB67C6">
        <w:rPr>
          <w:rFonts w:ascii="Times New Roman" w:hAnsi="Times New Roman"/>
          <w:sz w:val="24"/>
          <w:szCs w:val="24"/>
        </w:rPr>
        <w:t xml:space="preserve"> na rozpočty obcí a negatívny aj pozitívny vplyv na rozpočet verejnej správy. Predkladaný návrh má pozitívny a zároveň aj negatívny vplyv na podnikateľské prostre</w:t>
      </w:r>
      <w:r w:rsidR="00C8617E">
        <w:rPr>
          <w:rFonts w:ascii="Times New Roman" w:hAnsi="Times New Roman"/>
          <w:sz w:val="24"/>
          <w:szCs w:val="24"/>
        </w:rPr>
        <w:t>die a pozitívny sociálny vplyv.</w:t>
      </w:r>
    </w:p>
    <w:p w:rsidR="00187777" w:rsidP="00604C83">
      <w:pPr>
        <w:widowControl/>
        <w:bidi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B67C6" w:rsidR="00855870">
        <w:rPr>
          <w:rFonts w:ascii="Times New Roman" w:hAnsi="Times New Roman"/>
          <w:sz w:val="24"/>
          <w:szCs w:val="24"/>
        </w:rPr>
        <w:t>Návrh zákona nebude predmetom vnú</w:t>
      </w:r>
      <w:r w:rsidRPr="00BB67C6" w:rsidR="00855870">
        <w:rPr>
          <w:rFonts w:ascii="Times New Roman" w:hAnsi="Times New Roman"/>
          <w:sz w:val="24"/>
          <w:szCs w:val="24"/>
        </w:rPr>
        <w:t>t</w:t>
      </w:r>
      <w:r w:rsidRPr="00BB67C6" w:rsidR="00855870">
        <w:rPr>
          <w:rFonts w:ascii="Times New Roman" w:hAnsi="Times New Roman"/>
          <w:sz w:val="24"/>
          <w:szCs w:val="24"/>
        </w:rPr>
        <w:t xml:space="preserve">rokomunitárneho pripomienkového konania. </w:t>
      </w:r>
    </w:p>
    <w:p w:rsidR="005F64B4" w:rsidRPr="00187777" w:rsidP="005F64B4">
      <w:pPr>
        <w:widowControl/>
        <w:bidi w:val="0"/>
        <w:spacing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B67C6" w:rsidR="00855870">
        <w:rPr>
          <w:rFonts w:ascii="Times New Roman" w:hAnsi="Times New Roman"/>
          <w:color w:val="000000"/>
          <w:sz w:val="24"/>
          <w:szCs w:val="24"/>
        </w:rPr>
        <w:t xml:space="preserve">Účinnosť návrhu zákona je naplánovaná na 1. </w:t>
      </w:r>
      <w:r w:rsidRPr="00D32BA1" w:rsidR="00187777">
        <w:rPr>
          <w:rFonts w:ascii="Times New Roman" w:hAnsi="Times New Roman"/>
          <w:color w:val="000000"/>
          <w:sz w:val="24"/>
          <w:szCs w:val="24"/>
        </w:rPr>
        <w:t>december</w:t>
      </w:r>
      <w:r w:rsidRPr="00D32BA1" w:rsidR="00855870">
        <w:rPr>
          <w:rFonts w:ascii="Times New Roman" w:hAnsi="Times New Roman"/>
          <w:color w:val="000000"/>
          <w:sz w:val="24"/>
          <w:szCs w:val="24"/>
        </w:rPr>
        <w:t xml:space="preserve"> 201</w:t>
      </w:r>
      <w:r w:rsidRPr="00D32BA1" w:rsidR="00C8617E">
        <w:rPr>
          <w:rFonts w:ascii="Times New Roman" w:hAnsi="Times New Roman"/>
          <w:color w:val="000000"/>
          <w:sz w:val="24"/>
          <w:szCs w:val="24"/>
        </w:rPr>
        <w:t>7</w:t>
      </w:r>
      <w:r w:rsidRPr="00D32BA1" w:rsidR="00855870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D32BA1" w:rsidR="00D32BA1">
        <w:rPr>
          <w:rFonts w:ascii="Times New Roman" w:hAnsi="Times New Roman"/>
          <w:color w:val="000000"/>
          <w:sz w:val="24"/>
          <w:szCs w:val="24"/>
        </w:rPr>
        <w:t>Dôvodom navrhovanej účinnosti zákona je v prvom rade zabezpečenie dostatočnej legisvakančnej lehoty pre všetky subjekty, ktorým budú z návrhu zákona vyplývať nové, prípadne upravené práva a povinnosti. Dôvodom navrhovanej účinnosti je aj prevod práv a povinností z Recyklačného fondu v likvidácii na Environmentálny fond, a tým aj jeho vplyv na rozpočet verejnej správy.</w:t>
      </w:r>
      <w:r w:rsidR="00D32BA1">
        <w:rPr>
          <w:rFonts w:cs="EUAlbertina"/>
          <w:color w:val="000000"/>
        </w:rPr>
        <w:t xml:space="preserve">  </w:t>
      </w:r>
    </w:p>
    <w:p w:rsidR="00855870" w:rsidRPr="00BB67C6" w:rsidP="00BB67C6">
      <w:pPr>
        <w:widowControl/>
        <w:bidi w:val="0"/>
        <w:spacing w:after="0" w:line="240" w:lineRule="auto"/>
        <w:ind w:right="-94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87777">
        <w:rPr>
          <w:rFonts w:ascii="Times New Roman" w:hAnsi="Times New Roman"/>
          <w:color w:val="000000"/>
          <w:sz w:val="24"/>
          <w:szCs w:val="24"/>
        </w:rPr>
        <w:t xml:space="preserve">Predkladaný návrh zákona je v súlade s Ústavou Slovenskej republiky, ústavným zákonmi, </w:t>
      </w:r>
      <w:r w:rsidRPr="00187777" w:rsidR="00F330DB">
        <w:rPr>
          <w:rFonts w:ascii="Times New Roman" w:hAnsi="Times New Roman"/>
          <w:color w:val="000000"/>
          <w:sz w:val="24"/>
          <w:szCs w:val="24"/>
        </w:rPr>
        <w:t xml:space="preserve"> a nálezmi Ústavného súdu, inými zákonmi, </w:t>
      </w:r>
      <w:r w:rsidRPr="00187777">
        <w:rPr>
          <w:rFonts w:ascii="Times New Roman" w:hAnsi="Times New Roman"/>
          <w:color w:val="000000"/>
          <w:sz w:val="24"/>
          <w:szCs w:val="24"/>
        </w:rPr>
        <w:t>medzinárodnými</w:t>
      </w:r>
      <w:r w:rsidRPr="00BB67C6">
        <w:rPr>
          <w:rFonts w:ascii="Times New Roman" w:hAnsi="Times New Roman"/>
          <w:color w:val="000000"/>
          <w:sz w:val="24"/>
          <w:szCs w:val="24"/>
        </w:rPr>
        <w:t xml:space="preserve"> zmluvami a inými medzinárodnými dokumentami, ktorými je Slovenská republika viazaná a súčasne je v súlade s právom Európskej</w:t>
      </w:r>
      <w:r w:rsidRPr="00BB67C6" w:rsidR="00F330DB">
        <w:rPr>
          <w:rFonts w:ascii="Times New Roman" w:hAnsi="Times New Roman"/>
          <w:color w:val="000000"/>
          <w:sz w:val="24"/>
          <w:szCs w:val="24"/>
        </w:rPr>
        <w:t xml:space="preserve"> únie.</w:t>
      </w:r>
    </w:p>
    <w:p w:rsidR="00B81FB0" w:rsidRPr="00BB67C6" w:rsidP="00BB67C6">
      <w:pPr>
        <w:widowControl/>
        <w:bidi w:val="0"/>
        <w:spacing w:after="0" w:line="240" w:lineRule="auto"/>
        <w:ind w:right="-94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E377B9" w:rsidRPr="00BB67C6" w:rsidP="00BB67C6">
      <w:pPr>
        <w:widowControl/>
        <w:bidi w:val="0"/>
        <w:spacing w:after="0" w:line="240" w:lineRule="auto"/>
        <w:ind w:right="-94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9323FD" w:rsidRPr="00BB67C6" w:rsidP="00BB67C6">
      <w:pPr>
        <w:widowControl/>
        <w:bidi w:val="0"/>
        <w:spacing w:after="0" w:line="240" w:lineRule="auto"/>
        <w:ind w:right="-94"/>
        <w:jc w:val="both"/>
        <w:rPr>
          <w:rFonts w:ascii="Times New Roman" w:hAnsi="Times New Roman"/>
          <w:sz w:val="24"/>
          <w:szCs w:val="24"/>
        </w:rPr>
      </w:pPr>
    </w:p>
    <w:sectPr w:rsidSect="00AB1F57">
      <w:footerReference w:type="default" r:id="rId6"/>
      <w:pgSz w:w="12240" w:h="15840"/>
      <w:pgMar w:top="851" w:right="1418" w:bottom="851" w:left="1418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??ˇ¦|||||||||ˇ¦||||||||ˇ¦||||||ˇ¦||"/>
    <w:panose1 w:val="00000000000000000000"/>
    <w:charset w:val="86"/>
    <w:family w:val="auto"/>
    <w:pitch w:val="variable"/>
    <w:sig w:usb0="00000000" w:usb1="00000000" w:usb2="00000000" w:usb3="00000000" w:csb0="00040001" w:csb1="00000000"/>
  </w:font>
  <w:font w:name="Cambria Math">
    <w:altName w:val="Palatino Linotype"/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EUAlbertina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C83">
    <w:pPr>
      <w:pStyle w:val="Footer"/>
      <w:bidi w:val="0"/>
      <w:jc w:val="right"/>
    </w:pPr>
    <w:r>
      <w:fldChar w:fldCharType="begin"/>
    </w:r>
    <w:r>
      <w:instrText>PAGE   \* MERGEFORMAT</w:instrText>
    </w:r>
    <w:r>
      <w:fldChar w:fldCharType="separate"/>
    </w:r>
    <w:r w:rsidR="008B3ED6">
      <w:rPr>
        <w:noProof/>
      </w:rPr>
      <w:t>1</w:t>
    </w:r>
    <w:r>
      <w:fldChar w:fldCharType="end"/>
    </w:r>
  </w:p>
  <w:p w:rsidR="00604C83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B6CF2"/>
    <w:multiLevelType w:val="hybridMultilevel"/>
    <w:tmpl w:val="9C4EDCB6"/>
    <w:lvl w:ilvl="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D463B0"/>
    <w:rsid w:val="000144C3"/>
    <w:rsid w:val="000B3F57"/>
    <w:rsid w:val="000E5D48"/>
    <w:rsid w:val="00146515"/>
    <w:rsid w:val="00187777"/>
    <w:rsid w:val="001C0405"/>
    <w:rsid w:val="001C70EC"/>
    <w:rsid w:val="00204ADE"/>
    <w:rsid w:val="002A19C4"/>
    <w:rsid w:val="002C2B40"/>
    <w:rsid w:val="002E295D"/>
    <w:rsid w:val="002F00DB"/>
    <w:rsid w:val="00327A2D"/>
    <w:rsid w:val="00347DB6"/>
    <w:rsid w:val="00387F82"/>
    <w:rsid w:val="003947D4"/>
    <w:rsid w:val="0039554C"/>
    <w:rsid w:val="003A35EB"/>
    <w:rsid w:val="003C009A"/>
    <w:rsid w:val="003E6458"/>
    <w:rsid w:val="004131AB"/>
    <w:rsid w:val="004404F0"/>
    <w:rsid w:val="0046105D"/>
    <w:rsid w:val="0048387B"/>
    <w:rsid w:val="004C083B"/>
    <w:rsid w:val="004F14A1"/>
    <w:rsid w:val="005075B7"/>
    <w:rsid w:val="00516899"/>
    <w:rsid w:val="005A1161"/>
    <w:rsid w:val="005C7FC7"/>
    <w:rsid w:val="005F64B4"/>
    <w:rsid w:val="00604C83"/>
    <w:rsid w:val="00621224"/>
    <w:rsid w:val="006378C4"/>
    <w:rsid w:val="00661635"/>
    <w:rsid w:val="006A0E56"/>
    <w:rsid w:val="006C0BBD"/>
    <w:rsid w:val="00707DAD"/>
    <w:rsid w:val="00730901"/>
    <w:rsid w:val="00761851"/>
    <w:rsid w:val="00773CE7"/>
    <w:rsid w:val="0078376F"/>
    <w:rsid w:val="007D23C5"/>
    <w:rsid w:val="008461A5"/>
    <w:rsid w:val="00855870"/>
    <w:rsid w:val="00873337"/>
    <w:rsid w:val="008776CF"/>
    <w:rsid w:val="008B2A95"/>
    <w:rsid w:val="008B3ED6"/>
    <w:rsid w:val="008F1A80"/>
    <w:rsid w:val="009323FD"/>
    <w:rsid w:val="00947189"/>
    <w:rsid w:val="009726F5"/>
    <w:rsid w:val="009E29D0"/>
    <w:rsid w:val="00A156BA"/>
    <w:rsid w:val="00A17C3D"/>
    <w:rsid w:val="00A26BA5"/>
    <w:rsid w:val="00A30D58"/>
    <w:rsid w:val="00A56287"/>
    <w:rsid w:val="00A65C52"/>
    <w:rsid w:val="00AA2E9D"/>
    <w:rsid w:val="00AA4FD0"/>
    <w:rsid w:val="00AB1F57"/>
    <w:rsid w:val="00AB2B8F"/>
    <w:rsid w:val="00AC1C61"/>
    <w:rsid w:val="00AF0606"/>
    <w:rsid w:val="00AF5A5D"/>
    <w:rsid w:val="00B3505E"/>
    <w:rsid w:val="00B45103"/>
    <w:rsid w:val="00B50E2A"/>
    <w:rsid w:val="00B51490"/>
    <w:rsid w:val="00B81FB0"/>
    <w:rsid w:val="00B8203B"/>
    <w:rsid w:val="00BA14D6"/>
    <w:rsid w:val="00BB67C6"/>
    <w:rsid w:val="00C8617E"/>
    <w:rsid w:val="00CD025D"/>
    <w:rsid w:val="00D02827"/>
    <w:rsid w:val="00D17ED7"/>
    <w:rsid w:val="00D32BA1"/>
    <w:rsid w:val="00D463B0"/>
    <w:rsid w:val="00D706E6"/>
    <w:rsid w:val="00D710A5"/>
    <w:rsid w:val="00DA3251"/>
    <w:rsid w:val="00DB7B4C"/>
    <w:rsid w:val="00DD1B41"/>
    <w:rsid w:val="00DF7EB5"/>
    <w:rsid w:val="00E122B1"/>
    <w:rsid w:val="00E273BB"/>
    <w:rsid w:val="00E377B9"/>
    <w:rsid w:val="00EA5CB9"/>
    <w:rsid w:val="00EE1A96"/>
    <w:rsid w:val="00EF49C6"/>
    <w:rsid w:val="00F10D72"/>
    <w:rsid w:val="00F330DB"/>
    <w:rsid w:val="00F357F8"/>
    <w:rsid w:val="00F43995"/>
    <w:rsid w:val="00F44C37"/>
    <w:rsid w:val="00F7387D"/>
    <w:rsid w:val="00FB7943"/>
    <w:rsid w:val="00FC7066"/>
    <w:rsid w:val="00FE24F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0A5"/>
    <w:pPr>
      <w:framePr w:wrap="auto"/>
      <w:widowControl w:val="0"/>
      <w:autoSpaceDE/>
      <w:autoSpaceDN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710A5"/>
    <w:rPr>
      <w:rFonts w:ascii="Times New Roman" w:hAnsi="Times New Roman" w:cs="Times New Roman"/>
      <w:color w:val="808080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D710A5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D710A5"/>
    <w:rPr>
      <w:rFonts w:ascii="Tahoma" w:hAnsi="Tahoma" w:cs="Tahoma"/>
      <w:sz w:val="16"/>
      <w:szCs w:val="16"/>
      <w:rtl w:val="0"/>
      <w:cs w:val="0"/>
      <w:lang w:val="en-US" w:eastAsia="x-none"/>
    </w:rPr>
  </w:style>
  <w:style w:type="table" w:styleId="TableGrid">
    <w:name w:val="Table Grid"/>
    <w:basedOn w:val="TableNormal"/>
    <w:uiPriority w:val="59"/>
    <w:rsid w:val="00D710A5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Times New Roman"/>
      <w:sz w:val="24"/>
      <w:szCs w:val="24"/>
      <w:lang w:eastAsia="sk-SK"/>
    </w:rPr>
    <w:tblPr>
      <w:tblCellMar>
        <w:left w:w="0" w:type="dxa"/>
        <w:right w:w="0" w:type="dxa"/>
      </w:tblCellMar>
    </w:tblPr>
  </w:style>
  <w:style w:type="character" w:styleId="Strong">
    <w:name w:val="Strong"/>
    <w:basedOn w:val="DefaultParagraphFont"/>
    <w:uiPriority w:val="22"/>
    <w:qFormat/>
    <w:rsid w:val="00D710A5"/>
    <w:rPr>
      <w:rFonts w:ascii="Times New Roman" w:hAnsi="Times New Roman" w:cs="Times New Roman"/>
      <w:b/>
      <w:bCs/>
      <w:rtl w:val="0"/>
      <w:cs w:val="0"/>
    </w:rPr>
  </w:style>
  <w:style w:type="paragraph" w:styleId="BodyText">
    <w:name w:val="Body Text"/>
    <w:basedOn w:val="Normal"/>
    <w:link w:val="ZkladntextChar"/>
    <w:uiPriority w:val="99"/>
    <w:semiHidden/>
    <w:rsid w:val="00D710A5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D710A5"/>
    <w:rPr>
      <w:rFonts w:ascii="Times New Roman" w:hAnsi="Times New Roman" w:cs="Times New Roman"/>
      <w:b/>
      <w:bCs/>
      <w:sz w:val="28"/>
      <w:szCs w:val="28"/>
      <w:rtl w:val="0"/>
      <w:cs w:val="0"/>
      <w:lang w:val="x-none" w:eastAsia="sk-SK"/>
    </w:rPr>
  </w:style>
  <w:style w:type="paragraph" w:styleId="BodyTextIndent2">
    <w:name w:val="Body Text Indent 2"/>
    <w:basedOn w:val="Normal"/>
    <w:link w:val="Zarkazkladnhotextu2Char"/>
    <w:uiPriority w:val="99"/>
    <w:semiHidden/>
    <w:unhideWhenUsed/>
    <w:rsid w:val="00D710A5"/>
    <w:pPr>
      <w:spacing w:after="120" w:line="480" w:lineRule="auto"/>
      <w:ind w:left="283"/>
      <w:jc w:val="left"/>
    </w:p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sid w:val="00D710A5"/>
    <w:rPr>
      <w:rFonts w:ascii="Calibri" w:hAnsi="Calibri" w:cs="Times New Roman"/>
      <w:rtl w:val="0"/>
      <w:cs w:val="0"/>
      <w:lang w:val="en-US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6A0E56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6A0E56"/>
    <w:pPr>
      <w:spacing w:line="240" w:lineRule="auto"/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6A0E56"/>
    <w:rPr>
      <w:rFonts w:ascii="Calibri" w:hAnsi="Calibri" w:cs="Times New Roman"/>
      <w:sz w:val="20"/>
      <w:szCs w:val="20"/>
      <w:rtl w:val="0"/>
      <w:cs w:val="0"/>
      <w:lang w:val="en-US" w:eastAsia="x-none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6A0E56"/>
    <w:pPr>
      <w:spacing w:line="240" w:lineRule="auto"/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6A0E56"/>
    <w:rPr>
      <w:b/>
      <w:bCs/>
    </w:rPr>
  </w:style>
  <w:style w:type="paragraph" w:styleId="ListParagraph">
    <w:name w:val="List Paragraph"/>
    <w:basedOn w:val="Normal"/>
    <w:uiPriority w:val="34"/>
    <w:qFormat/>
    <w:rsid w:val="00F7387D"/>
    <w:pPr>
      <w:widowControl/>
      <w:adjustRightInd/>
      <w:ind w:left="720"/>
      <w:contextualSpacing/>
      <w:jc w:val="left"/>
    </w:pPr>
  </w:style>
  <w:style w:type="paragraph" w:styleId="NormalWeb">
    <w:name w:val="Normal (Web)"/>
    <w:basedOn w:val="Normal"/>
    <w:uiPriority w:val="99"/>
    <w:unhideWhenUsed/>
    <w:rsid w:val="00621224"/>
    <w:pPr>
      <w:widowControl/>
      <w:adjustRightInd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paragraph" w:styleId="Header">
    <w:name w:val="header"/>
    <w:basedOn w:val="Normal"/>
    <w:link w:val="HlavikaChar"/>
    <w:uiPriority w:val="99"/>
    <w:unhideWhenUsed/>
    <w:rsid w:val="00604C83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604C83"/>
    <w:rPr>
      <w:rFonts w:ascii="Calibri" w:hAnsi="Calibri"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604C83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604C83"/>
    <w:rPr>
      <w:rFonts w:ascii="Calibri" w:hAnsi="Calibri"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f:fields xmlns:f="http://schemas.fabasoft.com/folio/2007/fields">
  <f:record ref="">
    <f:field ref="objname" par="" edit="true" text="Dôvodová správa - Všeobecná časť"/>
    <f:field ref="objsubject" par="" edit="true" text="Dôvodová správa - Všeobecná časť"/>
    <f:field ref="objcreatedby" par="" text="Administrator, System"/>
    <f:field ref="objcreatedat" par="" text="11.7.2016 14:08:05"/>
    <f:field ref="objchangedby" par="" text="Administrator, System"/>
    <f:field ref="objmodifiedat" par="" text="11.7.2016 14:08:06"/>
    <f:field ref="doc_FSCFOLIO_1_1001_FieldDocumentNumber" par="" text=""/>
    <f:field ref="doc_FSCFOLIO_1_1001_FieldSubject" par="" edit="true" text="Dôvodová správa - Všeobecná časť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C48134C1-6AFA-4B92-AAC3-360C277D0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609</Words>
  <Characters>3477</Characters>
  <Application>Microsoft Office Word</Application>
  <DocSecurity>0</DocSecurity>
  <Lines>0</Lines>
  <Paragraphs>0</Paragraphs>
  <ScaleCrop>false</ScaleCrop>
  <Company/>
  <LinksUpToDate>false</LinksUpToDate>
  <CharactersWithSpaces>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Lubos Kubus</dc:creator>
  <cp:lastModifiedBy>Švedlárová Gabriela</cp:lastModifiedBy>
  <cp:revision>2</cp:revision>
  <cp:lastPrinted>2017-04-27T16:37:00Z</cp:lastPrinted>
  <dcterms:created xsi:type="dcterms:W3CDTF">2017-08-18T09:56:00Z</dcterms:created>
  <dcterms:modified xsi:type="dcterms:W3CDTF">2017-08-18T09:56:00Z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COO.2145.1000.3.1498785</vt:lpwstr>
  </property>
  <property fmtid="{D5CDD505-2E9C-101B-9397-08002B2CF9AE}" pid="3" name="FSC#FSCFOLIO@1.1001:docpropproject">
    <vt:lpwstr/>
  </property>
  <property fmtid="{D5CDD505-2E9C-101B-9397-08002B2CF9AE}" pid="4" name="FSC#SKEDITIONSLOVLEX@103.510:aktualnyrok">
    <vt:lpwstr>2016</vt:lpwstr>
  </property>
  <property fmtid="{D5CDD505-2E9C-101B-9397-08002B2CF9AE}" pid="5" name="FSC#SKEDITIONSLOVLEX@103.510:AttrDateDocPropUkonceniePKK">
    <vt:lpwstr>12. 7. 2016</vt:lpwstr>
  </property>
  <property fmtid="{D5CDD505-2E9C-101B-9397-08002B2CF9AE}" pid="6" name="FSC#SKEDITIONSLOVLEX@103.510:AttrDateDocPropZaciatokPKK">
    <vt:lpwstr>1. 7. 2016</vt:lpwstr>
  </property>
  <property fmtid="{D5CDD505-2E9C-101B-9397-08002B2CF9AE}" pid="7" name="FSC#SKEDITIONSLOVLEX@103.510:AttrStrDocPropVplyvNaInformatizaciu">
    <vt:lpwstr>Žiadne</vt:lpwstr>
  </property>
  <property fmtid="{D5CDD505-2E9C-101B-9397-08002B2CF9AE}" pid="8" name="FSC#SKEDITIONSLOVLEX@103.510:AttrStrDocPropVplyvNaZivotProstr">
    <vt:lpwstr>Pozitívne</vt:lpwstr>
  </property>
  <property fmtid="{D5CDD505-2E9C-101B-9397-08002B2CF9AE}" pid="9" name="FSC#SKEDITIONSLOVLEX@103.510:AttrStrDocPropVplyvPodnikatelskeProstr">
    <vt:lpwstr>Negatívne</vt:lpwstr>
  </property>
  <property fmtid="{D5CDD505-2E9C-101B-9397-08002B2CF9AE}" pid="10" name="FSC#SKEDITIONSLOVLEX@103.510:AttrStrDocPropVplyvRozpocetVS">
    <vt:lpwstr>Žiadne</vt:lpwstr>
  </property>
  <property fmtid="{D5CDD505-2E9C-101B-9397-08002B2CF9AE}" pid="11" name="FSC#SKEDITIONSLOVLEX@103.510:AttrStrDocPropVplyvSocialny">
    <vt:lpwstr>Žiadne</vt:lpwstr>
  </property>
  <property fmtid="{D5CDD505-2E9C-101B-9397-08002B2CF9AE}" pid="12" name="FSC#SKEDITIONSLOVLEX@103.510:AttrStrListDocPropAltRiesenia">
    <vt:lpwstr>Z dôvodu povinnej transpozície neboli alternatívne riešenia posudzované.    </vt:lpwstr>
  </property>
  <property fmtid="{D5CDD505-2E9C-101B-9397-08002B2CF9AE}" pid="13" name="FSC#SKEDITIONSLOVLEX@103.510:AttrStrListDocPropDopadyPrijatiaZmluvy">
    <vt:lpwstr/>
  </property>
  <property fmtid="{D5CDD505-2E9C-101B-9397-08002B2CF9AE}" pid="14" name="FSC#SKEDITIONSLOVLEX@103.510:AttrStrListDocPropGestorSpolupRezorty">
    <vt:lpwstr>Ministerstvo životného prostredia Slovenskej republiky</vt:lpwstr>
  </property>
  <property fmtid="{D5CDD505-2E9C-101B-9397-08002B2CF9AE}" pid="15" name="FSC#SKEDITIONSLOVLEX@103.510:AttrStrListDocPropInfoUzPreberanePP">
    <vt:lpwstr>-</vt:lpwstr>
  </property>
  <property fmtid="{D5CDD505-2E9C-101B-9397-08002B2CF9AE}" pid="16" name="FSC#SKEDITIONSLOVLEX@103.510:AttrStrListDocPropInfoZaciatokKonania">
    <vt:lpwstr>-</vt:lpwstr>
  </property>
  <property fmtid="{D5CDD505-2E9C-101B-9397-08002B2CF9AE}" pid="17" name="FSC#SKEDITIONSLOVLEX@103.510:AttrStrListDocPropKategoriaZmluvy74">
    <vt:lpwstr/>
  </property>
  <property fmtid="{D5CDD505-2E9C-101B-9397-08002B2CF9AE}" pid="18" name="FSC#SKEDITIONSLOVLEX@103.510:AttrStrListDocPropKategoriaZmluvy75">
    <vt:lpwstr/>
  </property>
  <property fmtid="{D5CDD505-2E9C-101B-9397-08002B2CF9AE}" pid="19" name="FSC#SKEDITIONSLOVLEX@103.510:AttrStrListDocPropLehotaNaPredlozenie">
    <vt:lpwstr>december 2016</vt:lpwstr>
  </property>
  <property fmtid="{D5CDD505-2E9C-101B-9397-08002B2CF9AE}" pid="20" name="FSC#SKEDITIONSLOVLEX@103.510:AttrStrListDocPropLehotaPrebratieSmernice">
    <vt:lpwstr>27. november 2016</vt:lpwstr>
  </property>
  <property fmtid="{D5CDD505-2E9C-101B-9397-08002B2CF9AE}" pid="21" name="FSC#SKEDITIONSLOVLEX@103.510:AttrStrListDocPropNazovPredpisuEU">
    <vt:lpwstr/>
  </property>
  <property fmtid="{D5CDD505-2E9C-101B-9397-08002B2CF9AE}" pid="22" name="FSC#SKEDITIONSLOVLEX@103.510:AttrStrListDocPropPoznamkaVplyv">
    <vt:lpwstr>Predpokladá sa veľmi mierny negatívny dopad na podnikateľské prostredie a pozitívny dopad na životné prostredie.</vt:lpwstr>
  </property>
  <property fmtid="{D5CDD505-2E9C-101B-9397-08002B2CF9AE}" pid="23" name="FSC#SKEDITIONSLOVLEX@103.510:AttrStrListDocPropPrimarnePravoEU">
    <vt:lpwstr>Čl. 114 a čl. 191 až 193 Zmluvy o fungovaní Európskej únie  </vt:lpwstr>
  </property>
  <property fmtid="{D5CDD505-2E9C-101B-9397-08002B2CF9AE}" pid="24" name="FSC#SKEDITIONSLOVLEX@103.510:AttrStrListDocPropProblematikaPPa">
    <vt:lpwstr>je upravená v práve Európskej únie</vt:lpwstr>
  </property>
  <property fmtid="{D5CDD505-2E9C-101B-9397-08002B2CF9AE}" pid="25" name="FSC#SKEDITIONSLOVLEX@103.510:AttrStrListDocPropProblematikaPPb">
    <vt:lpwstr>nie je obsiahnutá v judikatúre Súdneho dvora Európskej únie</vt:lpwstr>
  </property>
  <property fmtid="{D5CDD505-2E9C-101B-9397-08002B2CF9AE}" pid="26" name="FSC#SKEDITIONSLOVLEX@103.510:AttrStrListDocPropSekundarneLegPravoDO">
    <vt:lpwstr/>
  </property>
  <property fmtid="{D5CDD505-2E9C-101B-9397-08002B2CF9AE}" pid="27" name="FSC#SKEDITIONSLOVLEX@103.510:AttrStrListDocPropSekundarneLegPravoPO">
    <vt:lpwstr>Smernica Európskeho parlamentu a Rady (EÚ) 2015/720 z 29. apríla 2015, ktorou sa mení smernica 94/62/ES, pokiaľ ide o zníženie spotreby ľahkých plastových tašiek (Ú. v. EÚ L 334, 17.12.2010)</vt:lpwstr>
  </property>
  <property fmtid="{D5CDD505-2E9C-101B-9397-08002B2CF9AE}" pid="28" name="FSC#SKEDITIONSLOVLEX@103.510:AttrStrListDocPropSekundarneNelegPravoPO">
    <vt:lpwstr/>
  </property>
  <property fmtid="{D5CDD505-2E9C-101B-9397-08002B2CF9AE}" pid="29" name="FSC#SKEDITIONSLOVLEX@103.510:AttrStrListDocPropStanoviskoGest">
    <vt:lpwstr>_                                       BRATISLAVA: 08. 07. 2016                                       ČÍSLO: 126/2016                                       VYBAVUJE: MGR. BUZASTANOVISKO KOMISIE (PREDBEŽNÉ PRIPOMIENKOVÉ KONANIE)K NÁVRHUZÁKONA O ZMENE A DO</vt:lpwstr>
  </property>
  <property fmtid="{D5CDD505-2E9C-101B-9397-08002B2CF9AE}" pid="30" name="FSC#SKEDITIONSLOVLEX@103.510:AttrStrListDocPropStupenZlucitelnostiPP">
    <vt:lpwstr>úplný</vt:lpwstr>
  </property>
  <property fmtid="{D5CDD505-2E9C-101B-9397-08002B2CF9AE}" pid="31" name="FSC#SKEDITIONSLOVLEX@103.510:AttrStrListDocPropTextKomunike">
    <vt:lpwstr>Vláda Slovenskej republiky na svojom rokovaní dňa ....................... prerokovala a schválila návrh zákona ktorým sa mení a dopĺňa zákon č. 79/2015 Z. z. o odpadoch a o zmene a doplnení niektorých zákonov v znení zákona č. 91/2016 Z. z. .</vt:lpwstr>
  </property>
  <property fmtid="{D5CDD505-2E9C-101B-9397-08002B2CF9AE}" pid="32" name="FSC#SKEDITIONSLOVLEX@103.510:AttrStrListDocPropTextPredklSpravy">
    <vt:lpwstr>&lt;p align="center"&gt;&amp;nbsp;&lt;/p&gt;&lt;p&gt;Návrh zákona, ktorým sa mení a&amp;nbsp;dopĺňa zákon č. 79/2015 Z. z. o&amp;nbsp;odpadoch a&amp;nbsp;o&amp;nbsp;zmene a&amp;nbsp;doplnení niektorých zákonov v&amp;nbsp;znení zákona č. 91/2016 Z. z., predkladá Ministerstvo životného prostredia Slove</vt:lpwstr>
  </property>
  <property fmtid="{D5CDD505-2E9C-101B-9397-08002B2CF9AE}" pid="33" name="FSC#SKEDITIONSLOVLEX@103.510:AttrStrListDocPropTextVseobPrilohy">
    <vt:lpwstr/>
  </property>
  <property fmtid="{D5CDD505-2E9C-101B-9397-08002B2CF9AE}" pid="34" name="FSC#SKEDITIONSLOVLEX@103.510:AttrStrListDocPropUcelPredmetZmluvy">
    <vt:lpwstr/>
  </property>
  <property fmtid="{D5CDD505-2E9C-101B-9397-08002B2CF9AE}" pid="35" name="FSC#SKEDITIONSLOVLEX@103.510:AttrStrListDocPropUpravaPravFOPRO">
    <vt:lpwstr/>
  </property>
  <property fmtid="{D5CDD505-2E9C-101B-9397-08002B2CF9AE}" pid="36" name="FSC#SKEDITIONSLOVLEX@103.510:AttrStrListDocPropUpravaPredmetuZmluvy">
    <vt:lpwstr/>
  </property>
  <property fmtid="{D5CDD505-2E9C-101B-9397-08002B2CF9AE}" pid="37" name="FSC#SKEDITIONSLOVLEX@103.510:AttrStrListDocPropUznesenieBODA1">
    <vt:lpwstr/>
  </property>
  <property fmtid="{D5CDD505-2E9C-101B-9397-08002B2CF9AE}" pid="38" name="FSC#SKEDITIONSLOVLEX@103.510:AttrStrListDocPropUznesenieBODA3">
    <vt:lpwstr/>
  </property>
  <property fmtid="{D5CDD505-2E9C-101B-9397-08002B2CF9AE}" pid="39" name="FSC#SKEDITIONSLOVLEX@103.510:AttrStrListDocPropUznesenieBODA4">
    <vt:lpwstr/>
  </property>
  <property fmtid="{D5CDD505-2E9C-101B-9397-08002B2CF9AE}" pid="40" name="FSC#SKEDITIONSLOVLEX@103.510:AttrStrListDocPropUznesenieBODB1">
    <vt:lpwstr/>
  </property>
  <property fmtid="{D5CDD505-2E9C-101B-9397-08002B2CF9AE}" pid="41" name="FSC#SKEDITIONSLOVLEX@103.510:AttrStrListDocPropUznesenieBODB2">
    <vt:lpwstr/>
  </property>
  <property fmtid="{D5CDD505-2E9C-101B-9397-08002B2CF9AE}" pid="42" name="FSC#SKEDITIONSLOVLEX@103.510:AttrStrListDocPropUznesenieBODB3">
    <vt:lpwstr/>
  </property>
  <property fmtid="{D5CDD505-2E9C-101B-9397-08002B2CF9AE}" pid="43" name="FSC#SKEDITIONSLOVLEX@103.510:AttrStrListDocPropUznesenieBODB4">
    <vt:lpwstr/>
  </property>
  <property fmtid="{D5CDD505-2E9C-101B-9397-08002B2CF9AE}" pid="44" name="FSC#SKEDITIONSLOVLEX@103.510:AttrStrListDocPropUznesenieBODC1">
    <vt:lpwstr/>
  </property>
  <property fmtid="{D5CDD505-2E9C-101B-9397-08002B2CF9AE}" pid="45" name="FSC#SKEDITIONSLOVLEX@103.510:AttrStrListDocPropUznesenieBODC2">
    <vt:lpwstr/>
  </property>
  <property fmtid="{D5CDD505-2E9C-101B-9397-08002B2CF9AE}" pid="46" name="FSC#SKEDITIONSLOVLEX@103.510:AttrStrListDocPropUznesenieBODC3">
    <vt:lpwstr/>
  </property>
  <property fmtid="{D5CDD505-2E9C-101B-9397-08002B2CF9AE}" pid="47" name="FSC#SKEDITIONSLOVLEX@103.510:AttrStrListDocPropUznesenieBODC4">
    <vt:lpwstr/>
  </property>
  <property fmtid="{D5CDD505-2E9C-101B-9397-08002B2CF9AE}" pid="48" name="FSC#SKEDITIONSLOVLEX@103.510:AttrStrListDocPropUznesenieBODD1">
    <vt:lpwstr/>
  </property>
  <property fmtid="{D5CDD505-2E9C-101B-9397-08002B2CF9AE}" pid="49" name="FSC#SKEDITIONSLOVLEX@103.510:AttrStrListDocPropUznesenieBODD2">
    <vt:lpwstr/>
  </property>
  <property fmtid="{D5CDD505-2E9C-101B-9397-08002B2CF9AE}" pid="50" name="FSC#SKEDITIONSLOVLEX@103.510:AttrStrListDocPropUznesenieBODD3">
    <vt:lpwstr/>
  </property>
  <property fmtid="{D5CDD505-2E9C-101B-9397-08002B2CF9AE}" pid="51" name="FSC#SKEDITIONSLOVLEX@103.510:AttrStrListDocPropUznesenieBODD4">
    <vt:lpwstr/>
  </property>
  <property fmtid="{D5CDD505-2E9C-101B-9397-08002B2CF9AE}" pid="52" name="FSC#SKEDITIONSLOVLEX@103.510:AttrStrListDocPropUznesenieCastA">
    <vt:lpwstr/>
  </property>
  <property fmtid="{D5CDD505-2E9C-101B-9397-08002B2CF9AE}" pid="53" name="FSC#SKEDITIONSLOVLEX@103.510:AttrStrListDocPropUznesenieCastB">
    <vt:lpwstr/>
  </property>
  <property fmtid="{D5CDD505-2E9C-101B-9397-08002B2CF9AE}" pid="54" name="FSC#SKEDITIONSLOVLEX@103.510:AttrStrListDocPropUznesenieCastC">
    <vt:lpwstr/>
  </property>
  <property fmtid="{D5CDD505-2E9C-101B-9397-08002B2CF9AE}" pid="55" name="FSC#SKEDITIONSLOVLEX@103.510:AttrStrListDocPropUznesenieCastD">
    <vt:lpwstr/>
  </property>
  <property fmtid="{D5CDD505-2E9C-101B-9397-08002B2CF9AE}" pid="56" name="FSC#SKEDITIONSLOVLEX@103.510:AttrStrListDocPropUznesenieNaVedomie">
    <vt:lpwstr>predseda Národnej rady Slovenskej republiky</vt:lpwstr>
  </property>
  <property fmtid="{D5CDD505-2E9C-101B-9397-08002B2CF9AE}" pid="57" name="FSC#SKEDITIONSLOVLEX@103.510:AttrStrListDocPropUznesenieTerminA1">
    <vt:lpwstr/>
  </property>
  <property fmtid="{D5CDD505-2E9C-101B-9397-08002B2CF9AE}" pid="58" name="FSC#SKEDITIONSLOVLEX@103.510:AttrStrListDocPropUznesenieTerminA2">
    <vt:lpwstr/>
  </property>
  <property fmtid="{D5CDD505-2E9C-101B-9397-08002B2CF9AE}" pid="59" name="FSC#SKEDITIONSLOVLEX@103.510:AttrStrListDocPropUznesenieTerminA3">
    <vt:lpwstr/>
  </property>
  <property fmtid="{D5CDD505-2E9C-101B-9397-08002B2CF9AE}" pid="60" name="FSC#SKEDITIONSLOVLEX@103.510:AttrStrListDocPropUznesenieTerminA4">
    <vt:lpwstr/>
  </property>
  <property fmtid="{D5CDD505-2E9C-101B-9397-08002B2CF9AE}" pid="61" name="FSC#SKEDITIONSLOVLEX@103.510:AttrStrListDocPropUznesenieTerminB1">
    <vt:lpwstr/>
  </property>
  <property fmtid="{D5CDD505-2E9C-101B-9397-08002B2CF9AE}" pid="62" name="FSC#SKEDITIONSLOVLEX@103.510:AttrStrListDocPropUznesenieTerminB2">
    <vt:lpwstr/>
  </property>
  <property fmtid="{D5CDD505-2E9C-101B-9397-08002B2CF9AE}" pid="63" name="FSC#SKEDITIONSLOVLEX@103.510:AttrStrListDocPropUznesenieTerminB3">
    <vt:lpwstr/>
  </property>
  <property fmtid="{D5CDD505-2E9C-101B-9397-08002B2CF9AE}" pid="64" name="FSC#SKEDITIONSLOVLEX@103.510:AttrStrListDocPropUznesenieTerminB4">
    <vt:lpwstr/>
  </property>
  <property fmtid="{D5CDD505-2E9C-101B-9397-08002B2CF9AE}" pid="65" name="FSC#SKEDITIONSLOVLEX@103.510:AttrStrListDocPropUznesenieTerminC1">
    <vt:lpwstr/>
  </property>
  <property fmtid="{D5CDD505-2E9C-101B-9397-08002B2CF9AE}" pid="66" name="FSC#SKEDITIONSLOVLEX@103.510:AttrStrListDocPropUznesenieTerminC2">
    <vt:lpwstr/>
  </property>
  <property fmtid="{D5CDD505-2E9C-101B-9397-08002B2CF9AE}" pid="67" name="FSC#SKEDITIONSLOVLEX@103.510:AttrStrListDocPropUznesenieTerminC3">
    <vt:lpwstr/>
  </property>
  <property fmtid="{D5CDD505-2E9C-101B-9397-08002B2CF9AE}" pid="68" name="FSC#SKEDITIONSLOVLEX@103.510:AttrStrListDocPropUznesenieTerminC4">
    <vt:lpwstr/>
  </property>
  <property fmtid="{D5CDD505-2E9C-101B-9397-08002B2CF9AE}" pid="69" name="FSC#SKEDITIONSLOVLEX@103.510:AttrStrListDocPropUznesenieTerminD1">
    <vt:lpwstr/>
  </property>
  <property fmtid="{D5CDD505-2E9C-101B-9397-08002B2CF9AE}" pid="70" name="FSC#SKEDITIONSLOVLEX@103.510:AttrStrListDocPropUznesenieTerminD2">
    <vt:lpwstr/>
  </property>
  <property fmtid="{D5CDD505-2E9C-101B-9397-08002B2CF9AE}" pid="71" name="FSC#SKEDITIONSLOVLEX@103.510:AttrStrListDocPropUznesenieTerminD3">
    <vt:lpwstr/>
  </property>
  <property fmtid="{D5CDD505-2E9C-101B-9397-08002B2CF9AE}" pid="72" name="FSC#SKEDITIONSLOVLEX@103.510:AttrStrListDocPropUznesenieTerminD4">
    <vt:lpwstr/>
  </property>
  <property fmtid="{D5CDD505-2E9C-101B-9397-08002B2CF9AE}" pid="73" name="FSC#SKEDITIONSLOVLEX@103.510:AttrStrListDocPropUznesenieTextA1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xtA3">
    <vt:lpwstr/>
  </property>
  <property fmtid="{D5CDD505-2E9C-101B-9397-08002B2CF9AE}" pid="76" name="FSC#SKEDITIONSLOVLEX@103.510:AttrStrListDocPropUznesenieTextA4">
    <vt:lpwstr/>
  </property>
  <property fmtid="{D5CDD505-2E9C-101B-9397-08002B2CF9AE}" pid="77" name="FSC#SKEDITIONSLOVLEX@103.510:AttrStrListDocPropUznesenieTextB1">
    <vt:lpwstr/>
  </property>
  <property fmtid="{D5CDD505-2E9C-101B-9397-08002B2CF9AE}" pid="78" name="FSC#SKEDITIONSLOVLEX@103.510:AttrStrListDocPropUznesenieTextB2">
    <vt:lpwstr/>
  </property>
  <property fmtid="{D5CDD505-2E9C-101B-9397-08002B2CF9AE}" pid="79" name="FSC#SKEDITIONSLOVLEX@103.510:AttrStrListDocPropUznesenieTextB3">
    <vt:lpwstr/>
  </property>
  <property fmtid="{D5CDD505-2E9C-101B-9397-08002B2CF9AE}" pid="80" name="FSC#SKEDITIONSLOVLEX@103.510:AttrStrListDocPropUznesenieTextB4">
    <vt:lpwstr/>
  </property>
  <property fmtid="{D5CDD505-2E9C-101B-9397-08002B2CF9AE}" pid="81" name="FSC#SKEDITIONSLOVLEX@103.510:AttrStrListDocPropUznesenieTextC1">
    <vt:lpwstr/>
  </property>
  <property fmtid="{D5CDD505-2E9C-101B-9397-08002B2CF9AE}" pid="82" name="FSC#SKEDITIONSLOVLEX@103.510:AttrStrListDocPropUznesenieTextC2">
    <vt:lpwstr/>
  </property>
  <property fmtid="{D5CDD505-2E9C-101B-9397-08002B2CF9AE}" pid="83" name="FSC#SKEDITIONSLOVLEX@103.510:AttrStrListDocPropUznesenieTextC3">
    <vt:lpwstr/>
  </property>
  <property fmtid="{D5CDD505-2E9C-101B-9397-08002B2CF9AE}" pid="84" name="FSC#SKEDITIONSLOVLEX@103.510:AttrStrListDocPropUznesenieTextC4">
    <vt:lpwstr/>
  </property>
  <property fmtid="{D5CDD505-2E9C-101B-9397-08002B2CF9AE}" pid="85" name="FSC#SKEDITIONSLOVLEX@103.510:AttrStrListDocPropUznesenieTextD1">
    <vt:lpwstr/>
  </property>
  <property fmtid="{D5CDD505-2E9C-101B-9397-08002B2CF9AE}" pid="86" name="FSC#SKEDITIONSLOVLEX@103.510:AttrStrListDocPropUznesenieTextD2">
    <vt:lpwstr/>
  </property>
  <property fmtid="{D5CDD505-2E9C-101B-9397-08002B2CF9AE}" pid="87" name="FSC#SKEDITIONSLOVLEX@103.510:AttrStrListDocPropUznesenieTextD3">
    <vt:lpwstr/>
  </property>
  <property fmtid="{D5CDD505-2E9C-101B-9397-08002B2CF9AE}" pid="88" name="FSC#SKEDITIONSLOVLEX@103.510:AttrStrListDocPropUznesenieTextD4">
    <vt:lpwstr/>
  </property>
  <property fmtid="{D5CDD505-2E9C-101B-9397-08002B2CF9AE}" pid="89" name="FSC#SKEDITIONSLOVLEX@103.510:AttrStrListDocPropUznesenieVykonaju">
    <vt:lpwstr>predseda vlády Slovenskej republiky_x000D__x000D_minister životného prostredia Slovenskej republiky</vt:lpwstr>
  </property>
  <property fmtid="{D5CDD505-2E9C-101B-9397-08002B2CF9AE}" pid="90" name="FSC#SKEDITIONSLOVLEX@103.510:AttrStrListDocPropUznesenieZodpovednyA1">
    <vt:lpwstr/>
  </property>
  <property fmtid="{D5CDD505-2E9C-101B-9397-08002B2CF9AE}" pid="91" name="FSC#SKEDITIONSLOVLEX@103.510:AttrStrListDocPropUznesenieZodpovednyA2">
    <vt:lpwstr/>
  </property>
  <property fmtid="{D5CDD505-2E9C-101B-9397-08002B2CF9AE}" pid="92" name="FSC#SKEDITIONSLOVLEX@103.510:AttrStrListDocPropUznesenieZodpovednyA3">
    <vt:lpwstr/>
  </property>
  <property fmtid="{D5CDD505-2E9C-101B-9397-08002B2CF9AE}" pid="93" name="FSC#SKEDITIONSLOVLEX@103.510:AttrStrListDocPropUznesenieZodpovednyA4">
    <vt:lpwstr/>
  </property>
  <property fmtid="{D5CDD505-2E9C-101B-9397-08002B2CF9AE}" pid="94" name="FSC#SKEDITIONSLOVLEX@103.510:AttrStrListDocPropUznesenieZodpovednyB1">
    <vt:lpwstr/>
  </property>
  <property fmtid="{D5CDD505-2E9C-101B-9397-08002B2CF9AE}" pid="95" name="FSC#SKEDITIONSLOVLEX@103.510:AttrStrListDocPropUznesenieZodpovednyB2">
    <vt:lpwstr/>
  </property>
  <property fmtid="{D5CDD505-2E9C-101B-9397-08002B2CF9AE}" pid="96" name="FSC#SKEDITIONSLOVLEX@103.510:AttrStrListDocPropUznesenieZodpovednyB3">
    <vt:lpwstr/>
  </property>
  <property fmtid="{D5CDD505-2E9C-101B-9397-08002B2CF9AE}" pid="97" name="FSC#SKEDITIONSLOVLEX@103.510:AttrStrListDocPropUznesenieZodpovednyB4">
    <vt:lpwstr/>
  </property>
  <property fmtid="{D5CDD505-2E9C-101B-9397-08002B2CF9AE}" pid="98" name="FSC#SKEDITIONSLOVLEX@103.510:AttrStrListDocPropUznesenieZodpovednyC1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ZodpovednyC3">
    <vt:lpwstr/>
  </property>
  <property fmtid="{D5CDD505-2E9C-101B-9397-08002B2CF9AE}" pid="101" name="FSC#SKEDITIONSLOVLEX@103.510:AttrStrListDocPropUznesenieZodpovednyC4">
    <vt:lpwstr/>
  </property>
  <property fmtid="{D5CDD505-2E9C-101B-9397-08002B2CF9AE}" pid="102" name="FSC#SKEDITIONSLOVLEX@103.510:AttrStrListDocPropUznesenieZodpovednyD1">
    <vt:lpwstr/>
  </property>
  <property fmtid="{D5CDD505-2E9C-101B-9397-08002B2CF9AE}" pid="103" name="FSC#SKEDITIONSLOVLEX@103.510:AttrStrListDocPropUznesenieZodpovednyD2">
    <vt:lpwstr/>
  </property>
  <property fmtid="{D5CDD505-2E9C-101B-9397-08002B2CF9AE}" pid="104" name="FSC#SKEDITIONSLOVLEX@103.510:AttrStrListDocPropUznesenieZodpovednyD3">
    <vt:lpwstr/>
  </property>
  <property fmtid="{D5CDD505-2E9C-101B-9397-08002B2CF9AE}" pid="105" name="FSC#SKEDITIONSLOVLEX@103.510:AttrStrListDocPropUznesenieZodpovednyD4">
    <vt:lpwstr/>
  </property>
  <property fmtid="{D5CDD505-2E9C-101B-9397-08002B2CF9AE}" pid="106" name="FSC#SKEDITIONSLOVLEX@103.510:autorpredpis">
    <vt:lpwstr/>
  </property>
  <property fmtid="{D5CDD505-2E9C-101B-9397-08002B2CF9AE}" pid="107" name="FSC#SKEDITIONSLOVLEX@103.510:cislolp">
    <vt:lpwstr>LP/2016/729</vt:lpwstr>
  </property>
  <property fmtid="{D5CDD505-2E9C-101B-9397-08002B2CF9AE}" pid="108" name="FSC#SKEDITIONSLOVLEX@103.510:cisloparlamenttlac">
    <vt:lpwstr/>
  </property>
  <property fmtid="{D5CDD505-2E9C-101B-9397-08002B2CF9AE}" pid="109" name="FSC#SKEDITIONSLOVLEX@103.510:cislopartlac">
    <vt:lpwstr/>
  </property>
  <property fmtid="{D5CDD505-2E9C-101B-9397-08002B2CF9AE}" pid="110" name="FSC#SKEDITIONSLOVLEX@103.510:cislopredpis">
    <vt:lpwstr/>
  </property>
  <property fmtid="{D5CDD505-2E9C-101B-9397-08002B2CF9AE}" pid="111" name="FSC#SKEDITIONSLOVLEX@103.510:citaciapredpis">
    <vt:lpwstr/>
  </property>
  <property fmtid="{D5CDD505-2E9C-101B-9397-08002B2CF9AE}" pid="112" name="FSC#SKEDITIONSLOVLEX@103.510:dalsipredkladatel">
    <vt:lpwstr/>
  </property>
  <property fmtid="{D5CDD505-2E9C-101B-9397-08002B2CF9AE}" pid="113" name="FSC#SKEDITIONSLOVLEX@103.510:datumplatnosti">
    <vt:lpwstr/>
  </property>
  <property fmtid="{D5CDD505-2E9C-101B-9397-08002B2CF9AE}" pid="114" name="FSC#SKEDITIONSLOVLEX@103.510:datumschvalpredpis">
    <vt:lpwstr/>
  </property>
  <property fmtid="{D5CDD505-2E9C-101B-9397-08002B2CF9AE}" pid="115" name="FSC#SKEDITIONSLOVLEX@103.510:funkciaDalsiPred">
    <vt:lpwstr/>
  </property>
  <property fmtid="{D5CDD505-2E9C-101B-9397-08002B2CF9AE}" pid="116" name="FSC#SKEDITIONSLOVLEX@103.510:funkciaDalsiPredAkuzativ">
    <vt:lpwstr/>
  </property>
  <property fmtid="{D5CDD505-2E9C-101B-9397-08002B2CF9AE}" pid="117" name="FSC#SKEDITIONSLOVLEX@103.510:funkciaDalsiPredDativ">
    <vt:lpwstr/>
  </property>
  <property fmtid="{D5CDD505-2E9C-101B-9397-08002B2CF9AE}" pid="118" name="FSC#SKEDITIONSLOVLEX@103.510:funkciaPred">
    <vt:lpwstr/>
  </property>
  <property fmtid="{D5CDD505-2E9C-101B-9397-08002B2CF9AE}" pid="119" name="FSC#SKEDITIONSLOVLEX@103.510:funkciaPredAkuzativ">
    <vt:lpwstr/>
  </property>
  <property fmtid="{D5CDD505-2E9C-101B-9397-08002B2CF9AE}" pid="120" name="FSC#SKEDITIONSLOVLEX@103.510:funkciaPredDativ">
    <vt:lpwstr/>
  </property>
  <property fmtid="{D5CDD505-2E9C-101B-9397-08002B2CF9AE}" pid="121" name="FSC#SKEDITIONSLOVLEX@103.510:funkciaZodpPred">
    <vt:lpwstr>minister životného prostredia Slovenskej republiky</vt:lpwstr>
  </property>
  <property fmtid="{D5CDD505-2E9C-101B-9397-08002B2CF9AE}" pid="122" name="FSC#SKEDITIONSLOVLEX@103.510:funkciaZodpPredAkuzativ">
    <vt:lpwstr>ministera životného prostredia Slovenskej republiky</vt:lpwstr>
  </property>
  <property fmtid="{D5CDD505-2E9C-101B-9397-08002B2CF9AE}" pid="123" name="FSC#SKEDITIONSLOVLEX@103.510:funkciaZodpPredDativ">
    <vt:lpwstr>ministerovi životného prostredia Slovenskej republiky</vt:lpwstr>
  </property>
  <property fmtid="{D5CDD505-2E9C-101B-9397-08002B2CF9AE}" pid="124" name="FSC#SKEDITIONSLOVLEX@103.510:legoblast">
    <vt:lpwstr>Životné prostredie</vt:lpwstr>
  </property>
  <property fmtid="{D5CDD505-2E9C-101B-9397-08002B2CF9AE}" pid="125" name="FSC#SKEDITIONSLOVLEX@103.510:nazovpredpis">
    <vt:lpwstr> ktorým sa mení a dopĺňa zákon č. 79/2015 Z. z. o odpadoch a o zmene a doplnení niektorých zákonov v znení zákona č. 91/2016 Z. z. </vt:lpwstr>
  </property>
  <property fmtid="{D5CDD505-2E9C-101B-9397-08002B2CF9AE}" pid="126" name="FSC#SKEDITIONSLOVLEX@103.510:nazovpredpis1">
    <vt:lpwstr/>
  </property>
  <property fmtid="{D5CDD505-2E9C-101B-9397-08002B2CF9AE}" pid="127" name="FSC#SKEDITIONSLOVLEX@103.510:nazovpredpis2">
    <vt:lpwstr/>
  </property>
  <property fmtid="{D5CDD505-2E9C-101B-9397-08002B2CF9AE}" pid="128" name="FSC#SKEDITIONSLOVLEX@103.510:nazovpredpis3">
    <vt:lpwstr/>
  </property>
  <property fmtid="{D5CDD505-2E9C-101B-9397-08002B2CF9AE}" pid="129" name="FSC#SKEDITIONSLOVLEX@103.510:platnedo">
    <vt:lpwstr/>
  </property>
  <property fmtid="{D5CDD505-2E9C-101B-9397-08002B2CF9AE}" pid="130" name="FSC#SKEDITIONSLOVLEX@103.510:platneod">
    <vt:lpwstr/>
  </property>
  <property fmtid="{D5CDD505-2E9C-101B-9397-08002B2CF9AE}" pid="131" name="FSC#SKEDITIONSLOVLEX@103.510:plnynazovpredpis">
    <vt:lpwstr> Zákon ktorým sa mení a dopĺňa zákon č. 79/2015 Z. z. o odpadoch a o zmene a doplnení niektorých zákonov v znení zákona č. 91/2016 Z. z. </vt:lpwstr>
  </property>
  <property fmtid="{D5CDD505-2E9C-101B-9397-08002B2CF9AE}" pid="132" name="FSC#SKEDITIONSLOVLEX@103.510:plnynazovpredpis1">
    <vt:lpwstr/>
  </property>
  <property fmtid="{D5CDD505-2E9C-101B-9397-08002B2CF9AE}" pid="133" name="FSC#SKEDITIONSLOVLEX@103.510:plnynazovpredpis2">
    <vt:lpwstr/>
  </property>
  <property fmtid="{D5CDD505-2E9C-101B-9397-08002B2CF9AE}" pid="134" name="FSC#SKEDITIONSLOVLEX@103.510:plnynazovpredpis3">
    <vt:lpwstr/>
  </property>
  <property fmtid="{D5CDD505-2E9C-101B-9397-08002B2CF9AE}" pid="135" name="FSC#SKEDITIONSLOVLEX@103.510:podnetpredpis">
    <vt:lpwstr>Plán legislatívnych úloh vlády Slovenskej republiky na mesiace jún až december 2016</vt:lpwstr>
  </property>
  <property fmtid="{D5CDD505-2E9C-101B-9397-08002B2CF9AE}" pid="136" name="FSC#SKEDITIONSLOVLEX@103.510:povodpredpis">
    <vt:lpwstr>Slovlex (eLeg)</vt:lpwstr>
  </property>
  <property fmtid="{D5CDD505-2E9C-101B-9397-08002B2CF9AE}" pid="137" name="FSC#SKEDITIONSLOVLEX@103.510:predkladatel">
    <vt:lpwstr>Mgr. Gabriela Švedlárová</vt:lpwstr>
  </property>
  <property fmtid="{D5CDD505-2E9C-101B-9397-08002B2CF9AE}" pid="138" name="FSC#SKEDITIONSLOVLEX@103.510:predkladateliaObalSD">
    <vt:lpwstr>László Sólymos_x000D__x000D_minister životného prostredia Slovenskej republiky</vt:lpwstr>
  </property>
  <property fmtid="{D5CDD505-2E9C-101B-9397-08002B2CF9AE}" pid="139" name="FSC#SKEDITIONSLOVLEX@103.510:pripomienkovatelia">
    <vt:lpwstr/>
  </property>
  <property fmtid="{D5CDD505-2E9C-101B-9397-08002B2CF9AE}" pid="140" name="FSC#SKEDITIONSLOVLEX@103.510:rezortcislopredpis">
    <vt:lpwstr>6623/2016-9</vt:lpwstr>
  </property>
  <property fmtid="{D5CDD505-2E9C-101B-9397-08002B2CF9AE}" pid="141" name="FSC#SKEDITIONSLOVLEX@103.510:spiscislouv">
    <vt:lpwstr/>
  </property>
  <property fmtid="{D5CDD505-2E9C-101B-9397-08002B2CF9AE}" pid="142" name="FSC#SKEDITIONSLOVLEX@103.510:spravaucastverej">
    <vt:lpwstr>&lt;table border="0" cellpadding="0" cellspacing="0"&gt;_&lt;tbody&gt;__&lt;tr&gt;___&lt;td colspan="5" style="width: 619px; height: 38px;"&gt;___&lt;p style="margin-left: 89.7pt;"&gt;&lt;strong&gt;Správa&lt;/strong&gt;&lt;strong&gt; o účasti verejnosti na tvorbe právneho predpisu&lt;/strong&gt;&lt;/p&gt;___&lt;p sty</vt:lpwstr>
  </property>
  <property fmtid="{D5CDD505-2E9C-101B-9397-08002B2CF9AE}" pid="143" name="FSC#SKEDITIONSLOVLEX@103.510:stavpredpis">
    <vt:lpwstr>Medzirezortné pripomienkové konanie</vt:lpwstr>
  </property>
  <property fmtid="{D5CDD505-2E9C-101B-9397-08002B2CF9AE}" pid="144" name="FSC#SKEDITIONSLOVLEX@103.510:typpredpis">
    <vt:lpwstr>Zákon</vt:lpwstr>
  </property>
  <property fmtid="{D5CDD505-2E9C-101B-9397-08002B2CF9AE}" pid="145" name="FSC#SKEDITIONSLOVLEX@103.510:typsprievdok">
    <vt:lpwstr>Dôvodová správa</vt:lpwstr>
  </property>
  <property fmtid="{D5CDD505-2E9C-101B-9397-08002B2CF9AE}" pid="146" name="FSC#SKEDITIONSLOVLEX@103.510:ucinnostdo">
    <vt:lpwstr/>
  </property>
  <property fmtid="{D5CDD505-2E9C-101B-9397-08002B2CF9AE}" pid="147" name="FSC#SKEDITIONSLOVLEX@103.510:ucinnostod">
    <vt:lpwstr/>
  </property>
  <property fmtid="{D5CDD505-2E9C-101B-9397-08002B2CF9AE}" pid="148" name="FSC#SKEDITIONSLOVLEX@103.510:uzemplat">
    <vt:lpwstr/>
  </property>
  <property fmtid="{D5CDD505-2E9C-101B-9397-08002B2CF9AE}" pid="149" name="FSC#SKEDITIONSLOVLEX@103.510:vztahypredpis">
    <vt:lpwstr/>
  </property>
  <property fmtid="{D5CDD505-2E9C-101B-9397-08002B2CF9AE}" pid="150" name="FSC#SKEDITIONSLOVLEX@103.510:zodpinstitucia">
    <vt:lpwstr>Ministerstvo životného prostredia Slovenskej republiky</vt:lpwstr>
  </property>
  <property fmtid="{D5CDD505-2E9C-101B-9397-08002B2CF9AE}" pid="151" name="FSC#SKEDITIONSLOVLEX@103.510:zodppredkladatel">
    <vt:lpwstr>László Sólymos</vt:lpwstr>
  </property>
</Properties>
</file>