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21BC" w:rsidP="004921BC">
      <w:pPr>
        <w:keepNext/>
        <w:autoSpaceDE w:val="0"/>
        <w:autoSpaceDN w:val="0"/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4921BC" w:rsidP="004921BC">
      <w:pPr>
        <w:keepNext/>
        <w:pBdr>
          <w:bottom w:val="single" w:sz="12" w:space="1" w:color="auto"/>
        </w:pBdr>
        <w:autoSpaceDE w:val="0"/>
        <w:autoSpaceDN w:val="0"/>
        <w:bidi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VII. volebné obdobie</w:t>
      </w:r>
    </w:p>
    <w:p w:rsidR="004921BC" w:rsidP="00AF20E3">
      <w:pPr>
        <w:bidi w:val="0"/>
        <w:rPr>
          <w:b/>
          <w:bCs/>
        </w:rPr>
      </w:pPr>
    </w:p>
    <w:p w:rsidR="00AF20E3" w:rsidRPr="00AF20E3" w:rsidP="00AF20E3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F20E3">
        <w:rPr>
          <w:rFonts w:ascii="Times New Roman" w:hAnsi="Times New Roman"/>
          <w:bCs/>
          <w:sz w:val="28"/>
          <w:szCs w:val="28"/>
        </w:rPr>
        <w:t>654</w:t>
      </w:r>
    </w:p>
    <w:p w:rsidR="004921BC" w:rsidP="004921BC">
      <w:pPr>
        <w:widowControl w:val="0"/>
        <w:tabs>
          <w:tab w:val="left" w:pos="6660"/>
        </w:tabs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VLÁDNY  NÁVRH</w:t>
      </w:r>
    </w:p>
    <w:p w:rsidR="006F74D4" w:rsidP="00AF20E3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243EE7" w:rsidP="00CF4872">
      <w:pPr>
        <w:widowControl w:val="0"/>
        <w:tabs>
          <w:tab w:val="left" w:pos="6660"/>
        </w:tabs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243EE7" w:rsidP="00356D8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43EE7">
        <w:rPr>
          <w:rFonts w:ascii="Times New Roman" w:hAnsi="Times New Roman"/>
          <w:color w:val="000000"/>
          <w:sz w:val="24"/>
          <w:szCs w:val="24"/>
          <w:lang w:eastAsia="sk-SK"/>
        </w:rPr>
        <w:t>Z Á K O N</w:t>
      </w:r>
    </w:p>
    <w:p w:rsidR="00356D86" w:rsidRPr="00243EE7" w:rsidP="00356D8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43EE7">
        <w:rPr>
          <w:rFonts w:ascii="Times New Roman" w:hAnsi="Times New Roman"/>
          <w:color w:val="000000"/>
          <w:sz w:val="24"/>
          <w:szCs w:val="24"/>
          <w:lang w:eastAsia="sk-SK"/>
        </w:rPr>
        <w:t>z . . . . . . . . . . . 201</w:t>
      </w:r>
      <w:r w:rsidRPr="00243EE7" w:rsidR="004F69C5">
        <w:rPr>
          <w:rFonts w:ascii="Times New Roman" w:hAnsi="Times New Roman"/>
          <w:color w:val="000000"/>
          <w:sz w:val="24"/>
          <w:szCs w:val="24"/>
          <w:lang w:eastAsia="sk-SK"/>
        </w:rPr>
        <w:t>7</w:t>
      </w:r>
      <w:r w:rsidRPr="00243EE7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</w:p>
    <w:p w:rsidR="00356D86" w:rsidRPr="00243EE7" w:rsidP="00356D8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243EE7" w:rsidP="00356D86">
      <w:pPr>
        <w:bidi w:val="0"/>
        <w:spacing w:after="0" w:line="240" w:lineRule="auto"/>
        <w:ind w:left="357" w:hanging="35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ktorým sa mení a dopĺňa zákon č. 289/2008 Z. z. o používaní elektronickej registračnej pokladnice a o zmene a doplnení zákona Slovenskej národnej rady    č. 511/1992 Zb. o správe daní a poplatkov a o zmenách v sústave územných finančných orgánov v znení neskorších  predpisov v znení neskorších predpisov </w:t>
      </w:r>
    </w:p>
    <w:p w:rsidR="00356D86" w:rsidRPr="00243EE7" w:rsidP="00356D8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243EE7" w:rsidP="00CF4872">
      <w:pPr>
        <w:widowControl w:val="0"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243EE7" w:rsidP="00356D86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43EE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Národná rada  Slovenskej republiky sa uzniesla na tomto zákone:</w:t>
      </w:r>
    </w:p>
    <w:p w:rsidR="00356D86" w:rsidRPr="00243EE7" w:rsidP="00356D86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243EE7" w:rsidP="00356D86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56D86" w:rsidRPr="00243EE7" w:rsidP="00356D8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43EE7">
        <w:rPr>
          <w:rFonts w:ascii="Times New Roman" w:hAnsi="Times New Roman"/>
          <w:color w:val="000000"/>
          <w:sz w:val="24"/>
          <w:szCs w:val="24"/>
          <w:lang w:eastAsia="sk-SK"/>
        </w:rPr>
        <w:t>Čl. I</w:t>
      </w:r>
    </w:p>
    <w:p w:rsidR="00356D86" w:rsidRPr="00243EE7" w:rsidP="00356D86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43EE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</w:t>
      </w:r>
    </w:p>
    <w:p w:rsidR="00356D86" w:rsidRPr="00243EE7" w:rsidP="00356D86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     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zákona č. 465/2008 Z. z.,  zákona č. 504/2009 Z. z., zákona č. 494/2010 Z. z., zákona č. 331/2011 Z. z., zákona č. 440/2012 Z. z., zákona č. 361/2013 Z. z.,  zákona č. 218/2014 Z. z., zákona č. 333/2014 Z. z., zákona č. 35/2015 Z. z., zákona č. 130/2015 Z. z.</w:t>
      </w:r>
      <w:r w:rsidRPr="00243EE7" w:rsidR="00922434">
        <w:rPr>
          <w:rFonts w:ascii="Times New Roman" w:hAnsi="Times New Roman"/>
          <w:sz w:val="24"/>
          <w:szCs w:val="24"/>
          <w:lang w:eastAsia="sk-SK"/>
        </w:rPr>
        <w:t>,</w:t>
      </w:r>
      <w:r w:rsidRPr="00243EE7" w:rsidR="0079050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zákona </w:t>
        <w:br/>
        <w:t xml:space="preserve">č. 359/2015 Z. z.  </w:t>
      </w:r>
      <w:r w:rsidRPr="00243EE7" w:rsidR="00922434">
        <w:rPr>
          <w:rFonts w:ascii="Times New Roman" w:hAnsi="Times New Roman"/>
          <w:sz w:val="24"/>
          <w:szCs w:val="24"/>
          <w:lang w:eastAsia="sk-SK"/>
        </w:rPr>
        <w:t xml:space="preserve">a zákona č. </w:t>
      </w:r>
      <w:r w:rsidRPr="00243EE7" w:rsidR="00937ABC">
        <w:rPr>
          <w:rFonts w:ascii="Times New Roman" w:hAnsi="Times New Roman"/>
          <w:sz w:val="24"/>
          <w:szCs w:val="24"/>
          <w:lang w:eastAsia="sk-SK"/>
        </w:rPr>
        <w:t>180</w:t>
      </w:r>
      <w:r w:rsidRPr="00243EE7" w:rsidR="00922434">
        <w:rPr>
          <w:rFonts w:ascii="Times New Roman" w:hAnsi="Times New Roman"/>
          <w:sz w:val="24"/>
          <w:szCs w:val="24"/>
          <w:lang w:eastAsia="sk-SK"/>
        </w:rPr>
        <w:t xml:space="preserve">/2017 Z. z. </w:t>
      </w:r>
      <w:r w:rsidRPr="00243EE7">
        <w:rPr>
          <w:rFonts w:ascii="Times New Roman" w:hAnsi="Times New Roman"/>
          <w:sz w:val="24"/>
          <w:szCs w:val="24"/>
          <w:lang w:eastAsia="sk-SK"/>
        </w:rPr>
        <w:t>sa  mení  a dopĺňa takto:</w:t>
      </w:r>
    </w:p>
    <w:p w:rsidR="00356D86" w:rsidRPr="00243EE7" w:rsidP="00356D86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V § 2 písmeno b) znie:</w:t>
      </w:r>
    </w:p>
    <w:p w:rsidR="00356D86" w:rsidRPr="00243EE7" w:rsidP="00356D86">
      <w:pPr>
        <w:bidi w:val="0"/>
        <w:spacing w:after="0"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„b) virtuálnou registračnou pokladnicou  služba zriadená Finančným riaditeľstvom Slovenskej republiky (ďalej len</w:t>
      </w:r>
      <w:r w:rsidRPr="00243EE7" w:rsidR="0013167C">
        <w:rPr>
          <w:rFonts w:ascii="Times New Roman" w:hAnsi="Times New Roman"/>
          <w:bCs/>
          <w:sz w:val="24"/>
          <w:szCs w:val="24"/>
        </w:rPr>
        <w:t xml:space="preserve"> „</w:t>
      </w:r>
      <w:r w:rsidRPr="00243EE7">
        <w:rPr>
          <w:rFonts w:ascii="Times New Roman" w:hAnsi="Times New Roman"/>
          <w:bCs/>
          <w:sz w:val="24"/>
          <w:szCs w:val="24"/>
        </w:rPr>
        <w:t>finančné riaditeľstvo“) komunikujúca prostredníctvom koncového zariadenia a poskytovaná výhradne prostredníctvom</w:t>
      </w:r>
    </w:p>
    <w:p w:rsidR="00356D86" w:rsidRPr="00243EE7" w:rsidP="00356D86">
      <w:pPr>
        <w:pStyle w:val="ListParagraph"/>
        <w:numPr>
          <w:numId w:val="2"/>
        </w:numPr>
        <w:bidi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bCs/>
          <w:sz w:val="24"/>
          <w:szCs w:val="24"/>
        </w:rPr>
        <w:t>mobilných aplikácií, ktorých vlastníkom je finančné riaditeľstvo a </w:t>
      </w:r>
    </w:p>
    <w:p w:rsidR="00356D86" w:rsidRPr="00243EE7" w:rsidP="00356D86">
      <w:pPr>
        <w:pStyle w:val="ListParagraph"/>
        <w:numPr>
          <w:numId w:val="2"/>
        </w:numPr>
        <w:bidi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bCs/>
          <w:sz w:val="24"/>
          <w:szCs w:val="24"/>
        </w:rPr>
        <w:t xml:space="preserve">klientskeho prostredia zriadeného finančným riaditeľstvom na </w:t>
      </w:r>
      <w:r w:rsidR="00807385">
        <w:rPr>
          <w:rFonts w:ascii="Times New Roman" w:hAnsi="Times New Roman"/>
          <w:bCs/>
          <w:sz w:val="24"/>
          <w:szCs w:val="24"/>
        </w:rPr>
        <w:t>svojom</w:t>
      </w:r>
      <w:r w:rsidRPr="00243EE7" w:rsidR="009C52F4">
        <w:rPr>
          <w:rFonts w:ascii="Times New Roman" w:hAnsi="Times New Roman"/>
          <w:bCs/>
          <w:sz w:val="24"/>
          <w:szCs w:val="24"/>
        </w:rPr>
        <w:t xml:space="preserve"> webovom</w:t>
      </w:r>
      <w:r w:rsidRPr="00243EE7">
        <w:rPr>
          <w:rFonts w:ascii="Times New Roman" w:hAnsi="Times New Roman"/>
          <w:bCs/>
          <w:sz w:val="24"/>
          <w:szCs w:val="24"/>
        </w:rPr>
        <w:t xml:space="preserve"> </w:t>
      </w:r>
      <w:r w:rsidRPr="00243EE7" w:rsidR="00C355E3">
        <w:rPr>
          <w:rFonts w:ascii="Times New Roman" w:hAnsi="Times New Roman"/>
          <w:bCs/>
          <w:sz w:val="24"/>
          <w:szCs w:val="24"/>
        </w:rPr>
        <w:t xml:space="preserve">  </w:t>
      </w:r>
      <w:r w:rsidRPr="00243EE7">
        <w:rPr>
          <w:rFonts w:ascii="Times New Roman" w:hAnsi="Times New Roman"/>
          <w:bCs/>
          <w:sz w:val="24"/>
          <w:szCs w:val="24"/>
        </w:rPr>
        <w:t xml:space="preserve">sídle,“. 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V § 2 písm. e) sa na konci čiarka nahrádza bodkočiarkou a pripájajú sa tieto slová: „vlastný registračný program musí komunikovať so vstavaným registračným programom na základe komunikačného protokolu a môže byť umiestnený len v počítači, ktorý prostredníctvom komunikačného modulu komunikuje so vstavaným registračným programom,“.  </w:t>
      </w:r>
    </w:p>
    <w:p w:rsidR="00E63A85" w:rsidRPr="00243EE7" w:rsidP="006A5C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§ 2 sa dopĺňa písmenami zh) a zi), ktoré znejú:</w:t>
      </w:r>
    </w:p>
    <w:p w:rsidR="00356D86" w:rsidRPr="00243EE7" w:rsidP="00080425">
      <w:pPr>
        <w:bidi w:val="0"/>
        <w:spacing w:after="0" w:line="240" w:lineRule="auto"/>
        <w:ind w:left="879" w:hanging="482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 xml:space="preserve">„zh) klientským prostredím </w:t>
      </w:r>
      <w:r w:rsidRPr="00243EE7">
        <w:rPr>
          <w:rFonts w:ascii="Times New Roman" w:hAnsi="Times New Roman"/>
          <w:sz w:val="24"/>
          <w:szCs w:val="24"/>
        </w:rPr>
        <w:t>web</w:t>
      </w:r>
      <w:r w:rsidRPr="00243EE7" w:rsidR="00FA269F">
        <w:rPr>
          <w:rFonts w:ascii="Times New Roman" w:hAnsi="Times New Roman"/>
          <w:sz w:val="24"/>
          <w:szCs w:val="24"/>
        </w:rPr>
        <w:t>ov</w:t>
      </w:r>
      <w:r w:rsidRPr="00243EE7" w:rsidR="00790500">
        <w:rPr>
          <w:rFonts w:ascii="Times New Roman" w:hAnsi="Times New Roman"/>
          <w:sz w:val="24"/>
          <w:szCs w:val="24"/>
        </w:rPr>
        <w:t>á</w:t>
      </w:r>
      <w:r w:rsidRPr="00243EE7">
        <w:rPr>
          <w:rFonts w:ascii="Times New Roman" w:hAnsi="Times New Roman"/>
          <w:sz w:val="24"/>
          <w:szCs w:val="24"/>
        </w:rPr>
        <w:t xml:space="preserve"> aplikáci</w:t>
      </w:r>
      <w:r w:rsidRPr="00243EE7" w:rsidR="00790500">
        <w:rPr>
          <w:rFonts w:ascii="Times New Roman" w:hAnsi="Times New Roman"/>
          <w:sz w:val="24"/>
          <w:szCs w:val="24"/>
        </w:rPr>
        <w:t>a</w:t>
      </w:r>
      <w:r w:rsidRPr="00243EE7" w:rsidR="00B663B6">
        <w:rPr>
          <w:rFonts w:ascii="Times New Roman" w:hAnsi="Times New Roman"/>
          <w:sz w:val="24"/>
          <w:szCs w:val="24"/>
        </w:rPr>
        <w:t>,</w:t>
      </w:r>
      <w:r w:rsidRPr="00243EE7">
        <w:rPr>
          <w:rFonts w:ascii="Times New Roman" w:hAnsi="Times New Roman"/>
          <w:sz w:val="24"/>
          <w:szCs w:val="24"/>
        </w:rPr>
        <w:t xml:space="preserve"> prostredníctvom ktorej sa zadávajú údaje o pokladničnom doklade,</w:t>
      </w:r>
    </w:p>
    <w:p w:rsidR="00356D86" w:rsidRPr="00243EE7" w:rsidP="00080425">
      <w:pPr>
        <w:bidi w:val="0"/>
        <w:spacing w:after="0" w:line="240" w:lineRule="auto"/>
        <w:ind w:left="907" w:hanging="510"/>
        <w:jc w:val="both"/>
        <w:rPr>
          <w:rFonts w:ascii="Times New Roman" w:hAnsi="Times New Roman"/>
          <w:sz w:val="24"/>
          <w:szCs w:val="24"/>
        </w:rPr>
      </w:pPr>
      <w:r w:rsidR="00080425">
        <w:rPr>
          <w:rFonts w:ascii="Times New Roman" w:hAnsi="Times New Roman"/>
          <w:sz w:val="24"/>
          <w:szCs w:val="24"/>
        </w:rPr>
        <w:t xml:space="preserve">  zi) </w:t>
      </w:r>
      <w:r w:rsidRPr="00243EE7">
        <w:rPr>
          <w:rFonts w:ascii="Times New Roman" w:hAnsi="Times New Roman"/>
          <w:sz w:val="24"/>
          <w:szCs w:val="24"/>
        </w:rPr>
        <w:t>komunikačným protokolom súbor príkazov, sekvencií, funkcií a informácií, na základe ktorých vykonáva vstavaný registračný program svoju činnosť.“.</w:t>
      </w:r>
    </w:p>
    <w:p w:rsidR="00790500" w:rsidRPr="00243EE7" w:rsidP="00356D86">
      <w:pPr>
        <w:bidi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:rsidR="00136988" w:rsidRPr="00243EE7" w:rsidP="00F95ABF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 w:rsidR="00790500">
        <w:rPr>
          <w:rFonts w:ascii="Times New Roman" w:hAnsi="Times New Roman"/>
          <w:sz w:val="24"/>
          <w:szCs w:val="24"/>
        </w:rPr>
        <w:t xml:space="preserve">V § 3 ods. 2 písm. a) ôsmy bod </w:t>
      </w:r>
      <w:r w:rsidRPr="00243EE7">
        <w:rPr>
          <w:rFonts w:ascii="Times New Roman" w:hAnsi="Times New Roman"/>
          <w:sz w:val="24"/>
          <w:szCs w:val="24"/>
        </w:rPr>
        <w:t>znie:</w:t>
      </w:r>
    </w:p>
    <w:p w:rsidR="00790500" w:rsidRPr="00243EE7" w:rsidP="00136988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 w:rsidR="00136988">
        <w:rPr>
          <w:rFonts w:ascii="Times New Roman" w:hAnsi="Times New Roman"/>
          <w:sz w:val="24"/>
          <w:szCs w:val="24"/>
        </w:rPr>
        <w:t xml:space="preserve">„8. tovaru </w:t>
      </w:r>
      <w:r w:rsidRPr="00243EE7" w:rsidR="00136988">
        <w:rPr>
          <w:rFonts w:ascii="Times New Roman" w:hAnsi="Times New Roman"/>
          <w:sz w:val="24"/>
          <w:szCs w:val="24"/>
          <w:lang w:eastAsia="sk-SK"/>
        </w:rPr>
        <w:t>fyzickou osobou s ťažkým zdravotným postihnutím alebo fyzickou osobou s ťažkým zdravotným postihnutím so sprievodcom</w:t>
      </w:r>
      <w:r w:rsidRPr="00243EE7" w:rsidR="00BD6156">
        <w:rPr>
          <w:rFonts w:ascii="Times New Roman" w:hAnsi="Times New Roman"/>
          <w:sz w:val="24"/>
          <w:szCs w:val="24"/>
          <w:lang w:eastAsia="sk-SK"/>
        </w:rPr>
        <w:t>,</w:t>
      </w:r>
      <w:r w:rsidRPr="00243EE7" w:rsidR="00136988">
        <w:rPr>
          <w:rFonts w:ascii="Times New Roman" w:hAnsi="Times New Roman"/>
          <w:sz w:val="24"/>
          <w:szCs w:val="24"/>
          <w:vertAlign w:val="superscript"/>
          <w:lang w:eastAsia="sk-SK"/>
        </w:rPr>
        <w:t>8</w:t>
      </w:r>
      <w:r w:rsidRPr="00243EE7" w:rsidR="00C62B7C">
        <w:rPr>
          <w:rFonts w:ascii="Times New Roman" w:hAnsi="Times New Roman"/>
          <w:sz w:val="24"/>
          <w:szCs w:val="24"/>
          <w:lang w:eastAsia="sk-SK"/>
        </w:rPr>
        <w:t>)</w:t>
      </w:r>
      <w:r w:rsidRPr="00243EE7">
        <w:rPr>
          <w:rFonts w:ascii="Times New Roman" w:hAnsi="Times New Roman"/>
          <w:sz w:val="24"/>
          <w:szCs w:val="24"/>
          <w:lang w:eastAsia="sk-SK"/>
        </w:rPr>
        <w:t>“</w:t>
      </w:r>
      <w:r w:rsidRPr="00243EE7" w:rsidR="00F512B7">
        <w:rPr>
          <w:rFonts w:ascii="Times New Roman" w:hAnsi="Times New Roman"/>
          <w:sz w:val="24"/>
          <w:szCs w:val="24"/>
          <w:lang w:eastAsia="sk-SK"/>
        </w:rPr>
        <w:t>.</w:t>
      </w:r>
    </w:p>
    <w:p w:rsidR="00F512B7" w:rsidRPr="00243EE7" w:rsidP="00136988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512B7" w:rsidRPr="00243EE7" w:rsidP="00F512B7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 § 3 ods. 2 písm. b) prvý bod znie:</w:t>
      </w:r>
    </w:p>
    <w:p w:rsidR="00F512B7" w:rsidRPr="00243EE7" w:rsidP="00F512B7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„1. </w:t>
      </w:r>
      <w:r w:rsidRPr="00243EE7">
        <w:rPr>
          <w:rFonts w:ascii="Times New Roman" w:hAnsi="Times New Roman"/>
          <w:sz w:val="24"/>
          <w:szCs w:val="24"/>
          <w:lang w:eastAsia="sk-SK"/>
        </w:rPr>
        <w:t>fyzickou osobou s ťažkým zdravotným postihnutím alebo fyzickou osobou s ťažkým zdravotným postihnutím so sprievodcom</w:t>
      </w:r>
      <w:r w:rsidRPr="00243EE7" w:rsidR="00BD6156">
        <w:rPr>
          <w:rFonts w:ascii="Times New Roman" w:hAnsi="Times New Roman"/>
          <w:sz w:val="24"/>
          <w:szCs w:val="24"/>
          <w:lang w:eastAsia="sk-SK"/>
        </w:rPr>
        <w:t>,</w:t>
      </w:r>
      <w:r w:rsidRPr="00243EE7">
        <w:rPr>
          <w:rFonts w:ascii="Times New Roman" w:hAnsi="Times New Roman"/>
          <w:sz w:val="24"/>
          <w:szCs w:val="24"/>
          <w:vertAlign w:val="superscript"/>
          <w:lang w:eastAsia="sk-SK"/>
        </w:rPr>
        <w:t>8</w:t>
      </w:r>
      <w:r w:rsidRPr="00243EE7">
        <w:rPr>
          <w:rFonts w:ascii="Times New Roman" w:hAnsi="Times New Roman"/>
          <w:sz w:val="24"/>
          <w:szCs w:val="24"/>
          <w:lang w:eastAsia="sk-SK"/>
        </w:rPr>
        <w:t>)“.</w:t>
      </w:r>
    </w:p>
    <w:p w:rsidR="00B709C5" w:rsidRPr="00243EE7" w:rsidP="00126A7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709C5" w:rsidRPr="00243EE7" w:rsidP="00B709C5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>§ 3 sa dopĺňa odsekom 7, ktorý znie:</w:t>
      </w:r>
    </w:p>
    <w:p w:rsidR="00B709C5" w:rsidRPr="00243EE7" w:rsidP="00B709C5">
      <w:pPr>
        <w:bidi w:val="0"/>
        <w:spacing w:after="0" w:line="240" w:lineRule="auto"/>
        <w:ind w:left="34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>„(7) Podnikateľ</w:t>
      </w:r>
      <w:r w:rsidRPr="00243EE7" w:rsidR="00265834">
        <w:rPr>
          <w:rFonts w:ascii="Times New Roman" w:hAnsi="Times New Roman"/>
          <w:sz w:val="24"/>
          <w:szCs w:val="24"/>
          <w:lang w:eastAsia="sk-SK"/>
        </w:rPr>
        <w:t>, na ktorého sa nevzťahuje povinnosť evidovať tržbu,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je povinný na každom predajnom mieste sprístupniť oznámenie</w:t>
      </w:r>
      <w:r w:rsidRPr="00243EE7" w:rsidR="00265834">
        <w:rPr>
          <w:rFonts w:ascii="Times New Roman" w:hAnsi="Times New Roman"/>
          <w:sz w:val="24"/>
          <w:szCs w:val="24"/>
          <w:lang w:eastAsia="sk-SK"/>
        </w:rPr>
        <w:t>, v ktorom uvedie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, že nie je podľa </w:t>
      </w:r>
      <w:r w:rsidRPr="00243EE7" w:rsidR="008B192C">
        <w:rPr>
          <w:rFonts w:ascii="Times New Roman" w:hAnsi="Times New Roman"/>
          <w:sz w:val="24"/>
          <w:szCs w:val="24"/>
          <w:lang w:eastAsia="sk-SK"/>
        </w:rPr>
        <w:t xml:space="preserve">tohto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zákona povinný používať elektronickú registračnú pokladnicu alebo virtuálnu registračnú pokladnicu tak, aby toto </w:t>
      </w:r>
      <w:r w:rsidRPr="00243EE7" w:rsidR="00742C5B">
        <w:rPr>
          <w:rFonts w:ascii="Times New Roman" w:hAnsi="Times New Roman"/>
          <w:sz w:val="24"/>
          <w:szCs w:val="24"/>
          <w:lang w:eastAsia="sk-SK"/>
        </w:rPr>
        <w:t xml:space="preserve">oznámenie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bolo </w:t>
      </w:r>
      <w:r w:rsidRPr="00243EE7">
        <w:rPr>
          <w:rFonts w:ascii="Times New Roman" w:hAnsi="Times New Roman"/>
          <w:iCs/>
          <w:sz w:val="24"/>
          <w:szCs w:val="24"/>
          <w:lang w:eastAsia="sk-SK"/>
        </w:rPr>
        <w:t>pre kupujúceho jednoznačné, zrozumiteľné, ľahko prístupné a dobre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č</w:t>
      </w:r>
      <w:r w:rsidRPr="00243EE7">
        <w:rPr>
          <w:rFonts w:ascii="Times New Roman" w:hAnsi="Times New Roman"/>
          <w:iCs/>
          <w:sz w:val="24"/>
          <w:szCs w:val="24"/>
          <w:lang w:eastAsia="sk-SK"/>
        </w:rPr>
        <w:t>itate</w:t>
      </w:r>
      <w:r w:rsidRPr="00243EE7">
        <w:rPr>
          <w:rFonts w:ascii="Times New Roman" w:hAnsi="Times New Roman"/>
          <w:sz w:val="24"/>
          <w:szCs w:val="24"/>
          <w:lang w:eastAsia="sk-SK"/>
        </w:rPr>
        <w:t>ľ</w:t>
      </w:r>
      <w:r w:rsidRPr="00243EE7">
        <w:rPr>
          <w:rFonts w:ascii="Times New Roman" w:hAnsi="Times New Roman"/>
          <w:iCs/>
          <w:sz w:val="24"/>
          <w:szCs w:val="24"/>
          <w:lang w:eastAsia="sk-SK"/>
        </w:rPr>
        <w:t xml:space="preserve">né. Ak podnikateľ nemá povinnosť používať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elektronickú registračnú pokladnicu alebo virtuálnu registračnú pokladnicu podľa § 3 ods. 2 písm. a) ôsmeho bodu alebo písm. b) prvého bodu, je povinný mať na predajnom mieste na účely kontroly podľa § 17 ods. 1 preukaz </w:t>
      </w:r>
      <w:r w:rsidRPr="00243EE7" w:rsidR="00790500">
        <w:rPr>
          <w:rFonts w:ascii="Times New Roman" w:hAnsi="Times New Roman"/>
          <w:sz w:val="24"/>
          <w:szCs w:val="24"/>
          <w:lang w:eastAsia="sk-SK"/>
        </w:rPr>
        <w:t xml:space="preserve">fyzickej osoby </w:t>
      </w:r>
      <w:r w:rsidRPr="00243EE7">
        <w:rPr>
          <w:rFonts w:ascii="Times New Roman" w:hAnsi="Times New Roman"/>
          <w:sz w:val="24"/>
          <w:szCs w:val="24"/>
          <w:lang w:eastAsia="sk-SK"/>
        </w:rPr>
        <w:t>s ťažkým zdravotným postihnutím</w:t>
      </w:r>
      <w:r w:rsidRPr="00243EE7" w:rsidR="00265834">
        <w:rPr>
          <w:rFonts w:ascii="Times New Roman" w:hAnsi="Times New Roman"/>
          <w:sz w:val="24"/>
          <w:szCs w:val="24"/>
          <w:lang w:eastAsia="sk-SK"/>
        </w:rPr>
        <w:t xml:space="preserve"> alebo </w:t>
      </w:r>
      <w:r w:rsidRPr="00243EE7" w:rsidR="00790500">
        <w:rPr>
          <w:rFonts w:ascii="Times New Roman" w:hAnsi="Times New Roman"/>
          <w:sz w:val="24"/>
          <w:szCs w:val="24"/>
          <w:lang w:eastAsia="sk-SK"/>
        </w:rPr>
        <w:t>preukaz fyzickej osoby s ťažkým zdravotným postihnutím so sprievodcom</w:t>
      </w:r>
      <w:r w:rsidRPr="00243EE7" w:rsidR="00F95ABF">
        <w:rPr>
          <w:rFonts w:ascii="Times New Roman" w:hAnsi="Times New Roman"/>
          <w:sz w:val="24"/>
          <w:szCs w:val="24"/>
          <w:vertAlign w:val="superscript"/>
          <w:lang w:eastAsia="sk-SK"/>
        </w:rPr>
        <w:t>8</w:t>
      </w:r>
      <w:r w:rsidRPr="00243EE7" w:rsidR="00F95ABF">
        <w:rPr>
          <w:rFonts w:ascii="Times New Roman" w:hAnsi="Times New Roman"/>
          <w:sz w:val="24"/>
          <w:szCs w:val="24"/>
          <w:lang w:eastAsia="sk-SK"/>
        </w:rPr>
        <w:t>)</w:t>
      </w:r>
      <w:r w:rsidRPr="00243EE7" w:rsidR="00790500">
        <w:rPr>
          <w:rFonts w:ascii="Times New Roman" w:hAnsi="Times New Roman"/>
          <w:sz w:val="24"/>
          <w:szCs w:val="24"/>
          <w:lang w:eastAsia="sk-SK"/>
        </w:rPr>
        <w:t xml:space="preserve"> alebo  </w:t>
      </w:r>
      <w:r w:rsidR="003C41F0">
        <w:rPr>
          <w:rFonts w:ascii="Times New Roman" w:hAnsi="Times New Roman"/>
          <w:sz w:val="24"/>
          <w:szCs w:val="24"/>
          <w:lang w:eastAsia="sk-SK"/>
        </w:rPr>
        <w:t>úradne osvedčenú</w:t>
      </w:r>
      <w:r w:rsidRPr="00243EE7" w:rsidR="00265834">
        <w:rPr>
          <w:rFonts w:ascii="Times New Roman" w:hAnsi="Times New Roman"/>
          <w:sz w:val="24"/>
          <w:szCs w:val="24"/>
          <w:lang w:eastAsia="sk-SK"/>
        </w:rPr>
        <w:t xml:space="preserve"> fotokópiu t</w:t>
      </w:r>
      <w:r w:rsidRPr="00243EE7" w:rsidR="00790500">
        <w:rPr>
          <w:rFonts w:ascii="Times New Roman" w:hAnsi="Times New Roman"/>
          <w:sz w:val="24"/>
          <w:szCs w:val="24"/>
          <w:lang w:eastAsia="sk-SK"/>
        </w:rPr>
        <w:t>ýchto</w:t>
      </w:r>
      <w:r w:rsidRPr="00243EE7" w:rsidR="00265834">
        <w:rPr>
          <w:rFonts w:ascii="Times New Roman" w:hAnsi="Times New Roman"/>
          <w:sz w:val="24"/>
          <w:szCs w:val="24"/>
          <w:lang w:eastAsia="sk-SK"/>
        </w:rPr>
        <w:t xml:space="preserve"> preukaz</w:t>
      </w:r>
      <w:r w:rsidRPr="00243EE7" w:rsidR="00790500">
        <w:rPr>
          <w:rFonts w:ascii="Times New Roman" w:hAnsi="Times New Roman"/>
          <w:sz w:val="24"/>
          <w:szCs w:val="24"/>
          <w:lang w:eastAsia="sk-SK"/>
        </w:rPr>
        <w:t>ov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.“. </w:t>
      </w:r>
      <w:r w:rsidRPr="00243EE7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</w:p>
    <w:p w:rsidR="00356D86" w:rsidRPr="00243EE7" w:rsidP="00356D8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 w:rsidRPr="00243EE7" w:rsidR="00E53DD8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§ 4 ods. 1 </w:t>
      </w:r>
      <w:r w:rsidRPr="00243EE7" w:rsidR="00E53DD8">
        <w:rPr>
          <w:rFonts w:ascii="Times New Roman" w:hAnsi="Times New Roman"/>
          <w:sz w:val="24"/>
          <w:szCs w:val="24"/>
          <w:lang w:eastAsia="sk-SK"/>
        </w:rPr>
        <w:t>sa písmeno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b) dopĺňa </w:t>
      </w:r>
      <w:r w:rsidRPr="00243EE7" w:rsidR="00E53DD8">
        <w:rPr>
          <w:rFonts w:ascii="Times New Roman" w:hAnsi="Times New Roman"/>
          <w:sz w:val="24"/>
          <w:szCs w:val="24"/>
          <w:lang w:eastAsia="sk-SK"/>
        </w:rPr>
        <w:t>štvrtým bodom</w:t>
      </w:r>
      <w:r w:rsidRPr="00243EE7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356D86" w:rsidRPr="00243EE7" w:rsidP="009C52F4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>„4.</w:t>
      </w:r>
      <w:r w:rsidRPr="00243EE7">
        <w:rPr>
          <w:rFonts w:ascii="Times New Roman" w:hAnsi="Times New Roman"/>
          <w:color w:val="FF0000"/>
          <w:sz w:val="24"/>
          <w:szCs w:val="24"/>
          <w:lang w:eastAsia="sk-SK"/>
        </w:rPr>
        <w:t xml:space="preserve"> </w:t>
      </w:r>
      <w:r w:rsidRPr="00243EE7">
        <w:rPr>
          <w:rFonts w:ascii="Times New Roman" w:hAnsi="Times New Roman"/>
          <w:sz w:val="24"/>
          <w:szCs w:val="24"/>
          <w:lang w:eastAsia="sk-SK"/>
        </w:rPr>
        <w:t>ktorá je konštrukčne totožná s typom elektronickej registračnej pokladnice, na ktorý Colný úrad Bratislava vydal rozhodnutie o certifikácii alebo na ktorý akreditovaná osoba</w:t>
      </w:r>
      <w:r w:rsidRPr="00243EE7" w:rsidR="008953BB">
        <w:rPr>
          <w:rFonts w:ascii="Times New Roman" w:hAnsi="Times New Roman"/>
          <w:sz w:val="24"/>
          <w:szCs w:val="24"/>
          <w:vertAlign w:val="superscript"/>
          <w:lang w:eastAsia="sk-SK"/>
        </w:rPr>
        <w:t>10</w:t>
      </w:r>
      <w:r w:rsidRPr="00243EE7" w:rsidR="008953BB">
        <w:rPr>
          <w:rFonts w:ascii="Times New Roman" w:hAnsi="Times New Roman"/>
          <w:sz w:val="24"/>
          <w:szCs w:val="24"/>
          <w:lang w:eastAsia="sk-SK"/>
        </w:rPr>
        <w:t>)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vydala certifikát o splnení požiadaviek podľa odsekov 2 až 4.“.</w:t>
      </w:r>
    </w:p>
    <w:p w:rsidR="00356D86" w:rsidRPr="00243EE7" w:rsidP="00356D8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4 ods. 6 </w:t>
      </w:r>
      <w:r w:rsidRPr="00243EE7" w:rsidR="00895416">
        <w:rPr>
          <w:rFonts w:ascii="Times New Roman" w:hAnsi="Times New Roman"/>
          <w:sz w:val="24"/>
          <w:szCs w:val="24"/>
        </w:rPr>
        <w:t>druhej</w:t>
      </w:r>
      <w:r w:rsidRPr="00243EE7" w:rsidR="004F7AB6">
        <w:rPr>
          <w:rFonts w:ascii="Times New Roman" w:hAnsi="Times New Roman"/>
          <w:sz w:val="24"/>
          <w:szCs w:val="24"/>
        </w:rPr>
        <w:t xml:space="preserve"> vete </w:t>
      </w:r>
      <w:r w:rsidRPr="00243EE7">
        <w:rPr>
          <w:rFonts w:ascii="Times New Roman" w:hAnsi="Times New Roman"/>
          <w:sz w:val="24"/>
          <w:szCs w:val="24"/>
        </w:rPr>
        <w:t>sa slová „od vydania rozhodnutia o certifikácii Colnému úradu Bratislava poskytnúť“ nahrádzajú slovami „odo dňa doručenia výzvy</w:t>
      </w:r>
      <w:r w:rsidRPr="00243EE7" w:rsidR="008B192C">
        <w:rPr>
          <w:rFonts w:ascii="Times New Roman" w:hAnsi="Times New Roman"/>
          <w:sz w:val="24"/>
          <w:szCs w:val="24"/>
        </w:rPr>
        <w:t xml:space="preserve"> Colného úradu Bratislava</w:t>
      </w:r>
      <w:r w:rsidRPr="00243EE7" w:rsidR="005C5B1E">
        <w:rPr>
          <w:rFonts w:ascii="Times New Roman" w:hAnsi="Times New Roman"/>
          <w:sz w:val="24"/>
          <w:szCs w:val="24"/>
        </w:rPr>
        <w:t>,</w:t>
      </w:r>
      <w:r w:rsidRPr="00243EE7">
        <w:rPr>
          <w:rFonts w:ascii="Times New Roman" w:hAnsi="Times New Roman"/>
          <w:sz w:val="24"/>
          <w:szCs w:val="24"/>
        </w:rPr>
        <w:t xml:space="preserve"> </w:t>
      </w:r>
      <w:r w:rsidRPr="00243EE7" w:rsidR="00656434">
        <w:rPr>
          <w:rFonts w:ascii="Times New Roman" w:hAnsi="Times New Roman"/>
          <w:sz w:val="24"/>
          <w:szCs w:val="24"/>
        </w:rPr>
        <w:t xml:space="preserve">poskytnúť </w:t>
      </w:r>
      <w:r w:rsidRPr="00243EE7" w:rsidR="008B192C">
        <w:rPr>
          <w:rFonts w:ascii="Times New Roman" w:hAnsi="Times New Roman"/>
          <w:sz w:val="24"/>
          <w:szCs w:val="24"/>
        </w:rPr>
        <w:t>Colnému úradu Bratislava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8B192C" w:rsidRPr="00243EE7" w:rsidP="008B192C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8B192C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4 sa odsek 6 dopĺňa písmenom f), ktoré znie:</w:t>
      </w:r>
    </w:p>
    <w:p w:rsidR="008B192C" w:rsidRPr="00243EE7" w:rsidP="008B192C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„f) iné informácie alebo nástroje požadované Colným úradom Bratislava.“.</w:t>
      </w:r>
    </w:p>
    <w:p w:rsidR="002509EF" w:rsidRPr="00243EE7" w:rsidP="002509EF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2509EF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4 ods. 9 sa slová „daňovému úradu alebo colnému úradu“ nahrádzajú slovami „daňovému úradu, colnému úradu, finančnému riaditeľstvu alebo Kriminálnemu úradu finančnej  správy</w:t>
      </w:r>
      <w:r w:rsidRPr="00243EE7" w:rsidR="008B192C">
        <w:rPr>
          <w:rFonts w:ascii="Times New Roman" w:hAnsi="Times New Roman"/>
          <w:sz w:val="24"/>
          <w:szCs w:val="24"/>
        </w:rPr>
        <w:t xml:space="preserve"> (ďalej len „orgán finančnej správy“).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0A5C39" w:rsidRPr="00243EE7" w:rsidP="000A5C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§ 4 sa dopĺňa odsekom 10, ktorý znie:</w:t>
      </w:r>
    </w:p>
    <w:p w:rsidR="004C04A6" w:rsidRPr="00243EE7" w:rsidP="00356D8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43EE7" w:rsidR="00356D86">
        <w:rPr>
          <w:rFonts w:ascii="Times New Roman" w:hAnsi="Times New Roman"/>
          <w:sz w:val="24"/>
          <w:szCs w:val="24"/>
        </w:rPr>
        <w:t xml:space="preserve">„(10) Výrobca, dovozca alebo distribútor </w:t>
      </w:r>
      <w:r w:rsidRPr="00243EE7">
        <w:rPr>
          <w:rFonts w:ascii="Times New Roman" w:hAnsi="Times New Roman"/>
          <w:sz w:val="24"/>
          <w:szCs w:val="24"/>
        </w:rPr>
        <w:t xml:space="preserve">elektronickej registračnej pokladnice </w:t>
      </w:r>
      <w:r w:rsidRPr="00243EE7" w:rsidR="00356D86">
        <w:rPr>
          <w:rFonts w:ascii="Times New Roman" w:hAnsi="Times New Roman"/>
          <w:sz w:val="24"/>
          <w:szCs w:val="24"/>
        </w:rPr>
        <w:t xml:space="preserve">je povinný </w:t>
      </w:r>
      <w:r w:rsidRPr="00243EE7" w:rsidR="008953BB">
        <w:rPr>
          <w:rFonts w:ascii="Times New Roman" w:hAnsi="Times New Roman"/>
          <w:sz w:val="24"/>
          <w:szCs w:val="24"/>
        </w:rPr>
        <w:t>bez</w:t>
      </w:r>
      <w:r w:rsidRPr="00243EE7" w:rsidR="00727BF5">
        <w:rPr>
          <w:rFonts w:ascii="Times New Roman" w:hAnsi="Times New Roman"/>
          <w:sz w:val="24"/>
          <w:szCs w:val="24"/>
        </w:rPr>
        <w:t xml:space="preserve"> zbytočného odkladu </w:t>
      </w:r>
      <w:r w:rsidRPr="00243EE7" w:rsidR="00356D86">
        <w:rPr>
          <w:rFonts w:ascii="Times New Roman" w:hAnsi="Times New Roman"/>
          <w:sz w:val="24"/>
          <w:szCs w:val="24"/>
        </w:rPr>
        <w:t>oznámiť a sprístupniť servisnej organizácii a Colnému úradu Bratislava každú aktualizáciu vstavaného registračného programu</w:t>
      </w:r>
      <w:r w:rsidRPr="00243EE7" w:rsidR="006906BB">
        <w:rPr>
          <w:rFonts w:ascii="Times New Roman" w:hAnsi="Times New Roman"/>
          <w:sz w:val="24"/>
          <w:szCs w:val="24"/>
        </w:rPr>
        <w:t xml:space="preserve"> alebo </w:t>
      </w:r>
      <w:r w:rsidRPr="00243EE7" w:rsidR="00727BF5">
        <w:rPr>
          <w:rFonts w:ascii="Times New Roman" w:hAnsi="Times New Roman"/>
          <w:sz w:val="24"/>
          <w:szCs w:val="24"/>
        </w:rPr>
        <w:t>vlastného registračného programu spolu s nezameniteľným označením verzie týchto programov</w:t>
      </w:r>
      <w:r w:rsidRPr="00243EE7" w:rsidR="00356D86">
        <w:rPr>
          <w:rFonts w:ascii="Times New Roman" w:hAnsi="Times New Roman"/>
          <w:sz w:val="24"/>
          <w:szCs w:val="24"/>
        </w:rPr>
        <w:t xml:space="preserve">. V oznámení pre Colný úrad Bratislava výrobca, dovozca alebo distribútor </w:t>
      </w:r>
      <w:r w:rsidRPr="00243EE7">
        <w:rPr>
          <w:rFonts w:ascii="Times New Roman" w:hAnsi="Times New Roman"/>
          <w:sz w:val="24"/>
          <w:szCs w:val="24"/>
        </w:rPr>
        <w:t xml:space="preserve">elektronickej registračnej pokladnice </w:t>
      </w:r>
      <w:r w:rsidRPr="00243EE7" w:rsidR="00356D86">
        <w:rPr>
          <w:rFonts w:ascii="Times New Roman" w:hAnsi="Times New Roman"/>
          <w:sz w:val="24"/>
          <w:szCs w:val="24"/>
        </w:rPr>
        <w:t xml:space="preserve">uvedie  </w:t>
      </w:r>
    </w:p>
    <w:p w:rsidR="00356D86" w:rsidRPr="00243EE7" w:rsidP="00356D8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a) dátum aktualizácie vstavaného registračného programu</w:t>
      </w:r>
      <w:r w:rsidRPr="00243EE7" w:rsidR="006A22BC">
        <w:rPr>
          <w:rFonts w:ascii="Times New Roman" w:hAnsi="Times New Roman"/>
          <w:sz w:val="24"/>
          <w:szCs w:val="24"/>
        </w:rPr>
        <w:t xml:space="preserve"> a</w:t>
      </w:r>
      <w:r w:rsidRPr="00243EE7" w:rsidR="000200E6">
        <w:rPr>
          <w:rFonts w:ascii="Times New Roman" w:hAnsi="Times New Roman"/>
          <w:sz w:val="24"/>
          <w:szCs w:val="24"/>
        </w:rPr>
        <w:t>lebo</w:t>
      </w:r>
      <w:r w:rsidRPr="00243EE7" w:rsidR="006A22BC">
        <w:rPr>
          <w:rFonts w:ascii="Times New Roman" w:hAnsi="Times New Roman"/>
          <w:sz w:val="24"/>
          <w:szCs w:val="24"/>
        </w:rPr>
        <w:t xml:space="preserve"> vlastného registračného programu spolu s nezameniteľným označením verzie týchto programov</w:t>
      </w:r>
      <w:r w:rsidRPr="00243EE7">
        <w:rPr>
          <w:rFonts w:ascii="Times New Roman" w:hAnsi="Times New Roman"/>
          <w:sz w:val="24"/>
          <w:szCs w:val="24"/>
        </w:rPr>
        <w:t xml:space="preserve">, </w:t>
      </w:r>
    </w:p>
    <w:p w:rsidR="00356D86" w:rsidRPr="00243EE7" w:rsidP="00356D8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b) zoznam servisných organizácií, ktorým bola aktualizácia oznámená a sprístupnená  s uvedením dátumu</w:t>
      </w:r>
      <w:r w:rsidRPr="00243EE7" w:rsidR="008827E4">
        <w:rPr>
          <w:rFonts w:ascii="Times New Roman" w:hAnsi="Times New Roman"/>
          <w:sz w:val="24"/>
          <w:szCs w:val="24"/>
        </w:rPr>
        <w:t xml:space="preserve"> jej oznámenia a sprístupnenia</w:t>
      </w:r>
      <w:r w:rsidRPr="00243EE7">
        <w:rPr>
          <w:rFonts w:ascii="Times New Roman" w:hAnsi="Times New Roman"/>
          <w:sz w:val="24"/>
          <w:szCs w:val="24"/>
        </w:rPr>
        <w:t xml:space="preserve">, </w:t>
      </w:r>
    </w:p>
    <w:p w:rsidR="0033156F" w:rsidRPr="00243EE7" w:rsidP="00356D8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43EE7" w:rsidR="00356D86">
        <w:rPr>
          <w:rFonts w:ascii="Times New Roman" w:hAnsi="Times New Roman"/>
          <w:sz w:val="24"/>
          <w:szCs w:val="24"/>
        </w:rPr>
        <w:t xml:space="preserve">c) spôsob </w:t>
      </w:r>
      <w:r w:rsidRPr="00243EE7" w:rsidR="003D7256">
        <w:rPr>
          <w:rFonts w:ascii="Times New Roman" w:hAnsi="Times New Roman"/>
          <w:sz w:val="24"/>
          <w:szCs w:val="24"/>
        </w:rPr>
        <w:t>ako zistiť verziu</w:t>
      </w:r>
      <w:r w:rsidRPr="00243EE7" w:rsidR="00356D86">
        <w:rPr>
          <w:rFonts w:ascii="Times New Roman" w:hAnsi="Times New Roman"/>
          <w:sz w:val="24"/>
          <w:szCs w:val="24"/>
        </w:rPr>
        <w:t xml:space="preserve"> vstavaného registračného programu </w:t>
      </w:r>
      <w:r w:rsidRPr="00243EE7" w:rsidR="00CF67C2">
        <w:rPr>
          <w:rFonts w:ascii="Times New Roman" w:hAnsi="Times New Roman"/>
          <w:sz w:val="24"/>
          <w:szCs w:val="24"/>
        </w:rPr>
        <w:t xml:space="preserve">alebo vlastného registračného programu </w:t>
      </w:r>
      <w:r w:rsidRPr="00243EE7" w:rsidR="00356D86">
        <w:rPr>
          <w:rFonts w:ascii="Times New Roman" w:hAnsi="Times New Roman"/>
          <w:sz w:val="24"/>
          <w:szCs w:val="24"/>
        </w:rPr>
        <w:t>na type a model</w:t>
      </w:r>
      <w:r w:rsidRPr="00243EE7" w:rsidR="003D7256">
        <w:rPr>
          <w:rFonts w:ascii="Times New Roman" w:hAnsi="Times New Roman"/>
          <w:sz w:val="24"/>
          <w:szCs w:val="24"/>
        </w:rPr>
        <w:t>i</w:t>
      </w:r>
      <w:r w:rsidRPr="00243EE7" w:rsidR="00356D86">
        <w:rPr>
          <w:rFonts w:ascii="Times New Roman" w:hAnsi="Times New Roman"/>
          <w:sz w:val="24"/>
          <w:szCs w:val="24"/>
        </w:rPr>
        <w:t xml:space="preserve"> elektronickej registračnej pokladnic</w:t>
      </w:r>
      <w:r w:rsidRPr="00243EE7" w:rsidR="003D7256">
        <w:rPr>
          <w:rFonts w:ascii="Times New Roman" w:hAnsi="Times New Roman"/>
          <w:sz w:val="24"/>
          <w:szCs w:val="24"/>
        </w:rPr>
        <w:t>e</w:t>
      </w:r>
      <w:r w:rsidRPr="00243EE7">
        <w:rPr>
          <w:rFonts w:ascii="Times New Roman" w:hAnsi="Times New Roman"/>
          <w:sz w:val="24"/>
          <w:szCs w:val="24"/>
        </w:rPr>
        <w:t>,</w:t>
      </w:r>
    </w:p>
    <w:p w:rsidR="00356D86" w:rsidRPr="00243EE7" w:rsidP="00356D8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43EE7" w:rsidR="0033156F">
        <w:rPr>
          <w:rFonts w:ascii="Times New Roman" w:hAnsi="Times New Roman"/>
          <w:sz w:val="24"/>
          <w:szCs w:val="24"/>
        </w:rPr>
        <w:t xml:space="preserve">d) popis zmien oproti poslednej certifikovanej verzii elektronickej registračnej pokladnice, ktorý popisuje vzťah k základným fiskálnym </w:t>
      </w:r>
      <w:r w:rsidRPr="00243EE7" w:rsidR="00A73F8A">
        <w:rPr>
          <w:rFonts w:ascii="Times New Roman" w:hAnsi="Times New Roman"/>
          <w:sz w:val="24"/>
          <w:szCs w:val="24"/>
        </w:rPr>
        <w:t>požiadavkám</w:t>
      </w:r>
      <w:r w:rsidRPr="00243EE7" w:rsidR="0033156F">
        <w:rPr>
          <w:rFonts w:ascii="Times New Roman" w:hAnsi="Times New Roman"/>
          <w:sz w:val="24"/>
          <w:szCs w:val="24"/>
        </w:rPr>
        <w:t xml:space="preserve"> </w:t>
      </w:r>
      <w:r w:rsidRPr="00243EE7" w:rsidR="002915D8">
        <w:rPr>
          <w:rFonts w:ascii="Times New Roman" w:hAnsi="Times New Roman"/>
          <w:sz w:val="24"/>
          <w:szCs w:val="24"/>
        </w:rPr>
        <w:t xml:space="preserve">na </w:t>
      </w:r>
      <w:r w:rsidRPr="00243EE7" w:rsidR="0033156F">
        <w:rPr>
          <w:rFonts w:ascii="Times New Roman" w:hAnsi="Times New Roman"/>
          <w:sz w:val="24"/>
          <w:szCs w:val="24"/>
        </w:rPr>
        <w:t>elektronick</w:t>
      </w:r>
      <w:r w:rsidRPr="00243EE7" w:rsidR="002915D8">
        <w:rPr>
          <w:rFonts w:ascii="Times New Roman" w:hAnsi="Times New Roman"/>
          <w:sz w:val="24"/>
          <w:szCs w:val="24"/>
        </w:rPr>
        <w:t>ú</w:t>
      </w:r>
      <w:r w:rsidRPr="00243EE7" w:rsidR="0033156F">
        <w:rPr>
          <w:rFonts w:ascii="Times New Roman" w:hAnsi="Times New Roman"/>
          <w:sz w:val="24"/>
          <w:szCs w:val="24"/>
        </w:rPr>
        <w:t xml:space="preserve"> registračn</w:t>
      </w:r>
      <w:r w:rsidRPr="00243EE7" w:rsidR="002915D8">
        <w:rPr>
          <w:rFonts w:ascii="Times New Roman" w:hAnsi="Times New Roman"/>
          <w:sz w:val="24"/>
          <w:szCs w:val="24"/>
        </w:rPr>
        <w:t>ú</w:t>
      </w:r>
      <w:r w:rsidRPr="00243EE7" w:rsidR="0033156F">
        <w:rPr>
          <w:rFonts w:ascii="Times New Roman" w:hAnsi="Times New Roman"/>
          <w:sz w:val="24"/>
          <w:szCs w:val="24"/>
        </w:rPr>
        <w:t xml:space="preserve"> pokladnic</w:t>
      </w:r>
      <w:r w:rsidRPr="00243EE7" w:rsidR="002915D8">
        <w:rPr>
          <w:rFonts w:ascii="Times New Roman" w:hAnsi="Times New Roman"/>
          <w:sz w:val="24"/>
          <w:szCs w:val="24"/>
        </w:rPr>
        <w:t>u</w:t>
      </w:r>
      <w:r w:rsidRPr="00243EE7" w:rsidR="0033156F">
        <w:rPr>
          <w:rFonts w:ascii="Times New Roman" w:hAnsi="Times New Roman"/>
          <w:sz w:val="24"/>
          <w:szCs w:val="24"/>
        </w:rPr>
        <w:t xml:space="preserve">, vrátane čestného </w:t>
      </w:r>
      <w:r w:rsidR="00894A18">
        <w:rPr>
          <w:rFonts w:ascii="Times New Roman" w:hAnsi="Times New Roman"/>
          <w:sz w:val="24"/>
          <w:szCs w:val="24"/>
        </w:rPr>
        <w:t>vyhlásenia</w:t>
      </w:r>
      <w:r w:rsidRPr="00243EE7" w:rsidR="0033156F">
        <w:rPr>
          <w:rFonts w:ascii="Times New Roman" w:hAnsi="Times New Roman"/>
          <w:sz w:val="24"/>
          <w:szCs w:val="24"/>
        </w:rPr>
        <w:t xml:space="preserve"> zodpovednej osoby o pravdivosti popisovaných zmien.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9E7069" w:rsidP="00356D8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F20E3" w:rsidRPr="00243EE7" w:rsidP="00356D8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F401F" w:rsidRPr="00243EE7" w:rsidP="009032F2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 w:rsidR="00356D86">
        <w:rPr>
          <w:rFonts w:ascii="Times New Roman" w:hAnsi="Times New Roman"/>
          <w:sz w:val="24"/>
          <w:szCs w:val="24"/>
          <w:lang w:eastAsia="sk-SK"/>
        </w:rPr>
        <w:t>V § 4a ods</w:t>
      </w:r>
      <w:r w:rsidRPr="00243EE7">
        <w:rPr>
          <w:rFonts w:ascii="Times New Roman" w:hAnsi="Times New Roman"/>
          <w:sz w:val="24"/>
          <w:szCs w:val="24"/>
          <w:lang w:eastAsia="sk-SK"/>
        </w:rPr>
        <w:t>ek</w:t>
      </w:r>
      <w:r w:rsidRPr="00243EE7" w:rsidR="00356D86">
        <w:rPr>
          <w:rFonts w:ascii="Times New Roman" w:hAnsi="Times New Roman"/>
          <w:sz w:val="24"/>
          <w:szCs w:val="24"/>
          <w:lang w:eastAsia="sk-SK"/>
        </w:rPr>
        <w:t xml:space="preserve"> 1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znie: </w:t>
      </w:r>
    </w:p>
    <w:p w:rsidR="00356D86" w:rsidRPr="00243EE7" w:rsidP="00AF401F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 w:rsidR="00AF401F">
        <w:rPr>
          <w:rFonts w:ascii="Times New Roman" w:hAnsi="Times New Roman"/>
          <w:sz w:val="24"/>
          <w:szCs w:val="24"/>
          <w:lang w:eastAsia="sk-SK"/>
        </w:rPr>
        <w:t xml:space="preserve">„(1) Na účely plnenia povinnosti podľa § 3 ods. 1 možno používať len virtuálnu registračnú pokladnicu </w:t>
      </w:r>
      <w:r w:rsidRPr="00243EE7">
        <w:rPr>
          <w:rFonts w:ascii="Times New Roman" w:hAnsi="Times New Roman"/>
          <w:sz w:val="24"/>
          <w:szCs w:val="24"/>
          <w:lang w:eastAsia="sk-SK"/>
        </w:rPr>
        <w:t>podľa § 2 písm. b)</w:t>
      </w:r>
      <w:r w:rsidRPr="00243EE7" w:rsidR="00AF401F">
        <w:rPr>
          <w:rFonts w:ascii="Times New Roman" w:hAnsi="Times New Roman"/>
          <w:sz w:val="24"/>
          <w:szCs w:val="24"/>
          <w:lang w:eastAsia="sk-SK"/>
        </w:rPr>
        <w:t>.“.</w:t>
      </w:r>
    </w:p>
    <w:p w:rsidR="001F6591" w:rsidRPr="00243EE7" w:rsidP="00B7200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D86" w:rsidRPr="00243EE7" w:rsidP="001F6591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 w:rsidR="001F6591">
        <w:rPr>
          <w:rFonts w:ascii="Times New Roman" w:hAnsi="Times New Roman"/>
          <w:sz w:val="24"/>
          <w:szCs w:val="24"/>
        </w:rPr>
        <w:t>V § 4a ods. 3 sa na konci pripája táto veta: „Obsah a usporiadanie údajov výsledných výstupov vytvorených virtuálnou registračnou pokladnicou nie je možné ďalej doplňovať a upravovať.“.</w:t>
      </w:r>
    </w:p>
    <w:p w:rsidR="001F6591" w:rsidRPr="00243EE7" w:rsidP="00D60A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§ 4a sa dopĺňa odsekom </w:t>
      </w:r>
      <w:r w:rsidRPr="00243EE7" w:rsidR="001F6591">
        <w:rPr>
          <w:rFonts w:ascii="Times New Roman" w:hAnsi="Times New Roman"/>
          <w:sz w:val="24"/>
          <w:szCs w:val="24"/>
        </w:rPr>
        <w:t>4</w:t>
      </w:r>
      <w:r w:rsidRPr="00243EE7">
        <w:rPr>
          <w:rFonts w:ascii="Times New Roman" w:hAnsi="Times New Roman"/>
          <w:sz w:val="24"/>
          <w:szCs w:val="24"/>
        </w:rPr>
        <w:t>, ktorý znie:</w:t>
      </w:r>
    </w:p>
    <w:p w:rsidR="00356D86" w:rsidRPr="00243EE7" w:rsidP="00356D86">
      <w:pPr>
        <w:bidi w:val="0"/>
        <w:spacing w:after="0"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„(</w:t>
      </w:r>
      <w:r w:rsidRPr="00243EE7" w:rsidR="001F6591">
        <w:rPr>
          <w:rFonts w:ascii="Times New Roman" w:hAnsi="Times New Roman"/>
          <w:sz w:val="24"/>
          <w:szCs w:val="24"/>
        </w:rPr>
        <w:t>4</w:t>
      </w:r>
      <w:r w:rsidRPr="00243EE7">
        <w:rPr>
          <w:rFonts w:ascii="Times New Roman" w:hAnsi="Times New Roman"/>
          <w:sz w:val="24"/>
          <w:szCs w:val="24"/>
        </w:rPr>
        <w:t xml:space="preserve">) </w:t>
      </w:r>
      <w:r w:rsidRPr="00243EE7" w:rsidR="00CF7BC1">
        <w:rPr>
          <w:rFonts w:ascii="Times New Roman" w:hAnsi="Times New Roman"/>
          <w:sz w:val="24"/>
          <w:szCs w:val="24"/>
        </w:rPr>
        <w:t>Používať i</w:t>
      </w:r>
      <w:r w:rsidRPr="00243EE7">
        <w:rPr>
          <w:rFonts w:ascii="Times New Roman" w:hAnsi="Times New Roman"/>
          <w:bCs/>
          <w:sz w:val="24"/>
          <w:szCs w:val="24"/>
        </w:rPr>
        <w:t>né klientske prostredie pre používanie virtuálnej registračnej pokladnice podnikateľom, okrem prostredia podľa § 2 písm. b) dr</w:t>
      </w:r>
      <w:r w:rsidRPr="00243EE7" w:rsidR="00CF7BC1">
        <w:rPr>
          <w:rFonts w:ascii="Times New Roman" w:hAnsi="Times New Roman"/>
          <w:bCs/>
          <w:sz w:val="24"/>
          <w:szCs w:val="24"/>
        </w:rPr>
        <w:t>uhého bodu, je zakázané</w:t>
      </w:r>
      <w:r w:rsidRPr="00243EE7">
        <w:rPr>
          <w:rFonts w:ascii="Times New Roman" w:hAnsi="Times New Roman"/>
          <w:bCs/>
          <w:sz w:val="24"/>
          <w:szCs w:val="24"/>
        </w:rPr>
        <w:t>.“.</w:t>
      </w:r>
    </w:p>
    <w:p w:rsidR="00356D86" w:rsidRPr="00243EE7" w:rsidP="00356D86">
      <w:pPr>
        <w:bidi w:val="0"/>
        <w:spacing w:after="0"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 xml:space="preserve">V § 4b ods. 9 sa </w:t>
      </w:r>
      <w:r w:rsidRPr="00243EE7" w:rsidR="006D05B5">
        <w:rPr>
          <w:rFonts w:ascii="Times New Roman" w:hAnsi="Times New Roman"/>
          <w:bCs/>
          <w:sz w:val="24"/>
          <w:szCs w:val="24"/>
        </w:rPr>
        <w:t>číslo</w:t>
      </w:r>
      <w:r w:rsidRPr="00243EE7">
        <w:rPr>
          <w:rFonts w:ascii="Times New Roman" w:hAnsi="Times New Roman"/>
          <w:bCs/>
          <w:sz w:val="24"/>
          <w:szCs w:val="24"/>
        </w:rPr>
        <w:t xml:space="preserve"> „30“ nahrádza </w:t>
      </w:r>
      <w:r w:rsidRPr="00243EE7" w:rsidR="006D05B5">
        <w:rPr>
          <w:rFonts w:ascii="Times New Roman" w:hAnsi="Times New Roman"/>
          <w:bCs/>
          <w:sz w:val="24"/>
          <w:szCs w:val="24"/>
        </w:rPr>
        <w:t>čísl</w:t>
      </w:r>
      <w:r w:rsidRPr="00243EE7">
        <w:rPr>
          <w:rFonts w:ascii="Times New Roman" w:hAnsi="Times New Roman"/>
          <w:bCs/>
          <w:sz w:val="24"/>
          <w:szCs w:val="24"/>
        </w:rPr>
        <w:t>om „90“.</w:t>
      </w:r>
    </w:p>
    <w:p w:rsidR="00356D86" w:rsidRPr="00243EE7" w:rsidP="00D51C1E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97" w:hanging="357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§ 4b sa dopĺňa odsekom 17, ktorý znie:</w:t>
      </w:r>
    </w:p>
    <w:p w:rsidR="00356D86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 xml:space="preserve">„(17) Finančné riaditeľstvo vypracúva </w:t>
      </w:r>
      <w:r w:rsidRPr="00243EE7" w:rsidR="00680EB2">
        <w:rPr>
          <w:rFonts w:ascii="Times New Roman" w:hAnsi="Times New Roman"/>
          <w:bCs/>
          <w:sz w:val="24"/>
          <w:szCs w:val="24"/>
        </w:rPr>
        <w:t xml:space="preserve">na základe právoplatných rozhodnutí o certifikácii podľa odseku 7 </w:t>
      </w:r>
      <w:r w:rsidRPr="00243EE7">
        <w:rPr>
          <w:rFonts w:ascii="Times New Roman" w:hAnsi="Times New Roman"/>
          <w:bCs/>
          <w:sz w:val="24"/>
          <w:szCs w:val="24"/>
        </w:rPr>
        <w:t xml:space="preserve">zoznam </w:t>
      </w:r>
      <w:r w:rsidRPr="00243EE7" w:rsidR="00680EB2">
        <w:rPr>
          <w:rFonts w:ascii="Times New Roman" w:hAnsi="Times New Roman"/>
          <w:bCs/>
          <w:sz w:val="24"/>
          <w:szCs w:val="24"/>
        </w:rPr>
        <w:t xml:space="preserve">certifikovaných </w:t>
      </w:r>
      <w:r w:rsidRPr="00243EE7">
        <w:rPr>
          <w:rFonts w:ascii="Times New Roman" w:hAnsi="Times New Roman"/>
          <w:bCs/>
          <w:sz w:val="24"/>
          <w:szCs w:val="24"/>
        </w:rPr>
        <w:t>elektronických registračných pokladníc</w:t>
      </w:r>
      <w:r w:rsidRPr="00243EE7" w:rsidR="00680EB2">
        <w:rPr>
          <w:rFonts w:ascii="Times New Roman" w:hAnsi="Times New Roman"/>
          <w:bCs/>
          <w:sz w:val="24"/>
          <w:szCs w:val="24"/>
        </w:rPr>
        <w:t xml:space="preserve"> alebo fiskálnych tlačiarní </w:t>
      </w:r>
      <w:r w:rsidRPr="00243EE7" w:rsidR="00407926">
        <w:rPr>
          <w:rFonts w:ascii="Times New Roman" w:hAnsi="Times New Roman"/>
          <w:bCs/>
          <w:sz w:val="24"/>
          <w:szCs w:val="24"/>
        </w:rPr>
        <w:t>vrátane</w:t>
      </w:r>
      <w:r w:rsidRPr="00243EE7" w:rsidR="00680EB2">
        <w:rPr>
          <w:rFonts w:ascii="Times New Roman" w:hAnsi="Times New Roman"/>
          <w:bCs/>
          <w:sz w:val="24"/>
          <w:szCs w:val="24"/>
        </w:rPr>
        <w:t xml:space="preserve"> vlastn</w:t>
      </w:r>
      <w:r w:rsidRPr="00243EE7" w:rsidR="00407926">
        <w:rPr>
          <w:rFonts w:ascii="Times New Roman" w:hAnsi="Times New Roman"/>
          <w:bCs/>
          <w:sz w:val="24"/>
          <w:szCs w:val="24"/>
        </w:rPr>
        <w:t xml:space="preserve">ého </w:t>
      </w:r>
      <w:r w:rsidRPr="00243EE7" w:rsidR="00680EB2">
        <w:rPr>
          <w:rFonts w:ascii="Times New Roman" w:hAnsi="Times New Roman"/>
          <w:bCs/>
          <w:sz w:val="24"/>
          <w:szCs w:val="24"/>
        </w:rPr>
        <w:t>registračn</w:t>
      </w:r>
      <w:r w:rsidRPr="00243EE7" w:rsidR="00407926">
        <w:rPr>
          <w:rFonts w:ascii="Times New Roman" w:hAnsi="Times New Roman"/>
          <w:bCs/>
          <w:sz w:val="24"/>
          <w:szCs w:val="24"/>
        </w:rPr>
        <w:t>ého</w:t>
      </w:r>
      <w:r w:rsidRPr="00243EE7" w:rsidR="00680EB2">
        <w:rPr>
          <w:rFonts w:ascii="Times New Roman" w:hAnsi="Times New Roman"/>
          <w:bCs/>
          <w:sz w:val="24"/>
          <w:szCs w:val="24"/>
        </w:rPr>
        <w:t xml:space="preserve"> program</w:t>
      </w:r>
      <w:r w:rsidRPr="00243EE7" w:rsidR="00407926">
        <w:rPr>
          <w:rFonts w:ascii="Times New Roman" w:hAnsi="Times New Roman"/>
          <w:bCs/>
          <w:sz w:val="24"/>
          <w:szCs w:val="24"/>
        </w:rPr>
        <w:t>u</w:t>
      </w:r>
      <w:r w:rsidRPr="00243EE7">
        <w:rPr>
          <w:rFonts w:ascii="Times New Roman" w:hAnsi="Times New Roman"/>
          <w:bCs/>
          <w:sz w:val="24"/>
          <w:szCs w:val="24"/>
        </w:rPr>
        <w:t>, ktorý priebežne aktualizuje a zverejňuje na svojom webovom sídle.“.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 xml:space="preserve"> </w:t>
      </w: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V § 5 ods. 2 písmeno b) znie: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„b) písomne si objednať u finančného riaditeľstva plomby, viesť ich evidenciu a vykonať ich zúčtovanie podľa § 16,“.</w:t>
      </w:r>
    </w:p>
    <w:p w:rsidR="003C15BA" w:rsidRPr="00243EE7" w:rsidP="00356D86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</w:p>
    <w:p w:rsidR="003C15BA" w:rsidRPr="00243EE7" w:rsidP="00095700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V § 5 ods. 2 písm. c) sa slová „daňovému úradu“ nahrádzajú slovami „colnému úradu“.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243EE7" w:rsidR="00802E1A">
        <w:rPr>
          <w:rFonts w:ascii="Times New Roman" w:hAnsi="Times New Roman"/>
          <w:bCs/>
          <w:sz w:val="24"/>
          <w:szCs w:val="24"/>
        </w:rPr>
        <w:t xml:space="preserve">V </w:t>
      </w:r>
      <w:r w:rsidRPr="00243EE7">
        <w:rPr>
          <w:rFonts w:ascii="Times New Roman" w:hAnsi="Times New Roman"/>
          <w:bCs/>
          <w:sz w:val="24"/>
          <w:szCs w:val="24"/>
        </w:rPr>
        <w:t xml:space="preserve">§ 5 </w:t>
      </w:r>
      <w:r w:rsidRPr="00243EE7" w:rsidR="00802E1A">
        <w:rPr>
          <w:rFonts w:ascii="Times New Roman" w:hAnsi="Times New Roman"/>
          <w:bCs/>
          <w:sz w:val="24"/>
          <w:szCs w:val="24"/>
        </w:rPr>
        <w:t xml:space="preserve">sa </w:t>
      </w:r>
      <w:r w:rsidRPr="00243EE7">
        <w:rPr>
          <w:rFonts w:ascii="Times New Roman" w:hAnsi="Times New Roman"/>
          <w:bCs/>
          <w:sz w:val="24"/>
          <w:szCs w:val="24"/>
        </w:rPr>
        <w:t>ods</w:t>
      </w:r>
      <w:r w:rsidRPr="00243EE7" w:rsidR="00802E1A">
        <w:rPr>
          <w:rFonts w:ascii="Times New Roman" w:hAnsi="Times New Roman"/>
          <w:bCs/>
          <w:sz w:val="24"/>
          <w:szCs w:val="24"/>
        </w:rPr>
        <w:t>ek</w:t>
      </w:r>
      <w:r w:rsidRPr="00243EE7">
        <w:rPr>
          <w:rFonts w:ascii="Times New Roman" w:hAnsi="Times New Roman"/>
          <w:bCs/>
          <w:sz w:val="24"/>
          <w:szCs w:val="24"/>
        </w:rPr>
        <w:t xml:space="preserve"> 2 dopĺňa písmenami e) a</w:t>
      </w:r>
      <w:r w:rsidRPr="00243EE7" w:rsidR="00AB47A5">
        <w:rPr>
          <w:rFonts w:ascii="Times New Roman" w:hAnsi="Times New Roman"/>
          <w:bCs/>
          <w:sz w:val="24"/>
          <w:szCs w:val="24"/>
        </w:rPr>
        <w:t>ž</w:t>
      </w:r>
      <w:r w:rsidRPr="00243EE7">
        <w:rPr>
          <w:rFonts w:ascii="Times New Roman" w:hAnsi="Times New Roman"/>
          <w:bCs/>
          <w:sz w:val="24"/>
          <w:szCs w:val="24"/>
        </w:rPr>
        <w:t> </w:t>
      </w:r>
      <w:r w:rsidRPr="00243EE7" w:rsidR="00AB47A5">
        <w:rPr>
          <w:rFonts w:ascii="Times New Roman" w:hAnsi="Times New Roman"/>
          <w:bCs/>
          <w:sz w:val="24"/>
          <w:szCs w:val="24"/>
        </w:rPr>
        <w:t>g</w:t>
      </w:r>
      <w:r w:rsidRPr="00243EE7">
        <w:rPr>
          <w:rFonts w:ascii="Times New Roman" w:hAnsi="Times New Roman"/>
          <w:bCs/>
          <w:sz w:val="24"/>
          <w:szCs w:val="24"/>
        </w:rPr>
        <w:t>), ktoré znejú:</w:t>
      </w:r>
    </w:p>
    <w:p w:rsidR="00356D86" w:rsidRPr="00243EE7" w:rsidP="007D32AF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 xml:space="preserve">„e) </w:t>
      </w:r>
      <w:r w:rsidRPr="00243EE7" w:rsidR="00C975BF">
        <w:rPr>
          <w:rFonts w:ascii="Times New Roman" w:hAnsi="Times New Roman"/>
          <w:sz w:val="24"/>
          <w:szCs w:val="24"/>
        </w:rPr>
        <w:t xml:space="preserve">vykonať </w:t>
      </w:r>
      <w:r w:rsidRPr="00243EE7">
        <w:rPr>
          <w:rFonts w:ascii="Times New Roman" w:hAnsi="Times New Roman"/>
          <w:sz w:val="24"/>
          <w:szCs w:val="24"/>
        </w:rPr>
        <w:t>pri každej oprave a povinnej údržbe elektronickej registračnej pokladnice aktualizáciu vstavaného registračného programu alebo vlastného registračného programu na najnovšiu verziu, ktorá je pre daný typ a model elektronickej registračnej pokladnice</w:t>
      </w:r>
      <w:r w:rsidRPr="00243EE7">
        <w:rPr>
          <w:rFonts w:ascii="Times New Roman" w:hAnsi="Times New Roman"/>
          <w:sz w:val="24"/>
          <w:szCs w:val="24"/>
        </w:rPr>
        <w:t xml:space="preserve"> </w:t>
      </w:r>
      <w:r w:rsidRPr="00243EE7">
        <w:rPr>
          <w:rFonts w:ascii="Times New Roman" w:hAnsi="Times New Roman"/>
          <w:sz w:val="24"/>
          <w:szCs w:val="24"/>
        </w:rPr>
        <w:t>dostupná</w:t>
      </w:r>
      <w:r w:rsidRPr="00243EE7" w:rsidR="007D32AF">
        <w:rPr>
          <w:rFonts w:ascii="Times New Roman" w:hAnsi="Times New Roman"/>
          <w:sz w:val="24"/>
          <w:szCs w:val="24"/>
        </w:rPr>
        <w:t xml:space="preserve"> a zapísať dátum aktualizácie do knihy elektronickej registračnej pokladnice a záznam potvrdiť odtlačkom pečiatky, ak ju servisná organizácia má vyhotovenú a podpisom fyzickej osoby, ktorá záznam vykonala s uvedením jej mena a priezviska</w:t>
      </w:r>
      <w:r w:rsidRPr="00243EE7">
        <w:rPr>
          <w:rFonts w:ascii="Times New Roman" w:hAnsi="Times New Roman"/>
          <w:sz w:val="24"/>
          <w:szCs w:val="24"/>
        </w:rPr>
        <w:t>,</w:t>
      </w:r>
    </w:p>
    <w:p w:rsidR="00AB47A5" w:rsidRPr="00243EE7" w:rsidP="00356D86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243EE7" w:rsidR="00356D86">
        <w:rPr>
          <w:rFonts w:ascii="Times New Roman" w:hAnsi="Times New Roman"/>
          <w:sz w:val="24"/>
          <w:szCs w:val="24"/>
        </w:rPr>
        <w:t xml:space="preserve">f) </w:t>
      </w:r>
      <w:r w:rsidRPr="00243EE7" w:rsidR="00C975BF">
        <w:rPr>
          <w:rFonts w:ascii="Times New Roman" w:hAnsi="Times New Roman"/>
          <w:sz w:val="24"/>
          <w:szCs w:val="24"/>
        </w:rPr>
        <w:t xml:space="preserve">oznámiť </w:t>
      </w:r>
      <w:r w:rsidRPr="00243EE7" w:rsidR="00356D86">
        <w:rPr>
          <w:rFonts w:ascii="Times New Roman" w:hAnsi="Times New Roman"/>
          <w:sz w:val="24"/>
          <w:szCs w:val="24"/>
        </w:rPr>
        <w:t xml:space="preserve">bez zbytočného odkladu colnému úradu stratu plomby, pričom v oznámení uvedie číslo série a poradové </w:t>
      </w:r>
      <w:r w:rsidRPr="00243EE7" w:rsidR="004E72EE">
        <w:rPr>
          <w:rFonts w:ascii="Times New Roman" w:hAnsi="Times New Roman"/>
          <w:sz w:val="24"/>
          <w:szCs w:val="24"/>
        </w:rPr>
        <w:t>číslo plomby a dátum jej straty,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243EE7" w:rsidR="00AB47A5">
        <w:rPr>
          <w:rFonts w:ascii="Times New Roman" w:hAnsi="Times New Roman"/>
          <w:sz w:val="24"/>
          <w:szCs w:val="24"/>
        </w:rPr>
        <w:t>g) oznámiť podnikateľovi zmeny údajov podľa § 7 ods. 1 písm. a) štvrtého bodu do 15 dní odo dňa, kedy zmeny nastali.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 w:rsidR="00802E1A">
        <w:rPr>
          <w:rFonts w:ascii="Times New Roman" w:hAnsi="Times New Roman"/>
          <w:sz w:val="24"/>
          <w:szCs w:val="24"/>
        </w:rPr>
        <w:t xml:space="preserve">V </w:t>
      </w:r>
      <w:r w:rsidRPr="00243EE7">
        <w:rPr>
          <w:rFonts w:ascii="Times New Roman" w:hAnsi="Times New Roman"/>
          <w:sz w:val="24"/>
          <w:szCs w:val="24"/>
        </w:rPr>
        <w:t xml:space="preserve">§ 6 </w:t>
      </w:r>
      <w:r w:rsidRPr="00243EE7" w:rsidR="00802E1A">
        <w:rPr>
          <w:rFonts w:ascii="Times New Roman" w:hAnsi="Times New Roman"/>
          <w:sz w:val="24"/>
          <w:szCs w:val="24"/>
        </w:rPr>
        <w:t xml:space="preserve">sa </w:t>
      </w:r>
      <w:r w:rsidRPr="00243EE7">
        <w:rPr>
          <w:rFonts w:ascii="Times New Roman" w:hAnsi="Times New Roman"/>
          <w:sz w:val="24"/>
          <w:szCs w:val="24"/>
        </w:rPr>
        <w:t>ods</w:t>
      </w:r>
      <w:r w:rsidRPr="00243EE7" w:rsidR="00802E1A">
        <w:rPr>
          <w:rFonts w:ascii="Times New Roman" w:hAnsi="Times New Roman"/>
          <w:sz w:val="24"/>
          <w:szCs w:val="24"/>
        </w:rPr>
        <w:t>ek</w:t>
      </w:r>
      <w:r w:rsidRPr="00243EE7">
        <w:rPr>
          <w:rFonts w:ascii="Times New Roman" w:hAnsi="Times New Roman"/>
          <w:sz w:val="24"/>
          <w:szCs w:val="24"/>
        </w:rPr>
        <w:t xml:space="preserve"> 1 dopĺňa písmenom c), ktoré znie: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„c) </w:t>
      </w:r>
      <w:r w:rsidRPr="00243EE7" w:rsidR="00407926">
        <w:rPr>
          <w:rFonts w:ascii="Times New Roman" w:hAnsi="Times New Roman"/>
          <w:sz w:val="24"/>
          <w:szCs w:val="24"/>
        </w:rPr>
        <w:t>nebol</w:t>
      </w:r>
      <w:r w:rsidRPr="00243EE7" w:rsidR="008E4D44">
        <w:rPr>
          <w:rFonts w:ascii="Times New Roman" w:hAnsi="Times New Roman"/>
          <w:sz w:val="24"/>
          <w:szCs w:val="24"/>
        </w:rPr>
        <w:t>a</w:t>
      </w:r>
      <w:r w:rsidRPr="00243EE7" w:rsidR="00407926">
        <w:rPr>
          <w:rFonts w:ascii="Times New Roman" w:hAnsi="Times New Roman"/>
          <w:sz w:val="24"/>
          <w:szCs w:val="24"/>
        </w:rPr>
        <w:t xml:space="preserve"> </w:t>
      </w:r>
      <w:r w:rsidRPr="00243EE7">
        <w:rPr>
          <w:rFonts w:ascii="Times New Roman" w:hAnsi="Times New Roman"/>
          <w:sz w:val="24"/>
          <w:szCs w:val="24"/>
        </w:rPr>
        <w:t xml:space="preserve">v predchádzajúcich piatich </w:t>
      </w:r>
      <w:r w:rsidRPr="00243EE7" w:rsidR="008827E4">
        <w:rPr>
          <w:rFonts w:ascii="Times New Roman" w:hAnsi="Times New Roman"/>
          <w:sz w:val="24"/>
          <w:szCs w:val="24"/>
        </w:rPr>
        <w:t xml:space="preserve">kalendárnych </w:t>
      </w:r>
      <w:r w:rsidRPr="00243EE7">
        <w:rPr>
          <w:rFonts w:ascii="Times New Roman" w:hAnsi="Times New Roman"/>
          <w:sz w:val="24"/>
          <w:szCs w:val="24"/>
        </w:rPr>
        <w:t>rokoch právoplatne vyčiarknutá z registra servisných organizácií podľa odseku 6 písm. d).“.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 w:rsidRPr="00243EE7" w:rsidR="005D5683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§ 6 </w:t>
      </w:r>
      <w:r w:rsidRPr="00243EE7" w:rsidR="005D5683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243EE7">
        <w:rPr>
          <w:rFonts w:ascii="Times New Roman" w:hAnsi="Times New Roman"/>
          <w:sz w:val="24"/>
          <w:szCs w:val="24"/>
          <w:lang w:eastAsia="sk-SK"/>
        </w:rPr>
        <w:t>ods</w:t>
      </w:r>
      <w:r w:rsidRPr="00243EE7" w:rsidR="005D5683">
        <w:rPr>
          <w:rFonts w:ascii="Times New Roman" w:hAnsi="Times New Roman"/>
          <w:sz w:val="24"/>
          <w:szCs w:val="24"/>
          <w:lang w:eastAsia="sk-SK"/>
        </w:rPr>
        <w:t>ek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6 dopĺňa písmenom d), ktoré znie: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„d) </w:t>
      </w:r>
      <w:r w:rsidRPr="00243EE7">
        <w:rPr>
          <w:rFonts w:ascii="Times New Roman" w:hAnsi="Times New Roman"/>
          <w:sz w:val="24"/>
          <w:szCs w:val="24"/>
        </w:rPr>
        <w:t>nevykoná zúčtovanie odberu a použitia prevzatých plomb podľa § 16 ani v lehote do 15 dní odo dňa nadobudnutia právoplatnosti rozhodnutia o pokute uloženej za správny delikt podľa § 16a písm. aj).“.</w:t>
      </w:r>
    </w:p>
    <w:p w:rsidR="00356D86" w:rsidRPr="00243EE7" w:rsidP="00356D86">
      <w:pPr>
        <w:bidi w:val="0"/>
        <w:spacing w:after="0" w:line="240" w:lineRule="auto"/>
        <w:ind w:left="397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V § 7 ods. 1  úvodnej vete sa za slovo „podnikateľ“ vkladá slovo „ktorémukoľvek“.</w:t>
      </w:r>
    </w:p>
    <w:p w:rsidR="0088421C" w:rsidRPr="00243EE7" w:rsidP="0088421C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8421C" w:rsidRPr="00243EE7" w:rsidP="0088421C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V § 7 ods. 3 sa vypúšťa posledná veta.</w:t>
      </w:r>
    </w:p>
    <w:p w:rsidR="00356D86" w:rsidP="00356D8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F20E3" w:rsidRPr="00243EE7" w:rsidP="00356D86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§ 7 sa dopĺňa odsekom 6, ktorý znie:</w:t>
      </w:r>
    </w:p>
    <w:p w:rsidR="00356D86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„(</w:t>
      </w:r>
      <w:r w:rsidRPr="00243EE7" w:rsidR="001308A8">
        <w:rPr>
          <w:rFonts w:ascii="Times New Roman" w:hAnsi="Times New Roman"/>
          <w:bCs/>
          <w:sz w:val="24"/>
          <w:szCs w:val="24"/>
        </w:rPr>
        <w:t>6</w:t>
      </w:r>
      <w:r w:rsidRPr="00243EE7">
        <w:rPr>
          <w:rFonts w:ascii="Times New Roman" w:hAnsi="Times New Roman"/>
          <w:bCs/>
          <w:sz w:val="24"/>
          <w:szCs w:val="24"/>
        </w:rPr>
        <w:t>) Ak sa elektronická registračná pokladnica používa na rôznych predajných miestach v odlišnom čase, ako predajné</w:t>
      </w:r>
      <w:r w:rsidRPr="00243EE7" w:rsidR="00680EB2">
        <w:rPr>
          <w:rFonts w:ascii="Times New Roman" w:hAnsi="Times New Roman"/>
          <w:bCs/>
          <w:sz w:val="24"/>
          <w:szCs w:val="24"/>
        </w:rPr>
        <w:t xml:space="preserve"> miesto sa uved</w:t>
      </w:r>
      <w:r w:rsidRPr="00243EE7">
        <w:rPr>
          <w:rFonts w:ascii="Times New Roman" w:hAnsi="Times New Roman"/>
          <w:bCs/>
          <w:sz w:val="24"/>
          <w:szCs w:val="24"/>
        </w:rPr>
        <w:t>ie prenosná pokladnica.“.</w:t>
      </w:r>
    </w:p>
    <w:p w:rsidR="00356D86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243EE7" w:rsidP="007029C5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V § 7a ods. 3 sa slová „v lehote podľa osobitného predpisu</w:t>
      </w:r>
      <w:r w:rsidRPr="00243EE7">
        <w:rPr>
          <w:rFonts w:ascii="Times New Roman" w:hAnsi="Times New Roman"/>
          <w:bCs/>
          <w:sz w:val="24"/>
          <w:szCs w:val="24"/>
          <w:vertAlign w:val="superscript"/>
        </w:rPr>
        <w:t>14</w:t>
      </w:r>
      <w:r w:rsidRPr="00243EE7">
        <w:rPr>
          <w:rFonts w:ascii="Times New Roman" w:hAnsi="Times New Roman"/>
          <w:bCs/>
          <w:sz w:val="24"/>
          <w:szCs w:val="24"/>
        </w:rPr>
        <w:t xml:space="preserve">)“ nahrádzajú slovami „do 15 dní od </w:t>
      </w:r>
      <w:r w:rsidRPr="00243EE7" w:rsidR="007029C5">
        <w:rPr>
          <w:rFonts w:ascii="Times New Roman" w:hAnsi="Times New Roman"/>
          <w:bCs/>
          <w:sz w:val="24"/>
          <w:szCs w:val="24"/>
        </w:rPr>
        <w:t>uskutočnenia</w:t>
      </w:r>
      <w:r w:rsidR="00AD0415">
        <w:rPr>
          <w:rFonts w:ascii="Times New Roman" w:hAnsi="Times New Roman"/>
          <w:bCs/>
          <w:sz w:val="24"/>
          <w:szCs w:val="24"/>
        </w:rPr>
        <w:t xml:space="preserve"> tejto zmeny</w:t>
      </w:r>
      <w:r w:rsidRPr="00243EE7">
        <w:rPr>
          <w:rFonts w:ascii="Times New Roman" w:hAnsi="Times New Roman"/>
          <w:bCs/>
          <w:sz w:val="24"/>
          <w:szCs w:val="24"/>
        </w:rPr>
        <w:t>“.</w:t>
      </w:r>
    </w:p>
    <w:p w:rsidR="00356D86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bCs/>
          <w:sz w:val="24"/>
          <w:szCs w:val="24"/>
        </w:rPr>
      </w:pPr>
    </w:p>
    <w:p w:rsidR="001F6591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§ 7a sa dopĺňa odsek</w:t>
      </w:r>
      <w:r w:rsidRPr="00243EE7" w:rsidR="001F6591">
        <w:rPr>
          <w:rFonts w:ascii="Times New Roman" w:hAnsi="Times New Roman"/>
          <w:sz w:val="24"/>
          <w:szCs w:val="24"/>
        </w:rPr>
        <w:t>om</w:t>
      </w:r>
      <w:r w:rsidRPr="00243EE7">
        <w:rPr>
          <w:rFonts w:ascii="Times New Roman" w:hAnsi="Times New Roman"/>
          <w:sz w:val="24"/>
          <w:szCs w:val="24"/>
        </w:rPr>
        <w:t xml:space="preserve"> 4</w:t>
      </w:r>
      <w:r w:rsidRPr="00243EE7" w:rsidR="001F6591">
        <w:rPr>
          <w:rFonts w:ascii="Times New Roman" w:hAnsi="Times New Roman"/>
          <w:sz w:val="24"/>
          <w:szCs w:val="24"/>
        </w:rPr>
        <w:t>,</w:t>
      </w:r>
      <w:r w:rsidRPr="00243EE7">
        <w:rPr>
          <w:rFonts w:ascii="Times New Roman" w:hAnsi="Times New Roman"/>
          <w:sz w:val="24"/>
          <w:szCs w:val="24"/>
        </w:rPr>
        <w:t xml:space="preserve"> ktor</w:t>
      </w:r>
      <w:r w:rsidRPr="00243EE7" w:rsidR="001F6591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zn</w:t>
      </w:r>
      <w:r w:rsidRPr="00243EE7" w:rsidR="001F6591">
        <w:rPr>
          <w:rFonts w:ascii="Times New Roman" w:hAnsi="Times New Roman"/>
          <w:sz w:val="24"/>
          <w:szCs w:val="24"/>
        </w:rPr>
        <w:t>i</w:t>
      </w:r>
      <w:r w:rsidRPr="00243EE7">
        <w:rPr>
          <w:rFonts w:ascii="Times New Roman" w:hAnsi="Times New Roman"/>
          <w:sz w:val="24"/>
          <w:szCs w:val="24"/>
        </w:rPr>
        <w:t>e:</w:t>
      </w:r>
    </w:p>
    <w:p w:rsidR="00356D86" w:rsidRPr="00243EE7" w:rsidP="00356D86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„(4) </w:t>
      </w:r>
      <w:r w:rsidRPr="00243EE7" w:rsidR="0088421C">
        <w:rPr>
          <w:rFonts w:ascii="Times New Roman" w:hAnsi="Times New Roman"/>
          <w:bCs/>
          <w:sz w:val="24"/>
          <w:szCs w:val="24"/>
        </w:rPr>
        <w:t>Ak sa virtuálna registračná pokladnica používa na rôznych predajných miestach v odlišnom čase, ako predajné miesto sa uvedie prenosná pokladnica.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8 ods. 3 sa na konci pripája táto veta: „Tovar alebo službu nemožno označiť len číselným znakom alebo alfanumerickým kódom.“.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 xml:space="preserve">V § 8 </w:t>
      </w:r>
      <w:r w:rsidRPr="00243EE7" w:rsidR="00B709C5">
        <w:rPr>
          <w:rFonts w:ascii="Times New Roman" w:hAnsi="Times New Roman"/>
          <w:bCs/>
          <w:sz w:val="24"/>
          <w:szCs w:val="24"/>
        </w:rPr>
        <w:t>ods. 7</w:t>
      </w:r>
      <w:r w:rsidRPr="00243EE7">
        <w:rPr>
          <w:rFonts w:ascii="Times New Roman" w:hAnsi="Times New Roman"/>
          <w:bCs/>
          <w:sz w:val="24"/>
          <w:szCs w:val="24"/>
        </w:rPr>
        <w:t xml:space="preserve"> sa za slová „odseku 1“ vkladajú slová „</w:t>
      </w:r>
      <w:r w:rsidRPr="00243EE7" w:rsidR="00B351B4">
        <w:rPr>
          <w:rFonts w:ascii="Times New Roman" w:hAnsi="Times New Roman"/>
          <w:bCs/>
          <w:sz w:val="24"/>
          <w:szCs w:val="24"/>
        </w:rPr>
        <w:t>okrem údaj</w:t>
      </w:r>
      <w:r w:rsidR="00E368BF">
        <w:rPr>
          <w:rFonts w:ascii="Times New Roman" w:hAnsi="Times New Roman"/>
          <w:bCs/>
          <w:sz w:val="24"/>
          <w:szCs w:val="24"/>
        </w:rPr>
        <w:t>a</w:t>
      </w:r>
      <w:r w:rsidRPr="00243EE7" w:rsidR="00B351B4">
        <w:rPr>
          <w:rFonts w:ascii="Times New Roman" w:hAnsi="Times New Roman"/>
          <w:bCs/>
          <w:sz w:val="24"/>
          <w:szCs w:val="24"/>
        </w:rPr>
        <w:t xml:space="preserve"> podľa</w:t>
      </w:r>
      <w:r w:rsidRPr="00243EE7">
        <w:rPr>
          <w:rFonts w:ascii="Times New Roman" w:hAnsi="Times New Roman"/>
          <w:bCs/>
          <w:sz w:val="24"/>
          <w:szCs w:val="24"/>
        </w:rPr>
        <w:t xml:space="preserve"> </w:t>
      </w:r>
      <w:r w:rsidRPr="00243EE7" w:rsidR="00095769">
        <w:rPr>
          <w:rFonts w:ascii="Times New Roman" w:hAnsi="Times New Roman"/>
          <w:bCs/>
          <w:sz w:val="24"/>
          <w:szCs w:val="24"/>
        </w:rPr>
        <w:t xml:space="preserve">odseku 1 </w:t>
      </w:r>
      <w:r w:rsidRPr="00243EE7">
        <w:rPr>
          <w:rFonts w:ascii="Times New Roman" w:hAnsi="Times New Roman"/>
          <w:bCs/>
          <w:sz w:val="24"/>
          <w:szCs w:val="24"/>
        </w:rPr>
        <w:t>písm</w:t>
      </w:r>
      <w:r w:rsidRPr="00243EE7" w:rsidR="00095769">
        <w:rPr>
          <w:rFonts w:ascii="Times New Roman" w:hAnsi="Times New Roman"/>
          <w:bCs/>
          <w:sz w:val="24"/>
          <w:szCs w:val="24"/>
        </w:rPr>
        <w:t>.</w:t>
      </w:r>
      <w:r w:rsidRPr="00243EE7">
        <w:rPr>
          <w:rFonts w:ascii="Times New Roman" w:hAnsi="Times New Roman"/>
          <w:bCs/>
          <w:sz w:val="24"/>
          <w:szCs w:val="24"/>
        </w:rPr>
        <w:t xml:space="preserve"> e)</w:t>
      </w:r>
      <w:r w:rsidRPr="00243EE7" w:rsidR="00DE0F36">
        <w:rPr>
          <w:rFonts w:ascii="Times New Roman" w:hAnsi="Times New Roman"/>
          <w:bCs/>
          <w:sz w:val="24"/>
          <w:szCs w:val="24"/>
        </w:rPr>
        <w:t>“</w:t>
      </w:r>
      <w:r w:rsidRPr="00243EE7">
        <w:rPr>
          <w:rFonts w:ascii="Times New Roman" w:hAnsi="Times New Roman"/>
          <w:bCs/>
          <w:sz w:val="24"/>
          <w:szCs w:val="24"/>
        </w:rPr>
        <w:t xml:space="preserve"> a na konci sa pripája táto veta: „Unikátny identifikačný kód je zobrazený v alfanumerickom tvare a zároveň ako čitateľný QR kód spracovateľný technickými zariadeniami.“.</w:t>
      </w:r>
    </w:p>
    <w:p w:rsidR="00356D86" w:rsidRPr="00243EE7" w:rsidP="00356D86">
      <w:pPr>
        <w:pStyle w:val="ListParagraph"/>
        <w:bidi w:val="0"/>
        <w:rPr>
          <w:rFonts w:ascii="Times New Roman" w:hAnsi="Times New Roman"/>
          <w:bCs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V § 8 sa za odsek </w:t>
      </w:r>
      <w:r w:rsidRPr="00243EE7" w:rsidR="00B709C5">
        <w:rPr>
          <w:rFonts w:ascii="Times New Roman" w:hAnsi="Times New Roman"/>
          <w:sz w:val="24"/>
          <w:szCs w:val="24"/>
          <w:lang w:eastAsia="sk-SK"/>
        </w:rPr>
        <w:t>7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vkladá nový odsek </w:t>
      </w:r>
      <w:r w:rsidRPr="00243EE7" w:rsidR="00B709C5">
        <w:rPr>
          <w:rFonts w:ascii="Times New Roman" w:hAnsi="Times New Roman"/>
          <w:sz w:val="24"/>
          <w:szCs w:val="24"/>
          <w:lang w:eastAsia="sk-SK"/>
        </w:rPr>
        <w:t>8</w:t>
      </w:r>
      <w:r w:rsidRPr="00243EE7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356D86" w:rsidRPr="00243EE7" w:rsidP="00356D86">
      <w:pPr>
        <w:bidi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>„(</w:t>
      </w:r>
      <w:r w:rsidRPr="00243EE7" w:rsidR="00B709C5">
        <w:rPr>
          <w:rFonts w:ascii="Times New Roman" w:hAnsi="Times New Roman"/>
          <w:sz w:val="24"/>
          <w:szCs w:val="24"/>
          <w:lang w:eastAsia="sk-SK"/>
        </w:rPr>
        <w:t>8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243EE7">
        <w:rPr>
          <w:rFonts w:ascii="Times New Roman" w:hAnsi="Times New Roman"/>
          <w:sz w:val="24"/>
          <w:szCs w:val="24"/>
        </w:rPr>
        <w:t xml:space="preserve">Akýkoľvek údaj uvedený na vyhotovenom pokladničnom doklade podľa odseku </w:t>
      </w:r>
      <w:r w:rsidRPr="00243EE7" w:rsidR="00265834">
        <w:rPr>
          <w:rFonts w:ascii="Times New Roman" w:hAnsi="Times New Roman"/>
          <w:sz w:val="24"/>
          <w:szCs w:val="24"/>
        </w:rPr>
        <w:t>7</w:t>
      </w:r>
      <w:r w:rsidRPr="00243EE7">
        <w:rPr>
          <w:rFonts w:ascii="Times New Roman" w:hAnsi="Times New Roman"/>
          <w:sz w:val="24"/>
          <w:szCs w:val="24"/>
        </w:rPr>
        <w:t xml:space="preserve"> je zakázané meniť.“.</w:t>
      </w:r>
    </w:p>
    <w:p w:rsidR="00356D86" w:rsidRPr="00243EE7" w:rsidP="00356D86">
      <w:pPr>
        <w:bidi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bidi w:val="0"/>
        <w:spacing w:line="360" w:lineRule="auto"/>
        <w:ind w:firstLine="397"/>
        <w:rPr>
          <w:rFonts w:ascii="Times New Roman" w:hAnsi="Times New Roman"/>
          <w:b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Doterajší odsek </w:t>
      </w:r>
      <w:r w:rsidRPr="00243EE7" w:rsidR="00B709C5">
        <w:rPr>
          <w:rFonts w:ascii="Times New Roman" w:hAnsi="Times New Roman"/>
          <w:sz w:val="24"/>
          <w:szCs w:val="24"/>
        </w:rPr>
        <w:t>8</w:t>
      </w:r>
      <w:r w:rsidRPr="00243EE7">
        <w:rPr>
          <w:rFonts w:ascii="Times New Roman" w:hAnsi="Times New Roman"/>
          <w:sz w:val="24"/>
          <w:szCs w:val="24"/>
        </w:rPr>
        <w:t xml:space="preserve"> sa označuje ako odsek </w:t>
      </w:r>
      <w:r w:rsidRPr="00243EE7" w:rsidR="00B709C5">
        <w:rPr>
          <w:rFonts w:ascii="Times New Roman" w:hAnsi="Times New Roman"/>
          <w:sz w:val="24"/>
          <w:szCs w:val="24"/>
        </w:rPr>
        <w:t>9</w:t>
      </w:r>
      <w:r w:rsidRPr="00243EE7" w:rsidR="00A47058">
        <w:rPr>
          <w:rFonts w:ascii="Times New Roman" w:hAnsi="Times New Roman"/>
          <w:sz w:val="24"/>
          <w:szCs w:val="24"/>
        </w:rPr>
        <w:t>.</w:t>
      </w:r>
      <w:r w:rsidRPr="00243EE7">
        <w:rPr>
          <w:rFonts w:ascii="Times New Roman" w:hAnsi="Times New Roman"/>
          <w:b/>
          <w:sz w:val="24"/>
          <w:szCs w:val="24"/>
        </w:rPr>
        <w:t xml:space="preserve"> </w:t>
      </w: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V § 10 ods. 1 </w:t>
      </w:r>
      <w:r w:rsidRPr="00243EE7" w:rsidR="003A7EF5">
        <w:rPr>
          <w:rFonts w:ascii="Times New Roman" w:hAnsi="Times New Roman"/>
          <w:sz w:val="24"/>
          <w:szCs w:val="24"/>
          <w:lang w:eastAsia="sk-SK"/>
        </w:rPr>
        <w:t xml:space="preserve">prvej vete </w:t>
      </w:r>
      <w:r w:rsidRPr="00243EE7">
        <w:rPr>
          <w:rFonts w:ascii="Times New Roman" w:hAnsi="Times New Roman"/>
          <w:sz w:val="24"/>
          <w:szCs w:val="24"/>
          <w:lang w:eastAsia="sk-SK"/>
        </w:rPr>
        <w:t>sa vypúšťajú slová „ktorý vznikol bez jeho zavinenia</w:t>
      </w:r>
      <w:r w:rsidRPr="00243EE7" w:rsidR="003A7EF5">
        <w:rPr>
          <w:rFonts w:ascii="Times New Roman" w:hAnsi="Times New Roman"/>
          <w:sz w:val="24"/>
          <w:szCs w:val="24"/>
          <w:lang w:eastAsia="sk-SK"/>
        </w:rPr>
        <w:t>,</w:t>
      </w:r>
      <w:r w:rsidRPr="00243EE7">
        <w:rPr>
          <w:rFonts w:ascii="Times New Roman" w:hAnsi="Times New Roman"/>
          <w:sz w:val="24"/>
          <w:szCs w:val="24"/>
          <w:lang w:eastAsia="sk-SK"/>
        </w:rPr>
        <w:t>“.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  <w:lang w:eastAsia="sk-SK"/>
        </w:rPr>
      </w:pPr>
    </w:p>
    <w:p w:rsidR="00356D86" w:rsidRPr="00243EE7" w:rsidP="00392867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V § 10 ods. 4 sa </w:t>
      </w:r>
      <w:r w:rsidRPr="00243EE7" w:rsidR="00AC1E0D">
        <w:rPr>
          <w:rFonts w:ascii="Times New Roman" w:hAnsi="Times New Roman"/>
          <w:sz w:val="24"/>
          <w:szCs w:val="24"/>
          <w:lang w:eastAsia="sk-SK"/>
        </w:rPr>
        <w:t xml:space="preserve">vypúšťa posledná veta. </w:t>
      </w:r>
    </w:p>
    <w:p w:rsidR="00AC1E0D" w:rsidRPr="00243EE7" w:rsidP="00AC1E0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11 ods. 2  poslednej vete </w:t>
      </w:r>
      <w:r w:rsidRPr="00243EE7" w:rsidR="00BF28C7">
        <w:rPr>
          <w:rFonts w:ascii="Times New Roman" w:hAnsi="Times New Roman"/>
          <w:sz w:val="24"/>
          <w:szCs w:val="24"/>
        </w:rPr>
        <w:t xml:space="preserve">sa </w:t>
      </w:r>
      <w:r w:rsidRPr="00243EE7">
        <w:rPr>
          <w:rFonts w:ascii="Times New Roman" w:hAnsi="Times New Roman"/>
          <w:sz w:val="24"/>
          <w:szCs w:val="24"/>
        </w:rPr>
        <w:t>za slovo „zaznamená“ vkladajú slová „sumu kumulovaného obratu evidovaného v elektronickej registračnej pokladnici v čase výmeny fiskálnej pamäte,“.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12 ods. 4 druhej vete sa vypúšťa slovo „a)</w:t>
      </w:r>
      <w:r w:rsidRPr="00243EE7" w:rsidR="00B84788">
        <w:rPr>
          <w:rFonts w:ascii="Times New Roman" w:hAnsi="Times New Roman"/>
          <w:sz w:val="24"/>
          <w:szCs w:val="24"/>
        </w:rPr>
        <w:t>,“</w:t>
      </w:r>
      <w:r w:rsidRPr="00243EE7">
        <w:rPr>
          <w:rFonts w:ascii="Times New Roman" w:hAnsi="Times New Roman"/>
          <w:sz w:val="24"/>
          <w:szCs w:val="24"/>
        </w:rPr>
        <w:t xml:space="preserve">. 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13 ods</w:t>
      </w:r>
      <w:r w:rsidRPr="00243EE7" w:rsidR="001568A9">
        <w:rPr>
          <w:rFonts w:ascii="Times New Roman" w:hAnsi="Times New Roman"/>
          <w:sz w:val="24"/>
          <w:szCs w:val="24"/>
        </w:rPr>
        <w:t xml:space="preserve">ek </w:t>
      </w:r>
      <w:r w:rsidRPr="00243EE7">
        <w:rPr>
          <w:rFonts w:ascii="Times New Roman" w:hAnsi="Times New Roman"/>
          <w:sz w:val="24"/>
          <w:szCs w:val="24"/>
        </w:rPr>
        <w:t>3</w:t>
      </w:r>
      <w:r w:rsidRPr="00243EE7" w:rsidR="001568A9">
        <w:rPr>
          <w:rFonts w:ascii="Times New Roman" w:hAnsi="Times New Roman"/>
          <w:sz w:val="24"/>
          <w:szCs w:val="24"/>
        </w:rPr>
        <w:t xml:space="preserve"> znie: </w:t>
      </w:r>
      <w:r w:rsidRPr="00243EE7">
        <w:rPr>
          <w:rFonts w:ascii="Times New Roman" w:hAnsi="Times New Roman"/>
          <w:sz w:val="24"/>
          <w:szCs w:val="24"/>
        </w:rPr>
        <w:t xml:space="preserve"> </w:t>
      </w:r>
    </w:p>
    <w:p w:rsidR="00356D86" w:rsidP="004921B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243EE7" w:rsidR="001568A9">
        <w:rPr>
          <w:rFonts w:ascii="Times New Roman" w:hAnsi="Times New Roman"/>
          <w:sz w:val="24"/>
          <w:szCs w:val="24"/>
        </w:rPr>
        <w:t xml:space="preserve">„(3) Podnikateľ je povinný zapísať zmeny údajov uvedených v § 7 ods. 1 písm. a) </w:t>
      </w:r>
      <w:r w:rsidRPr="00243EE7" w:rsidR="00DA160E">
        <w:rPr>
          <w:rFonts w:ascii="Times New Roman" w:hAnsi="Times New Roman"/>
          <w:sz w:val="24"/>
          <w:szCs w:val="24"/>
        </w:rPr>
        <w:t xml:space="preserve">prvého </w:t>
      </w:r>
      <w:r w:rsidR="00BF47F9">
        <w:rPr>
          <w:rFonts w:ascii="Times New Roman" w:hAnsi="Times New Roman"/>
          <w:sz w:val="24"/>
          <w:szCs w:val="24"/>
        </w:rPr>
        <w:t xml:space="preserve">bodu </w:t>
      </w:r>
      <w:r w:rsidRPr="00243EE7" w:rsidR="00DA160E">
        <w:rPr>
          <w:rFonts w:ascii="Times New Roman" w:hAnsi="Times New Roman"/>
          <w:sz w:val="24"/>
          <w:szCs w:val="24"/>
        </w:rPr>
        <w:t xml:space="preserve">alebo druhého bodu </w:t>
      </w:r>
      <w:r w:rsidRPr="00243EE7" w:rsidR="001568A9">
        <w:rPr>
          <w:rFonts w:ascii="Times New Roman" w:hAnsi="Times New Roman"/>
          <w:sz w:val="24"/>
          <w:szCs w:val="24"/>
        </w:rPr>
        <w:t>do knihy elektronickej registračnej pokladnice v lehote do 15 dní odo dňa, kedy zmeny nastali</w:t>
      </w:r>
      <w:r w:rsidRPr="00243EE7" w:rsidR="00DA160E">
        <w:rPr>
          <w:rFonts w:ascii="Times New Roman" w:hAnsi="Times New Roman"/>
          <w:sz w:val="24"/>
          <w:szCs w:val="24"/>
        </w:rPr>
        <w:t xml:space="preserve"> a zmeny údajov uvedených v štvrtom bode do 15 dní odo dňa doručenia oznámenia servisnej organizácie podľa § 5 ods. 2 písm. g)</w:t>
      </w:r>
      <w:r w:rsidRPr="00243EE7" w:rsidR="001568A9">
        <w:rPr>
          <w:rFonts w:ascii="Times New Roman" w:hAnsi="Times New Roman"/>
          <w:sz w:val="24"/>
          <w:szCs w:val="24"/>
        </w:rPr>
        <w:t xml:space="preserve">. Pri zmene predajného miesta, ktoré je odlišné od miesta podnikania alebo od sídla podnikania a pri zmene servisnej organizácie alebo pri zápise druhej servisnej organizácie do knihy elektronickej registračnej pokladnice, je podnikateľ povinný v lehote do 15 dní </w:t>
      </w:r>
      <w:r w:rsidRPr="00243EE7" w:rsidR="00DA160E">
        <w:rPr>
          <w:rFonts w:ascii="Times New Roman" w:hAnsi="Times New Roman"/>
          <w:sz w:val="24"/>
          <w:szCs w:val="24"/>
        </w:rPr>
        <w:t xml:space="preserve">od vykonania zápisu v knihe elektronickej registračnej pokladnice </w:t>
      </w:r>
      <w:r w:rsidRPr="00243EE7" w:rsidR="001568A9">
        <w:rPr>
          <w:rFonts w:ascii="Times New Roman" w:hAnsi="Times New Roman"/>
          <w:sz w:val="24"/>
          <w:szCs w:val="24"/>
        </w:rPr>
        <w:t>predložiť</w:t>
      </w:r>
      <w:r w:rsidRPr="00243EE7" w:rsidR="001568A9">
        <w:rPr>
          <w:rFonts w:ascii="Times New Roman" w:hAnsi="Times New Roman"/>
          <w:bCs/>
          <w:sz w:val="24"/>
          <w:szCs w:val="24"/>
        </w:rPr>
        <w:t xml:space="preserve"> ktorémukoľvek</w:t>
      </w:r>
      <w:r w:rsidRPr="00243EE7" w:rsidR="001568A9">
        <w:rPr>
          <w:rFonts w:ascii="Times New Roman" w:hAnsi="Times New Roman"/>
          <w:sz w:val="24"/>
          <w:szCs w:val="24"/>
        </w:rPr>
        <w:t xml:space="preserve"> daňovému úradu oznámenie o vykonaní zápisu zmien týchto údajov v knihe elektroni</w:t>
      </w:r>
      <w:r w:rsidR="004921BC">
        <w:rPr>
          <w:rFonts w:ascii="Times New Roman" w:hAnsi="Times New Roman"/>
          <w:sz w:val="24"/>
          <w:szCs w:val="24"/>
        </w:rPr>
        <w:t>ckej registračnej pokladnice.“.</w:t>
      </w:r>
    </w:p>
    <w:p w:rsidR="004921BC" w:rsidP="004921B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FE0686" w:rsidP="004921B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FE0686" w:rsidP="004921B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FE0686" w:rsidRPr="004921BC" w:rsidP="004921BC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15 odsek 1 znie:</w:t>
      </w:r>
    </w:p>
    <w:p w:rsidR="00356D86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43EE7">
        <w:rPr>
          <w:rFonts w:ascii="Times New Roman" w:hAnsi="Times New Roman"/>
          <w:sz w:val="24"/>
          <w:szCs w:val="24"/>
        </w:rPr>
        <w:t xml:space="preserve">„(1) </w:t>
      </w:r>
      <w:r w:rsidRPr="00243EE7">
        <w:rPr>
          <w:rFonts w:ascii="Times New Roman" w:hAnsi="Times New Roman"/>
          <w:sz w:val="24"/>
          <w:szCs w:val="24"/>
          <w:lang w:eastAsia="cs-CZ"/>
        </w:rPr>
        <w:t>Servisná organizácia pri ukončení prevádzky elektronickej registračnej pokladnice na požiadanie podnikateľa vyberie fiskálnu  pamäť z elektronickej registračnej pokladnice aj s elektronickými súčiastkami potrebnými na prečítanie údajov z fiskálnej pamäte mimo elektronickej registračnej pokladnice a odovzdá ju podnikateľovi. Pri ukončení prevádzky elektronickej registračnej pokladnice servisná organizácia zaznamená do knihy elektronickej registračnej pokladnice  </w:t>
      </w:r>
      <w:r w:rsidRPr="00243EE7">
        <w:rPr>
          <w:rFonts w:ascii="Times New Roman" w:hAnsi="Times New Roman"/>
          <w:sz w:val="24"/>
          <w:szCs w:val="24"/>
        </w:rPr>
        <w:t>dátum ukončenia prevádzky a sumu kumulovaného obratu evidovaného v elektronickej registračnej pokladnici ku dňu ukončenia prevádzky elektronickej registračnej pokladnice</w:t>
      </w:r>
      <w:r w:rsidRPr="00243EE7">
        <w:rPr>
          <w:rFonts w:ascii="Times New Roman" w:hAnsi="Times New Roman"/>
          <w:sz w:val="24"/>
          <w:szCs w:val="24"/>
          <w:lang w:eastAsia="cs-CZ"/>
        </w:rPr>
        <w:t xml:space="preserve"> a záznam potvrdí odtlačkom pečiatky, ak ju servisná organizácia má vyhotovenú a podpisom fyzickej osoby, ktorá ukončila prevádzku elektronickej registračnej pokladnice</w:t>
      </w:r>
      <w:r w:rsidRPr="00243EE7" w:rsidR="00DB5AE8">
        <w:rPr>
          <w:rFonts w:ascii="Times New Roman" w:hAnsi="Times New Roman"/>
          <w:sz w:val="24"/>
          <w:szCs w:val="24"/>
          <w:lang w:eastAsia="cs-CZ"/>
        </w:rPr>
        <w:t>,</w:t>
      </w:r>
      <w:r w:rsidRPr="00243EE7">
        <w:rPr>
          <w:rFonts w:ascii="Times New Roman" w:hAnsi="Times New Roman"/>
          <w:sz w:val="24"/>
          <w:szCs w:val="24"/>
          <w:lang w:eastAsia="cs-CZ"/>
        </w:rPr>
        <w:t xml:space="preserve"> s uvedením jej mena a priezviska. </w:t>
      </w:r>
      <w:r w:rsidRPr="00243EE7">
        <w:rPr>
          <w:rFonts w:ascii="Times New Roman" w:hAnsi="Times New Roman"/>
          <w:sz w:val="24"/>
          <w:szCs w:val="24"/>
        </w:rPr>
        <w:t xml:space="preserve">Vybranú fiskálnu pamäť je </w:t>
      </w:r>
      <w:r w:rsidRPr="00243EE7">
        <w:rPr>
          <w:rFonts w:ascii="Times New Roman" w:hAnsi="Times New Roman"/>
          <w:sz w:val="24"/>
          <w:szCs w:val="24"/>
          <w:lang w:eastAsia="sk-SK"/>
        </w:rPr>
        <w:t>podnikateľ povinný uchovávať do uplynutia lehoty na zánik práva vyrubiť daň alebo rozdiel dane.</w:t>
      </w:r>
      <w:r w:rsidRPr="00243EE7">
        <w:rPr>
          <w:rFonts w:ascii="Times New Roman" w:hAnsi="Times New Roman"/>
          <w:sz w:val="24"/>
          <w:szCs w:val="24"/>
          <w:vertAlign w:val="superscript"/>
          <w:lang w:eastAsia="sk-SK"/>
        </w:rPr>
        <w:t>12</w:t>
      </w:r>
      <w:r w:rsidRPr="00243EE7">
        <w:rPr>
          <w:rFonts w:ascii="Times New Roman" w:hAnsi="Times New Roman"/>
          <w:sz w:val="24"/>
          <w:szCs w:val="24"/>
          <w:lang w:eastAsia="sk-SK"/>
        </w:rPr>
        <w:t>)“.</w:t>
      </w:r>
    </w:p>
    <w:p w:rsidR="00356D86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15 ods. 2 prvej vete sa za slovo „pokladnice“ vkladá slovo „ktorémukoľvek“.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§ 15 sa dopĺňa odsekmi 6 a 7, ktoré znejú:</w:t>
      </w:r>
    </w:p>
    <w:p w:rsidR="00356D86" w:rsidRPr="00243EE7" w:rsidP="00356D86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„(6) Daňový úrad zruší daňový kód elektronickej registračnej pokladnice </w:t>
      </w:r>
      <w:r w:rsidRPr="00243EE7" w:rsidR="00E638B1">
        <w:rPr>
          <w:rFonts w:ascii="Times New Roman" w:hAnsi="Times New Roman"/>
          <w:sz w:val="24"/>
          <w:szCs w:val="24"/>
        </w:rPr>
        <w:t xml:space="preserve">aj </w:t>
      </w:r>
      <w:r w:rsidRPr="00243EE7">
        <w:rPr>
          <w:rFonts w:ascii="Times New Roman" w:hAnsi="Times New Roman"/>
          <w:sz w:val="24"/>
          <w:szCs w:val="24"/>
        </w:rPr>
        <w:t xml:space="preserve"> </w:t>
      </w:r>
    </w:p>
    <w:p w:rsidR="00356D86" w:rsidRPr="00243EE7" w:rsidP="00356D86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EE7" w:rsidR="00E638B1">
        <w:rPr>
          <w:rFonts w:ascii="Times New Roman" w:hAnsi="Times New Roman"/>
          <w:sz w:val="24"/>
          <w:szCs w:val="24"/>
        </w:rPr>
        <w:t>po výmaze</w:t>
      </w:r>
      <w:r w:rsidRPr="00243EE7">
        <w:rPr>
          <w:rFonts w:ascii="Times New Roman" w:hAnsi="Times New Roman"/>
          <w:sz w:val="24"/>
          <w:szCs w:val="24"/>
        </w:rPr>
        <w:t xml:space="preserve"> podnikateľa z obchodného registra bez právneho nástupcu alebo </w:t>
      </w:r>
      <w:r w:rsidRPr="00243EE7" w:rsidR="00EF70E4">
        <w:rPr>
          <w:rFonts w:ascii="Times New Roman" w:hAnsi="Times New Roman"/>
          <w:sz w:val="24"/>
          <w:szCs w:val="24"/>
        </w:rPr>
        <w:t>po</w:t>
      </w:r>
      <w:r w:rsidRPr="00243EE7" w:rsidR="00C37718">
        <w:rPr>
          <w:rFonts w:ascii="Times New Roman" w:hAnsi="Times New Roman"/>
          <w:sz w:val="24"/>
          <w:szCs w:val="24"/>
        </w:rPr>
        <w:t> výmaz</w:t>
      </w:r>
      <w:r w:rsidRPr="00243EE7" w:rsidR="00EF70E4">
        <w:rPr>
          <w:rFonts w:ascii="Times New Roman" w:hAnsi="Times New Roman"/>
          <w:sz w:val="24"/>
          <w:szCs w:val="24"/>
        </w:rPr>
        <w:t>e</w:t>
      </w:r>
      <w:r w:rsidRPr="00243EE7" w:rsidR="00C37718">
        <w:rPr>
          <w:rFonts w:ascii="Times New Roman" w:hAnsi="Times New Roman"/>
          <w:sz w:val="24"/>
          <w:szCs w:val="24"/>
        </w:rPr>
        <w:t xml:space="preserve"> </w:t>
      </w:r>
      <w:r w:rsidRPr="00243EE7">
        <w:rPr>
          <w:rFonts w:ascii="Times New Roman" w:hAnsi="Times New Roman"/>
          <w:sz w:val="24"/>
          <w:szCs w:val="24"/>
        </w:rPr>
        <w:t>z iného obdobného registra bez právneho nástupcu</w:t>
      </w:r>
      <w:r w:rsidRPr="00243EE7" w:rsidR="00EF70E4">
        <w:rPr>
          <w:rFonts w:ascii="Times New Roman" w:hAnsi="Times New Roman"/>
          <w:sz w:val="24"/>
          <w:szCs w:val="24"/>
        </w:rPr>
        <w:t>,</w:t>
      </w:r>
      <w:r w:rsidRPr="00243EE7">
        <w:rPr>
          <w:rFonts w:ascii="Times New Roman" w:hAnsi="Times New Roman"/>
          <w:sz w:val="24"/>
          <w:szCs w:val="24"/>
        </w:rPr>
        <w:t xml:space="preserve"> alebo ak je </w:t>
      </w:r>
      <w:r w:rsidRPr="00243EE7" w:rsidR="005E4D20">
        <w:rPr>
          <w:rFonts w:ascii="Times New Roman" w:hAnsi="Times New Roman"/>
          <w:sz w:val="24"/>
          <w:szCs w:val="24"/>
        </w:rPr>
        <w:t>nástupcom</w:t>
      </w:r>
      <w:r w:rsidRPr="00243EE7">
        <w:rPr>
          <w:rFonts w:ascii="Times New Roman" w:hAnsi="Times New Roman"/>
          <w:sz w:val="24"/>
          <w:szCs w:val="24"/>
        </w:rPr>
        <w:t xml:space="preserve"> Slovenská republika</w:t>
      </w:r>
      <w:r w:rsidRPr="00243EE7" w:rsidR="00EF70E4">
        <w:rPr>
          <w:rFonts w:ascii="Times New Roman" w:hAnsi="Times New Roman"/>
          <w:sz w:val="24"/>
          <w:szCs w:val="24"/>
        </w:rPr>
        <w:t>,</w:t>
      </w:r>
      <w:r w:rsidRPr="00243EE7">
        <w:rPr>
          <w:rFonts w:ascii="Times New Roman" w:hAnsi="Times New Roman"/>
          <w:sz w:val="24"/>
          <w:szCs w:val="24"/>
        </w:rPr>
        <w:t xml:space="preserve"> alebo</w:t>
      </w:r>
    </w:p>
    <w:p w:rsidR="00356D86" w:rsidRPr="00243EE7" w:rsidP="00356D86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z vlastného podnetu alebo z podnetu </w:t>
      </w:r>
      <w:r w:rsidRPr="00243EE7" w:rsidR="00381517">
        <w:rPr>
          <w:rFonts w:ascii="Times New Roman" w:hAnsi="Times New Roman"/>
          <w:sz w:val="24"/>
          <w:szCs w:val="24"/>
        </w:rPr>
        <w:t>colného úradu, finančného riaditeľstva alebo Krim</w:t>
      </w:r>
      <w:r w:rsidRPr="00243EE7" w:rsidR="00441085">
        <w:rPr>
          <w:rFonts w:ascii="Times New Roman" w:hAnsi="Times New Roman"/>
          <w:sz w:val="24"/>
          <w:szCs w:val="24"/>
        </w:rPr>
        <w:t>in</w:t>
      </w:r>
      <w:r w:rsidRPr="00243EE7" w:rsidR="00381517">
        <w:rPr>
          <w:rFonts w:ascii="Times New Roman" w:hAnsi="Times New Roman"/>
          <w:sz w:val="24"/>
          <w:szCs w:val="24"/>
        </w:rPr>
        <w:t>álneho úradu finančnej správy</w:t>
      </w:r>
      <w:r w:rsidR="00FC4338">
        <w:rPr>
          <w:rFonts w:ascii="Times New Roman" w:hAnsi="Times New Roman"/>
          <w:sz w:val="24"/>
          <w:szCs w:val="24"/>
        </w:rPr>
        <w:t xml:space="preserve">, </w:t>
      </w:r>
      <w:r w:rsidRPr="00243EE7" w:rsidR="00FC4338">
        <w:rPr>
          <w:rFonts w:ascii="Times New Roman" w:hAnsi="Times New Roman"/>
          <w:sz w:val="24"/>
          <w:szCs w:val="24"/>
        </w:rPr>
        <w:t>ak je takéto konanie daňového úradu nevyhnutné na zabezpečenie účelu tohto zákona</w:t>
      </w:r>
      <w:r w:rsidRPr="00243EE7">
        <w:rPr>
          <w:rFonts w:ascii="Times New Roman" w:hAnsi="Times New Roman"/>
          <w:sz w:val="24"/>
          <w:szCs w:val="24"/>
        </w:rPr>
        <w:t>.</w:t>
      </w:r>
    </w:p>
    <w:p w:rsidR="00356D86" w:rsidRPr="00243EE7" w:rsidP="00356D86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EE7" w:rsidR="007215DE">
        <w:rPr>
          <w:rFonts w:ascii="Times New Roman" w:hAnsi="Times New Roman"/>
          <w:sz w:val="24"/>
          <w:szCs w:val="24"/>
        </w:rPr>
        <w:t>Pri</w:t>
      </w:r>
      <w:r w:rsidRPr="00243EE7">
        <w:rPr>
          <w:rFonts w:ascii="Times New Roman" w:hAnsi="Times New Roman"/>
          <w:sz w:val="24"/>
          <w:szCs w:val="24"/>
        </w:rPr>
        <w:t xml:space="preserve"> úmrt</w:t>
      </w:r>
      <w:r w:rsidRPr="00243EE7" w:rsidR="007215DE">
        <w:rPr>
          <w:rFonts w:ascii="Times New Roman" w:hAnsi="Times New Roman"/>
          <w:sz w:val="24"/>
          <w:szCs w:val="24"/>
        </w:rPr>
        <w:t>í</w:t>
      </w:r>
      <w:r w:rsidRPr="00243EE7">
        <w:rPr>
          <w:rFonts w:ascii="Times New Roman" w:hAnsi="Times New Roman"/>
          <w:sz w:val="24"/>
          <w:szCs w:val="24"/>
        </w:rPr>
        <w:t xml:space="preserve"> podnikateľa a pri zániku podnikateľa, ktorý bol zrušený bez likvidácie, je dedič alebo právny nástupca povinný ukončiť prevádzku elektronickej registračnej pokladnice  najneskôr v lehote podľa osobitného predpisu</w:t>
      </w:r>
      <w:r w:rsidRPr="00243EE7" w:rsidR="00DE0F36">
        <w:rPr>
          <w:rFonts w:ascii="Times New Roman" w:hAnsi="Times New Roman"/>
          <w:sz w:val="24"/>
          <w:szCs w:val="24"/>
        </w:rPr>
        <w:t>.</w:t>
      </w:r>
      <w:r w:rsidRPr="00243EE7">
        <w:rPr>
          <w:rFonts w:ascii="Times New Roman" w:hAnsi="Times New Roman"/>
          <w:sz w:val="24"/>
          <w:szCs w:val="24"/>
          <w:vertAlign w:val="superscript"/>
        </w:rPr>
        <w:t>14</w:t>
      </w:r>
      <w:r w:rsidRPr="00243EE7" w:rsidR="00DE0F36">
        <w:rPr>
          <w:rFonts w:ascii="Times New Roman" w:hAnsi="Times New Roman"/>
          <w:sz w:val="24"/>
          <w:szCs w:val="24"/>
        </w:rPr>
        <w:t>)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9466C9" w:rsidRPr="00243EE7" w:rsidP="00AF68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37A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15a odsek 2 znie:</w:t>
      </w:r>
    </w:p>
    <w:p w:rsidR="002A237A" w:rsidRPr="00243EE7" w:rsidP="002A237A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243EE7" w:rsidR="009126FE">
        <w:rPr>
          <w:rFonts w:ascii="Times New Roman" w:hAnsi="Times New Roman"/>
          <w:bCs/>
          <w:sz w:val="24"/>
          <w:szCs w:val="24"/>
          <w:lang w:eastAsia="cs-CZ"/>
        </w:rPr>
        <w:t xml:space="preserve">„(2) </w:t>
      </w:r>
      <w:r w:rsidRPr="00243EE7">
        <w:rPr>
          <w:rFonts w:ascii="Times New Roman" w:hAnsi="Times New Roman"/>
          <w:bCs/>
          <w:sz w:val="24"/>
          <w:szCs w:val="24"/>
          <w:lang w:eastAsia="cs-CZ"/>
        </w:rPr>
        <w:t>Daňový úrad ukončí používanie virtuál</w:t>
      </w:r>
      <w:r w:rsidRPr="00243EE7" w:rsidR="00095769">
        <w:rPr>
          <w:rFonts w:ascii="Times New Roman" w:hAnsi="Times New Roman"/>
          <w:bCs/>
          <w:sz w:val="24"/>
          <w:szCs w:val="24"/>
          <w:lang w:eastAsia="cs-CZ"/>
        </w:rPr>
        <w:t>nej registračnej pokladnice aj</w:t>
      </w:r>
      <w:r w:rsidRPr="00243EE7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2A237A" w:rsidRPr="00243EE7" w:rsidP="002A237A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3EE7" w:rsidR="00EF70E4">
        <w:rPr>
          <w:rFonts w:ascii="Times New Roman" w:hAnsi="Times New Roman"/>
          <w:bCs/>
          <w:sz w:val="24"/>
          <w:szCs w:val="24"/>
          <w:lang w:eastAsia="cs-CZ"/>
        </w:rPr>
        <w:t>po</w:t>
      </w:r>
      <w:r w:rsidRPr="00243EE7">
        <w:rPr>
          <w:rFonts w:ascii="Times New Roman" w:hAnsi="Times New Roman"/>
          <w:bCs/>
          <w:color w:val="000000"/>
          <w:sz w:val="24"/>
          <w:szCs w:val="24"/>
        </w:rPr>
        <w:t xml:space="preserve"> výmaz</w:t>
      </w:r>
      <w:r w:rsidRPr="00243EE7" w:rsidR="00EF70E4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243EE7">
        <w:rPr>
          <w:rFonts w:ascii="Times New Roman" w:hAnsi="Times New Roman"/>
          <w:bCs/>
          <w:color w:val="000000"/>
          <w:sz w:val="24"/>
          <w:szCs w:val="24"/>
        </w:rPr>
        <w:t xml:space="preserve"> podnikateľa z obchodného registra </w:t>
      </w:r>
      <w:r w:rsidRPr="00243EE7" w:rsidR="00515973">
        <w:rPr>
          <w:rFonts w:ascii="Times New Roman" w:hAnsi="Times New Roman"/>
          <w:bCs/>
          <w:color w:val="000000"/>
          <w:sz w:val="24"/>
          <w:szCs w:val="24"/>
        </w:rPr>
        <w:t xml:space="preserve">bez právneho nástupcu </w:t>
      </w:r>
      <w:r w:rsidRPr="00243EE7">
        <w:rPr>
          <w:rFonts w:ascii="Times New Roman" w:hAnsi="Times New Roman"/>
          <w:bCs/>
          <w:color w:val="000000"/>
          <w:sz w:val="24"/>
          <w:szCs w:val="24"/>
        </w:rPr>
        <w:t xml:space="preserve">alebo </w:t>
      </w:r>
      <w:r w:rsidRPr="00243EE7" w:rsidR="00EF70E4">
        <w:rPr>
          <w:rFonts w:ascii="Times New Roman" w:hAnsi="Times New Roman"/>
          <w:bCs/>
          <w:color w:val="000000"/>
          <w:sz w:val="24"/>
          <w:szCs w:val="24"/>
        </w:rPr>
        <w:t xml:space="preserve">po </w:t>
      </w:r>
      <w:r w:rsidRPr="00243EE7" w:rsidR="009126FE">
        <w:rPr>
          <w:rFonts w:ascii="Times New Roman" w:hAnsi="Times New Roman"/>
          <w:bCs/>
          <w:color w:val="000000"/>
          <w:sz w:val="24"/>
          <w:szCs w:val="24"/>
        </w:rPr>
        <w:t>výmaz</w:t>
      </w:r>
      <w:r w:rsidRPr="00243EE7" w:rsidR="00EF70E4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243EE7" w:rsidR="009126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43EE7">
        <w:rPr>
          <w:rFonts w:ascii="Times New Roman" w:hAnsi="Times New Roman"/>
          <w:bCs/>
          <w:color w:val="000000"/>
          <w:sz w:val="24"/>
          <w:szCs w:val="24"/>
        </w:rPr>
        <w:t>z iného obdobného registra</w:t>
      </w:r>
      <w:r w:rsidRPr="00243EE7" w:rsidR="00515973">
        <w:rPr>
          <w:rFonts w:ascii="Times New Roman" w:hAnsi="Times New Roman"/>
          <w:bCs/>
          <w:color w:val="000000"/>
          <w:sz w:val="24"/>
          <w:szCs w:val="24"/>
        </w:rPr>
        <w:t xml:space="preserve"> bez právneho nástupcu</w:t>
      </w:r>
      <w:r w:rsidRPr="00243EE7" w:rsidR="003F6EEF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43EE7" w:rsidR="00515973">
        <w:rPr>
          <w:rFonts w:ascii="Times New Roman" w:hAnsi="Times New Roman"/>
          <w:bCs/>
          <w:color w:val="000000"/>
          <w:sz w:val="24"/>
          <w:szCs w:val="24"/>
        </w:rPr>
        <w:t xml:space="preserve"> alebo ak je nástupcom Slovenská republika</w:t>
      </w:r>
      <w:r w:rsidRPr="00243EE7">
        <w:rPr>
          <w:rFonts w:ascii="Times New Roman" w:hAnsi="Times New Roman"/>
          <w:bCs/>
          <w:sz w:val="24"/>
          <w:szCs w:val="24"/>
        </w:rPr>
        <w:t>,</w:t>
      </w:r>
    </w:p>
    <w:p w:rsidR="002A237A" w:rsidRPr="00243EE7" w:rsidP="002A237A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3EE7" w:rsidR="003F6EEF">
        <w:rPr>
          <w:rFonts w:ascii="Times New Roman" w:hAnsi="Times New Roman"/>
          <w:bCs/>
          <w:sz w:val="24"/>
          <w:szCs w:val="24"/>
        </w:rPr>
        <w:t xml:space="preserve">po oznámení </w:t>
      </w:r>
      <w:r w:rsidRPr="00243EE7" w:rsidR="00C741A6">
        <w:rPr>
          <w:rFonts w:ascii="Times New Roman" w:hAnsi="Times New Roman"/>
          <w:bCs/>
          <w:sz w:val="24"/>
          <w:szCs w:val="24"/>
          <w:lang w:eastAsia="cs-CZ"/>
        </w:rPr>
        <w:t>podnikateľ</w:t>
      </w:r>
      <w:r w:rsidRPr="00243EE7" w:rsidR="003F6EEF">
        <w:rPr>
          <w:rFonts w:ascii="Times New Roman" w:hAnsi="Times New Roman"/>
          <w:bCs/>
          <w:sz w:val="24"/>
          <w:szCs w:val="24"/>
          <w:lang w:eastAsia="cs-CZ"/>
        </w:rPr>
        <w:t>a, že došlo</w:t>
      </w:r>
      <w:r w:rsidRPr="00243EE7" w:rsidR="00C741A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243EE7" w:rsidR="003F6EEF">
        <w:rPr>
          <w:rFonts w:ascii="Times New Roman" w:hAnsi="Times New Roman"/>
          <w:bCs/>
          <w:sz w:val="24"/>
          <w:szCs w:val="24"/>
          <w:lang w:eastAsia="cs-CZ"/>
        </w:rPr>
        <w:t xml:space="preserve">k </w:t>
      </w:r>
      <w:r w:rsidRPr="00243EE7" w:rsidR="00C741A6">
        <w:rPr>
          <w:rFonts w:ascii="Times New Roman" w:hAnsi="Times New Roman"/>
          <w:bCs/>
          <w:sz w:val="24"/>
          <w:szCs w:val="24"/>
          <w:lang w:eastAsia="cs-CZ"/>
        </w:rPr>
        <w:t>strat</w:t>
      </w:r>
      <w:r w:rsidRPr="00243EE7" w:rsidR="003F6EEF">
        <w:rPr>
          <w:rFonts w:ascii="Times New Roman" w:hAnsi="Times New Roman"/>
          <w:bCs/>
          <w:sz w:val="24"/>
          <w:szCs w:val="24"/>
          <w:lang w:eastAsia="cs-CZ"/>
        </w:rPr>
        <w:t xml:space="preserve">e, zneužitiu alebo </w:t>
      </w:r>
      <w:r w:rsidR="005900E2">
        <w:rPr>
          <w:rFonts w:ascii="Times New Roman" w:hAnsi="Times New Roman"/>
          <w:bCs/>
          <w:sz w:val="24"/>
          <w:szCs w:val="24"/>
          <w:lang w:eastAsia="cs-CZ"/>
        </w:rPr>
        <w:t xml:space="preserve">k </w:t>
      </w:r>
      <w:r w:rsidRPr="00243EE7" w:rsidR="003F6EEF">
        <w:rPr>
          <w:rFonts w:ascii="Times New Roman" w:hAnsi="Times New Roman"/>
          <w:bCs/>
          <w:sz w:val="24"/>
          <w:szCs w:val="24"/>
          <w:lang w:eastAsia="cs-CZ"/>
        </w:rPr>
        <w:t>odcudzeniu</w:t>
      </w:r>
      <w:r w:rsidRPr="00243EE7" w:rsidR="00C741A6">
        <w:rPr>
          <w:rFonts w:ascii="Times New Roman" w:hAnsi="Times New Roman"/>
          <w:bCs/>
          <w:sz w:val="24"/>
          <w:szCs w:val="24"/>
          <w:lang w:eastAsia="cs-CZ"/>
        </w:rPr>
        <w:t xml:space="preserve"> prihlasovacích údajov</w:t>
      </w:r>
      <w:r w:rsidRPr="00243EE7" w:rsidR="003F6EEF">
        <w:rPr>
          <w:rFonts w:ascii="Times New Roman" w:hAnsi="Times New Roman"/>
          <w:bCs/>
          <w:sz w:val="24"/>
          <w:szCs w:val="24"/>
          <w:lang w:eastAsia="cs-CZ"/>
        </w:rPr>
        <w:t>,</w:t>
      </w:r>
      <w:r w:rsidRPr="00243EE7" w:rsidR="00C741A6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DB01D7" w:rsidRPr="00243EE7" w:rsidP="008355E4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3EE7" w:rsidR="00C741A6">
        <w:rPr>
          <w:rFonts w:ascii="Times New Roman" w:hAnsi="Times New Roman"/>
          <w:sz w:val="24"/>
          <w:szCs w:val="24"/>
        </w:rPr>
        <w:t>z vlastného podnetu alebo z podnetu colného úradu, finančného riaditeľstva alebo Kriminálneho úradu finančnej správy</w:t>
      </w:r>
      <w:r w:rsidRPr="00243EE7" w:rsidR="002D423F">
        <w:rPr>
          <w:rFonts w:ascii="Times New Roman" w:hAnsi="Times New Roman"/>
          <w:sz w:val="24"/>
          <w:szCs w:val="24"/>
        </w:rPr>
        <w:t>, ak je takéto konanie daňového úradu nevyhnutné na zabezpečenie účelu tohto zákona</w:t>
      </w:r>
      <w:r w:rsidRPr="00243EE7" w:rsidR="00206324">
        <w:rPr>
          <w:rFonts w:ascii="Times New Roman" w:hAnsi="Times New Roman"/>
          <w:sz w:val="24"/>
          <w:szCs w:val="24"/>
        </w:rPr>
        <w:t>.</w:t>
      </w:r>
      <w:r w:rsidRPr="00243EE7" w:rsidR="009126FE">
        <w:rPr>
          <w:rFonts w:ascii="Times New Roman" w:hAnsi="Times New Roman"/>
          <w:bCs/>
          <w:sz w:val="24"/>
          <w:szCs w:val="24"/>
        </w:rPr>
        <w:t>“.</w:t>
      </w:r>
    </w:p>
    <w:p w:rsidR="008355E4" w:rsidRPr="00243EE7" w:rsidP="008355E4">
      <w:pPr>
        <w:pStyle w:val="ListParagraph"/>
        <w:bidi w:val="0"/>
        <w:spacing w:after="0" w:line="240" w:lineRule="auto"/>
        <w:ind w:left="855"/>
        <w:jc w:val="both"/>
        <w:rPr>
          <w:rFonts w:ascii="Times New Roman" w:hAnsi="Times New Roman"/>
          <w:bCs/>
          <w:sz w:val="24"/>
          <w:szCs w:val="24"/>
        </w:rPr>
      </w:pPr>
    </w:p>
    <w:p w:rsidR="00D44243" w:rsidRPr="00243EE7" w:rsidP="00D44243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§ 15a sa dopĺňa odsekmi 4 a</w:t>
      </w:r>
      <w:r w:rsidRPr="00243EE7" w:rsidR="001C78D2">
        <w:rPr>
          <w:rFonts w:ascii="Times New Roman" w:hAnsi="Times New Roman"/>
          <w:sz w:val="24"/>
          <w:szCs w:val="24"/>
        </w:rPr>
        <w:t xml:space="preserve"> </w:t>
      </w:r>
      <w:r w:rsidRPr="00243EE7" w:rsidR="00B041C8">
        <w:rPr>
          <w:rFonts w:ascii="Times New Roman" w:hAnsi="Times New Roman"/>
          <w:sz w:val="24"/>
          <w:szCs w:val="24"/>
        </w:rPr>
        <w:t>5</w:t>
      </w:r>
      <w:r w:rsidRPr="00243EE7">
        <w:rPr>
          <w:rFonts w:ascii="Times New Roman" w:hAnsi="Times New Roman"/>
          <w:sz w:val="24"/>
          <w:szCs w:val="24"/>
        </w:rPr>
        <w:t>, ktoré znejú:</w:t>
      </w:r>
    </w:p>
    <w:p w:rsidR="00D44243" w:rsidRPr="00243EE7" w:rsidP="00D44243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 </w:t>
      </w:r>
      <w:r w:rsidRPr="00243EE7" w:rsidR="008355E4">
        <w:rPr>
          <w:rFonts w:ascii="Times New Roman" w:hAnsi="Times New Roman"/>
          <w:sz w:val="24"/>
          <w:szCs w:val="24"/>
        </w:rPr>
        <w:t>„(4) Pri úmrtí podnikateľa a pri zániku podnikateľa, ktorý bol zrušený bez likvidácie, je dedič alebo právny nástupca</w:t>
      </w:r>
      <w:r w:rsidRPr="00243EE7" w:rsidR="006F244B">
        <w:rPr>
          <w:rFonts w:ascii="Times New Roman" w:hAnsi="Times New Roman"/>
          <w:sz w:val="24"/>
          <w:szCs w:val="24"/>
        </w:rPr>
        <w:t xml:space="preserve"> </w:t>
      </w:r>
      <w:r w:rsidRPr="00243EE7" w:rsidR="008355E4">
        <w:rPr>
          <w:rFonts w:ascii="Times New Roman" w:hAnsi="Times New Roman"/>
          <w:sz w:val="24"/>
          <w:szCs w:val="24"/>
        </w:rPr>
        <w:t>povinný ukončiť používanie virtuálnej registračnej pokladnice najneskôr v lehote podľa osobitného predpisu.</w:t>
      </w:r>
      <w:r w:rsidRPr="00243EE7" w:rsidR="008355E4">
        <w:rPr>
          <w:rFonts w:ascii="Times New Roman" w:hAnsi="Times New Roman"/>
          <w:sz w:val="24"/>
          <w:szCs w:val="24"/>
          <w:vertAlign w:val="superscript"/>
        </w:rPr>
        <w:t>14</w:t>
      </w:r>
      <w:r w:rsidRPr="00243EE7">
        <w:rPr>
          <w:rFonts w:ascii="Times New Roman" w:hAnsi="Times New Roman"/>
          <w:sz w:val="24"/>
          <w:szCs w:val="24"/>
        </w:rPr>
        <w:t>)</w:t>
      </w:r>
    </w:p>
    <w:p w:rsidR="001C78D2" w:rsidRPr="00243EE7" w:rsidP="00D44243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 w:rsidR="00D44243">
        <w:rPr>
          <w:rFonts w:ascii="Times New Roman" w:hAnsi="Times New Roman"/>
          <w:sz w:val="24"/>
          <w:szCs w:val="24"/>
        </w:rPr>
        <w:t xml:space="preserve"> </w:t>
      </w:r>
      <w:r w:rsidRPr="00243EE7" w:rsidR="00356D86">
        <w:rPr>
          <w:rFonts w:ascii="Times New Roman" w:hAnsi="Times New Roman"/>
          <w:sz w:val="24"/>
          <w:szCs w:val="24"/>
        </w:rPr>
        <w:t>(5) Daňový úrad umožní po ukončení používania virtuálnej registračnej pokladnice podľa odseku 2</w:t>
      </w:r>
      <w:r w:rsidRPr="00243EE7" w:rsidR="006F244B">
        <w:rPr>
          <w:rFonts w:ascii="Times New Roman" w:hAnsi="Times New Roman"/>
          <w:sz w:val="24"/>
          <w:szCs w:val="24"/>
        </w:rPr>
        <w:t xml:space="preserve"> písm. b) a c) </w:t>
      </w:r>
      <w:r w:rsidRPr="00243EE7" w:rsidR="00356D86">
        <w:rPr>
          <w:rFonts w:ascii="Times New Roman" w:hAnsi="Times New Roman"/>
          <w:sz w:val="24"/>
          <w:szCs w:val="24"/>
        </w:rPr>
        <w:t xml:space="preserve">alebo odseku </w:t>
      </w:r>
      <w:r w:rsidRPr="00243EE7" w:rsidR="000C2484">
        <w:rPr>
          <w:rFonts w:ascii="Times New Roman" w:hAnsi="Times New Roman"/>
          <w:sz w:val="24"/>
          <w:szCs w:val="24"/>
        </w:rPr>
        <w:t>4</w:t>
      </w:r>
      <w:r w:rsidRPr="00243EE7" w:rsidR="00356D86">
        <w:rPr>
          <w:rFonts w:ascii="Times New Roman" w:hAnsi="Times New Roman"/>
          <w:sz w:val="24"/>
          <w:szCs w:val="24"/>
        </w:rPr>
        <w:t xml:space="preserve"> prístup k údajom vo virtuálnej registračnej pokladnici zaslaním nových prihlasovacích údajov podnikateľovi, dedičovi alebo právnemu nástupcovi.</w:t>
      </w:r>
      <w:r w:rsidRPr="00243EE7" w:rsidR="00CA7F26">
        <w:rPr>
          <w:rFonts w:ascii="Times New Roman" w:hAnsi="Times New Roman"/>
          <w:sz w:val="24"/>
          <w:szCs w:val="24"/>
        </w:rPr>
        <w:t>“.</w:t>
      </w:r>
    </w:p>
    <w:p w:rsidR="00356D86" w:rsidRPr="00243EE7" w:rsidP="00CA7F26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 w:rsidR="001C78D2">
        <w:rPr>
          <w:rFonts w:ascii="Times New Roman" w:hAnsi="Times New Roman"/>
          <w:sz w:val="24"/>
          <w:szCs w:val="24"/>
        </w:rPr>
        <w:t xml:space="preserve"> </w:t>
      </w: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16 ods. 3 prvej a druhej vete </w:t>
      </w:r>
      <w:r w:rsidRPr="00243EE7" w:rsidR="005E244B">
        <w:rPr>
          <w:rFonts w:ascii="Times New Roman" w:hAnsi="Times New Roman"/>
          <w:sz w:val="24"/>
          <w:szCs w:val="24"/>
        </w:rPr>
        <w:t xml:space="preserve">sa </w:t>
      </w:r>
      <w:r w:rsidRPr="00243EE7">
        <w:rPr>
          <w:rFonts w:ascii="Times New Roman" w:hAnsi="Times New Roman"/>
          <w:sz w:val="24"/>
          <w:szCs w:val="24"/>
        </w:rPr>
        <w:t>slová „Daňový úrad“ nahrádzajú slovami „Finančné riaditeľstvo“ a</w:t>
      </w:r>
      <w:r w:rsidRPr="00243EE7" w:rsidR="00AA43BE">
        <w:rPr>
          <w:rFonts w:ascii="Times New Roman" w:hAnsi="Times New Roman"/>
          <w:sz w:val="24"/>
          <w:szCs w:val="24"/>
        </w:rPr>
        <w:t xml:space="preserve"> v </w:t>
      </w:r>
      <w:r w:rsidRPr="00243EE7">
        <w:rPr>
          <w:rFonts w:ascii="Times New Roman" w:hAnsi="Times New Roman"/>
          <w:sz w:val="24"/>
          <w:szCs w:val="24"/>
        </w:rPr>
        <w:t>tretej vete sa slová „daňový úrad“ nahrádzajú slovami „finančné riaditeľstvo“.</w:t>
      </w:r>
    </w:p>
    <w:p w:rsidR="00356D86" w:rsidRPr="00243EE7" w:rsidP="00356D86">
      <w:pPr>
        <w:pStyle w:val="ListParagraph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AB0BA9" w:rsidRPr="00243EE7" w:rsidP="00AB0BA9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>V § 16 odseky 5 a 6 znejú:</w:t>
      </w:r>
    </w:p>
    <w:p w:rsidR="00AB0BA9" w:rsidRPr="00243EE7" w:rsidP="00AB0BA9">
      <w:pPr>
        <w:pStyle w:val="ListParagraph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AB0BA9" w:rsidRPr="00243EE7" w:rsidP="00AB0BA9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„(5) </w:t>
      </w:r>
      <w:r w:rsidRPr="00243EE7" w:rsidR="00267E70">
        <w:rPr>
          <w:rFonts w:ascii="Times New Roman" w:hAnsi="Times New Roman"/>
          <w:sz w:val="24"/>
          <w:szCs w:val="24"/>
        </w:rPr>
        <w:t xml:space="preserve">Servisná organizácia vykoná zúčtovanie odberu a použitia prevzatých plomb podľa odseku 7 na  colnom úrade za prvý polrok najneskôr do 31. júla príslušného kalendárneho roka a za druhý polrok najneskôr do 31. januára nasledujúceho kalendárneho roka.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Servisná organizácia v rámci zúčtovania odberu a použitia prevzatých plomb odovzdá  colnému úradu poškodené plomby alebo z  iného dôvodu nepoužiteľné plomby okrem plomb nenávratne zničených pri označovaní elektronickej registračnej pokladnice a plomb poškodených podľa § 5 ods. 2 písm. d).  Colný úrad takéto plomby zničí a o ich zničení vyhotoví úradný záznam.  </w:t>
      </w:r>
    </w:p>
    <w:p w:rsidR="00AB0BA9" w:rsidRPr="00243EE7" w:rsidP="00CE39CE">
      <w:pPr>
        <w:bidi w:val="0"/>
        <w:spacing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(6)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Ak servisná organizácia prestala vykonávať opravy a údržbu elektronických registračných pokladníc, vykoná zúčtovanie odberu a použitia prevzatých plomb </w:t>
      </w:r>
      <w:r w:rsidRPr="00243EE7">
        <w:rPr>
          <w:rFonts w:ascii="Times New Roman" w:hAnsi="Times New Roman"/>
          <w:sz w:val="24"/>
          <w:szCs w:val="24"/>
        </w:rPr>
        <w:t xml:space="preserve">podľa odseku 7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na  colnom úrade do 30 dní od nadobudnutia právoplatnosti rozhodnutia daňového úradu o vyčiarknutí servisnej organizácie z registra. </w:t>
      </w:r>
      <w:r w:rsidRPr="00243EE7" w:rsidR="00FD7511">
        <w:rPr>
          <w:rFonts w:ascii="Times New Roman" w:hAnsi="Times New Roman"/>
          <w:sz w:val="24"/>
          <w:szCs w:val="24"/>
          <w:lang w:eastAsia="sk-SK"/>
        </w:rPr>
        <w:t>Servisná organizácia v rámci zúčtovania odberu a použitia prevzatých plomb odovzdá  colnému úradu poškodené plomby alebo z  iného dôvodu nepoužiteľné plomby okrem plomb nenávratne zničených pri označovaní elektronickej registračnej pokladnice a plomb poškodených podľa § 5 ods. 2 písm. d).  Colný úrad takéto plomby zničí a o ich zničení vyhotoví úradný záznam.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 </w:t>
      </w:r>
      <w:r w:rsidRPr="00243EE7" w:rsidR="00F618C5">
        <w:rPr>
          <w:rFonts w:ascii="Times New Roman" w:hAnsi="Times New Roman"/>
          <w:sz w:val="24"/>
          <w:szCs w:val="24"/>
        </w:rPr>
        <w:t xml:space="preserve">§ </w:t>
      </w:r>
      <w:r w:rsidRPr="00243EE7">
        <w:rPr>
          <w:rFonts w:ascii="Times New Roman" w:hAnsi="Times New Roman"/>
          <w:sz w:val="24"/>
          <w:szCs w:val="24"/>
        </w:rPr>
        <w:t>16 ods. 7 úvodná veta znie</w:t>
      </w:r>
      <w:r w:rsidRPr="00243EE7" w:rsidR="00E05190">
        <w:rPr>
          <w:rFonts w:ascii="Times New Roman" w:hAnsi="Times New Roman"/>
          <w:sz w:val="24"/>
          <w:szCs w:val="24"/>
        </w:rPr>
        <w:t>:</w:t>
      </w:r>
      <w:r w:rsidRPr="00243EE7">
        <w:rPr>
          <w:rFonts w:ascii="Times New Roman" w:hAnsi="Times New Roman"/>
          <w:sz w:val="24"/>
          <w:szCs w:val="24"/>
        </w:rPr>
        <w:t xml:space="preserve"> „</w:t>
      </w:r>
      <w:r w:rsidRPr="00243EE7" w:rsidR="0014719D">
        <w:rPr>
          <w:rFonts w:ascii="Times New Roman" w:hAnsi="Times New Roman"/>
          <w:sz w:val="24"/>
          <w:szCs w:val="24"/>
        </w:rPr>
        <w:t xml:space="preserve">Servisná organizácia </w:t>
      </w:r>
      <w:r w:rsidRPr="00243EE7">
        <w:rPr>
          <w:rFonts w:ascii="Times New Roman" w:hAnsi="Times New Roman"/>
          <w:sz w:val="24"/>
          <w:szCs w:val="24"/>
        </w:rPr>
        <w:t xml:space="preserve">predloží </w:t>
      </w:r>
      <w:r w:rsidRPr="00243EE7" w:rsidR="0014719D">
        <w:rPr>
          <w:rFonts w:ascii="Times New Roman" w:hAnsi="Times New Roman"/>
          <w:sz w:val="24"/>
          <w:szCs w:val="24"/>
        </w:rPr>
        <w:t xml:space="preserve">zúčtovanie </w:t>
      </w:r>
      <w:r w:rsidRPr="00243EE7" w:rsidR="00FD7511">
        <w:rPr>
          <w:rFonts w:ascii="Times New Roman" w:hAnsi="Times New Roman"/>
          <w:sz w:val="24"/>
          <w:szCs w:val="24"/>
        </w:rPr>
        <w:t xml:space="preserve">odberu a použitia prevzatých plomb </w:t>
      </w:r>
      <w:r w:rsidRPr="00243EE7">
        <w:rPr>
          <w:rFonts w:ascii="Times New Roman" w:hAnsi="Times New Roman"/>
          <w:sz w:val="24"/>
          <w:szCs w:val="24"/>
        </w:rPr>
        <w:t>na dátovom médiu</w:t>
      </w:r>
      <w:r w:rsidRPr="00243EE7" w:rsidR="005E4D20">
        <w:rPr>
          <w:rFonts w:ascii="Times New Roman" w:hAnsi="Times New Roman"/>
          <w:sz w:val="24"/>
          <w:szCs w:val="24"/>
        </w:rPr>
        <w:t>, na ktorom</w:t>
      </w:r>
      <w:r w:rsidRPr="00243EE7">
        <w:rPr>
          <w:rFonts w:ascii="Times New Roman" w:hAnsi="Times New Roman"/>
          <w:sz w:val="24"/>
          <w:szCs w:val="24"/>
        </w:rPr>
        <w:t> uvedie“.</w:t>
      </w:r>
    </w:p>
    <w:p w:rsidR="00F7337D" w:rsidRPr="00243EE7" w:rsidP="00F7337D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F7337D" w:rsidRPr="00243EE7" w:rsidP="00F7337D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 ods. 7 sa za písmeno h) vkladá nové písmeno i), ktoré znie:</w:t>
      </w:r>
    </w:p>
    <w:p w:rsidR="00F7337D" w:rsidRPr="00243EE7" w:rsidP="00F7337D">
      <w:pPr>
        <w:tabs>
          <w:tab w:val="left" w:pos="284"/>
          <w:tab w:val="left" w:pos="426"/>
        </w:tabs>
        <w:bidi w:val="0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ab/>
        <w:tab/>
        <w:t>„i) počet stratených plomb s uvedením čísla série a poradov</w:t>
      </w:r>
      <w:r w:rsidR="007F6E15">
        <w:rPr>
          <w:rFonts w:ascii="Times New Roman" w:hAnsi="Times New Roman"/>
          <w:sz w:val="24"/>
          <w:szCs w:val="24"/>
        </w:rPr>
        <w:t>ého</w:t>
      </w:r>
      <w:r w:rsidRPr="00243EE7">
        <w:rPr>
          <w:rFonts w:ascii="Times New Roman" w:hAnsi="Times New Roman"/>
          <w:sz w:val="24"/>
          <w:szCs w:val="24"/>
        </w:rPr>
        <w:t xml:space="preserve"> čísl</w:t>
      </w:r>
      <w:r w:rsidR="007F6E15">
        <w:rPr>
          <w:rFonts w:ascii="Times New Roman" w:hAnsi="Times New Roman"/>
          <w:sz w:val="24"/>
          <w:szCs w:val="24"/>
        </w:rPr>
        <w:t>a</w:t>
      </w:r>
      <w:r w:rsidRPr="00243EE7">
        <w:rPr>
          <w:rFonts w:ascii="Times New Roman" w:hAnsi="Times New Roman"/>
          <w:sz w:val="24"/>
          <w:szCs w:val="24"/>
        </w:rPr>
        <w:t xml:space="preserve"> straten</w:t>
      </w:r>
      <w:r w:rsidR="007F6E15">
        <w:rPr>
          <w:rFonts w:ascii="Times New Roman" w:hAnsi="Times New Roman"/>
          <w:sz w:val="24"/>
          <w:szCs w:val="24"/>
        </w:rPr>
        <w:t>ej</w:t>
      </w:r>
      <w:r w:rsidRPr="00243EE7">
        <w:rPr>
          <w:rFonts w:ascii="Times New Roman" w:hAnsi="Times New Roman"/>
          <w:sz w:val="24"/>
          <w:szCs w:val="24"/>
        </w:rPr>
        <w:t xml:space="preserve"> plomb</w:t>
      </w:r>
      <w:r w:rsidR="007F6E15">
        <w:rPr>
          <w:rFonts w:ascii="Times New Roman" w:hAnsi="Times New Roman"/>
          <w:sz w:val="24"/>
          <w:szCs w:val="24"/>
        </w:rPr>
        <w:t>y</w:t>
      </w:r>
      <w:r w:rsidRPr="00243EE7">
        <w:rPr>
          <w:rFonts w:ascii="Times New Roman" w:hAnsi="Times New Roman"/>
          <w:sz w:val="24"/>
          <w:szCs w:val="24"/>
        </w:rPr>
        <w:t>,“</w:t>
      </w:r>
      <w:r w:rsidRPr="00243EE7" w:rsidR="00FD02B4">
        <w:rPr>
          <w:rFonts w:ascii="Times New Roman" w:hAnsi="Times New Roman"/>
          <w:sz w:val="24"/>
          <w:szCs w:val="24"/>
        </w:rPr>
        <w:t>.</w:t>
      </w:r>
    </w:p>
    <w:p w:rsidR="00F7337D" w:rsidRPr="00243EE7" w:rsidP="00F7337D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Doterajšie písmená i) a j) sa označujú ako písmená j) a k).  </w:t>
      </w:r>
    </w:p>
    <w:p w:rsidR="00356D86" w:rsidRPr="00243EE7" w:rsidP="00F7337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16 ods. 7 </w:t>
      </w:r>
      <w:r w:rsidRPr="00243EE7" w:rsidR="00F7337D">
        <w:rPr>
          <w:rFonts w:ascii="Times New Roman" w:hAnsi="Times New Roman"/>
          <w:sz w:val="24"/>
          <w:szCs w:val="24"/>
        </w:rPr>
        <w:t>písmeno k</w:t>
      </w:r>
      <w:r w:rsidRPr="00243EE7">
        <w:rPr>
          <w:rFonts w:ascii="Times New Roman" w:hAnsi="Times New Roman"/>
          <w:sz w:val="24"/>
          <w:szCs w:val="24"/>
        </w:rPr>
        <w:t>) znie:</w:t>
      </w:r>
    </w:p>
    <w:p w:rsidR="00356D86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„</w:t>
      </w:r>
      <w:r w:rsidRPr="00243EE7" w:rsidR="00F7337D">
        <w:rPr>
          <w:rFonts w:ascii="Times New Roman" w:hAnsi="Times New Roman"/>
          <w:sz w:val="24"/>
          <w:szCs w:val="24"/>
        </w:rPr>
        <w:t>k</w:t>
      </w:r>
      <w:r w:rsidRPr="00243EE7">
        <w:rPr>
          <w:rFonts w:ascii="Times New Roman" w:hAnsi="Times New Roman"/>
          <w:sz w:val="24"/>
          <w:szCs w:val="24"/>
        </w:rPr>
        <w:t>) čísl</w:t>
      </w:r>
      <w:r w:rsidRPr="00243EE7" w:rsidR="00EE754F">
        <w:rPr>
          <w:rFonts w:ascii="Times New Roman" w:hAnsi="Times New Roman"/>
          <w:sz w:val="24"/>
          <w:szCs w:val="24"/>
        </w:rPr>
        <w:t>a</w:t>
      </w:r>
      <w:r w:rsidRPr="00243EE7">
        <w:rPr>
          <w:rFonts w:ascii="Times New Roman" w:hAnsi="Times New Roman"/>
          <w:sz w:val="24"/>
          <w:szCs w:val="24"/>
        </w:rPr>
        <w:t xml:space="preserve"> séri</w:t>
      </w:r>
      <w:r w:rsidRPr="00243EE7" w:rsidR="00EE754F">
        <w:rPr>
          <w:rFonts w:ascii="Times New Roman" w:hAnsi="Times New Roman"/>
          <w:sz w:val="24"/>
          <w:szCs w:val="24"/>
        </w:rPr>
        <w:t>í</w:t>
      </w:r>
      <w:r w:rsidRPr="00243EE7">
        <w:rPr>
          <w:rFonts w:ascii="Times New Roman" w:hAnsi="Times New Roman"/>
          <w:sz w:val="24"/>
          <w:szCs w:val="24"/>
        </w:rPr>
        <w:t xml:space="preserve"> a poradové čísla plomb, ktorými boli označené elektronické registračné pokladnice v členení podľa daňového kódu elektronickej registračnej pokladnice  s uvedením obchodného mena, sídla alebo miesta podnikania podnikateľa, predajného miesta, ak je odlišné od sídla alebo miesta podnikania a dátumy nalepenia plomb</w:t>
      </w:r>
      <w:r w:rsidRPr="00243EE7" w:rsidR="00E05190">
        <w:rPr>
          <w:rFonts w:ascii="Times New Roman" w:hAnsi="Times New Roman"/>
          <w:sz w:val="24"/>
          <w:szCs w:val="24"/>
        </w:rPr>
        <w:t>.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356D86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color w:val="ED7D31" w:themeColor="accent2" w:themeShade="FF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16 </w:t>
      </w:r>
      <w:r w:rsidRPr="00243EE7" w:rsidR="007E7A0D">
        <w:rPr>
          <w:rFonts w:ascii="Times New Roman" w:hAnsi="Times New Roman"/>
          <w:sz w:val="24"/>
          <w:szCs w:val="24"/>
        </w:rPr>
        <w:t xml:space="preserve">sa vypúšťa </w:t>
      </w:r>
      <w:r w:rsidRPr="00243EE7">
        <w:rPr>
          <w:rFonts w:ascii="Times New Roman" w:hAnsi="Times New Roman"/>
          <w:sz w:val="24"/>
          <w:szCs w:val="24"/>
        </w:rPr>
        <w:t>odsek 8</w:t>
      </w:r>
      <w:r w:rsidRPr="00243EE7" w:rsidR="007E7A0D">
        <w:rPr>
          <w:rFonts w:ascii="Times New Roman" w:hAnsi="Times New Roman"/>
          <w:sz w:val="24"/>
          <w:szCs w:val="24"/>
        </w:rPr>
        <w:t>.</w:t>
      </w:r>
      <w:r w:rsidRPr="00243EE7" w:rsidR="00030428">
        <w:rPr>
          <w:rFonts w:ascii="Times New Roman" w:hAnsi="Times New Roman"/>
          <w:sz w:val="24"/>
          <w:szCs w:val="24"/>
        </w:rPr>
        <w:t xml:space="preserve"> </w:t>
      </w:r>
    </w:p>
    <w:p w:rsidR="00356D86" w:rsidRPr="00243EE7" w:rsidP="008E3A4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16a písm. l) sa </w:t>
      </w:r>
      <w:r w:rsidR="00C90088">
        <w:rPr>
          <w:rFonts w:ascii="Times New Roman" w:hAnsi="Times New Roman"/>
          <w:sz w:val="24"/>
          <w:szCs w:val="24"/>
        </w:rPr>
        <w:t xml:space="preserve">na konci pripájajú tieto slová: </w:t>
      </w:r>
      <w:r w:rsidR="008A172F">
        <w:rPr>
          <w:rFonts w:ascii="Times New Roman" w:hAnsi="Times New Roman"/>
          <w:sz w:val="24"/>
          <w:szCs w:val="24"/>
        </w:rPr>
        <w:t>„</w:t>
      </w:r>
      <w:r w:rsidRPr="00243EE7">
        <w:rPr>
          <w:rFonts w:ascii="Times New Roman" w:hAnsi="Times New Roman"/>
          <w:sz w:val="24"/>
          <w:szCs w:val="24"/>
        </w:rPr>
        <w:t xml:space="preserve">a 10“. </w:t>
      </w:r>
    </w:p>
    <w:p w:rsidR="008E3A46" w:rsidRPr="00243EE7" w:rsidP="008E3A4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17540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 w:rsidR="008E3A46">
        <w:rPr>
          <w:rFonts w:ascii="Times New Roman" w:hAnsi="Times New Roman"/>
          <w:sz w:val="24"/>
          <w:szCs w:val="24"/>
        </w:rPr>
        <w:t>V § 16a písm. o) sa slová „§ 8 ods. 5 alebo ods. 6“ nahrádzajú slovami „</w:t>
      </w:r>
      <w:r w:rsidRPr="00243EE7" w:rsidR="00F618C5">
        <w:rPr>
          <w:rFonts w:ascii="Times New Roman" w:hAnsi="Times New Roman"/>
          <w:sz w:val="24"/>
          <w:szCs w:val="24"/>
        </w:rPr>
        <w:t>§ 3 ods. 7</w:t>
      </w:r>
      <w:r w:rsidRPr="00243EE7" w:rsidR="003047D0">
        <w:rPr>
          <w:rFonts w:ascii="Times New Roman" w:hAnsi="Times New Roman"/>
          <w:sz w:val="24"/>
          <w:szCs w:val="24"/>
        </w:rPr>
        <w:t xml:space="preserve"> alebo</w:t>
      </w:r>
      <w:r w:rsidRPr="00243EE7" w:rsidR="00F618C5">
        <w:rPr>
          <w:rFonts w:ascii="Times New Roman" w:hAnsi="Times New Roman"/>
          <w:sz w:val="24"/>
          <w:szCs w:val="24"/>
        </w:rPr>
        <w:t xml:space="preserve"> </w:t>
      </w:r>
    </w:p>
    <w:p w:rsidR="008E3A46" w:rsidRPr="00017540" w:rsidP="00017540">
      <w:pPr>
        <w:bidi w:val="0"/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017540" w:rsidR="00F618C5">
        <w:rPr>
          <w:rFonts w:ascii="Times New Roman" w:hAnsi="Times New Roman"/>
          <w:sz w:val="24"/>
          <w:szCs w:val="24"/>
        </w:rPr>
        <w:t>§ 8 ods. 5 a</w:t>
      </w:r>
      <w:r w:rsidRPr="00017540" w:rsidR="003047D0">
        <w:rPr>
          <w:rFonts w:ascii="Times New Roman" w:hAnsi="Times New Roman"/>
          <w:sz w:val="24"/>
          <w:szCs w:val="24"/>
        </w:rPr>
        <w:t xml:space="preserve"> 6</w:t>
      </w:r>
      <w:r w:rsidRPr="00017540">
        <w:rPr>
          <w:rFonts w:ascii="Times New Roman" w:hAnsi="Times New Roman"/>
          <w:sz w:val="24"/>
          <w:szCs w:val="24"/>
        </w:rPr>
        <w:t>“.</w:t>
      </w:r>
    </w:p>
    <w:p w:rsidR="00356D86" w:rsidRPr="00243EE7" w:rsidP="00A154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16a písm. z) sa za slová „§ 4 ods. 6“ vkladá čiarka a slová „§ 17a ods. </w:t>
      </w:r>
      <w:r w:rsidRPr="00243EE7" w:rsidR="003F6D7E">
        <w:rPr>
          <w:rFonts w:ascii="Times New Roman" w:hAnsi="Times New Roman"/>
          <w:sz w:val="24"/>
          <w:szCs w:val="24"/>
        </w:rPr>
        <w:t>4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356D86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21C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16a písm</w:t>
      </w:r>
      <w:r w:rsidRPr="00243EE7" w:rsidR="00E05190">
        <w:rPr>
          <w:rFonts w:ascii="Times New Roman" w:hAnsi="Times New Roman"/>
          <w:sz w:val="24"/>
          <w:szCs w:val="24"/>
        </w:rPr>
        <w:t>eno</w:t>
      </w:r>
      <w:r w:rsidRPr="00243EE7">
        <w:rPr>
          <w:rFonts w:ascii="Times New Roman" w:hAnsi="Times New Roman"/>
          <w:sz w:val="24"/>
          <w:szCs w:val="24"/>
        </w:rPr>
        <w:t xml:space="preserve"> ab) znie:</w:t>
      </w:r>
    </w:p>
    <w:p w:rsidR="00D462BC" w:rsidP="00F0421C">
      <w:pPr>
        <w:bidi w:val="0"/>
        <w:spacing w:after="0" w:line="240" w:lineRule="auto"/>
        <w:ind w:left="527" w:hanging="170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 w:rsidR="00356D86">
        <w:rPr>
          <w:rFonts w:ascii="Times New Roman" w:hAnsi="Times New Roman"/>
          <w:sz w:val="24"/>
          <w:szCs w:val="24"/>
        </w:rPr>
        <w:t xml:space="preserve">„ab) nevykoná niektorú z činností podľa § 15 ods. 1 alebo </w:t>
      </w:r>
      <w:r w:rsidRPr="00243EE7" w:rsidR="00356D86">
        <w:rPr>
          <w:rFonts w:ascii="Times New Roman" w:hAnsi="Times New Roman"/>
          <w:sz w:val="24"/>
          <w:szCs w:val="24"/>
          <w:lang w:eastAsia="sk-SK"/>
        </w:rPr>
        <w:t xml:space="preserve">nedodrží postup uloženia údajov podľa § 11 ods. </w:t>
      </w:r>
      <w:r w:rsidR="00F0421C">
        <w:rPr>
          <w:rFonts w:ascii="Times New Roman" w:hAnsi="Times New Roman"/>
          <w:sz w:val="24"/>
          <w:szCs w:val="24"/>
          <w:lang w:eastAsia="sk-SK"/>
        </w:rPr>
        <w:t>4 alebo § 15 ods. 3,“.</w:t>
      </w:r>
    </w:p>
    <w:p w:rsidR="00D462BC" w:rsidP="00356D86">
      <w:pPr>
        <w:bidi w:val="0"/>
        <w:spacing w:after="0" w:line="240" w:lineRule="auto"/>
        <w:ind w:left="527" w:hanging="17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496D" w:rsidP="00356D86">
      <w:pPr>
        <w:bidi w:val="0"/>
        <w:spacing w:after="0" w:line="240" w:lineRule="auto"/>
        <w:ind w:left="527" w:hanging="17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496D" w:rsidP="00356D86">
      <w:pPr>
        <w:bidi w:val="0"/>
        <w:spacing w:after="0" w:line="240" w:lineRule="auto"/>
        <w:ind w:left="527" w:hanging="17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496D" w:rsidRPr="00243EE7" w:rsidP="00356D86">
      <w:pPr>
        <w:bidi w:val="0"/>
        <w:spacing w:after="0" w:line="240" w:lineRule="auto"/>
        <w:ind w:left="527" w:hanging="17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56D86" w:rsidRPr="00243EE7" w:rsidP="00680EB2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16a písm. ae) sa </w:t>
      </w:r>
      <w:r w:rsidRPr="00243EE7" w:rsidR="0037563E">
        <w:rPr>
          <w:rFonts w:ascii="Times New Roman" w:hAnsi="Times New Roman"/>
          <w:sz w:val="24"/>
          <w:szCs w:val="24"/>
        </w:rPr>
        <w:t xml:space="preserve">slová „daňovému úradu“ nahrádzajú slovami „colnému úradu“ a </w:t>
      </w:r>
      <w:r w:rsidRPr="00243EE7">
        <w:rPr>
          <w:rFonts w:ascii="Times New Roman" w:hAnsi="Times New Roman"/>
          <w:sz w:val="24"/>
          <w:szCs w:val="24"/>
        </w:rPr>
        <w:t xml:space="preserve">na konci </w:t>
      </w:r>
      <w:r w:rsidRPr="00243EE7" w:rsidR="0037563E">
        <w:rPr>
          <w:rFonts w:ascii="Times New Roman" w:hAnsi="Times New Roman"/>
          <w:sz w:val="24"/>
          <w:szCs w:val="24"/>
        </w:rPr>
        <w:t xml:space="preserve">sa </w:t>
      </w:r>
      <w:r w:rsidRPr="00243EE7">
        <w:rPr>
          <w:rFonts w:ascii="Times New Roman" w:hAnsi="Times New Roman"/>
          <w:sz w:val="24"/>
          <w:szCs w:val="24"/>
        </w:rPr>
        <w:t>pripájajú tieto slová</w:t>
      </w:r>
      <w:r w:rsidRPr="00243EE7" w:rsidR="006F4DDF">
        <w:rPr>
          <w:rFonts w:ascii="Times New Roman" w:hAnsi="Times New Roman"/>
          <w:sz w:val="24"/>
          <w:szCs w:val="24"/>
        </w:rPr>
        <w:t>:</w:t>
      </w:r>
      <w:r w:rsidRPr="00243EE7">
        <w:rPr>
          <w:rFonts w:ascii="Times New Roman" w:hAnsi="Times New Roman"/>
          <w:sz w:val="24"/>
          <w:szCs w:val="24"/>
        </w:rPr>
        <w:t xml:space="preserve"> „nevykoná aktualizáciu vstavaného registračného programu alebo vlastného registračného programu podľa § 5 ods. 2 písm. e) alebo neoznámi stratu plomby podľa § 5 ods. 2 písm. f)</w:t>
      </w:r>
      <w:r w:rsidRPr="00243EE7" w:rsidR="00EF4E9C">
        <w:rPr>
          <w:rFonts w:ascii="Times New Roman" w:hAnsi="Times New Roman"/>
          <w:sz w:val="24"/>
          <w:szCs w:val="24"/>
        </w:rPr>
        <w:t>,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3F0284" w:rsidRPr="00243EE7" w:rsidP="003F0284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82831" w:rsidRPr="00243EE7" w:rsidP="00680EB2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 w:rsidR="003F0284">
        <w:rPr>
          <w:rFonts w:ascii="Times New Roman" w:hAnsi="Times New Roman"/>
          <w:sz w:val="24"/>
          <w:szCs w:val="24"/>
        </w:rPr>
        <w:t>V § 16a písm</w:t>
      </w:r>
      <w:r w:rsidRPr="00243EE7">
        <w:rPr>
          <w:rFonts w:ascii="Times New Roman" w:hAnsi="Times New Roman"/>
          <w:sz w:val="24"/>
          <w:szCs w:val="24"/>
        </w:rPr>
        <w:t>eno</w:t>
      </w:r>
      <w:r w:rsidRPr="00243EE7" w:rsidR="003F0284">
        <w:rPr>
          <w:rFonts w:ascii="Times New Roman" w:hAnsi="Times New Roman"/>
          <w:sz w:val="24"/>
          <w:szCs w:val="24"/>
        </w:rPr>
        <w:t xml:space="preserve"> af) </w:t>
      </w:r>
      <w:r w:rsidRPr="00243EE7">
        <w:rPr>
          <w:rFonts w:ascii="Times New Roman" w:hAnsi="Times New Roman"/>
          <w:sz w:val="24"/>
          <w:szCs w:val="24"/>
        </w:rPr>
        <w:t xml:space="preserve">znie: </w:t>
      </w:r>
    </w:p>
    <w:p w:rsidR="003F0284" w:rsidRPr="00243EE7" w:rsidP="00E82831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 w:rsidR="00E82831">
        <w:rPr>
          <w:rFonts w:ascii="Times New Roman" w:hAnsi="Times New Roman"/>
          <w:sz w:val="24"/>
          <w:szCs w:val="24"/>
        </w:rPr>
        <w:t xml:space="preserve">„af) nezabezpečí výmenu poškodenej plomby, doplnenie chýbajúcej plomby </w:t>
      </w:r>
      <w:r w:rsidRPr="00243EE7">
        <w:rPr>
          <w:rFonts w:ascii="Times New Roman" w:hAnsi="Times New Roman"/>
          <w:sz w:val="24"/>
          <w:szCs w:val="24"/>
        </w:rPr>
        <w:t>alebo</w:t>
      </w:r>
      <w:r w:rsidRPr="00243EE7" w:rsidR="00E82831">
        <w:rPr>
          <w:rFonts w:ascii="Times New Roman" w:hAnsi="Times New Roman"/>
          <w:sz w:val="24"/>
          <w:szCs w:val="24"/>
        </w:rPr>
        <w:t xml:space="preserve"> </w:t>
      </w:r>
      <w:r w:rsidRPr="00243EE7">
        <w:rPr>
          <w:rFonts w:ascii="Times New Roman" w:hAnsi="Times New Roman"/>
          <w:sz w:val="24"/>
          <w:szCs w:val="24"/>
        </w:rPr>
        <w:t xml:space="preserve">neoznámi zmenu údajov podľa </w:t>
      </w:r>
      <w:r w:rsidRPr="00243EE7" w:rsidR="00E82831">
        <w:rPr>
          <w:rFonts w:ascii="Times New Roman" w:hAnsi="Times New Roman"/>
          <w:sz w:val="24"/>
          <w:szCs w:val="24"/>
        </w:rPr>
        <w:t>§ 5 ods. 2 písm</w:t>
      </w:r>
      <w:r w:rsidRPr="00243EE7">
        <w:rPr>
          <w:rFonts w:ascii="Times New Roman" w:hAnsi="Times New Roman"/>
          <w:sz w:val="24"/>
          <w:szCs w:val="24"/>
        </w:rPr>
        <w:t xml:space="preserve">. </w:t>
      </w:r>
      <w:r w:rsidRPr="00243EE7" w:rsidR="00E82831">
        <w:rPr>
          <w:rFonts w:ascii="Times New Roman" w:hAnsi="Times New Roman"/>
          <w:sz w:val="24"/>
          <w:szCs w:val="24"/>
        </w:rPr>
        <w:t xml:space="preserve">d) alebo písm. </w:t>
      </w:r>
      <w:r w:rsidRPr="00243EE7">
        <w:rPr>
          <w:rFonts w:ascii="Times New Roman" w:hAnsi="Times New Roman"/>
          <w:sz w:val="24"/>
          <w:szCs w:val="24"/>
        </w:rPr>
        <w:t>g)</w:t>
      </w:r>
      <w:r w:rsidRPr="00243EE7" w:rsidR="00E82831">
        <w:rPr>
          <w:rFonts w:ascii="Times New Roman" w:hAnsi="Times New Roman"/>
          <w:sz w:val="24"/>
          <w:szCs w:val="24"/>
        </w:rPr>
        <w:t>,“.</w:t>
      </w:r>
    </w:p>
    <w:p w:rsidR="00147B7E" w:rsidRPr="00243EE7" w:rsidP="00147B7E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147B7E" w:rsidRPr="00243EE7" w:rsidP="00147B7E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16a písm. aj) sa slová „daňovému úradu“ nahrádzajú slovami „colnému úradu“</w:t>
      </w:r>
      <w:r w:rsidRPr="00243EE7" w:rsidR="00F81862">
        <w:rPr>
          <w:rFonts w:ascii="Times New Roman" w:hAnsi="Times New Roman"/>
          <w:sz w:val="24"/>
          <w:szCs w:val="24"/>
        </w:rPr>
        <w:t xml:space="preserve"> a slová „daňovým úradom“ sa nahrádzajú slovami „colným úradom“</w:t>
      </w:r>
      <w:r w:rsidRPr="00243EE7">
        <w:rPr>
          <w:rFonts w:ascii="Times New Roman" w:hAnsi="Times New Roman"/>
          <w:sz w:val="24"/>
          <w:szCs w:val="24"/>
        </w:rPr>
        <w:t>.</w:t>
      </w:r>
    </w:p>
    <w:p w:rsidR="00727BF5" w:rsidRPr="00243EE7" w:rsidP="00727BF5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680EB2" w:rsidRPr="00243EE7" w:rsidP="00680EB2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 w:rsidR="00727BF5">
        <w:rPr>
          <w:rFonts w:ascii="Times New Roman" w:hAnsi="Times New Roman"/>
          <w:sz w:val="24"/>
          <w:szCs w:val="24"/>
        </w:rPr>
        <w:t xml:space="preserve">V § 16a písm. am) </w:t>
      </w:r>
      <w:r w:rsidRPr="00243EE7">
        <w:rPr>
          <w:rFonts w:ascii="Times New Roman" w:hAnsi="Times New Roman"/>
          <w:sz w:val="24"/>
          <w:szCs w:val="24"/>
        </w:rPr>
        <w:t>sa slová „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elektronickej registračnej pokladnici alebo v kontrolnom zázname“ nahrádzajú slovami „elektronickej registračnej pokladnici, </w:t>
      </w:r>
      <w:r w:rsidRPr="00243EE7" w:rsidR="00182CD3">
        <w:rPr>
          <w:rFonts w:ascii="Times New Roman" w:hAnsi="Times New Roman"/>
          <w:sz w:val="24"/>
          <w:szCs w:val="24"/>
          <w:lang w:eastAsia="sk-SK"/>
        </w:rPr>
        <w:t xml:space="preserve">vo virtuálnej registračnej pokladnici, 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v kontrolnom zázname alebo </w:t>
      </w:r>
      <w:r w:rsidRPr="00243EE7" w:rsidR="00FD7511">
        <w:rPr>
          <w:rFonts w:ascii="Times New Roman" w:hAnsi="Times New Roman"/>
          <w:sz w:val="24"/>
          <w:szCs w:val="24"/>
          <w:lang w:eastAsia="sk-SK"/>
        </w:rPr>
        <w:t xml:space="preserve">umožní zmeniť alebo zmení </w:t>
      </w:r>
      <w:r w:rsidRPr="00243EE7">
        <w:rPr>
          <w:rFonts w:ascii="Times New Roman" w:hAnsi="Times New Roman"/>
          <w:sz w:val="24"/>
          <w:szCs w:val="24"/>
          <w:lang w:eastAsia="sk-SK"/>
        </w:rPr>
        <w:t>obsah a usporiadanie údajov výsledných výstupov vytvorených virtuálnou registračnou pokladnicou“.</w:t>
      </w:r>
    </w:p>
    <w:p w:rsidR="00356D86" w:rsidRPr="00243EE7" w:rsidP="00356D86">
      <w:pPr>
        <w:bidi w:val="0"/>
        <w:spacing w:after="0" w:line="240" w:lineRule="auto"/>
        <w:ind w:left="527" w:hanging="170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§ 16a sa dopĺňa písmen</w:t>
      </w:r>
      <w:r w:rsidRPr="00243EE7" w:rsidR="00AC7783">
        <w:rPr>
          <w:rFonts w:ascii="Times New Roman" w:hAnsi="Times New Roman"/>
          <w:sz w:val="24"/>
          <w:szCs w:val="24"/>
        </w:rPr>
        <w:t>om</w:t>
      </w:r>
      <w:r w:rsidRPr="00243EE7">
        <w:rPr>
          <w:rFonts w:ascii="Times New Roman" w:hAnsi="Times New Roman"/>
          <w:sz w:val="24"/>
          <w:szCs w:val="24"/>
        </w:rPr>
        <w:t xml:space="preserve"> ar), ktoré zn</w:t>
      </w:r>
      <w:r w:rsidRPr="00243EE7" w:rsidR="00AC7783">
        <w:rPr>
          <w:rFonts w:ascii="Times New Roman" w:hAnsi="Times New Roman"/>
          <w:sz w:val="24"/>
          <w:szCs w:val="24"/>
        </w:rPr>
        <w:t>i</w:t>
      </w:r>
      <w:r w:rsidRPr="00243EE7">
        <w:rPr>
          <w:rFonts w:ascii="Times New Roman" w:hAnsi="Times New Roman"/>
          <w:sz w:val="24"/>
          <w:szCs w:val="24"/>
        </w:rPr>
        <w:t>e:</w:t>
      </w:r>
    </w:p>
    <w:p w:rsidR="00356D86" w:rsidRPr="00243EE7" w:rsidP="00AC7783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„ar) umožní vytlačiť alebo vytlačí ochranný znak na pokladničnom doklade, ktorý   n</w:t>
      </w:r>
      <w:r w:rsidRPr="00243EE7" w:rsidR="003966CE">
        <w:rPr>
          <w:rFonts w:ascii="Times New Roman" w:hAnsi="Times New Roman"/>
          <w:sz w:val="24"/>
          <w:szCs w:val="24"/>
        </w:rPr>
        <w:t>ie je</w:t>
      </w:r>
      <w:r w:rsidRPr="00243EE7">
        <w:rPr>
          <w:rFonts w:ascii="Times New Roman" w:hAnsi="Times New Roman"/>
          <w:sz w:val="24"/>
          <w:szCs w:val="24"/>
        </w:rPr>
        <w:t xml:space="preserve"> zaznamenaný </w:t>
      </w:r>
      <w:r w:rsidRPr="00243EE7" w:rsidR="00882E58">
        <w:rPr>
          <w:rFonts w:ascii="Times New Roman" w:hAnsi="Times New Roman"/>
          <w:sz w:val="24"/>
          <w:szCs w:val="24"/>
        </w:rPr>
        <w:t>v kontrolnom zázname</w:t>
      </w:r>
      <w:r w:rsidRPr="00243EE7" w:rsidR="00A92CFC">
        <w:rPr>
          <w:rFonts w:ascii="Times New Roman" w:hAnsi="Times New Roman"/>
          <w:sz w:val="24"/>
          <w:szCs w:val="24"/>
        </w:rPr>
        <w:t>,</w:t>
      </w:r>
      <w:r w:rsidRPr="00243EE7" w:rsidR="00882E58">
        <w:rPr>
          <w:rFonts w:ascii="Times New Roman" w:hAnsi="Times New Roman"/>
          <w:sz w:val="24"/>
          <w:szCs w:val="24"/>
        </w:rPr>
        <w:t xml:space="preserve"> alebo </w:t>
      </w:r>
      <w:r w:rsidRPr="00243EE7" w:rsidR="00A92CFC">
        <w:rPr>
          <w:rFonts w:ascii="Times New Roman" w:hAnsi="Times New Roman"/>
          <w:sz w:val="24"/>
          <w:szCs w:val="24"/>
        </w:rPr>
        <w:t xml:space="preserve">umožní vytlačiť alebo vytlačí údaje, </w:t>
      </w:r>
      <w:r w:rsidRPr="00243EE7" w:rsidR="00882E58">
        <w:rPr>
          <w:rFonts w:ascii="Times New Roman" w:hAnsi="Times New Roman"/>
          <w:sz w:val="24"/>
          <w:szCs w:val="24"/>
        </w:rPr>
        <w:t>ktoré n</w:t>
      </w:r>
      <w:r w:rsidRPr="00243EE7" w:rsidR="003966CE">
        <w:rPr>
          <w:rFonts w:ascii="Times New Roman" w:hAnsi="Times New Roman"/>
          <w:sz w:val="24"/>
          <w:szCs w:val="24"/>
        </w:rPr>
        <w:t>ie sú</w:t>
      </w:r>
      <w:r w:rsidRPr="00243EE7" w:rsidR="00882E58">
        <w:rPr>
          <w:rFonts w:ascii="Times New Roman" w:hAnsi="Times New Roman"/>
          <w:sz w:val="24"/>
          <w:szCs w:val="24"/>
        </w:rPr>
        <w:t xml:space="preserve"> súčasťou </w:t>
      </w:r>
      <w:r w:rsidRPr="00243EE7">
        <w:rPr>
          <w:rFonts w:ascii="Times New Roman" w:hAnsi="Times New Roman"/>
          <w:sz w:val="24"/>
          <w:szCs w:val="24"/>
        </w:rPr>
        <w:t>obrat</w:t>
      </w:r>
      <w:r w:rsidRPr="00243EE7" w:rsidR="00882E58">
        <w:rPr>
          <w:rFonts w:ascii="Times New Roman" w:hAnsi="Times New Roman"/>
          <w:sz w:val="24"/>
          <w:szCs w:val="24"/>
        </w:rPr>
        <w:t>u</w:t>
      </w:r>
      <w:r w:rsidRPr="00243EE7">
        <w:rPr>
          <w:rFonts w:ascii="Times New Roman" w:hAnsi="Times New Roman"/>
          <w:sz w:val="24"/>
          <w:szCs w:val="24"/>
        </w:rPr>
        <w:t>, záporn</w:t>
      </w:r>
      <w:r w:rsidRPr="00243EE7" w:rsidR="00882E58">
        <w:rPr>
          <w:rFonts w:ascii="Times New Roman" w:hAnsi="Times New Roman"/>
          <w:sz w:val="24"/>
          <w:szCs w:val="24"/>
        </w:rPr>
        <w:t>ého</w:t>
      </w:r>
      <w:r w:rsidRPr="00243EE7">
        <w:rPr>
          <w:rFonts w:ascii="Times New Roman" w:hAnsi="Times New Roman"/>
          <w:sz w:val="24"/>
          <w:szCs w:val="24"/>
        </w:rPr>
        <w:t xml:space="preserve"> obrat</w:t>
      </w:r>
      <w:r w:rsidRPr="00243EE7" w:rsidR="00882E58">
        <w:rPr>
          <w:rFonts w:ascii="Times New Roman" w:hAnsi="Times New Roman"/>
          <w:sz w:val="24"/>
          <w:szCs w:val="24"/>
        </w:rPr>
        <w:t>u</w:t>
      </w:r>
      <w:r w:rsidRPr="00243EE7" w:rsidR="00A92CFC">
        <w:rPr>
          <w:rFonts w:ascii="Times New Roman" w:hAnsi="Times New Roman"/>
          <w:sz w:val="24"/>
          <w:szCs w:val="24"/>
        </w:rPr>
        <w:t>,</w:t>
      </w:r>
      <w:r w:rsidRPr="00243EE7" w:rsidR="00882E58">
        <w:rPr>
          <w:rFonts w:ascii="Times New Roman" w:hAnsi="Times New Roman"/>
          <w:sz w:val="24"/>
          <w:szCs w:val="24"/>
        </w:rPr>
        <w:t xml:space="preserve"> </w:t>
      </w:r>
      <w:r w:rsidRPr="00243EE7">
        <w:rPr>
          <w:rFonts w:ascii="Times New Roman" w:hAnsi="Times New Roman"/>
          <w:sz w:val="24"/>
          <w:szCs w:val="24"/>
        </w:rPr>
        <w:t>kumulovan</w:t>
      </w:r>
      <w:r w:rsidRPr="00243EE7" w:rsidR="00882E58">
        <w:rPr>
          <w:rFonts w:ascii="Times New Roman" w:hAnsi="Times New Roman"/>
          <w:sz w:val="24"/>
          <w:szCs w:val="24"/>
        </w:rPr>
        <w:t>ého</w:t>
      </w:r>
      <w:r w:rsidRPr="00243EE7">
        <w:rPr>
          <w:rFonts w:ascii="Times New Roman" w:hAnsi="Times New Roman"/>
          <w:sz w:val="24"/>
          <w:szCs w:val="24"/>
        </w:rPr>
        <w:t xml:space="preserve"> obrat</w:t>
      </w:r>
      <w:r w:rsidRPr="00243EE7" w:rsidR="00882E58">
        <w:rPr>
          <w:rFonts w:ascii="Times New Roman" w:hAnsi="Times New Roman"/>
          <w:sz w:val="24"/>
          <w:szCs w:val="24"/>
        </w:rPr>
        <w:t>u</w:t>
      </w:r>
      <w:r w:rsidRPr="00243EE7" w:rsidR="00A92CFC">
        <w:rPr>
          <w:rFonts w:ascii="Times New Roman" w:hAnsi="Times New Roman"/>
          <w:sz w:val="24"/>
          <w:szCs w:val="24"/>
        </w:rPr>
        <w:t xml:space="preserve"> alebo kontrolného záznamu</w:t>
      </w:r>
      <w:r w:rsidRPr="00243EE7">
        <w:rPr>
          <w:rFonts w:ascii="Times New Roman" w:hAnsi="Times New Roman"/>
          <w:sz w:val="24"/>
          <w:szCs w:val="24"/>
        </w:rPr>
        <w:t>.“.</w:t>
      </w:r>
    </w:p>
    <w:p w:rsidR="00356D86" w:rsidRPr="00243EE7" w:rsidP="00356D86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16b ods. 1 písm. b)  a ods. 2 písm. b) sa slová „k) až n)“ nahrádzajú slovami „k), l), n)“.</w:t>
      </w:r>
    </w:p>
    <w:p w:rsidR="00356D86" w:rsidRPr="00243EE7" w:rsidP="00356D86">
      <w:pPr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16b ods. 1 sa za písmeno b) vkladá nové písmeno c), ktoré znie: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„c) § 16a písm. m) od 20 </w:t>
      </w:r>
      <w:r w:rsidRPr="00243EE7" w:rsidR="000B13CE">
        <w:rPr>
          <w:rFonts w:ascii="Times New Roman" w:hAnsi="Times New Roman"/>
          <w:sz w:val="24"/>
          <w:szCs w:val="24"/>
        </w:rPr>
        <w:t xml:space="preserve">eur </w:t>
      </w:r>
      <w:r w:rsidRPr="00243EE7">
        <w:rPr>
          <w:rFonts w:ascii="Times New Roman" w:hAnsi="Times New Roman"/>
          <w:sz w:val="24"/>
          <w:szCs w:val="24"/>
        </w:rPr>
        <w:t xml:space="preserve">do 100 eur pri </w:t>
      </w:r>
      <w:r w:rsidR="00D462BC">
        <w:rPr>
          <w:rFonts w:ascii="Times New Roman" w:hAnsi="Times New Roman"/>
          <w:sz w:val="24"/>
          <w:szCs w:val="24"/>
        </w:rPr>
        <w:t xml:space="preserve">druhom a ďalšom </w:t>
      </w:r>
      <w:r w:rsidRPr="00243EE7">
        <w:rPr>
          <w:rFonts w:ascii="Times New Roman" w:hAnsi="Times New Roman"/>
          <w:sz w:val="24"/>
          <w:szCs w:val="24"/>
        </w:rPr>
        <w:t xml:space="preserve"> zistení porušenia</w:t>
      </w:r>
      <w:r w:rsidR="00D462BC">
        <w:rPr>
          <w:rFonts w:ascii="Times New Roman" w:hAnsi="Times New Roman"/>
          <w:sz w:val="24"/>
          <w:szCs w:val="24"/>
        </w:rPr>
        <w:t>;</w:t>
      </w:r>
      <w:r w:rsidRPr="00243EE7">
        <w:rPr>
          <w:rFonts w:ascii="Times New Roman" w:hAnsi="Times New Roman"/>
          <w:sz w:val="24"/>
          <w:szCs w:val="24"/>
        </w:rPr>
        <w:t xml:space="preserve"> </w:t>
      </w:r>
      <w:r w:rsidR="00D462BC">
        <w:rPr>
          <w:rFonts w:ascii="Times New Roman" w:hAnsi="Times New Roman"/>
          <w:sz w:val="24"/>
          <w:szCs w:val="24"/>
        </w:rPr>
        <w:t xml:space="preserve">pri prvom zistení porušenia </w:t>
      </w:r>
      <w:r w:rsidRPr="00243EE7">
        <w:rPr>
          <w:rFonts w:ascii="Times New Roman" w:hAnsi="Times New Roman"/>
          <w:sz w:val="24"/>
          <w:szCs w:val="24"/>
        </w:rPr>
        <w:t>daňový úrad alebo colný úrad pokutu neuloží, ale podnikateľa vyzve na odstránenie nedostatkov p</w:t>
      </w:r>
      <w:r w:rsidRPr="00243EE7" w:rsidR="009927CD">
        <w:rPr>
          <w:rFonts w:ascii="Times New Roman" w:hAnsi="Times New Roman"/>
          <w:sz w:val="24"/>
          <w:szCs w:val="24"/>
        </w:rPr>
        <w:t>ri označení tovaru alebo služby</w:t>
      </w:r>
      <w:r w:rsidRPr="00243EE7" w:rsidR="00B251BB">
        <w:rPr>
          <w:rFonts w:ascii="Times New Roman" w:hAnsi="Times New Roman"/>
          <w:sz w:val="24"/>
          <w:szCs w:val="24"/>
        </w:rPr>
        <w:t>,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Doterajšie písmená c) až e) sa označujú ako písmená d) až f).</w:t>
      </w:r>
    </w:p>
    <w:p w:rsidR="006C7F15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6C7F15" w:rsidRPr="00243EE7" w:rsidP="006C7F15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16b ods. 1 písm. e)  </w:t>
      </w:r>
      <w:r w:rsidRPr="00243EE7" w:rsidR="007F37CF">
        <w:rPr>
          <w:rFonts w:ascii="Times New Roman" w:hAnsi="Times New Roman"/>
          <w:sz w:val="24"/>
          <w:szCs w:val="24"/>
        </w:rPr>
        <w:t>sa slová „am) a ap) 2 000 eur“ nahrádzajú slovami „am), ap) a ar) od 2 000 eur do 10 000 eur“.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16b ods. 2 sa za písmeno b) vkladá nové písmeno c), ktoré znie: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„c) § 16a písm. m) od 40 </w:t>
      </w:r>
      <w:r w:rsidRPr="00243EE7" w:rsidR="000B13CE">
        <w:rPr>
          <w:rFonts w:ascii="Times New Roman" w:hAnsi="Times New Roman"/>
          <w:sz w:val="24"/>
          <w:szCs w:val="24"/>
        </w:rPr>
        <w:t xml:space="preserve">eur </w:t>
      </w:r>
      <w:r w:rsidRPr="00243EE7">
        <w:rPr>
          <w:rFonts w:ascii="Times New Roman" w:hAnsi="Times New Roman"/>
          <w:sz w:val="24"/>
          <w:szCs w:val="24"/>
        </w:rPr>
        <w:t>do 200 eur,“.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Doterajšie písmená c) a d) sa označujú ako písmená d) a e).</w:t>
      </w:r>
    </w:p>
    <w:p w:rsidR="000B13CE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0B13CE" w:rsidRPr="00243EE7" w:rsidP="000B13CE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16b ods. 2 písm. e) sa slová „am) a ap) 4 000 eur“ nahrádzajú slovami „am), ap) a ar) od 4 000 eur do 20 000 eur“.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EE7" w:rsidR="00E63772">
        <w:rPr>
          <w:rFonts w:ascii="Times New Roman" w:hAnsi="Times New Roman"/>
          <w:sz w:val="24"/>
          <w:szCs w:val="24"/>
        </w:rPr>
        <w:t xml:space="preserve"> </w:t>
      </w:r>
    </w:p>
    <w:p w:rsidR="00356D86" w:rsidRPr="00243EE7" w:rsidP="00356D86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16b ods. 5 sa slová „a ap)“ nahrádzajú slovami „až ar)“.</w:t>
      </w:r>
    </w:p>
    <w:p w:rsidR="006937C6" w:rsidP="00541F3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514" w:rsidP="00541F3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514" w:rsidP="00541F3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514" w:rsidP="00541F3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514" w:rsidP="00541F3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514" w:rsidRPr="00243EE7" w:rsidP="00541F3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1F34" w:rsidRPr="00243EE7" w:rsidP="00541F34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V § 16b odsek 6 znie: </w:t>
      </w:r>
    </w:p>
    <w:p w:rsidR="00541F34" w:rsidRPr="00243EE7" w:rsidP="00541F34">
      <w:pPr>
        <w:bidi w:val="0"/>
        <w:spacing w:after="0" w:line="240" w:lineRule="auto"/>
        <w:ind w:firstLine="357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„(6) Daňový úrad alebo colný úrad </w:t>
      </w:r>
      <w:r w:rsidRPr="00243EE7" w:rsidR="00FD7511">
        <w:rPr>
          <w:rFonts w:ascii="Times New Roman" w:hAnsi="Times New Roman"/>
          <w:sz w:val="24"/>
          <w:szCs w:val="24"/>
          <w:lang w:eastAsia="sk-SK"/>
        </w:rPr>
        <w:t>pri</w:t>
      </w:r>
    </w:p>
    <w:p w:rsidR="00541F34" w:rsidRPr="00243EE7" w:rsidP="005419F2">
      <w:pPr>
        <w:pStyle w:val="ListParagraph"/>
        <w:numPr>
          <w:numId w:val="12"/>
        </w:num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prvom opakovanom zistení porušenia podľa </w:t>
      </w:r>
      <w:r w:rsidRPr="00243EE7">
        <w:rPr>
          <w:rFonts w:ascii="Times New Roman" w:hAnsi="Times New Roman"/>
          <w:bCs/>
          <w:sz w:val="24"/>
          <w:szCs w:val="24"/>
          <w:lang w:eastAsia="sk-SK"/>
        </w:rPr>
        <w:t xml:space="preserve">§ 16a písm. </w:t>
      </w:r>
      <w:r w:rsidRPr="00243EE7">
        <w:rPr>
          <w:rFonts w:ascii="Times New Roman" w:hAnsi="Times New Roman"/>
          <w:sz w:val="24"/>
          <w:szCs w:val="24"/>
        </w:rPr>
        <w:t>a) až d),  am),  ap) a ar), uloží pokutu podľa odseku 2 písm. a) alebo písm. e) a môže podať návrh na zrušenie živnostenského oprávnenia k činnosti, pri ktorej došlo k porušeniu tohto zákona,</w:t>
      </w:r>
      <w:r w:rsidRPr="00243EE7">
        <w:rPr>
          <w:rFonts w:ascii="Times New Roman" w:hAnsi="Times New Roman"/>
          <w:sz w:val="24"/>
          <w:szCs w:val="24"/>
          <w:vertAlign w:val="superscript"/>
        </w:rPr>
        <w:t>18a</w:t>
      </w:r>
      <w:r w:rsidRPr="00243EE7">
        <w:rPr>
          <w:rFonts w:ascii="Times New Roman" w:hAnsi="Times New Roman"/>
          <w:sz w:val="24"/>
          <w:szCs w:val="24"/>
        </w:rPr>
        <w:t>)</w:t>
      </w:r>
    </w:p>
    <w:p w:rsidR="00356D86" w:rsidRPr="00243EE7" w:rsidP="004F4342">
      <w:pPr>
        <w:pStyle w:val="ListParagraph"/>
        <w:numPr>
          <w:numId w:val="12"/>
        </w:num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3EE7" w:rsidR="00A64ACE">
        <w:rPr>
          <w:rFonts w:ascii="Times New Roman" w:hAnsi="Times New Roman"/>
          <w:sz w:val="24"/>
          <w:szCs w:val="24"/>
          <w:lang w:eastAsia="sk-SK"/>
        </w:rPr>
        <w:t>každom ďalšom</w:t>
      </w:r>
      <w:r w:rsidRPr="00243EE7" w:rsidR="004F4342">
        <w:rPr>
          <w:rFonts w:ascii="Times New Roman" w:hAnsi="Times New Roman"/>
          <w:sz w:val="24"/>
          <w:szCs w:val="24"/>
          <w:lang w:eastAsia="sk-SK"/>
        </w:rPr>
        <w:t xml:space="preserve"> zistení porušenia podľa </w:t>
      </w:r>
      <w:r w:rsidRPr="00243EE7" w:rsidR="004F4342">
        <w:rPr>
          <w:rFonts w:ascii="Times New Roman" w:hAnsi="Times New Roman"/>
          <w:bCs/>
          <w:sz w:val="24"/>
          <w:szCs w:val="24"/>
          <w:lang w:eastAsia="sk-SK"/>
        </w:rPr>
        <w:t xml:space="preserve">§ 16a písm. </w:t>
      </w:r>
      <w:r w:rsidRPr="00243EE7" w:rsidR="004F4342">
        <w:rPr>
          <w:rFonts w:ascii="Times New Roman" w:hAnsi="Times New Roman"/>
          <w:sz w:val="24"/>
          <w:szCs w:val="24"/>
        </w:rPr>
        <w:t>a) až d),  am),  ap) a ar), uloží pokutu podľa odseku 2 písm. a) alebo písm. e) a podá návrh na zrušenie živnostenského oprávnenia k činnosti, pri ktorej došlo k porušeniu tohto zákona.</w:t>
      </w:r>
      <w:r w:rsidRPr="00243EE7" w:rsidR="004F4342">
        <w:rPr>
          <w:rFonts w:ascii="Times New Roman" w:hAnsi="Times New Roman"/>
          <w:sz w:val="24"/>
          <w:szCs w:val="24"/>
          <w:vertAlign w:val="superscript"/>
        </w:rPr>
        <w:t>18a</w:t>
      </w:r>
      <w:r w:rsidRPr="00243EE7" w:rsidR="004F4342">
        <w:rPr>
          <w:rFonts w:ascii="Times New Roman" w:hAnsi="Times New Roman"/>
          <w:sz w:val="24"/>
          <w:szCs w:val="24"/>
        </w:rPr>
        <w:t>)“.</w:t>
      </w:r>
    </w:p>
    <w:p w:rsidR="004F4342" w:rsidRPr="00243EE7" w:rsidP="004F4342">
      <w:pPr>
        <w:pStyle w:val="ListParagraph"/>
        <w:tabs>
          <w:tab w:val="left" w:pos="426"/>
        </w:tabs>
        <w:bidi w:val="0"/>
        <w:spacing w:after="0" w:line="240" w:lineRule="auto"/>
        <w:ind w:left="862"/>
        <w:jc w:val="both"/>
        <w:rPr>
          <w:rFonts w:ascii="Times New Roman" w:hAnsi="Times New Roman"/>
          <w:bCs/>
          <w:sz w:val="24"/>
          <w:szCs w:val="24"/>
        </w:rPr>
      </w:pPr>
    </w:p>
    <w:p w:rsidR="00356D86" w:rsidRPr="00243EE7" w:rsidP="004F4342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16b ods. 8 sa slová „písm. d)“ nahrádzajú slovami „písm. e)</w:t>
      </w:r>
      <w:r w:rsidRPr="00243EE7" w:rsidR="00166571">
        <w:rPr>
          <w:rFonts w:ascii="Times New Roman" w:hAnsi="Times New Roman"/>
          <w:sz w:val="24"/>
          <w:szCs w:val="24"/>
        </w:rPr>
        <w:t>“</w:t>
      </w:r>
      <w:r w:rsidRPr="00243EE7">
        <w:rPr>
          <w:rFonts w:ascii="Times New Roman" w:hAnsi="Times New Roman"/>
          <w:sz w:val="24"/>
          <w:szCs w:val="24"/>
        </w:rPr>
        <w:t xml:space="preserve"> a slová „am) a ap)“ sa nahrádzajú slovami „am), ap) a ar)</w:t>
      </w:r>
      <w:r w:rsidRPr="00243EE7" w:rsidR="00166571">
        <w:rPr>
          <w:rFonts w:ascii="Times New Roman" w:hAnsi="Times New Roman"/>
          <w:sz w:val="24"/>
          <w:szCs w:val="24"/>
        </w:rPr>
        <w:t>“</w:t>
      </w:r>
      <w:r w:rsidRPr="00243EE7">
        <w:rPr>
          <w:rFonts w:ascii="Times New Roman" w:hAnsi="Times New Roman"/>
          <w:sz w:val="24"/>
          <w:szCs w:val="24"/>
        </w:rPr>
        <w:t>.</w:t>
      </w:r>
    </w:p>
    <w:p w:rsidR="00356D86" w:rsidRPr="00243EE7" w:rsidP="00356D8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56D86" w:rsidRPr="00243EE7" w:rsidP="00AA351A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16b ods. 10 sa slová „písm. e)“ nahrádzajú slovami „písm. f)</w:t>
      </w:r>
      <w:r w:rsidRPr="00243EE7" w:rsidR="00166571">
        <w:rPr>
          <w:rFonts w:ascii="Times New Roman" w:hAnsi="Times New Roman"/>
          <w:sz w:val="24"/>
          <w:szCs w:val="24"/>
        </w:rPr>
        <w:t>“</w:t>
      </w:r>
      <w:r w:rsidRPr="00243EE7">
        <w:rPr>
          <w:rFonts w:ascii="Times New Roman" w:hAnsi="Times New Roman"/>
          <w:sz w:val="24"/>
          <w:szCs w:val="24"/>
        </w:rPr>
        <w:t xml:space="preserve"> a za slovo  „oprávnenia“ </w:t>
      </w:r>
      <w:r w:rsidRPr="00243EE7" w:rsidR="006F4DDF">
        <w:rPr>
          <w:rFonts w:ascii="Times New Roman" w:hAnsi="Times New Roman"/>
          <w:sz w:val="24"/>
          <w:szCs w:val="24"/>
        </w:rPr>
        <w:t xml:space="preserve">sa </w:t>
      </w:r>
      <w:r w:rsidRPr="00243EE7">
        <w:rPr>
          <w:rFonts w:ascii="Times New Roman" w:hAnsi="Times New Roman"/>
          <w:sz w:val="24"/>
          <w:szCs w:val="24"/>
        </w:rPr>
        <w:t>vkladajú slová  „k činnosti, pri ktorej došlo k porušeniu tohto zákona“.</w:t>
      </w:r>
    </w:p>
    <w:p w:rsidR="00356D86" w:rsidRPr="00243EE7" w:rsidP="00356D8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56D86" w:rsidRPr="00243EE7" w:rsidP="004F4342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V § 16b ods. 11 sa slová „ao) a ap)“ nahrádzajú slovami „ao) až ar)“. 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4F4342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 w:rsidR="00E51C7F">
        <w:rPr>
          <w:rFonts w:ascii="Times New Roman" w:hAnsi="Times New Roman"/>
          <w:sz w:val="24"/>
          <w:szCs w:val="24"/>
        </w:rPr>
        <w:t>V § 16c ods. 1 a</w:t>
      </w:r>
      <w:r w:rsidRPr="00243EE7">
        <w:rPr>
          <w:rFonts w:ascii="Times New Roman" w:hAnsi="Times New Roman"/>
          <w:sz w:val="24"/>
          <w:szCs w:val="24"/>
        </w:rPr>
        <w:t xml:space="preserve"> 2 sa za slová „Daňový úrad“ vkladajú slová „alebo colný úrad“.</w:t>
      </w:r>
    </w:p>
    <w:p w:rsidR="00356D86" w:rsidRPr="00243EE7" w:rsidP="00C124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4F4342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16c odsek 3 znie:</w:t>
      </w:r>
    </w:p>
    <w:p w:rsidR="00356D86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„(3) Pokutu podľa odseku 1 alebo </w:t>
      </w:r>
      <w:r w:rsidRPr="00243EE7" w:rsidR="00FD7511">
        <w:rPr>
          <w:rFonts w:ascii="Times New Roman" w:hAnsi="Times New Roman"/>
          <w:sz w:val="24"/>
          <w:szCs w:val="24"/>
        </w:rPr>
        <w:t xml:space="preserve">odseku </w:t>
      </w:r>
      <w:r w:rsidRPr="00243EE7">
        <w:rPr>
          <w:rFonts w:ascii="Times New Roman" w:hAnsi="Times New Roman"/>
          <w:sz w:val="24"/>
          <w:szCs w:val="24"/>
        </w:rPr>
        <w:t>2 ukladá ten daňový úrad alebo colný úrad, ktorý správny delikt zistil.“.</w:t>
      </w:r>
    </w:p>
    <w:p w:rsidR="006D623B" w:rsidRPr="00243EE7" w:rsidP="00356D86">
      <w:pPr>
        <w:bidi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6D623B" w:rsidRPr="00243EE7" w:rsidP="006D623B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>V § 16c odsek 5 znie:</w:t>
      </w:r>
    </w:p>
    <w:p w:rsidR="006D623B" w:rsidRPr="00243EE7" w:rsidP="006D623B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„(5) Daňový úrad </w:t>
      </w:r>
      <w:r w:rsidRPr="00243EE7" w:rsidR="00E51C7F">
        <w:rPr>
          <w:rFonts w:ascii="Times New Roman" w:hAnsi="Times New Roman"/>
          <w:sz w:val="24"/>
          <w:szCs w:val="24"/>
          <w:lang w:eastAsia="sk-SK"/>
        </w:rPr>
        <w:t>alebo colný úrad</w:t>
      </w:r>
    </w:p>
    <w:p w:rsidR="006D623B" w:rsidRPr="00243EE7" w:rsidP="006D623B">
      <w:pPr>
        <w:tabs>
          <w:tab w:val="left" w:pos="426"/>
        </w:tabs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    </w:t>
        <w:tab/>
        <w:t xml:space="preserve">a) pri prvom opakovanom zistení porušenia </w:t>
      </w:r>
      <w:r w:rsidRPr="00243EE7">
        <w:rPr>
          <w:rFonts w:ascii="Times New Roman" w:hAnsi="Times New Roman"/>
          <w:bCs/>
          <w:sz w:val="24"/>
          <w:szCs w:val="24"/>
          <w:lang w:eastAsia="sk-SK"/>
        </w:rPr>
        <w:t xml:space="preserve"> podľa § 16a písm.  al) a an), </w:t>
      </w:r>
      <w:r w:rsidRPr="00243EE7">
        <w:rPr>
          <w:rFonts w:ascii="Times New Roman" w:hAnsi="Times New Roman"/>
          <w:sz w:val="24"/>
          <w:szCs w:val="24"/>
        </w:rPr>
        <w:t>uloží pokutu podľa odseku 2 písm. c) alebo písm. d) a môže podať návrh na zrušenie živnostenského oprávnenia k činnosti, pri ktorej došlo k porušeniu tohto zákona,</w:t>
      </w:r>
      <w:r w:rsidRPr="00243EE7">
        <w:rPr>
          <w:rFonts w:ascii="Times New Roman" w:hAnsi="Times New Roman"/>
          <w:sz w:val="24"/>
          <w:szCs w:val="24"/>
          <w:vertAlign w:val="superscript"/>
        </w:rPr>
        <w:t>18a</w:t>
      </w:r>
      <w:r w:rsidRPr="00243EE7">
        <w:rPr>
          <w:rFonts w:ascii="Times New Roman" w:hAnsi="Times New Roman"/>
          <w:sz w:val="24"/>
          <w:szCs w:val="24"/>
        </w:rPr>
        <w:t>)</w:t>
      </w:r>
    </w:p>
    <w:p w:rsidR="006D623B" w:rsidRPr="00243EE7" w:rsidP="006D623B">
      <w:pPr>
        <w:tabs>
          <w:tab w:val="left" w:pos="426"/>
        </w:tabs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    </w:t>
        <w:tab/>
        <w:t>b) pri každom ďalšom zistení porušenia</w:t>
      </w:r>
      <w:r w:rsidRPr="00243EE7">
        <w:rPr>
          <w:rFonts w:ascii="Times New Roman" w:hAnsi="Times New Roman"/>
          <w:bCs/>
          <w:sz w:val="24"/>
          <w:szCs w:val="24"/>
          <w:lang w:eastAsia="sk-SK"/>
        </w:rPr>
        <w:t xml:space="preserve"> podľa § 16a písm. al) a an), </w:t>
      </w:r>
      <w:r w:rsidRPr="00243EE7">
        <w:rPr>
          <w:rFonts w:ascii="Times New Roman" w:hAnsi="Times New Roman"/>
          <w:sz w:val="24"/>
          <w:szCs w:val="24"/>
        </w:rPr>
        <w:t>uloží pokutu podľa odseku 2 písm. c) alebo písm. d) a podá návrh na zrušenie živnostenského oprávnenia k činnosti, pri ktorej došlo k porušeniu tohto zákona.</w:t>
      </w:r>
      <w:r w:rsidRPr="00243EE7">
        <w:rPr>
          <w:rFonts w:ascii="Times New Roman" w:hAnsi="Times New Roman"/>
          <w:sz w:val="24"/>
          <w:szCs w:val="24"/>
          <w:vertAlign w:val="superscript"/>
        </w:rPr>
        <w:t>18a</w:t>
      </w:r>
      <w:r w:rsidRPr="00243EE7">
        <w:rPr>
          <w:rFonts w:ascii="Times New Roman" w:hAnsi="Times New Roman"/>
          <w:sz w:val="24"/>
          <w:szCs w:val="24"/>
        </w:rPr>
        <w:t>)“.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4F4342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§16c sa za odsek 5 vkladá nový odsek 6, ktorý znie:</w:t>
      </w:r>
    </w:p>
    <w:p w:rsidR="00356D86" w:rsidRPr="00243EE7" w:rsidP="00356D86">
      <w:pPr>
        <w:tabs>
          <w:tab w:val="left" w:pos="426"/>
        </w:tabs>
        <w:bidi w:val="0"/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</w:rPr>
        <w:t xml:space="preserve">„(6) </w:t>
      </w:r>
      <w:r w:rsidRPr="00243EE7">
        <w:rPr>
          <w:rFonts w:ascii="Times New Roman" w:hAnsi="Times New Roman"/>
          <w:bCs/>
          <w:sz w:val="24"/>
          <w:szCs w:val="24"/>
          <w:lang w:eastAsia="sk-SK"/>
        </w:rPr>
        <w:t xml:space="preserve">Daňový úrad a colný úrad sa o zistení porušenia podľa § 16a písm. y) až al) a an) vzájomne informujú.“. </w:t>
      </w:r>
    </w:p>
    <w:p w:rsidR="00356D86" w:rsidRPr="00243EE7" w:rsidP="00356D86">
      <w:pPr>
        <w:tabs>
          <w:tab w:val="left" w:pos="426"/>
        </w:tabs>
        <w:bidi w:val="0"/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356D86" w:rsidRPr="00243EE7" w:rsidP="00356D86">
      <w:pPr>
        <w:tabs>
          <w:tab w:val="left" w:pos="426"/>
        </w:tabs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  <w:lang w:eastAsia="sk-SK"/>
        </w:rPr>
        <w:t>Doterajšie odseky 6</w:t>
      </w:r>
      <w:r w:rsidRPr="00243EE7">
        <w:rPr>
          <w:rFonts w:ascii="Times New Roman" w:hAnsi="Times New Roman"/>
          <w:sz w:val="24"/>
          <w:szCs w:val="24"/>
        </w:rPr>
        <w:t xml:space="preserve"> až 8 sa označujú ako odseky 7 až 9.</w:t>
      </w:r>
    </w:p>
    <w:p w:rsidR="00833BF9" w:rsidRPr="00243EE7" w:rsidP="00356D86">
      <w:pPr>
        <w:tabs>
          <w:tab w:val="left" w:pos="426"/>
        </w:tabs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833BF9" w:rsidRPr="00243EE7" w:rsidP="00833BF9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 § 16c ods. 7 a 9 sa slová „1 až 3“ nahrádzajú slovami „1 a 2“.</w:t>
      </w:r>
    </w:p>
    <w:p w:rsidR="00356D86" w:rsidRPr="00243EE7" w:rsidP="00356D86">
      <w:pPr>
        <w:tabs>
          <w:tab w:val="left" w:pos="426"/>
        </w:tabs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4F4342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 w:rsidR="005B1802">
        <w:rPr>
          <w:rFonts w:ascii="Times New Roman" w:hAnsi="Times New Roman"/>
          <w:sz w:val="24"/>
          <w:szCs w:val="24"/>
        </w:rPr>
        <w:t xml:space="preserve">V </w:t>
      </w:r>
      <w:r w:rsidRPr="00243EE7">
        <w:rPr>
          <w:rFonts w:ascii="Times New Roman" w:hAnsi="Times New Roman"/>
          <w:sz w:val="24"/>
          <w:szCs w:val="24"/>
        </w:rPr>
        <w:t xml:space="preserve">§ 17 odsek 1 znie: 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„(1) Kontrolu dodržiavania ustanovení tohto zákona vykonáva </w:t>
      </w:r>
      <w:r w:rsidRPr="00243EE7" w:rsidR="00FD7511">
        <w:rPr>
          <w:rFonts w:ascii="Times New Roman" w:hAnsi="Times New Roman"/>
          <w:sz w:val="24"/>
          <w:szCs w:val="24"/>
          <w:lang w:eastAsia="sk-SK"/>
        </w:rPr>
        <w:t>orgán finančnej správy</w:t>
      </w:r>
      <w:r w:rsidRPr="00243EE7">
        <w:rPr>
          <w:rFonts w:ascii="Times New Roman" w:hAnsi="Times New Roman"/>
          <w:sz w:val="24"/>
          <w:szCs w:val="24"/>
          <w:lang w:eastAsia="sk-SK"/>
        </w:rPr>
        <w:t>. Pri kontrole dodržiavania ustanovení tohto zákona sa postupuje podľa osobitného predpisu,</w:t>
      </w:r>
      <w:r w:rsidRPr="00243EE7">
        <w:rPr>
          <w:rFonts w:ascii="Times New Roman" w:hAnsi="Times New Roman"/>
          <w:sz w:val="24"/>
          <w:szCs w:val="24"/>
          <w:vertAlign w:val="superscript"/>
          <w:lang w:eastAsia="sk-SK"/>
        </w:rPr>
        <w:t>18d</w:t>
      </w:r>
      <w:r w:rsidRPr="00243EE7">
        <w:rPr>
          <w:rFonts w:ascii="Times New Roman" w:hAnsi="Times New Roman"/>
          <w:sz w:val="24"/>
          <w:szCs w:val="24"/>
          <w:lang w:eastAsia="sk-SK"/>
        </w:rPr>
        <w:t>) pričom na účely kontroly môž</w:t>
      </w:r>
      <w:r w:rsidR="003F17B7">
        <w:rPr>
          <w:rFonts w:ascii="Times New Roman" w:hAnsi="Times New Roman"/>
          <w:sz w:val="24"/>
          <w:szCs w:val="24"/>
          <w:lang w:eastAsia="sk-SK"/>
        </w:rPr>
        <w:t>e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byť využit</w:t>
      </w:r>
      <w:r w:rsidR="00F13890">
        <w:rPr>
          <w:rFonts w:ascii="Times New Roman" w:hAnsi="Times New Roman"/>
          <w:sz w:val="24"/>
          <w:szCs w:val="24"/>
          <w:lang w:eastAsia="sk-SK"/>
        </w:rPr>
        <w:t>ý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aj </w:t>
      </w:r>
      <w:r w:rsidRPr="00243EE7">
        <w:rPr>
          <w:rFonts w:ascii="Times New Roman" w:hAnsi="Times New Roman"/>
          <w:sz w:val="24"/>
          <w:szCs w:val="24"/>
        </w:rPr>
        <w:t>pokladničn</w:t>
      </w:r>
      <w:r w:rsidR="00F13890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doklad</w:t>
      </w:r>
      <w:r w:rsidR="00F13890">
        <w:rPr>
          <w:rFonts w:ascii="Times New Roman" w:hAnsi="Times New Roman"/>
          <w:sz w:val="24"/>
          <w:szCs w:val="24"/>
        </w:rPr>
        <w:t>, kópia</w:t>
      </w:r>
      <w:r w:rsidRPr="00243EE7">
        <w:rPr>
          <w:rFonts w:ascii="Times New Roman" w:hAnsi="Times New Roman"/>
          <w:sz w:val="24"/>
          <w:szCs w:val="24"/>
        </w:rPr>
        <w:t xml:space="preserve"> originál</w:t>
      </w:r>
      <w:r w:rsidR="00F13890">
        <w:rPr>
          <w:rFonts w:ascii="Times New Roman" w:hAnsi="Times New Roman"/>
          <w:sz w:val="24"/>
          <w:szCs w:val="24"/>
        </w:rPr>
        <w:t>u</w:t>
      </w:r>
      <w:r w:rsidRPr="00243EE7">
        <w:rPr>
          <w:rFonts w:ascii="Times New Roman" w:hAnsi="Times New Roman"/>
          <w:sz w:val="24"/>
          <w:szCs w:val="24"/>
        </w:rPr>
        <w:t xml:space="preserve"> pokladničn</w:t>
      </w:r>
      <w:r w:rsidR="00F13890">
        <w:rPr>
          <w:rFonts w:ascii="Times New Roman" w:hAnsi="Times New Roman"/>
          <w:sz w:val="24"/>
          <w:szCs w:val="24"/>
        </w:rPr>
        <w:t>ého</w:t>
      </w:r>
      <w:r w:rsidRPr="00243EE7">
        <w:rPr>
          <w:rFonts w:ascii="Times New Roman" w:hAnsi="Times New Roman"/>
          <w:sz w:val="24"/>
          <w:szCs w:val="24"/>
        </w:rPr>
        <w:t xml:space="preserve"> doklad</w:t>
      </w:r>
      <w:r w:rsidR="00F13890">
        <w:rPr>
          <w:rFonts w:ascii="Times New Roman" w:hAnsi="Times New Roman"/>
          <w:sz w:val="24"/>
          <w:szCs w:val="24"/>
        </w:rPr>
        <w:t>u</w:t>
      </w:r>
      <w:r w:rsidRPr="00243EE7">
        <w:rPr>
          <w:rFonts w:ascii="Times New Roman" w:hAnsi="Times New Roman"/>
          <w:sz w:val="24"/>
          <w:szCs w:val="24"/>
        </w:rPr>
        <w:t>, paragón, in</w:t>
      </w:r>
      <w:r w:rsidR="00F13890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doklad, ktor</w:t>
      </w:r>
      <w:r w:rsidR="00F13890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nie </w:t>
      </w:r>
      <w:r w:rsidR="00F13890">
        <w:rPr>
          <w:rFonts w:ascii="Times New Roman" w:hAnsi="Times New Roman"/>
          <w:sz w:val="24"/>
          <w:szCs w:val="24"/>
        </w:rPr>
        <w:t>je</w:t>
      </w:r>
      <w:r w:rsidRPr="00243EE7">
        <w:rPr>
          <w:rFonts w:ascii="Times New Roman" w:hAnsi="Times New Roman"/>
          <w:sz w:val="24"/>
          <w:szCs w:val="24"/>
        </w:rPr>
        <w:t xml:space="preserve"> pokladničným doklad</w:t>
      </w:r>
      <w:r w:rsidR="00F13890">
        <w:rPr>
          <w:rFonts w:ascii="Times New Roman" w:hAnsi="Times New Roman"/>
          <w:sz w:val="24"/>
          <w:szCs w:val="24"/>
        </w:rPr>
        <w:t>o</w:t>
      </w:r>
      <w:r w:rsidRPr="00243EE7">
        <w:rPr>
          <w:rFonts w:ascii="Times New Roman" w:hAnsi="Times New Roman"/>
          <w:sz w:val="24"/>
          <w:szCs w:val="24"/>
        </w:rPr>
        <w:t>m a obsahuj</w:t>
      </w:r>
      <w:r w:rsidR="00F13890">
        <w:rPr>
          <w:rFonts w:ascii="Times New Roman" w:hAnsi="Times New Roman"/>
          <w:sz w:val="24"/>
          <w:szCs w:val="24"/>
        </w:rPr>
        <w:t>e</w:t>
      </w:r>
      <w:r w:rsidRPr="00243EE7">
        <w:rPr>
          <w:rFonts w:ascii="Times New Roman" w:hAnsi="Times New Roman"/>
          <w:sz w:val="24"/>
          <w:szCs w:val="24"/>
        </w:rPr>
        <w:t xml:space="preserve"> informácie o cene tovaru alebo </w:t>
      </w:r>
      <w:r w:rsidR="008D6355">
        <w:rPr>
          <w:rFonts w:ascii="Times New Roman" w:hAnsi="Times New Roman"/>
          <w:sz w:val="24"/>
          <w:szCs w:val="24"/>
        </w:rPr>
        <w:t xml:space="preserve">o </w:t>
      </w:r>
      <w:r w:rsidR="00F13890">
        <w:rPr>
          <w:rFonts w:ascii="Times New Roman" w:hAnsi="Times New Roman"/>
          <w:sz w:val="24"/>
          <w:szCs w:val="24"/>
        </w:rPr>
        <w:t xml:space="preserve">cene </w:t>
      </w:r>
      <w:r w:rsidRPr="00243EE7">
        <w:rPr>
          <w:rFonts w:ascii="Times New Roman" w:hAnsi="Times New Roman"/>
          <w:sz w:val="24"/>
          <w:szCs w:val="24"/>
        </w:rPr>
        <w:t>služby a doklad podľa osobitn</w:t>
      </w:r>
      <w:r w:rsidR="00F13890">
        <w:rPr>
          <w:rFonts w:ascii="Times New Roman" w:hAnsi="Times New Roman"/>
          <w:sz w:val="24"/>
          <w:szCs w:val="24"/>
        </w:rPr>
        <w:t>ých</w:t>
      </w:r>
      <w:r w:rsidRPr="00243EE7">
        <w:rPr>
          <w:rFonts w:ascii="Times New Roman" w:hAnsi="Times New Roman"/>
          <w:sz w:val="24"/>
          <w:szCs w:val="24"/>
        </w:rPr>
        <w:t xml:space="preserve"> predpis</w:t>
      </w:r>
      <w:r w:rsidR="00F13890">
        <w:rPr>
          <w:rFonts w:ascii="Times New Roman" w:hAnsi="Times New Roman"/>
          <w:sz w:val="24"/>
          <w:szCs w:val="24"/>
        </w:rPr>
        <w:t>ov</w:t>
      </w:r>
      <w:r w:rsidRPr="00243EE7">
        <w:rPr>
          <w:rFonts w:ascii="Times New Roman" w:hAnsi="Times New Roman"/>
          <w:sz w:val="24"/>
          <w:szCs w:val="24"/>
          <w:vertAlign w:val="superscript"/>
        </w:rPr>
        <w:t>18e</w:t>
      </w:r>
      <w:r w:rsidRPr="00243EE7">
        <w:rPr>
          <w:rFonts w:ascii="Times New Roman" w:hAnsi="Times New Roman"/>
          <w:sz w:val="24"/>
          <w:szCs w:val="24"/>
        </w:rPr>
        <w:t>) získan</w:t>
      </w:r>
      <w:r w:rsidR="00F13890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fyzick</w:t>
      </w:r>
      <w:r w:rsidR="00F13890">
        <w:rPr>
          <w:rFonts w:ascii="Times New Roman" w:hAnsi="Times New Roman"/>
          <w:sz w:val="24"/>
          <w:szCs w:val="24"/>
        </w:rPr>
        <w:t>ou</w:t>
      </w:r>
      <w:r w:rsidRPr="00243EE7">
        <w:rPr>
          <w:rFonts w:ascii="Times New Roman" w:hAnsi="Times New Roman"/>
          <w:sz w:val="24"/>
          <w:szCs w:val="24"/>
        </w:rPr>
        <w:t xml:space="preserve"> osob</w:t>
      </w:r>
      <w:r w:rsidR="00F13890">
        <w:rPr>
          <w:rFonts w:ascii="Times New Roman" w:hAnsi="Times New Roman"/>
          <w:sz w:val="24"/>
          <w:szCs w:val="24"/>
        </w:rPr>
        <w:t>ou</w:t>
      </w:r>
      <w:r w:rsidRPr="00243EE7" w:rsidR="00790710">
        <w:rPr>
          <w:rFonts w:ascii="Times New Roman" w:hAnsi="Times New Roman"/>
          <w:sz w:val="24"/>
          <w:szCs w:val="24"/>
        </w:rPr>
        <w:t xml:space="preserve"> alebo</w:t>
      </w:r>
      <w:r w:rsidRPr="00243EE7">
        <w:rPr>
          <w:rFonts w:ascii="Times New Roman" w:hAnsi="Times New Roman"/>
          <w:sz w:val="24"/>
          <w:szCs w:val="24"/>
        </w:rPr>
        <w:t xml:space="preserve"> právnick</w:t>
      </w:r>
      <w:r w:rsidR="00F13890">
        <w:rPr>
          <w:rFonts w:ascii="Times New Roman" w:hAnsi="Times New Roman"/>
          <w:sz w:val="24"/>
          <w:szCs w:val="24"/>
        </w:rPr>
        <w:t>ou</w:t>
      </w:r>
      <w:r w:rsidRPr="00243EE7">
        <w:rPr>
          <w:rFonts w:ascii="Times New Roman" w:hAnsi="Times New Roman"/>
          <w:sz w:val="24"/>
          <w:szCs w:val="24"/>
        </w:rPr>
        <w:t xml:space="preserve"> osob</w:t>
      </w:r>
      <w:r w:rsidR="00F13890">
        <w:rPr>
          <w:rFonts w:ascii="Times New Roman" w:hAnsi="Times New Roman"/>
          <w:sz w:val="24"/>
          <w:szCs w:val="24"/>
        </w:rPr>
        <w:t>ou</w:t>
      </w:r>
      <w:r w:rsidRPr="00243EE7">
        <w:rPr>
          <w:rFonts w:ascii="Times New Roman" w:hAnsi="Times New Roman"/>
          <w:sz w:val="24"/>
          <w:szCs w:val="24"/>
        </w:rPr>
        <w:t xml:space="preserve"> aj inak, </w:t>
      </w:r>
      <w:r w:rsidRPr="00243EE7">
        <w:rPr>
          <w:rFonts w:ascii="Times New Roman" w:hAnsi="Times New Roman"/>
          <w:sz w:val="24"/>
          <w:szCs w:val="24"/>
          <w:lang w:eastAsia="sk-SK"/>
        </w:rPr>
        <w:t>ako postupom podľa osobitného predpisu.</w:t>
      </w:r>
      <w:r w:rsidRPr="00243EE7">
        <w:rPr>
          <w:rFonts w:ascii="Times New Roman" w:hAnsi="Times New Roman"/>
          <w:sz w:val="24"/>
          <w:szCs w:val="24"/>
          <w:vertAlign w:val="superscript"/>
          <w:lang w:eastAsia="sk-SK"/>
        </w:rPr>
        <w:t>20</w:t>
      </w:r>
      <w:r w:rsidRPr="00243EE7">
        <w:rPr>
          <w:rFonts w:ascii="Times New Roman" w:hAnsi="Times New Roman"/>
          <w:sz w:val="24"/>
          <w:szCs w:val="24"/>
          <w:lang w:eastAsia="sk-SK"/>
        </w:rPr>
        <w:t>) P</w:t>
      </w:r>
      <w:r w:rsidRPr="00243EE7">
        <w:rPr>
          <w:rFonts w:ascii="Times New Roman" w:hAnsi="Times New Roman"/>
          <w:sz w:val="24"/>
          <w:szCs w:val="24"/>
        </w:rPr>
        <w:t>okladničn</w:t>
      </w:r>
      <w:r w:rsidR="00F13890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doklad, kópi</w:t>
      </w:r>
      <w:r w:rsidR="00F13890">
        <w:rPr>
          <w:rFonts w:ascii="Times New Roman" w:hAnsi="Times New Roman"/>
          <w:sz w:val="24"/>
          <w:szCs w:val="24"/>
        </w:rPr>
        <w:t>a</w:t>
      </w:r>
      <w:r w:rsidRPr="00243EE7">
        <w:rPr>
          <w:rFonts w:ascii="Times New Roman" w:hAnsi="Times New Roman"/>
          <w:sz w:val="24"/>
          <w:szCs w:val="24"/>
        </w:rPr>
        <w:t xml:space="preserve"> originál</w:t>
      </w:r>
      <w:r w:rsidR="00F13890">
        <w:rPr>
          <w:rFonts w:ascii="Times New Roman" w:hAnsi="Times New Roman"/>
          <w:sz w:val="24"/>
          <w:szCs w:val="24"/>
        </w:rPr>
        <w:t>u</w:t>
      </w:r>
      <w:r w:rsidRPr="00243EE7">
        <w:rPr>
          <w:rFonts w:ascii="Times New Roman" w:hAnsi="Times New Roman"/>
          <w:sz w:val="24"/>
          <w:szCs w:val="24"/>
        </w:rPr>
        <w:t xml:space="preserve"> pokladničn</w:t>
      </w:r>
      <w:r w:rsidR="00F13890">
        <w:rPr>
          <w:rFonts w:ascii="Times New Roman" w:hAnsi="Times New Roman"/>
          <w:sz w:val="24"/>
          <w:szCs w:val="24"/>
        </w:rPr>
        <w:t>ého</w:t>
      </w:r>
      <w:r w:rsidRPr="00243EE7">
        <w:rPr>
          <w:rFonts w:ascii="Times New Roman" w:hAnsi="Times New Roman"/>
          <w:sz w:val="24"/>
          <w:szCs w:val="24"/>
        </w:rPr>
        <w:t xml:space="preserve"> doklad</w:t>
      </w:r>
      <w:r w:rsidR="00F13890">
        <w:rPr>
          <w:rFonts w:ascii="Times New Roman" w:hAnsi="Times New Roman"/>
          <w:sz w:val="24"/>
          <w:szCs w:val="24"/>
        </w:rPr>
        <w:t>u</w:t>
      </w:r>
      <w:r w:rsidRPr="00243EE7">
        <w:rPr>
          <w:rFonts w:ascii="Times New Roman" w:hAnsi="Times New Roman"/>
          <w:sz w:val="24"/>
          <w:szCs w:val="24"/>
        </w:rPr>
        <w:t>, paragón, in</w:t>
      </w:r>
      <w:r w:rsidR="00F13890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doklad, ktor</w:t>
      </w:r>
      <w:r w:rsidR="00F13890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nie </w:t>
      </w:r>
      <w:r w:rsidR="00F13890">
        <w:rPr>
          <w:rFonts w:ascii="Times New Roman" w:hAnsi="Times New Roman"/>
          <w:sz w:val="24"/>
          <w:szCs w:val="24"/>
        </w:rPr>
        <w:t>je</w:t>
      </w:r>
      <w:r w:rsidRPr="00243EE7">
        <w:rPr>
          <w:rFonts w:ascii="Times New Roman" w:hAnsi="Times New Roman"/>
          <w:sz w:val="24"/>
          <w:szCs w:val="24"/>
        </w:rPr>
        <w:t xml:space="preserve"> pokladničným doklad</w:t>
      </w:r>
      <w:r w:rsidR="00F13890">
        <w:rPr>
          <w:rFonts w:ascii="Times New Roman" w:hAnsi="Times New Roman"/>
          <w:sz w:val="24"/>
          <w:szCs w:val="24"/>
        </w:rPr>
        <w:t>o</w:t>
      </w:r>
      <w:r w:rsidRPr="00243EE7">
        <w:rPr>
          <w:rFonts w:ascii="Times New Roman" w:hAnsi="Times New Roman"/>
          <w:sz w:val="24"/>
          <w:szCs w:val="24"/>
        </w:rPr>
        <w:t>m a obsahuj</w:t>
      </w:r>
      <w:r w:rsidR="00F13890">
        <w:rPr>
          <w:rFonts w:ascii="Times New Roman" w:hAnsi="Times New Roman"/>
          <w:sz w:val="24"/>
          <w:szCs w:val="24"/>
        </w:rPr>
        <w:t>e</w:t>
      </w:r>
      <w:r w:rsidRPr="00243EE7">
        <w:rPr>
          <w:rFonts w:ascii="Times New Roman" w:hAnsi="Times New Roman"/>
          <w:sz w:val="24"/>
          <w:szCs w:val="24"/>
        </w:rPr>
        <w:t xml:space="preserve"> informácie o cene tovaru alebo</w:t>
      </w:r>
      <w:r w:rsidR="008D6355">
        <w:rPr>
          <w:rFonts w:ascii="Times New Roman" w:hAnsi="Times New Roman"/>
          <w:sz w:val="24"/>
          <w:szCs w:val="24"/>
        </w:rPr>
        <w:t xml:space="preserve"> o</w:t>
      </w:r>
      <w:r w:rsidRPr="00243EE7">
        <w:rPr>
          <w:rFonts w:ascii="Times New Roman" w:hAnsi="Times New Roman"/>
          <w:sz w:val="24"/>
          <w:szCs w:val="24"/>
        </w:rPr>
        <w:t xml:space="preserve"> </w:t>
      </w:r>
      <w:r w:rsidR="00F13890">
        <w:rPr>
          <w:rFonts w:ascii="Times New Roman" w:hAnsi="Times New Roman"/>
          <w:sz w:val="24"/>
          <w:szCs w:val="24"/>
        </w:rPr>
        <w:t xml:space="preserve">cene </w:t>
      </w:r>
      <w:r w:rsidRPr="00243EE7">
        <w:rPr>
          <w:rFonts w:ascii="Times New Roman" w:hAnsi="Times New Roman"/>
          <w:sz w:val="24"/>
          <w:szCs w:val="24"/>
        </w:rPr>
        <w:t>služby a doklad podľa osobitn</w:t>
      </w:r>
      <w:r w:rsidR="00F13890">
        <w:rPr>
          <w:rFonts w:ascii="Times New Roman" w:hAnsi="Times New Roman"/>
          <w:sz w:val="24"/>
          <w:szCs w:val="24"/>
        </w:rPr>
        <w:t>ých</w:t>
      </w:r>
      <w:r w:rsidRPr="00243EE7">
        <w:rPr>
          <w:rFonts w:ascii="Times New Roman" w:hAnsi="Times New Roman"/>
          <w:sz w:val="24"/>
          <w:szCs w:val="24"/>
        </w:rPr>
        <w:t xml:space="preserve"> predpis</w:t>
      </w:r>
      <w:r w:rsidR="00F13890">
        <w:rPr>
          <w:rFonts w:ascii="Times New Roman" w:hAnsi="Times New Roman"/>
          <w:sz w:val="24"/>
          <w:szCs w:val="24"/>
        </w:rPr>
        <w:t>ov</w:t>
      </w:r>
      <w:r w:rsidRPr="00243EE7">
        <w:rPr>
          <w:rFonts w:ascii="Times New Roman" w:hAnsi="Times New Roman"/>
          <w:sz w:val="24"/>
          <w:szCs w:val="24"/>
          <w:vertAlign w:val="superscript"/>
        </w:rPr>
        <w:t>18e</w:t>
      </w:r>
      <w:r w:rsidRPr="00243EE7">
        <w:rPr>
          <w:rFonts w:ascii="Times New Roman" w:hAnsi="Times New Roman"/>
          <w:sz w:val="24"/>
          <w:szCs w:val="24"/>
        </w:rPr>
        <w:t xml:space="preserve">) </w:t>
      </w:r>
      <w:r w:rsidRPr="00243EE7">
        <w:rPr>
          <w:rFonts w:ascii="Times New Roman" w:hAnsi="Times New Roman"/>
          <w:sz w:val="24"/>
          <w:szCs w:val="24"/>
          <w:lang w:eastAsia="sk-SK"/>
        </w:rPr>
        <w:t>podľa druhej vety predložen</w:t>
      </w:r>
      <w:r w:rsidR="00F13890">
        <w:rPr>
          <w:rFonts w:ascii="Times New Roman" w:hAnsi="Times New Roman"/>
          <w:sz w:val="24"/>
          <w:szCs w:val="24"/>
          <w:lang w:eastAsia="sk-SK"/>
        </w:rPr>
        <w:t>ý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orgánu finančnej správy</w:t>
      </w:r>
      <w:r w:rsidR="00A575B7">
        <w:rPr>
          <w:rFonts w:ascii="Times New Roman" w:hAnsi="Times New Roman"/>
          <w:sz w:val="24"/>
          <w:szCs w:val="24"/>
          <w:lang w:eastAsia="sk-SK"/>
        </w:rPr>
        <w:t>,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sa považuj</w:t>
      </w:r>
      <w:r w:rsidR="00F13890">
        <w:rPr>
          <w:rFonts w:ascii="Times New Roman" w:hAnsi="Times New Roman"/>
          <w:sz w:val="24"/>
          <w:szCs w:val="24"/>
          <w:lang w:eastAsia="sk-SK"/>
        </w:rPr>
        <w:t>e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za dôkaz  získaný v súlade so všeobecne záväzným právnym predpisom. Orgán finančnej správy je oprávnený osobné údaje fyzickej osoby podľa druhej vety, ktorými sú meno, priezvisko, adresa trvalého pobytu a rodné číslo sprístupniť alebo poskytnúť výlučne súdu na účely súdneho konania alebo na žiadosť orgánov činných v trestnom konaní na účely trestného konania.“.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Poznámka pod čiarou k odkazu 18e znie: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„</w:t>
      </w:r>
      <w:r w:rsidRPr="00243EE7">
        <w:rPr>
          <w:rFonts w:ascii="Times New Roman" w:hAnsi="Times New Roman"/>
          <w:sz w:val="24"/>
          <w:szCs w:val="24"/>
          <w:vertAlign w:val="superscript"/>
        </w:rPr>
        <w:t>18e</w:t>
      </w:r>
      <w:r w:rsidRPr="00243EE7">
        <w:rPr>
          <w:rFonts w:ascii="Times New Roman" w:hAnsi="Times New Roman"/>
          <w:sz w:val="24"/>
          <w:szCs w:val="24"/>
        </w:rPr>
        <w:t xml:space="preserve">) Napríklad </w:t>
      </w:r>
      <w:r w:rsidRPr="00243EE7" w:rsidR="003824E7">
        <w:rPr>
          <w:rFonts w:ascii="Times New Roman" w:hAnsi="Times New Roman"/>
          <w:sz w:val="24"/>
          <w:szCs w:val="24"/>
        </w:rPr>
        <w:t xml:space="preserve">§ 10 </w:t>
      </w:r>
      <w:r w:rsidRPr="00243EE7">
        <w:rPr>
          <w:rFonts w:ascii="Times New Roman" w:hAnsi="Times New Roman"/>
          <w:sz w:val="24"/>
          <w:szCs w:val="24"/>
        </w:rPr>
        <w:t>zákon</w:t>
      </w:r>
      <w:r w:rsidRPr="00243EE7" w:rsidR="003824E7">
        <w:rPr>
          <w:rFonts w:ascii="Times New Roman" w:hAnsi="Times New Roman"/>
          <w:sz w:val="24"/>
          <w:szCs w:val="24"/>
        </w:rPr>
        <w:t>a</w:t>
      </w:r>
      <w:r w:rsidRPr="00243EE7">
        <w:rPr>
          <w:rFonts w:ascii="Times New Roman" w:hAnsi="Times New Roman"/>
          <w:sz w:val="24"/>
          <w:szCs w:val="24"/>
        </w:rPr>
        <w:t xml:space="preserve"> č. 431/2002</w:t>
      </w:r>
      <w:r w:rsidRPr="00243EE7" w:rsidR="007361B1">
        <w:rPr>
          <w:rFonts w:ascii="Times New Roman" w:hAnsi="Times New Roman"/>
          <w:sz w:val="24"/>
          <w:szCs w:val="24"/>
        </w:rPr>
        <w:t xml:space="preserve"> Z. z.</w:t>
      </w:r>
      <w:r w:rsidRPr="00243EE7">
        <w:rPr>
          <w:rFonts w:ascii="Times New Roman" w:hAnsi="Times New Roman"/>
          <w:sz w:val="24"/>
          <w:szCs w:val="24"/>
        </w:rPr>
        <w:t xml:space="preserve"> o</w:t>
      </w:r>
      <w:r w:rsidRPr="00243EE7" w:rsidR="00C30D06">
        <w:rPr>
          <w:rFonts w:ascii="Times New Roman" w:hAnsi="Times New Roman"/>
          <w:sz w:val="24"/>
          <w:szCs w:val="24"/>
        </w:rPr>
        <w:t> </w:t>
      </w:r>
      <w:r w:rsidRPr="00243EE7">
        <w:rPr>
          <w:rFonts w:ascii="Times New Roman" w:hAnsi="Times New Roman"/>
          <w:sz w:val="24"/>
          <w:szCs w:val="24"/>
        </w:rPr>
        <w:t>účtovníctve</w:t>
      </w:r>
      <w:r w:rsidRPr="00243EE7" w:rsidR="00C30D06">
        <w:rPr>
          <w:rFonts w:ascii="Times New Roman" w:hAnsi="Times New Roman"/>
          <w:sz w:val="24"/>
          <w:szCs w:val="24"/>
        </w:rPr>
        <w:t xml:space="preserve"> v znení zákona č. 198/2007 </w:t>
        <w:br/>
        <w:t>Z. z.</w:t>
      </w:r>
      <w:r w:rsidRPr="00243EE7" w:rsidR="004A4A55">
        <w:rPr>
          <w:rFonts w:ascii="Times New Roman" w:hAnsi="Times New Roman"/>
          <w:sz w:val="24"/>
          <w:szCs w:val="24"/>
        </w:rPr>
        <w:t xml:space="preserve">, § 29 ods. 1 písm. g) a § 30 ods. 1 písm. c) zákona </w:t>
      </w:r>
      <w:r w:rsidRPr="00243EE7">
        <w:rPr>
          <w:rFonts w:ascii="Times New Roman" w:hAnsi="Times New Roman"/>
          <w:sz w:val="24"/>
          <w:szCs w:val="24"/>
        </w:rPr>
        <w:t>č. 56/2012 Z. z.“.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356D86" w:rsidRPr="00243EE7" w:rsidP="004F4342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243EE7">
        <w:rPr>
          <w:rFonts w:ascii="Times New Roman" w:hAnsi="Times New Roman"/>
          <w:bCs/>
          <w:sz w:val="24"/>
          <w:szCs w:val="24"/>
        </w:rPr>
        <w:t>§ 17a vrátane nadpisu znie:</w:t>
      </w:r>
    </w:p>
    <w:p w:rsidR="00356D86" w:rsidRPr="00243EE7" w:rsidP="00356D8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„§ 17a </w:t>
      </w:r>
    </w:p>
    <w:p w:rsidR="00356D86" w:rsidRPr="00243EE7" w:rsidP="00356D8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Zabezpečenie a prepadnutie elektronickej registračnej pokladnice</w:t>
      </w:r>
    </w:p>
    <w:p w:rsidR="00356D86" w:rsidRPr="00243EE7" w:rsidP="00356D8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6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Colný úrad alebo daňový úrad môže zabezpečiť elektronickú registračnú pokladnicu vrátane ak</w:t>
      </w:r>
      <w:r w:rsidR="00064062">
        <w:rPr>
          <w:rFonts w:ascii="Times New Roman" w:hAnsi="Times New Roman"/>
          <w:sz w:val="24"/>
          <w:szCs w:val="24"/>
        </w:rPr>
        <w:t>éhokoľvek</w:t>
      </w:r>
      <w:r w:rsidRPr="00243EE7">
        <w:rPr>
          <w:rFonts w:ascii="Times New Roman" w:hAnsi="Times New Roman"/>
          <w:sz w:val="24"/>
          <w:szCs w:val="24"/>
        </w:rPr>
        <w:t xml:space="preserve"> prístroj</w:t>
      </w:r>
      <w:r w:rsidR="00064062">
        <w:rPr>
          <w:rFonts w:ascii="Times New Roman" w:hAnsi="Times New Roman"/>
          <w:sz w:val="24"/>
          <w:szCs w:val="24"/>
        </w:rPr>
        <w:t>a</w:t>
      </w:r>
      <w:r w:rsidRPr="00243EE7">
        <w:rPr>
          <w:rFonts w:ascii="Times New Roman" w:hAnsi="Times New Roman"/>
          <w:sz w:val="24"/>
          <w:szCs w:val="24"/>
        </w:rPr>
        <w:t>, ktor</w:t>
      </w:r>
      <w:r w:rsidR="00064062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</w:t>
      </w:r>
      <w:r w:rsidR="00064062">
        <w:rPr>
          <w:rFonts w:ascii="Times New Roman" w:hAnsi="Times New Roman"/>
          <w:sz w:val="24"/>
          <w:szCs w:val="24"/>
        </w:rPr>
        <w:t>je</w:t>
      </w:r>
      <w:r w:rsidRPr="00243EE7">
        <w:rPr>
          <w:rFonts w:ascii="Times New Roman" w:hAnsi="Times New Roman"/>
          <w:sz w:val="24"/>
          <w:szCs w:val="24"/>
        </w:rPr>
        <w:t xml:space="preserve"> na elektronickú registračnú pokladnicu pripojen</w:t>
      </w:r>
      <w:r w:rsidR="00064062">
        <w:rPr>
          <w:rFonts w:ascii="Times New Roman" w:hAnsi="Times New Roman"/>
          <w:sz w:val="24"/>
          <w:szCs w:val="24"/>
        </w:rPr>
        <w:t>ý</w:t>
      </w:r>
      <w:r w:rsidRPr="00243EE7">
        <w:rPr>
          <w:rFonts w:ascii="Times New Roman" w:hAnsi="Times New Roman"/>
          <w:sz w:val="24"/>
          <w:szCs w:val="24"/>
        </w:rPr>
        <w:t xml:space="preserve"> pevne alebo prostredníctvom bezdrôtovej technológie, najmä počítač, notebook, externý disk, </w:t>
      </w:r>
      <w:r w:rsidRPr="00243EE7" w:rsidR="00537366">
        <w:rPr>
          <w:rFonts w:ascii="Times New Roman" w:hAnsi="Times New Roman"/>
          <w:sz w:val="24"/>
          <w:szCs w:val="24"/>
        </w:rPr>
        <w:t>USB</w:t>
      </w:r>
      <w:r w:rsidRPr="00243EE7">
        <w:rPr>
          <w:rFonts w:ascii="Times New Roman" w:hAnsi="Times New Roman"/>
          <w:sz w:val="24"/>
          <w:szCs w:val="24"/>
        </w:rPr>
        <w:t xml:space="preserve"> kľúč, úložisko dát, peňažná zásuvka, čítačka kariet, ak existuje dôvodné podozrenie z pozmeňovania údajov v elektronickej registračnej pokladnici alebo v kontrolnom zázname alebo ak elektronická registračná pokladnica nespĺňa požiadavky podľa § 4 ods. 2 až 4. </w:t>
      </w:r>
    </w:p>
    <w:p w:rsidR="00356D86" w:rsidRPr="00243EE7" w:rsidP="00356D86">
      <w:pPr>
        <w:pStyle w:val="ListParagraph"/>
        <w:numPr>
          <w:numId w:val="6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Colný úrad alebo daňový úrad, ktorý zabezpečil elektronickú registračnú pokladnicu</w:t>
      </w:r>
      <w:r w:rsidRPr="00243EE7" w:rsidR="00A32B9A">
        <w:rPr>
          <w:rFonts w:ascii="Times New Roman" w:hAnsi="Times New Roman"/>
          <w:sz w:val="24"/>
          <w:szCs w:val="24"/>
        </w:rPr>
        <w:t>,</w:t>
      </w:r>
      <w:r w:rsidRPr="00243EE7">
        <w:rPr>
          <w:rFonts w:ascii="Times New Roman" w:hAnsi="Times New Roman"/>
          <w:sz w:val="24"/>
          <w:szCs w:val="24"/>
        </w:rPr>
        <w:t xml:space="preserve"> požiada Colný úrad Bratislava o technickú expertízu. Colný úrad Bratislava posúdi odôvodnenosť vykonania technickej expertízy. Ak </w:t>
      </w:r>
      <w:r w:rsidRPr="00243EE7" w:rsidR="00BD38EB">
        <w:rPr>
          <w:rFonts w:ascii="Times New Roman" w:hAnsi="Times New Roman"/>
          <w:sz w:val="24"/>
          <w:szCs w:val="24"/>
        </w:rPr>
        <w:t xml:space="preserve">nie </w:t>
      </w:r>
      <w:r w:rsidR="00064062">
        <w:rPr>
          <w:rFonts w:ascii="Times New Roman" w:hAnsi="Times New Roman"/>
          <w:sz w:val="24"/>
          <w:szCs w:val="24"/>
        </w:rPr>
        <w:t>je</w:t>
      </w:r>
      <w:r w:rsidRPr="00243EE7">
        <w:rPr>
          <w:rFonts w:ascii="Times New Roman" w:hAnsi="Times New Roman"/>
          <w:sz w:val="24"/>
          <w:szCs w:val="24"/>
        </w:rPr>
        <w:t xml:space="preserve"> dôvod na vykonanie technickej expertízy</w:t>
      </w:r>
      <w:r w:rsidRPr="00243EE7" w:rsidR="00BD38EB">
        <w:rPr>
          <w:rFonts w:ascii="Times New Roman" w:hAnsi="Times New Roman"/>
          <w:sz w:val="24"/>
          <w:szCs w:val="24"/>
        </w:rPr>
        <w:t xml:space="preserve">, </w:t>
      </w:r>
      <w:r w:rsidRPr="00243EE7" w:rsidR="00B55688">
        <w:rPr>
          <w:rFonts w:ascii="Times New Roman" w:hAnsi="Times New Roman"/>
          <w:sz w:val="24"/>
          <w:szCs w:val="24"/>
        </w:rPr>
        <w:t xml:space="preserve">Colný úrad </w:t>
      </w:r>
      <w:r w:rsidRPr="00243EE7" w:rsidR="00F421CA">
        <w:rPr>
          <w:rFonts w:ascii="Times New Roman" w:hAnsi="Times New Roman"/>
          <w:sz w:val="24"/>
          <w:szCs w:val="24"/>
        </w:rPr>
        <w:t xml:space="preserve"> </w:t>
      </w:r>
      <w:r w:rsidRPr="00243EE7" w:rsidR="00B55688">
        <w:rPr>
          <w:rFonts w:ascii="Times New Roman" w:hAnsi="Times New Roman"/>
          <w:sz w:val="24"/>
          <w:szCs w:val="24"/>
        </w:rPr>
        <w:t xml:space="preserve">Bratislava vráti </w:t>
      </w:r>
      <w:r w:rsidRPr="00243EE7" w:rsidR="00BD38EB">
        <w:rPr>
          <w:rFonts w:ascii="Times New Roman" w:hAnsi="Times New Roman"/>
          <w:sz w:val="24"/>
          <w:szCs w:val="24"/>
        </w:rPr>
        <w:t xml:space="preserve">elektronickú registračnú pokladnicu </w:t>
      </w:r>
      <w:r w:rsidRPr="00243EE7" w:rsidR="00B55688">
        <w:rPr>
          <w:rFonts w:ascii="Times New Roman" w:hAnsi="Times New Roman"/>
          <w:sz w:val="24"/>
          <w:szCs w:val="24"/>
        </w:rPr>
        <w:t>colnému úradu alebo daňovému úradu</w:t>
      </w:r>
      <w:r w:rsidRPr="00243EE7" w:rsidR="007019E0">
        <w:rPr>
          <w:rFonts w:ascii="Times New Roman" w:hAnsi="Times New Roman"/>
          <w:sz w:val="24"/>
          <w:szCs w:val="24"/>
        </w:rPr>
        <w:t>, ktorý vydá rozhodnutie o zrušení rozhodnutia o zabezpečení elektronickej registračnej pokladnice</w:t>
      </w:r>
      <w:r w:rsidRPr="00243EE7">
        <w:rPr>
          <w:rFonts w:ascii="Times New Roman" w:hAnsi="Times New Roman"/>
          <w:sz w:val="24"/>
          <w:szCs w:val="24"/>
        </w:rPr>
        <w:t xml:space="preserve">. </w:t>
      </w:r>
    </w:p>
    <w:p w:rsidR="00356D86" w:rsidRPr="00243EE7" w:rsidP="00356D86">
      <w:pPr>
        <w:pStyle w:val="ListParagraph"/>
        <w:numPr>
          <w:numId w:val="6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Colný úrad Bratislava je oprávnený pri technickej expertíze odstrániť plombu, ktorou je označená elektronická registračná pokladnica. Lehota na vykonanie technickej expertízy je maximálne </w:t>
      </w:r>
      <w:r w:rsidRPr="00243EE7" w:rsidR="00B55688">
        <w:rPr>
          <w:rFonts w:ascii="Times New Roman" w:hAnsi="Times New Roman"/>
          <w:sz w:val="24"/>
          <w:szCs w:val="24"/>
        </w:rPr>
        <w:t>jeden</w:t>
      </w:r>
      <w:r w:rsidRPr="00243EE7">
        <w:rPr>
          <w:rFonts w:ascii="Times New Roman" w:hAnsi="Times New Roman"/>
          <w:sz w:val="24"/>
          <w:szCs w:val="24"/>
        </w:rPr>
        <w:t xml:space="preserve"> rok od právoplatnosti rozhodnutia o zabezpečení elektronickej registračnej pokladnice.</w:t>
      </w:r>
    </w:p>
    <w:p w:rsidR="00356D86" w:rsidRPr="00243EE7" w:rsidP="00356D86">
      <w:pPr>
        <w:pStyle w:val="ListParagraph"/>
        <w:numPr>
          <w:numId w:val="6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Výrobca, dovozca alebo distribútor elektronickej registračnej pokladnice je na výzvu</w:t>
      </w:r>
      <w:r w:rsidRPr="00243EE7" w:rsidR="00D24F40">
        <w:rPr>
          <w:rFonts w:ascii="Times New Roman" w:hAnsi="Times New Roman"/>
          <w:sz w:val="24"/>
          <w:szCs w:val="24"/>
        </w:rPr>
        <w:t xml:space="preserve"> a v lehote v nej určenej </w:t>
      </w:r>
      <w:r w:rsidRPr="00243EE7">
        <w:rPr>
          <w:rFonts w:ascii="Times New Roman" w:hAnsi="Times New Roman"/>
          <w:sz w:val="24"/>
          <w:szCs w:val="24"/>
        </w:rPr>
        <w:t xml:space="preserve"> povinný Colnému úradu Bratislava poskytnúť pri technickej expertíze súčinnosť a všetky podklady a doklady nevyhnutné pre vykonanie technickej expertízy.</w:t>
      </w:r>
    </w:p>
    <w:p w:rsidR="00356D86" w:rsidRPr="00243EE7" w:rsidP="00356D86">
      <w:pPr>
        <w:pStyle w:val="ListParagraph"/>
        <w:numPr>
          <w:numId w:val="6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Colný úrad alebo daňový úrad, ktorý elektronickú registračnú pokladnicu zabezpečil, vydá rozhodnutie o prepadnutí elektronickej registračnej pokladnice do 15 dní odo dňa doručenia výsledkov technickej expertízy podľa odseku 2, ktorej výsledky preukázali, že došlo k naplneniu niektorého z dôvodov zabezpečenia podľa odseku 1.</w:t>
      </w:r>
    </w:p>
    <w:p w:rsidR="00356D86" w:rsidRPr="00243EE7" w:rsidP="00356D86">
      <w:pPr>
        <w:pStyle w:val="ListParagraph"/>
        <w:numPr>
          <w:numId w:val="6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Colný úrad alebo daňový úrad môže zničiť prepadnutú elektronickú registračnú pokladnicu najskôr po piatich rokoch odo dňa právoplatnosti rozhodnutia o prepadnutí elektronickej registračnej pokladnice. </w:t>
      </w:r>
    </w:p>
    <w:p w:rsidR="00356D86" w:rsidRPr="00243EE7" w:rsidP="00356D86">
      <w:pPr>
        <w:pStyle w:val="ListParagraph"/>
        <w:numPr>
          <w:numId w:val="6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Colný úrad alebo daňový úrad postupuje pri zabezpečení a prepadnutí elektronickej registračnej pokladnice primerane podľa osobitného predpisu</w:t>
      </w:r>
      <w:r w:rsidR="000C0308">
        <w:rPr>
          <w:rFonts w:ascii="Times New Roman" w:hAnsi="Times New Roman"/>
          <w:sz w:val="24"/>
          <w:szCs w:val="24"/>
        </w:rPr>
        <w:t>,</w:t>
      </w:r>
      <w:r w:rsidRPr="00243EE7" w:rsidR="00DF5704">
        <w:rPr>
          <w:rFonts w:ascii="Times New Roman" w:hAnsi="Times New Roman"/>
          <w:sz w:val="24"/>
          <w:szCs w:val="24"/>
          <w:vertAlign w:val="superscript"/>
        </w:rPr>
        <w:t>20a</w:t>
      </w:r>
      <w:r w:rsidRPr="00243EE7" w:rsidR="00DF5704">
        <w:rPr>
          <w:rFonts w:ascii="Times New Roman" w:hAnsi="Times New Roman"/>
          <w:sz w:val="24"/>
          <w:szCs w:val="24"/>
        </w:rPr>
        <w:t>)</w:t>
      </w:r>
      <w:r w:rsidRPr="00243EE7">
        <w:rPr>
          <w:rFonts w:ascii="Times New Roman" w:hAnsi="Times New Roman"/>
          <w:sz w:val="24"/>
          <w:szCs w:val="24"/>
        </w:rPr>
        <w:t xml:space="preserve"> ak </w:t>
      </w:r>
      <w:r w:rsidRPr="00243EE7" w:rsidR="007B08E5">
        <w:rPr>
          <w:rFonts w:ascii="Times New Roman" w:hAnsi="Times New Roman"/>
          <w:sz w:val="24"/>
          <w:szCs w:val="24"/>
        </w:rPr>
        <w:t xml:space="preserve">odseky 1 až 6 </w:t>
      </w:r>
      <w:r w:rsidRPr="00243EE7">
        <w:rPr>
          <w:rFonts w:ascii="Times New Roman" w:hAnsi="Times New Roman"/>
          <w:sz w:val="24"/>
          <w:szCs w:val="24"/>
        </w:rPr>
        <w:t>neustanovuj</w:t>
      </w:r>
      <w:r w:rsidRPr="00243EE7" w:rsidR="007B08E5">
        <w:rPr>
          <w:rFonts w:ascii="Times New Roman" w:hAnsi="Times New Roman"/>
          <w:sz w:val="24"/>
          <w:szCs w:val="24"/>
        </w:rPr>
        <w:t>ú</w:t>
      </w:r>
      <w:r w:rsidRPr="00243EE7">
        <w:rPr>
          <w:rFonts w:ascii="Times New Roman" w:hAnsi="Times New Roman"/>
          <w:sz w:val="24"/>
          <w:szCs w:val="24"/>
        </w:rPr>
        <w:t xml:space="preserve"> inak.“.  </w:t>
      </w:r>
    </w:p>
    <w:p w:rsidR="00356D86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 </w:t>
      </w:r>
    </w:p>
    <w:p w:rsidR="00CA1936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936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936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936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93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4F4342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Za § 17a sa vkladá § 17b, ktorý vrátane nadpisu znie: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„§ 17b</w:t>
      </w:r>
    </w:p>
    <w:p w:rsidR="00356D86" w:rsidRPr="00243EE7" w:rsidP="00356D8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Postup podnikateľa pri zabezpečení a prepadnutí elektronickej registračnej pokladnice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numPr>
          <w:numId w:val="7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Počas zabezpečenia elektronickej registračnej pokladnice je podnikateľ </w:t>
      </w:r>
      <w:r w:rsidRPr="00243EE7" w:rsidR="009305A3">
        <w:rPr>
          <w:rFonts w:ascii="Times New Roman" w:hAnsi="Times New Roman"/>
          <w:sz w:val="24"/>
          <w:szCs w:val="24"/>
        </w:rPr>
        <w:t xml:space="preserve">povinný </w:t>
      </w:r>
      <w:r w:rsidRPr="00243EE7">
        <w:rPr>
          <w:rFonts w:ascii="Times New Roman" w:hAnsi="Times New Roman"/>
          <w:sz w:val="24"/>
          <w:szCs w:val="24"/>
        </w:rPr>
        <w:t xml:space="preserve">pri predaji tovaru alebo </w:t>
      </w:r>
      <w:r w:rsidR="003D345B">
        <w:rPr>
          <w:rFonts w:ascii="Times New Roman" w:hAnsi="Times New Roman"/>
          <w:sz w:val="24"/>
          <w:szCs w:val="24"/>
        </w:rPr>
        <w:t xml:space="preserve">pri </w:t>
      </w:r>
      <w:r w:rsidRPr="00243EE7">
        <w:rPr>
          <w:rFonts w:ascii="Times New Roman" w:hAnsi="Times New Roman"/>
          <w:sz w:val="24"/>
          <w:szCs w:val="24"/>
        </w:rPr>
        <w:t>poskytovaní služby postupovať podľa § 10 ods. 3 až 5 alebo používať inú elektronickú registračnú pokladnicu, ktorá bola uvedená do prevádzky podľa § 7</w:t>
      </w:r>
      <w:r w:rsidRPr="00243EE7" w:rsidR="00F421CA">
        <w:rPr>
          <w:rFonts w:ascii="Times New Roman" w:hAnsi="Times New Roman"/>
          <w:sz w:val="24"/>
          <w:szCs w:val="24"/>
        </w:rPr>
        <w:t>,</w:t>
      </w:r>
      <w:r w:rsidRPr="00243EE7" w:rsidR="005E4B3F">
        <w:rPr>
          <w:rFonts w:ascii="Times New Roman" w:hAnsi="Times New Roman"/>
          <w:sz w:val="24"/>
          <w:szCs w:val="24"/>
        </w:rPr>
        <w:t xml:space="preserve"> alebo používať virtuálnu registračnú pokladnicu</w:t>
      </w:r>
      <w:r w:rsidRPr="00243EE7">
        <w:rPr>
          <w:rFonts w:ascii="Times New Roman" w:hAnsi="Times New Roman"/>
          <w:sz w:val="24"/>
          <w:szCs w:val="24"/>
        </w:rPr>
        <w:t>.</w:t>
      </w:r>
    </w:p>
    <w:p w:rsidR="00356D86" w:rsidRPr="00243EE7" w:rsidP="00356D86">
      <w:pPr>
        <w:pStyle w:val="ListParagraph"/>
        <w:numPr>
          <w:numId w:val="7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Podnikateľ, ktorý počas zabezpečenia elektronickej registračnej pokladnice postupoval podľa § 10 ods. 3 až 5, je povinný po zrušení rozhodnutia o zabezpečení elektronickej registračnej pokladnice zaevidovať údaje z vyhotovených paragónov do elektronickej registračnej pokladnice v lehote podľa § 10 ods. 5, pričom kópie paragónov je povinný </w:t>
      </w:r>
      <w:r w:rsidRPr="00243EE7" w:rsidR="00537366">
        <w:rPr>
          <w:rFonts w:ascii="Times New Roman" w:hAnsi="Times New Roman"/>
          <w:sz w:val="24"/>
          <w:szCs w:val="24"/>
        </w:rPr>
        <w:t>uchovávať</w:t>
      </w:r>
      <w:r w:rsidRPr="00243EE7">
        <w:rPr>
          <w:rFonts w:ascii="Times New Roman" w:hAnsi="Times New Roman"/>
          <w:sz w:val="24"/>
          <w:szCs w:val="24"/>
        </w:rPr>
        <w:t xml:space="preserve"> podľa § 9 ods. 4.</w:t>
      </w:r>
    </w:p>
    <w:p w:rsidR="00356D86" w:rsidRPr="00243EE7" w:rsidP="00356D86">
      <w:pPr>
        <w:pStyle w:val="ListParagraph"/>
        <w:numPr>
          <w:numId w:val="7"/>
        </w:numPr>
        <w:bidi w:val="0"/>
        <w:spacing w:after="0" w:line="240" w:lineRule="auto"/>
        <w:ind w:left="357" w:firstLine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Podnikateľ, ktorému bola zabezpečená elek</w:t>
      </w:r>
      <w:r w:rsidRPr="00243EE7" w:rsidR="005E4B3F">
        <w:rPr>
          <w:rFonts w:ascii="Times New Roman" w:hAnsi="Times New Roman"/>
          <w:sz w:val="24"/>
          <w:szCs w:val="24"/>
        </w:rPr>
        <w:t>tronická registračná pokladnica</w:t>
      </w:r>
      <w:r w:rsidRPr="00243EE7" w:rsidR="0022599D">
        <w:rPr>
          <w:rFonts w:ascii="Times New Roman" w:hAnsi="Times New Roman"/>
          <w:sz w:val="24"/>
          <w:szCs w:val="24"/>
        </w:rPr>
        <w:t>,</w:t>
      </w:r>
      <w:r w:rsidRPr="00243EE7">
        <w:rPr>
          <w:rFonts w:ascii="Times New Roman" w:hAnsi="Times New Roman"/>
          <w:sz w:val="24"/>
          <w:szCs w:val="24"/>
        </w:rPr>
        <w:t xml:space="preserve"> je povinný po nadobudnutí právoplatnosti rozhodnutia o prepadnutí elektronickej registračnej pokladnice kópie  paragónov archivovať </w:t>
      </w:r>
      <w:r w:rsidRPr="00243EE7" w:rsidR="004444B8">
        <w:rPr>
          <w:rFonts w:ascii="Times New Roman" w:hAnsi="Times New Roman"/>
          <w:sz w:val="24"/>
          <w:szCs w:val="24"/>
        </w:rPr>
        <w:t>v súlade s osobitným predpisom</w:t>
      </w:r>
      <w:r w:rsidR="000C0308">
        <w:rPr>
          <w:rFonts w:ascii="Times New Roman" w:hAnsi="Times New Roman"/>
          <w:sz w:val="24"/>
          <w:szCs w:val="24"/>
        </w:rPr>
        <w:t>;</w:t>
      </w:r>
      <w:r w:rsidRPr="00243EE7" w:rsidR="004444B8">
        <w:rPr>
          <w:rFonts w:ascii="Times New Roman" w:hAnsi="Times New Roman"/>
          <w:sz w:val="24"/>
          <w:szCs w:val="24"/>
          <w:vertAlign w:val="superscript"/>
        </w:rPr>
        <w:t>20b</w:t>
      </w:r>
      <w:r w:rsidRPr="00243EE7" w:rsidR="004444B8">
        <w:rPr>
          <w:rFonts w:ascii="Times New Roman" w:hAnsi="Times New Roman"/>
          <w:sz w:val="24"/>
          <w:szCs w:val="24"/>
        </w:rPr>
        <w:t>)</w:t>
      </w:r>
      <w:r w:rsidRPr="00243EE7">
        <w:rPr>
          <w:rFonts w:ascii="Times New Roman" w:hAnsi="Times New Roman"/>
          <w:sz w:val="24"/>
          <w:szCs w:val="24"/>
        </w:rPr>
        <w:t xml:space="preserve"> ak bude podnikateľ  naďalej predávať tovar alebo poskytovať službu podľa prílohy č. 1, je povinný používať elektronickú registračnú pokladnicu</w:t>
      </w:r>
      <w:r w:rsidRPr="00243EE7" w:rsidR="00A15448">
        <w:rPr>
          <w:rFonts w:ascii="Times New Roman" w:hAnsi="Times New Roman"/>
          <w:sz w:val="24"/>
          <w:szCs w:val="24"/>
        </w:rPr>
        <w:t xml:space="preserve"> </w:t>
      </w:r>
      <w:r w:rsidRPr="00243EE7" w:rsidR="005E4B3F">
        <w:rPr>
          <w:rFonts w:ascii="Times New Roman" w:hAnsi="Times New Roman"/>
          <w:sz w:val="24"/>
          <w:szCs w:val="24"/>
        </w:rPr>
        <w:t>alebo používať virtuálnu registračnú pokladnicu</w:t>
      </w:r>
      <w:r w:rsidRPr="00243EE7">
        <w:rPr>
          <w:rFonts w:ascii="Times New Roman" w:hAnsi="Times New Roman"/>
          <w:sz w:val="24"/>
          <w:szCs w:val="24"/>
        </w:rPr>
        <w:t xml:space="preserve">.“. </w:t>
      </w:r>
      <w:r w:rsidRPr="00243EE7" w:rsidR="00CC3DA7">
        <w:rPr>
          <w:rFonts w:ascii="Times New Roman" w:hAnsi="Times New Roman"/>
          <w:sz w:val="24"/>
          <w:szCs w:val="24"/>
        </w:rPr>
        <w:t xml:space="preserve"> </w:t>
      </w:r>
    </w:p>
    <w:p w:rsidR="004444B8" w:rsidRPr="00243EE7" w:rsidP="004444B8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4444B8" w:rsidRPr="00243EE7" w:rsidP="004444B8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Poznámka pod čiarou k odkazu 20b znie:</w:t>
      </w:r>
    </w:p>
    <w:p w:rsidR="004444B8" w:rsidRPr="00243EE7" w:rsidP="004444B8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„</w:t>
      </w:r>
      <w:r w:rsidRPr="00243EE7">
        <w:rPr>
          <w:rFonts w:ascii="Times New Roman" w:hAnsi="Times New Roman"/>
          <w:sz w:val="24"/>
          <w:szCs w:val="24"/>
          <w:vertAlign w:val="superscript"/>
        </w:rPr>
        <w:t>20b</w:t>
      </w:r>
      <w:r w:rsidRPr="00243EE7">
        <w:rPr>
          <w:rFonts w:ascii="Times New Roman" w:hAnsi="Times New Roman"/>
          <w:sz w:val="24"/>
          <w:szCs w:val="24"/>
        </w:rPr>
        <w:t>) § 35 zákona č. 431/2002 Z. z.</w:t>
      </w:r>
      <w:r w:rsidRPr="00243EE7" w:rsidR="008E7E03">
        <w:rPr>
          <w:rFonts w:ascii="Times New Roman" w:hAnsi="Times New Roman"/>
          <w:sz w:val="24"/>
          <w:szCs w:val="24"/>
        </w:rPr>
        <w:t xml:space="preserve"> v znení neskorších predpisov.</w:t>
      </w:r>
      <w:r w:rsidRPr="00243EE7">
        <w:rPr>
          <w:rFonts w:ascii="Times New Roman" w:hAnsi="Times New Roman"/>
          <w:sz w:val="24"/>
          <w:szCs w:val="24"/>
        </w:rPr>
        <w:t>“.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4F4342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Za § 18c</w:t>
      </w:r>
      <w:r w:rsidRPr="00243EE7" w:rsidR="00D44243">
        <w:rPr>
          <w:rFonts w:ascii="Times New Roman" w:hAnsi="Times New Roman"/>
          <w:sz w:val="24"/>
          <w:szCs w:val="24"/>
        </w:rPr>
        <w:t>c</w:t>
      </w:r>
      <w:r w:rsidRPr="00243EE7">
        <w:rPr>
          <w:rFonts w:ascii="Times New Roman" w:hAnsi="Times New Roman"/>
          <w:sz w:val="24"/>
          <w:szCs w:val="24"/>
        </w:rPr>
        <w:t xml:space="preserve"> sa vkladá § 18c</w:t>
      </w:r>
      <w:r w:rsidRPr="00243EE7" w:rsidR="00D44243">
        <w:rPr>
          <w:rFonts w:ascii="Times New Roman" w:hAnsi="Times New Roman"/>
          <w:sz w:val="24"/>
          <w:szCs w:val="24"/>
        </w:rPr>
        <w:t>d</w:t>
      </w:r>
      <w:r w:rsidRPr="00243EE7">
        <w:rPr>
          <w:rFonts w:ascii="Times New Roman" w:hAnsi="Times New Roman"/>
          <w:sz w:val="24"/>
          <w:szCs w:val="24"/>
        </w:rPr>
        <w:t xml:space="preserve">, ktorý vrátane nadpisu znie:   </w:t>
      </w:r>
    </w:p>
    <w:p w:rsidR="00356D86" w:rsidRPr="00243EE7" w:rsidP="00356D8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„§ 18c</w:t>
      </w:r>
      <w:r w:rsidRPr="00243EE7" w:rsidR="00D44243">
        <w:rPr>
          <w:rFonts w:ascii="Times New Roman" w:hAnsi="Times New Roman"/>
          <w:sz w:val="24"/>
          <w:szCs w:val="24"/>
        </w:rPr>
        <w:t>d</w:t>
      </w:r>
    </w:p>
    <w:p w:rsidR="00356D86" w:rsidRPr="00243EE7" w:rsidP="00356D86">
      <w:pPr>
        <w:pStyle w:val="ListParagraph"/>
        <w:bidi w:val="0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Prechodné ustanovenia k úpravám účinným od </w:t>
      </w:r>
      <w:r w:rsidRPr="00243EE7" w:rsidR="00DF31AD">
        <w:rPr>
          <w:rFonts w:ascii="Times New Roman" w:hAnsi="Times New Roman"/>
          <w:sz w:val="24"/>
          <w:szCs w:val="24"/>
        </w:rPr>
        <w:t>1. januára 2018</w:t>
      </w:r>
    </w:p>
    <w:p w:rsidR="00356D86" w:rsidRPr="00243EE7" w:rsidP="00356D8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56A" w:rsidRPr="00243EE7" w:rsidP="00356D86">
      <w:pPr>
        <w:pStyle w:val="ListParagraph"/>
        <w:numPr>
          <w:numId w:val="1"/>
        </w:numPr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3EE7" w:rsidR="00356D86">
        <w:rPr>
          <w:rFonts w:ascii="Times New Roman" w:hAnsi="Times New Roman"/>
          <w:sz w:val="24"/>
          <w:szCs w:val="24"/>
        </w:rPr>
        <w:t xml:space="preserve">Konanie o uložení sankcie podľa zákona </w:t>
      </w:r>
      <w:r w:rsidR="00D13B0C">
        <w:rPr>
          <w:rFonts w:ascii="Times New Roman" w:hAnsi="Times New Roman"/>
          <w:sz w:val="24"/>
          <w:szCs w:val="24"/>
        </w:rPr>
        <w:t xml:space="preserve">v znení </w:t>
      </w:r>
      <w:r w:rsidRPr="00243EE7" w:rsidR="00356D86">
        <w:rPr>
          <w:rFonts w:ascii="Times New Roman" w:hAnsi="Times New Roman"/>
          <w:sz w:val="24"/>
          <w:szCs w:val="24"/>
        </w:rPr>
        <w:t>účinno</w:t>
      </w:r>
      <w:r w:rsidR="00D13B0C">
        <w:rPr>
          <w:rFonts w:ascii="Times New Roman" w:hAnsi="Times New Roman"/>
          <w:sz w:val="24"/>
          <w:szCs w:val="24"/>
        </w:rPr>
        <w:t>m</w:t>
      </w:r>
      <w:r w:rsidRPr="00243EE7" w:rsidR="00356D86">
        <w:rPr>
          <w:rFonts w:ascii="Times New Roman" w:hAnsi="Times New Roman"/>
          <w:sz w:val="24"/>
          <w:szCs w:val="24"/>
        </w:rPr>
        <w:t xml:space="preserve"> </w:t>
      </w:r>
      <w:r w:rsidRPr="00243EE7" w:rsidR="00154553">
        <w:rPr>
          <w:rFonts w:ascii="Times New Roman" w:hAnsi="Times New Roman"/>
          <w:sz w:val="24"/>
          <w:szCs w:val="24"/>
        </w:rPr>
        <w:t>do</w:t>
      </w:r>
      <w:r w:rsidRPr="00243EE7">
        <w:rPr>
          <w:rFonts w:ascii="Times New Roman" w:hAnsi="Times New Roman"/>
          <w:sz w:val="24"/>
          <w:szCs w:val="24"/>
        </w:rPr>
        <w:t> 31. decembr</w:t>
      </w:r>
      <w:r w:rsidRPr="00243EE7" w:rsidR="00154553">
        <w:rPr>
          <w:rFonts w:ascii="Times New Roman" w:hAnsi="Times New Roman"/>
          <w:sz w:val="24"/>
          <w:szCs w:val="24"/>
        </w:rPr>
        <w:t>a</w:t>
      </w:r>
      <w:r w:rsidRPr="00243EE7">
        <w:rPr>
          <w:rFonts w:ascii="Times New Roman" w:hAnsi="Times New Roman"/>
          <w:sz w:val="24"/>
          <w:szCs w:val="24"/>
        </w:rPr>
        <w:t xml:space="preserve"> 2017</w:t>
      </w:r>
      <w:r w:rsidRPr="00243EE7" w:rsidR="00356D86">
        <w:rPr>
          <w:rFonts w:ascii="Times New Roman" w:hAnsi="Times New Roman"/>
          <w:sz w:val="24"/>
          <w:szCs w:val="24"/>
        </w:rPr>
        <w:t xml:space="preserve">, ktoré </w:t>
      </w:r>
      <w:r w:rsidRPr="00243EE7" w:rsidR="00154553">
        <w:rPr>
          <w:rFonts w:ascii="Times New Roman" w:hAnsi="Times New Roman"/>
          <w:sz w:val="24"/>
          <w:szCs w:val="24"/>
        </w:rPr>
        <w:t>sa právoplatne neskončilo</w:t>
      </w:r>
      <w:r w:rsidRPr="00243EE7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243EE7" w:rsidR="00154553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Pr="00243EE7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243EE7">
        <w:rPr>
          <w:rFonts w:ascii="Times New Roman" w:hAnsi="Times New Roman"/>
          <w:sz w:val="24"/>
          <w:szCs w:val="24"/>
        </w:rPr>
        <w:t>31. decembr</w:t>
      </w:r>
      <w:r w:rsidRPr="00243EE7" w:rsidR="00154553">
        <w:rPr>
          <w:rFonts w:ascii="Times New Roman" w:hAnsi="Times New Roman"/>
          <w:sz w:val="24"/>
          <w:szCs w:val="24"/>
        </w:rPr>
        <w:t>a</w:t>
      </w:r>
      <w:r w:rsidRPr="00243EE7">
        <w:rPr>
          <w:rFonts w:ascii="Times New Roman" w:hAnsi="Times New Roman"/>
          <w:sz w:val="24"/>
          <w:szCs w:val="24"/>
        </w:rPr>
        <w:t xml:space="preserve"> 2017</w:t>
      </w:r>
      <w:r w:rsidRPr="00243EE7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sa dokončí podľa zákona </w:t>
      </w:r>
      <w:r w:rsidR="00D13B0C">
        <w:rPr>
          <w:rFonts w:ascii="Times New Roman" w:hAnsi="Times New Roman"/>
          <w:sz w:val="24"/>
          <w:szCs w:val="24"/>
        </w:rPr>
        <w:t xml:space="preserve">v znení </w:t>
      </w:r>
      <w:r w:rsidRPr="00243EE7" w:rsidR="00D13B0C">
        <w:rPr>
          <w:rFonts w:ascii="Times New Roman" w:hAnsi="Times New Roman"/>
          <w:sz w:val="24"/>
          <w:szCs w:val="24"/>
        </w:rPr>
        <w:t>účinno</w:t>
      </w:r>
      <w:r w:rsidR="00D13B0C">
        <w:rPr>
          <w:rFonts w:ascii="Times New Roman" w:hAnsi="Times New Roman"/>
          <w:sz w:val="24"/>
          <w:szCs w:val="24"/>
        </w:rPr>
        <w:t>m</w:t>
      </w:r>
      <w:r w:rsidRPr="00243EE7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243EE7" w:rsidR="00154553">
        <w:rPr>
          <w:rFonts w:ascii="Times New Roman" w:hAnsi="Times New Roman"/>
          <w:color w:val="000000"/>
          <w:sz w:val="24"/>
          <w:szCs w:val="24"/>
          <w:lang w:eastAsia="sk-SK"/>
        </w:rPr>
        <w:t>do</w:t>
      </w:r>
      <w:r w:rsidRPr="00243EE7" w:rsidR="00356D8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 </w:t>
      </w:r>
      <w:r w:rsidRPr="00243EE7">
        <w:rPr>
          <w:rFonts w:ascii="Times New Roman" w:hAnsi="Times New Roman"/>
          <w:sz w:val="24"/>
          <w:szCs w:val="24"/>
        </w:rPr>
        <w:t>31. decembr</w:t>
      </w:r>
      <w:r w:rsidRPr="00243EE7" w:rsidR="00154553">
        <w:rPr>
          <w:rFonts w:ascii="Times New Roman" w:hAnsi="Times New Roman"/>
          <w:sz w:val="24"/>
          <w:szCs w:val="24"/>
        </w:rPr>
        <w:t>a</w:t>
      </w:r>
      <w:r w:rsidRPr="00243EE7">
        <w:rPr>
          <w:rFonts w:ascii="Times New Roman" w:hAnsi="Times New Roman"/>
          <w:sz w:val="24"/>
          <w:szCs w:val="24"/>
        </w:rPr>
        <w:t xml:space="preserve"> 2017.</w:t>
      </w:r>
    </w:p>
    <w:p w:rsidR="00356D86" w:rsidRPr="00243EE7" w:rsidP="00356D86">
      <w:pPr>
        <w:pStyle w:val="ListParagraph"/>
        <w:numPr>
          <w:numId w:val="1"/>
        </w:numPr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Za porušenie ustanovení zákona </w:t>
      </w:r>
      <w:r w:rsidR="00D13B0C">
        <w:rPr>
          <w:rFonts w:ascii="Times New Roman" w:hAnsi="Times New Roman"/>
          <w:sz w:val="24"/>
          <w:szCs w:val="24"/>
        </w:rPr>
        <w:t xml:space="preserve">v znení </w:t>
      </w:r>
      <w:r w:rsidRPr="00243EE7" w:rsidR="00D13B0C">
        <w:rPr>
          <w:rFonts w:ascii="Times New Roman" w:hAnsi="Times New Roman"/>
          <w:sz w:val="24"/>
          <w:szCs w:val="24"/>
        </w:rPr>
        <w:t>účinno</w:t>
      </w:r>
      <w:r w:rsidR="00D13B0C">
        <w:rPr>
          <w:rFonts w:ascii="Times New Roman" w:hAnsi="Times New Roman"/>
          <w:sz w:val="24"/>
          <w:szCs w:val="24"/>
        </w:rPr>
        <w:t>m</w:t>
      </w:r>
      <w:r w:rsidRPr="00243EE7">
        <w:rPr>
          <w:rFonts w:ascii="Times New Roman" w:hAnsi="Times New Roman"/>
          <w:sz w:val="24"/>
          <w:szCs w:val="24"/>
        </w:rPr>
        <w:t xml:space="preserve"> </w:t>
      </w:r>
      <w:r w:rsidRPr="00243EE7" w:rsidR="00154553">
        <w:rPr>
          <w:rFonts w:ascii="Times New Roman" w:hAnsi="Times New Roman"/>
          <w:sz w:val="24"/>
          <w:szCs w:val="24"/>
        </w:rPr>
        <w:t>do</w:t>
      </w:r>
      <w:r w:rsidRPr="00243EE7">
        <w:rPr>
          <w:rFonts w:ascii="Times New Roman" w:hAnsi="Times New Roman"/>
          <w:sz w:val="24"/>
          <w:szCs w:val="24"/>
        </w:rPr>
        <w:t> </w:t>
      </w:r>
      <w:r w:rsidRPr="00243EE7" w:rsidR="00DC456A">
        <w:rPr>
          <w:rFonts w:ascii="Times New Roman" w:hAnsi="Times New Roman"/>
          <w:sz w:val="24"/>
          <w:szCs w:val="24"/>
        </w:rPr>
        <w:t>31. decembr</w:t>
      </w:r>
      <w:r w:rsidRPr="00243EE7" w:rsidR="00154553">
        <w:rPr>
          <w:rFonts w:ascii="Times New Roman" w:hAnsi="Times New Roman"/>
          <w:sz w:val="24"/>
          <w:szCs w:val="24"/>
        </w:rPr>
        <w:t>a</w:t>
      </w:r>
      <w:r w:rsidRPr="00243EE7" w:rsidR="00DC456A">
        <w:rPr>
          <w:rFonts w:ascii="Times New Roman" w:hAnsi="Times New Roman"/>
          <w:sz w:val="24"/>
          <w:szCs w:val="24"/>
        </w:rPr>
        <w:t xml:space="preserve"> 2017</w:t>
      </w:r>
      <w:r w:rsidRPr="00243EE7">
        <w:rPr>
          <w:rFonts w:ascii="Times New Roman" w:hAnsi="Times New Roman"/>
          <w:sz w:val="24"/>
          <w:szCs w:val="24"/>
        </w:rPr>
        <w:t xml:space="preserve">, o ktorom sa </w:t>
      </w:r>
      <w:r w:rsidRPr="00243EE7" w:rsidR="00154553">
        <w:rPr>
          <w:rFonts w:ascii="Times New Roman" w:hAnsi="Times New Roman"/>
          <w:sz w:val="24"/>
          <w:szCs w:val="24"/>
        </w:rPr>
        <w:t>do</w:t>
      </w:r>
      <w:r w:rsidRPr="00243EE7">
        <w:rPr>
          <w:rFonts w:ascii="Times New Roman" w:hAnsi="Times New Roman"/>
          <w:sz w:val="24"/>
          <w:szCs w:val="24"/>
        </w:rPr>
        <w:t> </w:t>
      </w:r>
      <w:r w:rsidR="00D13B0C">
        <w:rPr>
          <w:rFonts w:ascii="Times New Roman" w:hAnsi="Times New Roman"/>
          <w:sz w:val="24"/>
          <w:szCs w:val="24"/>
        </w:rPr>
        <w:br/>
      </w:r>
      <w:r w:rsidRPr="00243EE7" w:rsidR="00DC456A">
        <w:rPr>
          <w:rFonts w:ascii="Times New Roman" w:hAnsi="Times New Roman"/>
          <w:sz w:val="24"/>
          <w:szCs w:val="24"/>
        </w:rPr>
        <w:t>31. decembr</w:t>
      </w:r>
      <w:r w:rsidRPr="00243EE7" w:rsidR="00154553">
        <w:rPr>
          <w:rFonts w:ascii="Times New Roman" w:hAnsi="Times New Roman"/>
          <w:sz w:val="24"/>
          <w:szCs w:val="24"/>
        </w:rPr>
        <w:t>a</w:t>
      </w:r>
      <w:r w:rsidRPr="00243EE7" w:rsidR="00DC456A">
        <w:rPr>
          <w:rFonts w:ascii="Times New Roman" w:hAnsi="Times New Roman"/>
          <w:sz w:val="24"/>
          <w:szCs w:val="24"/>
        </w:rPr>
        <w:t xml:space="preserve"> 2017 </w:t>
      </w:r>
      <w:r w:rsidRPr="00243EE7">
        <w:rPr>
          <w:rFonts w:ascii="Times New Roman" w:hAnsi="Times New Roman"/>
          <w:sz w:val="24"/>
          <w:szCs w:val="24"/>
        </w:rPr>
        <w:t xml:space="preserve">neviedlo konanie, sa  uloží sankcia podľa zákona </w:t>
      </w:r>
      <w:r w:rsidR="00D13B0C">
        <w:rPr>
          <w:rFonts w:ascii="Times New Roman" w:hAnsi="Times New Roman"/>
          <w:sz w:val="24"/>
          <w:szCs w:val="24"/>
        </w:rPr>
        <w:t xml:space="preserve">v znení </w:t>
      </w:r>
      <w:r w:rsidRPr="00243EE7" w:rsidR="00D13B0C">
        <w:rPr>
          <w:rFonts w:ascii="Times New Roman" w:hAnsi="Times New Roman"/>
          <w:sz w:val="24"/>
          <w:szCs w:val="24"/>
        </w:rPr>
        <w:t>účinno</w:t>
      </w:r>
      <w:r w:rsidR="00D13B0C">
        <w:rPr>
          <w:rFonts w:ascii="Times New Roman" w:hAnsi="Times New Roman"/>
          <w:sz w:val="24"/>
          <w:szCs w:val="24"/>
        </w:rPr>
        <w:t>m</w:t>
      </w:r>
      <w:r w:rsidRPr="00243EE7">
        <w:rPr>
          <w:rFonts w:ascii="Times New Roman" w:hAnsi="Times New Roman"/>
          <w:sz w:val="24"/>
          <w:szCs w:val="24"/>
        </w:rPr>
        <w:t xml:space="preserve"> </w:t>
      </w:r>
      <w:r w:rsidRPr="00243EE7" w:rsidR="00154553">
        <w:rPr>
          <w:rFonts w:ascii="Times New Roman" w:hAnsi="Times New Roman"/>
          <w:sz w:val="24"/>
          <w:szCs w:val="24"/>
        </w:rPr>
        <w:t>do</w:t>
      </w:r>
      <w:r w:rsidRPr="00243EE7">
        <w:rPr>
          <w:rFonts w:ascii="Times New Roman" w:hAnsi="Times New Roman"/>
          <w:sz w:val="24"/>
          <w:szCs w:val="24"/>
        </w:rPr>
        <w:t xml:space="preserve"> </w:t>
      </w:r>
      <w:r w:rsidR="00D13B0C">
        <w:rPr>
          <w:rFonts w:ascii="Times New Roman" w:hAnsi="Times New Roman"/>
          <w:sz w:val="24"/>
          <w:szCs w:val="24"/>
        </w:rPr>
        <w:br/>
      </w:r>
      <w:r w:rsidRPr="00243EE7" w:rsidR="00DC456A">
        <w:rPr>
          <w:rFonts w:ascii="Times New Roman" w:hAnsi="Times New Roman"/>
          <w:sz w:val="24"/>
          <w:szCs w:val="24"/>
        </w:rPr>
        <w:t>31. decembr</w:t>
      </w:r>
      <w:r w:rsidRPr="00243EE7" w:rsidR="00154553">
        <w:rPr>
          <w:rFonts w:ascii="Times New Roman" w:hAnsi="Times New Roman"/>
          <w:sz w:val="24"/>
          <w:szCs w:val="24"/>
        </w:rPr>
        <w:t>a</w:t>
      </w:r>
      <w:r w:rsidRPr="00243EE7" w:rsidR="00DC456A">
        <w:rPr>
          <w:rFonts w:ascii="Times New Roman" w:hAnsi="Times New Roman"/>
          <w:sz w:val="24"/>
          <w:szCs w:val="24"/>
        </w:rPr>
        <w:t xml:space="preserve"> 2017</w:t>
      </w:r>
      <w:r w:rsidRPr="00243EE7" w:rsidR="00495B7A">
        <w:rPr>
          <w:rFonts w:ascii="Times New Roman" w:hAnsi="Times New Roman"/>
          <w:sz w:val="24"/>
          <w:szCs w:val="24"/>
        </w:rPr>
        <w:t xml:space="preserve">, </w:t>
      </w:r>
      <w:r w:rsidRPr="00243EE7" w:rsidR="00705D08">
        <w:rPr>
          <w:rFonts w:ascii="Times New Roman" w:hAnsi="Times New Roman"/>
          <w:sz w:val="24"/>
          <w:szCs w:val="24"/>
        </w:rPr>
        <w:t>ak je to pre podnikateľa, servisnú organizáciu, výrobcu, dovozcu alebo distribútora elektronickej registračnej pokladnice priaznivejšie</w:t>
      </w:r>
      <w:r w:rsidRPr="00243EE7" w:rsidR="00DC456A">
        <w:rPr>
          <w:rFonts w:ascii="Times New Roman" w:hAnsi="Times New Roman"/>
          <w:sz w:val="24"/>
          <w:szCs w:val="24"/>
        </w:rPr>
        <w:t>.</w:t>
      </w:r>
    </w:p>
    <w:p w:rsidR="00356D86" w:rsidRPr="00243EE7" w:rsidP="00D44243">
      <w:pPr>
        <w:pStyle w:val="ListParagraph"/>
        <w:numPr>
          <w:numId w:val="1"/>
        </w:numPr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Knihu elektronickej registračnej pokladnice, ktorú podnikateľ používal pred </w:t>
      </w:r>
      <w:r w:rsidRPr="00243EE7" w:rsidR="00DC456A">
        <w:rPr>
          <w:rFonts w:ascii="Times New Roman" w:hAnsi="Times New Roman"/>
          <w:sz w:val="24"/>
          <w:szCs w:val="24"/>
        </w:rPr>
        <w:t>1. januárom 2018</w:t>
      </w:r>
      <w:r w:rsidRPr="00243EE7">
        <w:rPr>
          <w:rFonts w:ascii="Times New Roman" w:hAnsi="Times New Roman"/>
          <w:sz w:val="24"/>
          <w:szCs w:val="24"/>
        </w:rPr>
        <w:t xml:space="preserve">, môže používať </w:t>
      </w:r>
      <w:r w:rsidRPr="00243EE7" w:rsidR="00154553">
        <w:rPr>
          <w:rFonts w:ascii="Times New Roman" w:hAnsi="Times New Roman"/>
          <w:sz w:val="24"/>
          <w:szCs w:val="24"/>
        </w:rPr>
        <w:t xml:space="preserve">aj </w:t>
      </w:r>
      <w:r w:rsidRPr="00243EE7">
        <w:rPr>
          <w:rFonts w:ascii="Times New Roman" w:hAnsi="Times New Roman"/>
          <w:sz w:val="24"/>
          <w:szCs w:val="24"/>
        </w:rPr>
        <w:t xml:space="preserve">naďalej, </w:t>
      </w:r>
      <w:r w:rsidRPr="00243EE7" w:rsidR="00154553">
        <w:rPr>
          <w:rFonts w:ascii="Times New Roman" w:hAnsi="Times New Roman"/>
          <w:sz w:val="24"/>
          <w:szCs w:val="24"/>
        </w:rPr>
        <w:t>ak</w:t>
      </w:r>
      <w:r w:rsidRPr="00243EE7">
        <w:rPr>
          <w:rFonts w:ascii="Times New Roman" w:hAnsi="Times New Roman"/>
          <w:sz w:val="24"/>
          <w:szCs w:val="24"/>
        </w:rPr>
        <w:t xml:space="preserve"> upraví popisy záznamov v súlade s</w:t>
      </w:r>
      <w:r w:rsidR="00E336CA">
        <w:rPr>
          <w:rFonts w:ascii="Times New Roman" w:hAnsi="Times New Roman"/>
          <w:sz w:val="24"/>
          <w:szCs w:val="24"/>
        </w:rPr>
        <w:t xml:space="preserve"> prílohou č. 3 v znení účinnom </w:t>
      </w:r>
      <w:r w:rsidRPr="00243EE7" w:rsidR="008170A7">
        <w:rPr>
          <w:rFonts w:ascii="Times New Roman" w:hAnsi="Times New Roman"/>
          <w:sz w:val="24"/>
          <w:szCs w:val="24"/>
        </w:rPr>
        <w:t>od</w:t>
      </w:r>
      <w:r w:rsidRPr="00243EE7" w:rsidR="00DC456A">
        <w:rPr>
          <w:rFonts w:ascii="Times New Roman" w:hAnsi="Times New Roman"/>
          <w:sz w:val="24"/>
          <w:szCs w:val="24"/>
        </w:rPr>
        <w:t> </w:t>
      </w:r>
      <w:r w:rsidRPr="00243EE7" w:rsidR="00DC456A">
        <w:rPr>
          <w:rFonts w:ascii="Times New Roman" w:hAnsi="Times New Roman"/>
          <w:color w:val="000000"/>
          <w:sz w:val="24"/>
          <w:szCs w:val="24"/>
          <w:lang w:eastAsia="sk-SK"/>
        </w:rPr>
        <w:t>1. január</w:t>
      </w:r>
      <w:r w:rsidRPr="00243EE7" w:rsidR="008170A7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243EE7" w:rsidR="00DC456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2018</w:t>
      </w:r>
      <w:r w:rsidRPr="00243EE7" w:rsidR="00561E37">
        <w:rPr>
          <w:rFonts w:ascii="Times New Roman" w:hAnsi="Times New Roman"/>
          <w:sz w:val="24"/>
          <w:szCs w:val="24"/>
        </w:rPr>
        <w:t>.</w:t>
      </w:r>
      <w:r w:rsidRPr="00243EE7" w:rsidR="00E67C5F">
        <w:rPr>
          <w:rFonts w:ascii="Times New Roman" w:hAnsi="Times New Roman"/>
          <w:sz w:val="24"/>
          <w:szCs w:val="24"/>
        </w:rPr>
        <w:t>“.</w:t>
      </w:r>
    </w:p>
    <w:p w:rsidR="00356D86" w:rsidRPr="00243EE7" w:rsidP="00356D8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8170A7" w:rsidRPr="00243EE7" w:rsidP="008170A7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§ 18d znie: </w:t>
      </w:r>
    </w:p>
    <w:p w:rsidR="008170A7" w:rsidRPr="00243EE7" w:rsidP="008170A7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8170A7" w:rsidRPr="00243EE7" w:rsidP="008170A7">
      <w:pPr>
        <w:pStyle w:val="ListParagraph"/>
        <w:bidi w:val="0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>„§ 18</w:t>
      </w:r>
      <w:r w:rsidRPr="00243EE7" w:rsidR="009B0E2F">
        <w:rPr>
          <w:rFonts w:ascii="Times New Roman" w:hAnsi="Times New Roman"/>
          <w:sz w:val="24"/>
          <w:szCs w:val="24"/>
        </w:rPr>
        <w:t>d</w:t>
      </w:r>
    </w:p>
    <w:p w:rsidR="008170A7" w:rsidRPr="00243EE7" w:rsidP="008170A7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8170A7" w:rsidRPr="00243EE7" w:rsidP="000314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EE7" w:rsidR="00356D86">
        <w:rPr>
          <w:rFonts w:ascii="Times New Roman" w:hAnsi="Times New Roman"/>
          <w:sz w:val="24"/>
          <w:szCs w:val="24"/>
        </w:rPr>
        <w:t>Tento zákon bol prijatý v súlade s právne záväzným aktom Európskej únie v oblasti technických predpisov</w:t>
      </w:r>
      <w:r w:rsidRPr="00243EE7">
        <w:rPr>
          <w:rFonts w:ascii="Times New Roman" w:hAnsi="Times New Roman"/>
          <w:sz w:val="24"/>
          <w:szCs w:val="24"/>
        </w:rPr>
        <w:t>.</w:t>
      </w:r>
      <w:r w:rsidRPr="00243EE7" w:rsidR="009B0E2F">
        <w:rPr>
          <w:rFonts w:ascii="Times New Roman" w:hAnsi="Times New Roman"/>
          <w:sz w:val="24"/>
          <w:szCs w:val="24"/>
          <w:vertAlign w:val="superscript"/>
        </w:rPr>
        <w:t>26a</w:t>
      </w:r>
      <w:r w:rsidRPr="00243EE7">
        <w:rPr>
          <w:rFonts w:ascii="Times New Roman" w:hAnsi="Times New Roman"/>
          <w:sz w:val="24"/>
          <w:szCs w:val="24"/>
        </w:rPr>
        <w:t>)“.</w:t>
      </w:r>
    </w:p>
    <w:p w:rsidR="008170A7" w:rsidRPr="00243EE7" w:rsidP="008170A7">
      <w:pPr>
        <w:pStyle w:val="ListParagraph"/>
        <w:bidi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8170A7" w:rsidRPr="00243EE7" w:rsidP="0003146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</w:rPr>
        <w:t xml:space="preserve">Poznámka pod čiarou k odkazu </w:t>
      </w:r>
      <w:r w:rsidRPr="00243EE7" w:rsidR="000F505F">
        <w:rPr>
          <w:rFonts w:ascii="Times New Roman" w:hAnsi="Times New Roman"/>
          <w:sz w:val="24"/>
          <w:szCs w:val="24"/>
        </w:rPr>
        <w:t>26</w:t>
      </w:r>
      <w:r w:rsidRPr="00243EE7" w:rsidR="009B0E2F">
        <w:rPr>
          <w:rFonts w:ascii="Times New Roman" w:hAnsi="Times New Roman"/>
          <w:sz w:val="24"/>
          <w:szCs w:val="24"/>
        </w:rPr>
        <w:t>a</w:t>
      </w:r>
      <w:r w:rsidRPr="00243EE7">
        <w:rPr>
          <w:rFonts w:ascii="Times New Roman" w:hAnsi="Times New Roman"/>
          <w:sz w:val="24"/>
          <w:szCs w:val="24"/>
        </w:rPr>
        <w:t xml:space="preserve"> znie:</w:t>
      </w:r>
    </w:p>
    <w:p w:rsidR="00356D86" w:rsidRPr="00243EE7" w:rsidP="000314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3EE7" w:rsidR="008170A7">
        <w:rPr>
          <w:rFonts w:ascii="Times New Roman" w:hAnsi="Times New Roman"/>
          <w:sz w:val="24"/>
          <w:szCs w:val="24"/>
        </w:rPr>
        <w:t>„</w:t>
      </w:r>
      <w:r w:rsidRPr="00243EE7" w:rsidR="009B0E2F">
        <w:rPr>
          <w:rFonts w:ascii="Times New Roman" w:hAnsi="Times New Roman"/>
          <w:sz w:val="24"/>
          <w:szCs w:val="24"/>
          <w:vertAlign w:val="superscript"/>
        </w:rPr>
        <w:t>26a</w:t>
      </w:r>
      <w:r w:rsidRPr="00243EE7" w:rsidR="008170A7">
        <w:rPr>
          <w:rFonts w:ascii="Times New Roman" w:hAnsi="Times New Roman"/>
          <w:sz w:val="24"/>
          <w:szCs w:val="24"/>
        </w:rPr>
        <w:t xml:space="preserve">) Smernica Európskeho </w:t>
      </w:r>
      <w:r w:rsidRPr="00243EE7" w:rsidR="00031463">
        <w:rPr>
          <w:rFonts w:ascii="Times New Roman" w:hAnsi="Times New Roman"/>
          <w:sz w:val="24"/>
          <w:szCs w:val="24"/>
        </w:rPr>
        <w:t>parlamentu a Rady (EÚ) 2015/1535 z 9.</w:t>
      </w:r>
      <w:r w:rsidRPr="00243EE7" w:rsidR="00DC74E9">
        <w:rPr>
          <w:rFonts w:ascii="Times New Roman" w:hAnsi="Times New Roman"/>
          <w:sz w:val="24"/>
          <w:szCs w:val="24"/>
        </w:rPr>
        <w:t xml:space="preserve"> septembra 2015, ktorou sa </w:t>
      </w:r>
      <w:r w:rsidRPr="00243EE7" w:rsidR="00031463">
        <w:rPr>
          <w:rFonts w:ascii="Times New Roman" w:hAnsi="Times New Roman"/>
          <w:sz w:val="24"/>
          <w:szCs w:val="24"/>
        </w:rPr>
        <w:t>stanovuje postup pri poskytovaní informácií v oblasti technických predpisov a pravidiel vzťahujúcich sa na služby informačnej spoločnosti (kodifikované znenie) (Ú.v.EÚ L 241,</w:t>
      </w:r>
      <w:r w:rsidRPr="00243EE7" w:rsidR="00DC74E9">
        <w:rPr>
          <w:rFonts w:ascii="Times New Roman" w:hAnsi="Times New Roman"/>
          <w:sz w:val="24"/>
          <w:szCs w:val="24"/>
        </w:rPr>
        <w:t xml:space="preserve"> </w:t>
      </w:r>
      <w:r w:rsidRPr="00243EE7" w:rsidR="00031463">
        <w:rPr>
          <w:rFonts w:ascii="Times New Roman" w:hAnsi="Times New Roman"/>
          <w:sz w:val="24"/>
          <w:szCs w:val="24"/>
        </w:rPr>
        <w:t>17.9.2015).“.</w:t>
      </w:r>
      <w:r w:rsidRPr="00243EE7">
        <w:rPr>
          <w:rFonts w:ascii="Times New Roman" w:hAnsi="Times New Roman"/>
          <w:sz w:val="24"/>
          <w:szCs w:val="24"/>
        </w:rPr>
        <w:t xml:space="preserve"> </w:t>
      </w:r>
    </w:p>
    <w:p w:rsidR="004F0610" w:rsidRPr="00243EE7" w:rsidP="0003146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610" w:rsidRPr="00243EE7" w:rsidP="000F505F">
      <w:pPr>
        <w:pStyle w:val="ListParagraph"/>
        <w:numPr>
          <w:numId w:val="3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>V prílohe č. 3  časti ZÁZNAMY SERVISNEJ ORGANIZÁCIE sa slová „Dôvod a dátum výmeny fiskálnej pamäte a jej kód“ nahrádzajú slovami „Dôvod a dátum výmeny fiskálnej pamäte, kód fiskálnej pamäte a suma kumulovaného obratu“, slová „Dátum ukončenia prevádzky elektronickej registračnej pokladnice“ sa nahrádzajú slovami „Dátum ukončenia prevádzky elektronickej registračnej pokladnice a suma kumulovaného obratu“ a za slovo „údržby“ sa vkladajú slová „a dátum aktualizácie vstavaného registračného programu</w:t>
      </w:r>
      <w:r w:rsidRPr="00243EE7" w:rsidR="0046614F">
        <w:rPr>
          <w:rFonts w:ascii="Times New Roman" w:hAnsi="Times New Roman"/>
          <w:sz w:val="24"/>
          <w:szCs w:val="24"/>
          <w:lang w:eastAsia="sk-SK"/>
        </w:rPr>
        <w:t xml:space="preserve"> alebo vlastného registračného programu</w:t>
      </w:r>
      <w:r w:rsidRPr="00243EE7">
        <w:rPr>
          <w:rFonts w:ascii="Times New Roman" w:hAnsi="Times New Roman"/>
          <w:sz w:val="24"/>
          <w:szCs w:val="24"/>
          <w:lang w:eastAsia="sk-SK"/>
        </w:rPr>
        <w:t>“.</w:t>
      </w:r>
    </w:p>
    <w:p w:rsidR="000F505F" w:rsidRPr="00243EE7" w:rsidP="000F505F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4F0610" w:rsidRPr="00243EE7" w:rsidP="004F0610">
      <w:pPr>
        <w:pStyle w:val="ListParagraph"/>
        <w:numPr>
          <w:numId w:val="3"/>
        </w:numPr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>V prílohe č. 3  časti ZÁZNAMY SERVISNEJ ORGANIZÁCIE sa v celom texte slová „číslo plomby“ nahrádzajú slovami „číslo série a poradové číslo plomby“.</w:t>
      </w:r>
    </w:p>
    <w:p w:rsidR="004F0610" w:rsidRPr="00243EE7" w:rsidP="00356D8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56D86" w:rsidRPr="00243EE7" w:rsidP="00356D86">
      <w:pPr>
        <w:bidi w:val="0"/>
        <w:ind w:left="357" w:hanging="35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>Čl. I</w:t>
      </w:r>
      <w:r w:rsidRPr="00243EE7" w:rsidR="00DC456A">
        <w:rPr>
          <w:rFonts w:ascii="Times New Roman" w:hAnsi="Times New Roman"/>
          <w:sz w:val="24"/>
          <w:szCs w:val="24"/>
          <w:lang w:eastAsia="sk-SK"/>
        </w:rPr>
        <w:t>I</w:t>
      </w:r>
    </w:p>
    <w:p w:rsidR="00356D86" w:rsidRPr="00C355E3" w:rsidP="00356D86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3EE7">
        <w:rPr>
          <w:rFonts w:ascii="Times New Roman" w:hAnsi="Times New Roman"/>
          <w:sz w:val="24"/>
          <w:szCs w:val="24"/>
          <w:lang w:eastAsia="sk-SK"/>
        </w:rPr>
        <w:t xml:space="preserve">  Tento zákon nadobúda účinnosť 1. január</w:t>
      </w:r>
      <w:r w:rsidRPr="00243EE7" w:rsidR="0020261B">
        <w:rPr>
          <w:rFonts w:ascii="Times New Roman" w:hAnsi="Times New Roman"/>
          <w:sz w:val="24"/>
          <w:szCs w:val="24"/>
          <w:lang w:eastAsia="sk-SK"/>
        </w:rPr>
        <w:t>a</w:t>
      </w:r>
      <w:r w:rsidRPr="00243EE7">
        <w:rPr>
          <w:rFonts w:ascii="Times New Roman" w:hAnsi="Times New Roman"/>
          <w:sz w:val="24"/>
          <w:szCs w:val="24"/>
          <w:lang w:eastAsia="sk-SK"/>
        </w:rPr>
        <w:t xml:space="preserve"> 2018 .</w:t>
      </w:r>
    </w:p>
    <w:p w:rsidR="00356D86" w:rsidRPr="00C355E3" w:rsidP="00356D8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56D86" w:rsidRPr="00C355E3" w:rsidP="00356D86">
      <w:pPr>
        <w:bidi w:val="0"/>
        <w:rPr>
          <w:rFonts w:ascii="Times New Roman" w:hAnsi="Times New Roman"/>
          <w:sz w:val="24"/>
          <w:szCs w:val="24"/>
        </w:rPr>
      </w:pPr>
    </w:p>
    <w:p w:rsidR="00A24A9C" w:rsidRPr="00C355E3">
      <w:pPr>
        <w:bidi w:val="0"/>
        <w:rPr>
          <w:rFonts w:ascii="Times New Roman" w:hAnsi="Times New Roman"/>
          <w:sz w:val="24"/>
          <w:szCs w:val="24"/>
        </w:rPr>
      </w:pPr>
    </w:p>
    <w:sectPr w:rsidSect="00AF20E3">
      <w:headerReference w:type="default" r:id="rId5"/>
      <w:footerReference w:type="default" r:id="rId6"/>
      <w:pgSz w:w="11906" w:h="16838"/>
      <w:pgMar w:top="851" w:right="1418" w:bottom="85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46">
    <w:pPr>
      <w:pStyle w:val="Footer"/>
      <w:bidi w:val="0"/>
      <w:jc w:val="center"/>
    </w:pPr>
    <w:r w:rsidR="005E4B3F">
      <w:fldChar w:fldCharType="begin"/>
    </w:r>
    <w:r w:rsidR="005E4B3F">
      <w:instrText>PAGE   \* MERGEFORMAT</w:instrText>
    </w:r>
    <w:r w:rsidR="005E4B3F">
      <w:fldChar w:fldCharType="separate"/>
    </w:r>
    <w:r w:rsidR="00AC3514">
      <w:rPr>
        <w:noProof/>
      </w:rPr>
      <w:t>11</w:t>
    </w:r>
    <w:r w:rsidR="005E4B3F">
      <w:fldChar w:fldCharType="end"/>
    </w:r>
  </w:p>
  <w:p w:rsidR="006D5846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46">
    <w:pPr>
      <w:pStyle w:val="Header"/>
      <w:bidi w:val="0"/>
      <w:jc w:val="center"/>
    </w:pPr>
  </w:p>
  <w:p w:rsidR="006D5846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836"/>
    <w:multiLevelType w:val="hybridMultilevel"/>
    <w:tmpl w:val="B218E17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5D1430"/>
    <w:multiLevelType w:val="hybridMultilevel"/>
    <w:tmpl w:val="309C52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">
    <w:nsid w:val="21D760A4"/>
    <w:multiLevelType w:val="hybridMultilevel"/>
    <w:tmpl w:val="EC645B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6F69F6"/>
    <w:multiLevelType w:val="hybridMultilevel"/>
    <w:tmpl w:val="9DC653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1DB11F2"/>
    <w:multiLevelType w:val="hybridMultilevel"/>
    <w:tmpl w:val="EEE2F20A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5">
    <w:nsid w:val="52BA0386"/>
    <w:multiLevelType w:val="hybridMultilevel"/>
    <w:tmpl w:val="7DD25DFE"/>
    <w:lvl w:ilvl="0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6">
    <w:nsid w:val="564D19E6"/>
    <w:multiLevelType w:val="hybridMultilevel"/>
    <w:tmpl w:val="7F3EE5C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707F77"/>
    <w:multiLevelType w:val="hybridMultilevel"/>
    <w:tmpl w:val="8946C092"/>
    <w:lvl w:ilvl="0">
      <w:start w:val="7"/>
      <w:numFmt w:val="decimal"/>
      <w:lvlText w:val="(%1)"/>
      <w:lvlJc w:val="left"/>
      <w:pPr>
        <w:ind w:left="69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E7557A0"/>
    <w:multiLevelType w:val="hybridMultilevel"/>
    <w:tmpl w:val="2A7E9098"/>
    <w:lvl w:ilvl="0">
      <w:start w:val="1"/>
      <w:numFmt w:val="decimal"/>
      <w:lvlText w:val="(%1)"/>
      <w:lvlJc w:val="left"/>
      <w:pPr>
        <w:ind w:left="495" w:hanging="360"/>
      </w:pPr>
      <w:rPr>
        <w:rFonts w:ascii="Arial Narrow" w:hAnsi="Arial Narrow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1534A0F"/>
    <w:multiLevelType w:val="hybridMultilevel"/>
    <w:tmpl w:val="FB46546E"/>
    <w:lvl w:ilvl="0">
      <w:start w:val="1"/>
      <w:numFmt w:val="decimal"/>
      <w:lvlText w:val="(%1)"/>
      <w:lvlJc w:val="left"/>
      <w:pPr>
        <w:ind w:left="927" w:hanging="360"/>
      </w:pPr>
      <w:rPr>
        <w:rFonts w:cs="Times New Roman"/>
        <w:color w:val="000000" w:themeColor="tx1" w:themeShade="FF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2263E2"/>
    <w:multiLevelType w:val="hybridMultilevel"/>
    <w:tmpl w:val="9A146B88"/>
    <w:lvl w:ilvl="0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  <w:rtl w:val="0"/>
        <w:cs w:val="0"/>
      </w:rPr>
    </w:lvl>
  </w:abstractNum>
  <w:abstractNum w:abstractNumId="11">
    <w:nsid w:val="7CF337E4"/>
    <w:multiLevelType w:val="hybridMultilevel"/>
    <w:tmpl w:val="5E0441D8"/>
    <w:lvl w:ilvl="0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6D86"/>
    <w:rsid w:val="00007138"/>
    <w:rsid w:val="00017540"/>
    <w:rsid w:val="000200E6"/>
    <w:rsid w:val="00024D8F"/>
    <w:rsid w:val="00030428"/>
    <w:rsid w:val="000309D8"/>
    <w:rsid w:val="00031463"/>
    <w:rsid w:val="000432FE"/>
    <w:rsid w:val="0005081E"/>
    <w:rsid w:val="00064062"/>
    <w:rsid w:val="00080425"/>
    <w:rsid w:val="00085C0D"/>
    <w:rsid w:val="000863BB"/>
    <w:rsid w:val="000923CA"/>
    <w:rsid w:val="00095700"/>
    <w:rsid w:val="00095769"/>
    <w:rsid w:val="000A3F77"/>
    <w:rsid w:val="000A5C39"/>
    <w:rsid w:val="000B0B0A"/>
    <w:rsid w:val="000B13CE"/>
    <w:rsid w:val="000C0308"/>
    <w:rsid w:val="000C2484"/>
    <w:rsid w:val="000F505F"/>
    <w:rsid w:val="001059D0"/>
    <w:rsid w:val="00111919"/>
    <w:rsid w:val="00126A7A"/>
    <w:rsid w:val="001308A8"/>
    <w:rsid w:val="001311C0"/>
    <w:rsid w:val="0013167C"/>
    <w:rsid w:val="00136988"/>
    <w:rsid w:val="00145885"/>
    <w:rsid w:val="0014719D"/>
    <w:rsid w:val="00147B7E"/>
    <w:rsid w:val="00147B98"/>
    <w:rsid w:val="00154553"/>
    <w:rsid w:val="001568A9"/>
    <w:rsid w:val="00166571"/>
    <w:rsid w:val="00170440"/>
    <w:rsid w:val="00171F1F"/>
    <w:rsid w:val="0017214E"/>
    <w:rsid w:val="00173296"/>
    <w:rsid w:val="00182CD3"/>
    <w:rsid w:val="001934C9"/>
    <w:rsid w:val="001A0A89"/>
    <w:rsid w:val="001A482F"/>
    <w:rsid w:val="001A72CC"/>
    <w:rsid w:val="001B6121"/>
    <w:rsid w:val="001C78D2"/>
    <w:rsid w:val="001D49A3"/>
    <w:rsid w:val="001E4EFF"/>
    <w:rsid w:val="001E50B2"/>
    <w:rsid w:val="001F0BA0"/>
    <w:rsid w:val="001F6591"/>
    <w:rsid w:val="0020261B"/>
    <w:rsid w:val="00206324"/>
    <w:rsid w:val="00211AF2"/>
    <w:rsid w:val="00222342"/>
    <w:rsid w:val="0022599D"/>
    <w:rsid w:val="002272E5"/>
    <w:rsid w:val="00243EE7"/>
    <w:rsid w:val="002509EF"/>
    <w:rsid w:val="00265834"/>
    <w:rsid w:val="00267E70"/>
    <w:rsid w:val="00280B5E"/>
    <w:rsid w:val="002915D8"/>
    <w:rsid w:val="00293419"/>
    <w:rsid w:val="002A237A"/>
    <w:rsid w:val="002C006B"/>
    <w:rsid w:val="002C1C6B"/>
    <w:rsid w:val="002C236E"/>
    <w:rsid w:val="002D423F"/>
    <w:rsid w:val="002F64D8"/>
    <w:rsid w:val="00300F5D"/>
    <w:rsid w:val="003047D0"/>
    <w:rsid w:val="00305926"/>
    <w:rsid w:val="00316690"/>
    <w:rsid w:val="00317CB5"/>
    <w:rsid w:val="00323A04"/>
    <w:rsid w:val="00331459"/>
    <w:rsid w:val="0033156F"/>
    <w:rsid w:val="00346909"/>
    <w:rsid w:val="00356D86"/>
    <w:rsid w:val="00360A40"/>
    <w:rsid w:val="0037563E"/>
    <w:rsid w:val="00381517"/>
    <w:rsid w:val="003824E7"/>
    <w:rsid w:val="003869ED"/>
    <w:rsid w:val="00391F2D"/>
    <w:rsid w:val="00392867"/>
    <w:rsid w:val="003966CE"/>
    <w:rsid w:val="003A7EF5"/>
    <w:rsid w:val="003B1A93"/>
    <w:rsid w:val="003C15BA"/>
    <w:rsid w:val="003C31A3"/>
    <w:rsid w:val="003C41F0"/>
    <w:rsid w:val="003C46B7"/>
    <w:rsid w:val="003D0F1F"/>
    <w:rsid w:val="003D345B"/>
    <w:rsid w:val="003D7256"/>
    <w:rsid w:val="003E3061"/>
    <w:rsid w:val="003F0284"/>
    <w:rsid w:val="003F17B7"/>
    <w:rsid w:val="003F5E95"/>
    <w:rsid w:val="003F6D7E"/>
    <w:rsid w:val="003F6EEF"/>
    <w:rsid w:val="0040489B"/>
    <w:rsid w:val="00407926"/>
    <w:rsid w:val="0041207A"/>
    <w:rsid w:val="00413269"/>
    <w:rsid w:val="00416B8C"/>
    <w:rsid w:val="00441085"/>
    <w:rsid w:val="004437AC"/>
    <w:rsid w:val="004444B8"/>
    <w:rsid w:val="0044461D"/>
    <w:rsid w:val="00465BE9"/>
    <w:rsid w:val="0046614F"/>
    <w:rsid w:val="004671C6"/>
    <w:rsid w:val="00486828"/>
    <w:rsid w:val="004921BC"/>
    <w:rsid w:val="00495B7A"/>
    <w:rsid w:val="0049739B"/>
    <w:rsid w:val="004A4A55"/>
    <w:rsid w:val="004A6558"/>
    <w:rsid w:val="004B1457"/>
    <w:rsid w:val="004C04A6"/>
    <w:rsid w:val="004C2E3C"/>
    <w:rsid w:val="004D1D43"/>
    <w:rsid w:val="004E72EE"/>
    <w:rsid w:val="004F0610"/>
    <w:rsid w:val="004F4342"/>
    <w:rsid w:val="004F69C5"/>
    <w:rsid w:val="004F7AB6"/>
    <w:rsid w:val="00502F79"/>
    <w:rsid w:val="00515973"/>
    <w:rsid w:val="00516D93"/>
    <w:rsid w:val="00537366"/>
    <w:rsid w:val="005419F2"/>
    <w:rsid w:val="00541F34"/>
    <w:rsid w:val="00554D52"/>
    <w:rsid w:val="00561E37"/>
    <w:rsid w:val="005823BD"/>
    <w:rsid w:val="005900E2"/>
    <w:rsid w:val="00595A55"/>
    <w:rsid w:val="005B1802"/>
    <w:rsid w:val="005C0672"/>
    <w:rsid w:val="005C4441"/>
    <w:rsid w:val="005C5B1E"/>
    <w:rsid w:val="005D3021"/>
    <w:rsid w:val="005D5683"/>
    <w:rsid w:val="005E244B"/>
    <w:rsid w:val="005E4B3F"/>
    <w:rsid w:val="005E4D20"/>
    <w:rsid w:val="005F029A"/>
    <w:rsid w:val="005F3B2E"/>
    <w:rsid w:val="00600862"/>
    <w:rsid w:val="00603ED2"/>
    <w:rsid w:val="0061288D"/>
    <w:rsid w:val="00635020"/>
    <w:rsid w:val="0065144E"/>
    <w:rsid w:val="00656434"/>
    <w:rsid w:val="00680EB2"/>
    <w:rsid w:val="00684DA9"/>
    <w:rsid w:val="006906BB"/>
    <w:rsid w:val="006937C6"/>
    <w:rsid w:val="006A22BC"/>
    <w:rsid w:val="006A5B3C"/>
    <w:rsid w:val="006A5C86"/>
    <w:rsid w:val="006B114B"/>
    <w:rsid w:val="006C7F15"/>
    <w:rsid w:val="006D05B5"/>
    <w:rsid w:val="006D5846"/>
    <w:rsid w:val="006D623B"/>
    <w:rsid w:val="006E1AAA"/>
    <w:rsid w:val="006F244B"/>
    <w:rsid w:val="006F4DDF"/>
    <w:rsid w:val="006F74D4"/>
    <w:rsid w:val="006F77E1"/>
    <w:rsid w:val="007019E0"/>
    <w:rsid w:val="007029C5"/>
    <w:rsid w:val="00705D08"/>
    <w:rsid w:val="0071309D"/>
    <w:rsid w:val="007215DE"/>
    <w:rsid w:val="007218FB"/>
    <w:rsid w:val="00721F2E"/>
    <w:rsid w:val="00727BF5"/>
    <w:rsid w:val="007361B1"/>
    <w:rsid w:val="00742C5B"/>
    <w:rsid w:val="00753247"/>
    <w:rsid w:val="00784342"/>
    <w:rsid w:val="00787B7D"/>
    <w:rsid w:val="00790500"/>
    <w:rsid w:val="00790710"/>
    <w:rsid w:val="007B08E5"/>
    <w:rsid w:val="007B670E"/>
    <w:rsid w:val="007C23C7"/>
    <w:rsid w:val="007C2B49"/>
    <w:rsid w:val="007D15E2"/>
    <w:rsid w:val="007D1E73"/>
    <w:rsid w:val="007D32AF"/>
    <w:rsid w:val="007D6DA9"/>
    <w:rsid w:val="007E014C"/>
    <w:rsid w:val="007E3D5F"/>
    <w:rsid w:val="007E6D58"/>
    <w:rsid w:val="007E7A0D"/>
    <w:rsid w:val="007F19C2"/>
    <w:rsid w:val="007F37CF"/>
    <w:rsid w:val="007F6E15"/>
    <w:rsid w:val="00800352"/>
    <w:rsid w:val="00802E1A"/>
    <w:rsid w:val="00807385"/>
    <w:rsid w:val="00816C1E"/>
    <w:rsid w:val="008170A7"/>
    <w:rsid w:val="0083353F"/>
    <w:rsid w:val="00833BF9"/>
    <w:rsid w:val="008355E4"/>
    <w:rsid w:val="008451B8"/>
    <w:rsid w:val="00881590"/>
    <w:rsid w:val="008827E4"/>
    <w:rsid w:val="00882A2D"/>
    <w:rsid w:val="00882E58"/>
    <w:rsid w:val="0088421C"/>
    <w:rsid w:val="0088667C"/>
    <w:rsid w:val="00894A18"/>
    <w:rsid w:val="008953BB"/>
    <w:rsid w:val="00895416"/>
    <w:rsid w:val="008A0D6F"/>
    <w:rsid w:val="008A172F"/>
    <w:rsid w:val="008A3665"/>
    <w:rsid w:val="008A4690"/>
    <w:rsid w:val="008A5AC4"/>
    <w:rsid w:val="008B192C"/>
    <w:rsid w:val="008C0F98"/>
    <w:rsid w:val="008D2142"/>
    <w:rsid w:val="008D5953"/>
    <w:rsid w:val="008D6355"/>
    <w:rsid w:val="008E16D0"/>
    <w:rsid w:val="008E3A46"/>
    <w:rsid w:val="008E4D44"/>
    <w:rsid w:val="008E7E03"/>
    <w:rsid w:val="008F1DE5"/>
    <w:rsid w:val="008F3789"/>
    <w:rsid w:val="008F38E9"/>
    <w:rsid w:val="008F490F"/>
    <w:rsid w:val="00902AB5"/>
    <w:rsid w:val="009032F2"/>
    <w:rsid w:val="00910A49"/>
    <w:rsid w:val="00911E4E"/>
    <w:rsid w:val="009126FE"/>
    <w:rsid w:val="00922434"/>
    <w:rsid w:val="00923A9B"/>
    <w:rsid w:val="00924D1A"/>
    <w:rsid w:val="00925AD3"/>
    <w:rsid w:val="009305A3"/>
    <w:rsid w:val="00931184"/>
    <w:rsid w:val="00937ABC"/>
    <w:rsid w:val="009426E0"/>
    <w:rsid w:val="009466C9"/>
    <w:rsid w:val="00954FCB"/>
    <w:rsid w:val="00977EA9"/>
    <w:rsid w:val="0098280E"/>
    <w:rsid w:val="009927CD"/>
    <w:rsid w:val="0099331C"/>
    <w:rsid w:val="009B0E2F"/>
    <w:rsid w:val="009B10D0"/>
    <w:rsid w:val="009B7547"/>
    <w:rsid w:val="009C30B2"/>
    <w:rsid w:val="009C52F4"/>
    <w:rsid w:val="009E7069"/>
    <w:rsid w:val="00A145FD"/>
    <w:rsid w:val="00A15448"/>
    <w:rsid w:val="00A244F0"/>
    <w:rsid w:val="00A24A9C"/>
    <w:rsid w:val="00A32B9A"/>
    <w:rsid w:val="00A47058"/>
    <w:rsid w:val="00A53EF2"/>
    <w:rsid w:val="00A544B8"/>
    <w:rsid w:val="00A575B7"/>
    <w:rsid w:val="00A575EF"/>
    <w:rsid w:val="00A64A96"/>
    <w:rsid w:val="00A64ACE"/>
    <w:rsid w:val="00A73F8A"/>
    <w:rsid w:val="00A82F88"/>
    <w:rsid w:val="00A856EE"/>
    <w:rsid w:val="00A87D7F"/>
    <w:rsid w:val="00A92CFC"/>
    <w:rsid w:val="00A974DD"/>
    <w:rsid w:val="00AA351A"/>
    <w:rsid w:val="00AA43BE"/>
    <w:rsid w:val="00AB0BA9"/>
    <w:rsid w:val="00AB47A5"/>
    <w:rsid w:val="00AC15C7"/>
    <w:rsid w:val="00AC1CBA"/>
    <w:rsid w:val="00AC1E0D"/>
    <w:rsid w:val="00AC2BC4"/>
    <w:rsid w:val="00AC3514"/>
    <w:rsid w:val="00AC7783"/>
    <w:rsid w:val="00AC7DFE"/>
    <w:rsid w:val="00AD0415"/>
    <w:rsid w:val="00AF1782"/>
    <w:rsid w:val="00AF20E3"/>
    <w:rsid w:val="00AF3E91"/>
    <w:rsid w:val="00AF401F"/>
    <w:rsid w:val="00AF6864"/>
    <w:rsid w:val="00B041C8"/>
    <w:rsid w:val="00B10FB8"/>
    <w:rsid w:val="00B251BB"/>
    <w:rsid w:val="00B26F39"/>
    <w:rsid w:val="00B32BA0"/>
    <w:rsid w:val="00B351B4"/>
    <w:rsid w:val="00B37CBF"/>
    <w:rsid w:val="00B4238E"/>
    <w:rsid w:val="00B5403A"/>
    <w:rsid w:val="00B55688"/>
    <w:rsid w:val="00B663B6"/>
    <w:rsid w:val="00B709C5"/>
    <w:rsid w:val="00B7131A"/>
    <w:rsid w:val="00B72002"/>
    <w:rsid w:val="00B84788"/>
    <w:rsid w:val="00B848BE"/>
    <w:rsid w:val="00B93D08"/>
    <w:rsid w:val="00BA1EDC"/>
    <w:rsid w:val="00BA2586"/>
    <w:rsid w:val="00BA533A"/>
    <w:rsid w:val="00BD38EB"/>
    <w:rsid w:val="00BD6156"/>
    <w:rsid w:val="00BE0532"/>
    <w:rsid w:val="00BE25B8"/>
    <w:rsid w:val="00BE3BA5"/>
    <w:rsid w:val="00BE77AA"/>
    <w:rsid w:val="00BF28C7"/>
    <w:rsid w:val="00BF47F9"/>
    <w:rsid w:val="00BF63FF"/>
    <w:rsid w:val="00C05585"/>
    <w:rsid w:val="00C05F28"/>
    <w:rsid w:val="00C124C0"/>
    <w:rsid w:val="00C136A1"/>
    <w:rsid w:val="00C30D06"/>
    <w:rsid w:val="00C3118A"/>
    <w:rsid w:val="00C355E3"/>
    <w:rsid w:val="00C36F46"/>
    <w:rsid w:val="00C36F9B"/>
    <w:rsid w:val="00C37718"/>
    <w:rsid w:val="00C377CF"/>
    <w:rsid w:val="00C4491B"/>
    <w:rsid w:val="00C56522"/>
    <w:rsid w:val="00C56C65"/>
    <w:rsid w:val="00C62B7C"/>
    <w:rsid w:val="00C7004C"/>
    <w:rsid w:val="00C73F6D"/>
    <w:rsid w:val="00C741A6"/>
    <w:rsid w:val="00C81F25"/>
    <w:rsid w:val="00C90088"/>
    <w:rsid w:val="00C91947"/>
    <w:rsid w:val="00C942A1"/>
    <w:rsid w:val="00C975BF"/>
    <w:rsid w:val="00CA1936"/>
    <w:rsid w:val="00CA7F26"/>
    <w:rsid w:val="00CC086D"/>
    <w:rsid w:val="00CC3378"/>
    <w:rsid w:val="00CC3DA7"/>
    <w:rsid w:val="00CD0BD2"/>
    <w:rsid w:val="00CD7936"/>
    <w:rsid w:val="00CE39CE"/>
    <w:rsid w:val="00CF4872"/>
    <w:rsid w:val="00CF67C2"/>
    <w:rsid w:val="00CF7BC1"/>
    <w:rsid w:val="00D03FF8"/>
    <w:rsid w:val="00D13B0C"/>
    <w:rsid w:val="00D21BB3"/>
    <w:rsid w:val="00D24F40"/>
    <w:rsid w:val="00D35486"/>
    <w:rsid w:val="00D44243"/>
    <w:rsid w:val="00D462BC"/>
    <w:rsid w:val="00D51C1E"/>
    <w:rsid w:val="00D60A0D"/>
    <w:rsid w:val="00D8038F"/>
    <w:rsid w:val="00D813F1"/>
    <w:rsid w:val="00D959A9"/>
    <w:rsid w:val="00DA160E"/>
    <w:rsid w:val="00DA448C"/>
    <w:rsid w:val="00DB01D7"/>
    <w:rsid w:val="00DB5AE8"/>
    <w:rsid w:val="00DB7DAD"/>
    <w:rsid w:val="00DC456A"/>
    <w:rsid w:val="00DC74E9"/>
    <w:rsid w:val="00DE0EB8"/>
    <w:rsid w:val="00DE0F36"/>
    <w:rsid w:val="00DF1C38"/>
    <w:rsid w:val="00DF31AD"/>
    <w:rsid w:val="00DF53E4"/>
    <w:rsid w:val="00DF5704"/>
    <w:rsid w:val="00E05190"/>
    <w:rsid w:val="00E11320"/>
    <w:rsid w:val="00E148A7"/>
    <w:rsid w:val="00E336CA"/>
    <w:rsid w:val="00E368BF"/>
    <w:rsid w:val="00E50EA4"/>
    <w:rsid w:val="00E51C7F"/>
    <w:rsid w:val="00E53030"/>
    <w:rsid w:val="00E53DD8"/>
    <w:rsid w:val="00E56A84"/>
    <w:rsid w:val="00E63772"/>
    <w:rsid w:val="00E638B1"/>
    <w:rsid w:val="00E63A85"/>
    <w:rsid w:val="00E67C5F"/>
    <w:rsid w:val="00E82831"/>
    <w:rsid w:val="00E8535B"/>
    <w:rsid w:val="00E95F7B"/>
    <w:rsid w:val="00EA33B4"/>
    <w:rsid w:val="00EC536D"/>
    <w:rsid w:val="00ED49F0"/>
    <w:rsid w:val="00EE496D"/>
    <w:rsid w:val="00EE754F"/>
    <w:rsid w:val="00EF4E9C"/>
    <w:rsid w:val="00EF70E4"/>
    <w:rsid w:val="00EF711D"/>
    <w:rsid w:val="00F0421C"/>
    <w:rsid w:val="00F13890"/>
    <w:rsid w:val="00F277B7"/>
    <w:rsid w:val="00F334AC"/>
    <w:rsid w:val="00F34C51"/>
    <w:rsid w:val="00F421CA"/>
    <w:rsid w:val="00F512B7"/>
    <w:rsid w:val="00F613A1"/>
    <w:rsid w:val="00F618C5"/>
    <w:rsid w:val="00F6541F"/>
    <w:rsid w:val="00F7337D"/>
    <w:rsid w:val="00F76ED3"/>
    <w:rsid w:val="00F81128"/>
    <w:rsid w:val="00F81862"/>
    <w:rsid w:val="00F873A8"/>
    <w:rsid w:val="00F95ABF"/>
    <w:rsid w:val="00F96957"/>
    <w:rsid w:val="00FA269F"/>
    <w:rsid w:val="00FC4338"/>
    <w:rsid w:val="00FD02B4"/>
    <w:rsid w:val="00FD06AD"/>
    <w:rsid w:val="00FD384E"/>
    <w:rsid w:val="00FD7511"/>
    <w:rsid w:val="00FE06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D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356D86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356D8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6D86"/>
    <w:rPr>
      <w:rFonts w:ascii="Arial Narrow" w:hAnsi="Arial Narrow" w:cs="Times New Roman"/>
      <w:sz w:val="36"/>
      <w:szCs w:val="3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56D8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6D86"/>
    <w:rPr>
      <w:rFonts w:ascii="Arial Narrow" w:hAnsi="Arial Narrow" w:cs="Times New Roman"/>
      <w:sz w:val="36"/>
      <w:szCs w:val="36"/>
      <w:rtl w:val="0"/>
      <w:cs w:val="0"/>
    </w:rPr>
  </w:style>
  <w:style w:type="character" w:customStyle="1" w:styleId="OdsekzoznamuChar">
    <w:name w:val="Odsek zoznamu Char"/>
    <w:link w:val="ListParagraph"/>
    <w:uiPriority w:val="34"/>
    <w:locked/>
    <w:rsid w:val="00356D86"/>
    <w:rPr>
      <w:rFonts w:ascii="Arial Narrow" w:hAnsi="Arial Narrow" w:cs="Arial Narrow"/>
      <w:sz w:val="3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6F4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6F4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3EA4-2D80-40CB-A8C0-8A5DC24C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1751</TotalTime>
  <Pages>11</Pages>
  <Words>4065</Words>
  <Characters>23176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27187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Mastihubova Petronela</cp:lastModifiedBy>
  <cp:revision>335</cp:revision>
  <cp:lastPrinted>2017-08-16T12:57:00Z</cp:lastPrinted>
  <dcterms:created xsi:type="dcterms:W3CDTF">2017-02-28T13:27:00Z</dcterms:created>
  <dcterms:modified xsi:type="dcterms:W3CDTF">2017-08-18T11:02:00Z</dcterms:modified>
</cp:coreProperties>
</file>