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F3078"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rPr>
            </w:pPr>
            <w:r w:rsidRPr="006A271F" w:rsidR="006A271F">
              <w:rPr>
                <w:rFonts w:ascii="Times New Roman" w:hAnsi="Times New Roman"/>
              </w:rPr>
              <w:t xml:space="preserve">Návrh zákona, </w:t>
            </w:r>
            <w:r w:rsidRPr="00A039CD" w:rsidR="00A039CD">
              <w:rPr>
                <w:rFonts w:ascii="Times New Roman" w:hAnsi="Times New Roman"/>
              </w:rPr>
              <w:t>ktorým sa mení a dopĺňa zákon č. 355/2007 Z. z. o ochrane, podpore a rozvoji verejného zdravia a o zmene a doplnení niektorých zákonov v znení neskorších predpisov a ktorým sa mení zákon č. 455/1991 Zb. o živnostenskom podnikaní (živnostenský zákon) v znení neskorších predpisov</w:t>
            </w:r>
          </w:p>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006A271F">
              <w:rPr>
                <w:rFonts w:ascii="Times New Roman" w:hAnsi="Times New Roman"/>
              </w:rPr>
              <w:t>Minister zdravotníctva Slovenskej republiky</w:t>
            </w:r>
          </w:p>
          <w:p w:rsidR="003501A1" w:rsidRPr="00A179AE" w:rsidP="007B71A4">
            <w:pPr>
              <w:bidi w:val="0"/>
              <w:rPr>
                <w:rFonts w:ascii="Times New Roman" w:hAnsi="Times New Roman"/>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7B71A4">
            <w:pPr>
              <w:pStyle w:val="ListParagraph"/>
              <w:bidi w:val="0"/>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Segoe UI Symbol" w:eastAsia="MS Mincho" w:hAnsi="Segoe UI Symbol" w:cs="Segoe UI Symbol" w:hint="default"/>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6A271F">
              <w:rPr>
                <w:rFonts w:ascii="MS Gothic" w:eastAsia="MS Gothic" w:hAnsi="Times New Roman"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C77989">
              <w:rPr>
                <w:rFonts w:ascii="MS Gothic" w:eastAsia="MS Gothic" w:hAnsi="Times New Roman"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i/>
              </w:rPr>
            </w:pPr>
            <w:r w:rsidR="006612BB">
              <w:rPr>
                <w:rFonts w:ascii="Times New Roman" w:hAnsi="Times New Roman"/>
                <w:i/>
              </w:rPr>
              <w:t>31. 1. 2017- 3. 2.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Predpokladaný termín predloženia na MPK</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i/>
              </w:rPr>
            </w:pPr>
            <w:r w:rsidR="007E55AD">
              <w:rPr>
                <w:rFonts w:ascii="Times New Roman" w:hAnsi="Times New Roman"/>
                <w:i/>
              </w:rPr>
              <w:t>absolvované MPK – 27.2.2017 – 21.3.2017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Predpokladaný termín predloženia na Rokovanie vlády SR</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i/>
              </w:rPr>
            </w:pPr>
            <w:r w:rsidR="007E55AD">
              <w:rPr>
                <w:rFonts w:ascii="Times New Roman" w:hAnsi="Times New Roman"/>
                <w:i/>
              </w:rPr>
              <w:t>júl</w:t>
            </w:r>
            <w:r w:rsidR="00ED026A">
              <w:rPr>
                <w:rFonts w:ascii="Times New Roman" w:hAnsi="Times New Roman"/>
                <w:i/>
              </w:rPr>
              <w:t xml:space="preserve">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Defin</w:t>
            </w:r>
            <w:r w:rsidR="00AC2477">
              <w:rPr>
                <w:rFonts w:ascii="Times New Roman" w:hAnsi="Times New Roman"/>
                <w:b/>
              </w:rPr>
              <w:t>ovanie</w:t>
            </w:r>
            <w:r w:rsidRPr="00A179AE">
              <w:rPr>
                <w:rFonts w:ascii="Times New Roman" w:hAnsi="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003244CC">
              <w:rPr>
                <w:rFonts w:ascii="Times New Roman" w:hAnsi="Times New Roman"/>
                <w:i/>
              </w:rPr>
              <w:t xml:space="preserve">Návrh zákona </w:t>
            </w:r>
            <w:r w:rsidR="00AC28CE">
              <w:rPr>
                <w:rFonts w:ascii="Times New Roman" w:hAnsi="Times New Roman"/>
                <w:i/>
              </w:rPr>
              <w:t xml:space="preserve"> r</w:t>
            </w:r>
            <w:r w:rsidR="003244CC">
              <w:rPr>
                <w:rFonts w:ascii="Times New Roman" w:hAnsi="Times New Roman"/>
                <w:i/>
              </w:rPr>
              <w:t>ieši</w:t>
            </w:r>
            <w:r w:rsidR="00AC28CE">
              <w:rPr>
                <w:rFonts w:ascii="Times New Roman" w:hAnsi="Times New Roman"/>
                <w:i/>
              </w:rPr>
              <w:t xml:space="preserve"> </w:t>
            </w:r>
            <w:r w:rsidR="00EA20BD">
              <w:rPr>
                <w:rFonts w:ascii="Times New Roman" w:hAnsi="Times New Roman"/>
                <w:i/>
              </w:rPr>
              <w:t xml:space="preserve">zmeny v </w:t>
            </w:r>
            <w:r w:rsidR="003244CC">
              <w:rPr>
                <w:rFonts w:ascii="Times New Roman" w:hAnsi="Times New Roman"/>
                <w:i/>
              </w:rPr>
              <w:t>úloh</w:t>
            </w:r>
            <w:r w:rsidR="00EA20BD">
              <w:rPr>
                <w:rFonts w:ascii="Times New Roman" w:hAnsi="Times New Roman"/>
                <w:i/>
              </w:rPr>
              <w:t>ách</w:t>
            </w:r>
            <w:r w:rsidR="003244CC">
              <w:rPr>
                <w:rFonts w:ascii="Times New Roman" w:hAnsi="Times New Roman"/>
                <w:i/>
              </w:rPr>
              <w:t xml:space="preserve"> a rozsah</w:t>
            </w:r>
            <w:r w:rsidR="00EA20BD">
              <w:rPr>
                <w:rFonts w:ascii="Times New Roman" w:hAnsi="Times New Roman"/>
                <w:i/>
              </w:rPr>
              <w:t>u</w:t>
            </w:r>
            <w:r w:rsidR="003244CC">
              <w:rPr>
                <w:rFonts w:ascii="Times New Roman" w:hAnsi="Times New Roman"/>
                <w:i/>
              </w:rPr>
              <w:t xml:space="preserve"> </w:t>
            </w:r>
            <w:r w:rsidR="00AC28CE">
              <w:rPr>
                <w:rFonts w:ascii="Times New Roman" w:hAnsi="Times New Roman"/>
                <w:i/>
              </w:rPr>
              <w:t xml:space="preserve">pracovnej zdravotnej služby  </w:t>
            </w:r>
            <w:r w:rsidR="00EA20BD">
              <w:rPr>
                <w:rFonts w:ascii="Times New Roman" w:hAnsi="Times New Roman"/>
                <w:i/>
              </w:rPr>
              <w:t xml:space="preserve">vo vzťahu k zamestnávateľovi </w:t>
            </w:r>
            <w:r w:rsidR="00AC28CE">
              <w:rPr>
                <w:rFonts w:ascii="Times New Roman" w:hAnsi="Times New Roman"/>
                <w:i/>
              </w:rPr>
              <w:t>v závislosti na kategórií prác a hodnotenia pracovného prostredia z pohľadu zdravotných rizík</w:t>
            </w:r>
            <w:r w:rsidR="00EA20BD">
              <w:rPr>
                <w:rFonts w:ascii="Times New Roman" w:hAnsi="Times New Roman"/>
                <w:i/>
              </w:rPr>
              <w:t>.</w:t>
            </w:r>
            <w:r w:rsidR="003244CC">
              <w:rPr>
                <w:rFonts w:ascii="Times New Roman" w:hAnsi="Times New Roman"/>
                <w:i/>
              </w:rPr>
              <w:t xml:space="preserve">. </w:t>
            </w:r>
          </w:p>
          <w:p w:rsidR="003501A1" w:rsidRPr="00A179AE" w:rsidP="007B71A4">
            <w:pPr>
              <w:bidi w:val="0"/>
              <w:rPr>
                <w:rFonts w:ascii="Times New Roman" w:hAnsi="Times New Roman"/>
                <w:b/>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C28CE" w:rsidP="00AC28CE">
            <w:pPr>
              <w:bidi w:val="0"/>
              <w:jc w:val="both"/>
              <w:rPr>
                <w:rFonts w:ascii="Times New Roman" w:hAnsi="Times New Roman"/>
                <w:i/>
              </w:rPr>
            </w:pPr>
            <w:r w:rsidRPr="00AC28CE" w:rsidR="006A271F">
              <w:rPr>
                <w:rFonts w:ascii="Times New Roman" w:hAnsi="Times New Roman"/>
                <w:i/>
              </w:rPr>
              <w:t xml:space="preserve">Hlavný cieľ je zlepšiť a zefektívniť činnosti zamestnávateľov pre ochranu zdravia </w:t>
            </w:r>
            <w:r w:rsidRPr="00AC28CE" w:rsidR="001E12A1">
              <w:rPr>
                <w:rFonts w:ascii="Times New Roman" w:hAnsi="Times New Roman"/>
                <w:i/>
              </w:rPr>
              <w:t>zamestnancov, ich</w:t>
            </w:r>
            <w:r w:rsidRPr="00AC28CE" w:rsidR="00AC28CE">
              <w:rPr>
                <w:rFonts w:ascii="Times New Roman" w:hAnsi="Times New Roman"/>
                <w:i/>
              </w:rPr>
              <w:t xml:space="preserve"> výkon, </w:t>
            </w:r>
            <w:r w:rsidRPr="00AC28CE" w:rsidR="006A271F">
              <w:rPr>
                <w:rFonts w:ascii="Times New Roman" w:hAnsi="Times New Roman"/>
                <w:i/>
              </w:rPr>
              <w:t>ako aj administratívne zabezpečenie hodnotenia pracovného prostredia z pohľadu zdravotných rizík</w:t>
            </w:r>
            <w:r w:rsidRPr="00AC28CE" w:rsidR="00AC28CE">
              <w:rPr>
                <w:rFonts w:ascii="Times New Roman" w:hAnsi="Times New Roman"/>
                <w:i/>
              </w:rPr>
              <w:t xml:space="preserve">. </w:t>
            </w:r>
          </w:p>
          <w:p w:rsidR="00AC28CE" w:rsidRPr="00A179AE" w:rsidP="00AC28CE">
            <w:pPr>
              <w:bidi w:val="0"/>
              <w:jc w:val="both"/>
              <w:rPr>
                <w:rFonts w:ascii="Times New Roman" w:hAnsi="Times New Roman"/>
              </w:rPr>
            </w:pPr>
            <w:r w:rsidRPr="00AC28CE">
              <w:rPr>
                <w:rFonts w:ascii="Times New Roman" w:hAnsi="Times New Roman"/>
                <w:i/>
              </w:rPr>
              <w:t>Hlavnou navrhovanou zmenou je skutočnosť, že zamestnávatelia nemusia zabezpečiť pre svojich zamestnancov pracovnú zdravotnú službu trvalým zmluvným vzťahom; nahrádza sa upresnením existujúcej povinnosti zamestnávateľov zabezpečiť posúdenie zdravotného rizika zamestnancov z expozície faktorom práce a pracovného prostredia v spolupráci s pracovnou zdravotnou službou, a to jednorazovo s ohľadom na zdravotné riziko. Touto zmenou a vypustením, resp. modifikáciou ďalších súvisiacich povinností zamestnávateľov, sa predpokladá zníženie finančných nákladov zamestnávateľov.</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001E12A1">
              <w:rPr>
                <w:rFonts w:ascii="Times New Roman" w:hAnsi="Times New Roman"/>
                <w:i/>
              </w:rPr>
              <w:t>Orgány verejného zdravotníctva,</w:t>
            </w:r>
            <w:r w:rsidR="00AC28CE">
              <w:rPr>
                <w:rFonts w:ascii="Times New Roman" w:hAnsi="Times New Roman"/>
                <w:i/>
              </w:rPr>
              <w:t xml:space="preserve"> všetci </w:t>
            </w:r>
            <w:r w:rsidR="001E12A1">
              <w:rPr>
                <w:rFonts w:ascii="Times New Roman" w:hAnsi="Times New Roman"/>
                <w:i/>
              </w:rPr>
              <w:t xml:space="preserve"> zamestnávatelia, podnikateľské prostredie, veľké, malé a stredné podnik</w:t>
            </w:r>
            <w:r w:rsidR="00AC28CE">
              <w:rPr>
                <w:rFonts w:ascii="Times New Roman" w:hAnsi="Times New Roman"/>
                <w:i/>
              </w:rPr>
              <w:t>y,  vo verejnom</w:t>
            </w:r>
            <w:r w:rsidR="00EA20BD">
              <w:rPr>
                <w:rFonts w:ascii="Times New Roman" w:hAnsi="Times New Roman"/>
                <w:i/>
              </w:rPr>
              <w:t>, štátnom</w:t>
            </w:r>
            <w:r w:rsidR="001E12A1">
              <w:rPr>
                <w:rFonts w:ascii="Times New Roman" w:hAnsi="Times New Roman"/>
                <w:i/>
              </w:rPr>
              <w:t xml:space="preserve">  aj súkromnom sektore</w:t>
            </w:r>
          </w:p>
          <w:p w:rsidR="003501A1" w:rsidRPr="00A179AE" w:rsidP="007B71A4">
            <w:pPr>
              <w:bidi w:val="0"/>
              <w:rPr>
                <w:rFonts w:ascii="Times New Roman" w:hAnsi="Times New Roman"/>
                <w:i/>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Alternatívne riešenia</w:t>
            </w:r>
          </w:p>
          <w:p w:rsidR="004C5889" w:rsidRPr="003B0407" w:rsidP="004C5889">
            <w:pPr>
              <w:pStyle w:val="ListParagraph"/>
              <w:bidi w:val="0"/>
              <w:spacing w:after="0" w:line="240" w:lineRule="auto"/>
              <w:ind w:left="426"/>
              <w:rPr>
                <w:rFonts w:ascii="Times New Roman" w:hAnsi="Times New Roman"/>
                <w:i/>
                <w:sz w:val="20"/>
                <w:szCs w:val="20"/>
              </w:rPr>
            </w:pPr>
            <w:r w:rsidRPr="003B0407">
              <w:rPr>
                <w:rFonts w:ascii="Times New Roman" w:hAnsi="Times New Roman"/>
                <w:i/>
                <w:sz w:val="20"/>
                <w:szCs w:val="20"/>
              </w:rPr>
              <w:t>Nie sú.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AC0A42" w:rsidP="007B71A4">
            <w:pPr>
              <w:bidi w:val="0"/>
              <w:rPr>
                <w:rFonts w:ascii="Times New Roman" w:hAnsi="Times New Roman"/>
                <w:i/>
              </w:rPr>
            </w:pPr>
            <w:r w:rsidRPr="00AC0A42">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A179AE" w:rsidP="007B71A4">
            <w:pPr>
              <w:bidi w:val="0"/>
              <w:jc w:val="center"/>
              <w:rPr>
                <w:rFonts w:ascii="Times New Roman" w:hAnsi="Times New Roman"/>
              </w:rPr>
            </w:pPr>
            <w:r w:rsidR="00D13B6F">
              <w:rPr>
                <w:rFonts w:ascii="MS Gothic" w:eastAsia="MS Gothic" w:hAnsi="MS Gothic"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A179AE" w:rsidP="007B71A4">
            <w:pPr>
              <w:bidi w:val="0"/>
              <w:jc w:val="center"/>
              <w:rPr>
                <w:rFonts w:ascii="Times New Roman" w:hAnsi="Times New Roman"/>
              </w:rPr>
            </w:pPr>
            <w:r w:rsidR="00D13B6F">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C0A42" w:rsidP="007B71A4">
            <w:pPr>
              <w:bidi w:val="0"/>
              <w:rPr>
                <w:rFonts w:ascii="Times New Roman" w:hAnsi="Times New Roman"/>
                <w:i/>
              </w:rPr>
            </w:pPr>
            <w:r w:rsidRPr="00AC0A42">
              <w:rPr>
                <w:rFonts w:ascii="Times New Roman" w:hAnsi="Times New Roman"/>
                <w:i/>
              </w:rPr>
              <w:t>Ak áno, uveďte ktoré oblasti budú nimi upravené, resp. ktorých vykonávacích predpisov sa zmena dotkne:</w:t>
            </w:r>
          </w:p>
          <w:p w:rsidR="003501A1" w:rsidRPr="00AC0A42"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RPr="00A179AE" w:rsidP="00C77989">
            <w:pPr>
              <w:bidi w:val="0"/>
              <w:jc w:val="both"/>
              <w:rPr>
                <w:rFonts w:ascii="Times New Roman" w:hAnsi="Times New Roman"/>
                <w:i/>
              </w:rPr>
            </w:pPr>
            <w:r w:rsidR="005E61BE">
              <w:rPr>
                <w:rFonts w:ascii="Times New Roman" w:hAnsi="Times New Roman"/>
                <w:i/>
              </w:rPr>
              <w:t xml:space="preserve">Pretrváva už vykonaná transpozícia - </w:t>
            </w:r>
            <w:r w:rsidRPr="00AC28CE" w:rsidR="00AC28CE">
              <w:rPr>
                <w:rFonts w:ascii="Times New Roman" w:hAnsi="Times New Roman"/>
                <w:i/>
              </w:rPr>
              <w:t xml:space="preserve">prvoradým cieľom zostáva zachovanie čo najvyššej dosiahnutej miery ochrany zdravia zamestnancov pri práci v súlade s ustanoveniami </w:t>
            </w:r>
            <w:r w:rsidRPr="00C77989" w:rsidR="00AC28CE">
              <w:rPr>
                <w:rFonts w:ascii="Times New Roman" w:hAnsi="Times New Roman"/>
                <w:i/>
              </w:rPr>
              <w:t>rámcovej smernice Rady 89/391/EHS o zavádzaní opatrení na podporu zlepšenia bezpečnosti a ochrany zdravia pracovníkov pri práci.</w:t>
            </w:r>
            <w:r w:rsidRPr="00C77989" w:rsidR="007E55AD">
              <w:rPr>
                <w:rFonts w:ascii="Times New Roman" w:hAnsi="Times New Roman"/>
                <w:i/>
              </w:rPr>
              <w:t xml:space="preserve"> </w:t>
            </w:r>
            <w:r w:rsidRPr="00C77989" w:rsidR="00C77989">
              <w:rPr>
                <w:rFonts w:ascii="Times New Roman" w:hAnsi="Times New Roman"/>
                <w:i/>
              </w:rPr>
              <w:t>Nejde o rozšírenie pôsobnosti smernice na subjekty nad rámec minimálnych požiadaviek smernice ani nedochádza k navýšeniu požiadaviek smernice. Nevyužíva sa možnosť výnimky, ktorá by udržala požiadavky na minime. Zachovávajú sa existujúce národné štandardy, ktoré sú vyššie ako minimálne požiadavky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A179AE" w:rsidP="007B71A4">
            <w:pPr>
              <w:bidi w:val="0"/>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95098">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A45D3A">
            <w:pPr>
              <w:bidi w:val="0"/>
              <w:rPr>
                <w:rFonts w:ascii="Times New Roman" w:hAnsi="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3501A1" w:rsidRPr="00A179AE" w:rsidP="00D56458">
            <w:pPr>
              <w:bidi w:val="0"/>
              <w:ind w:left="142" w:hanging="142"/>
              <w:rPr>
                <w:rFonts w:ascii="Times New Roman" w:hAnsi="Times New Roman"/>
              </w:rPr>
            </w:pP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501A1" w:rsidRPr="00A179AE" w:rsidP="003501A1">
            <w:pPr>
              <w:bidi w:val="0"/>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7B71A4">
            <w:pPr>
              <w:bidi w:val="0"/>
              <w:rPr>
                <w:rFonts w:ascii="Times New Roman" w:hAnsi="Times New Roman"/>
                <w:b/>
              </w:rPr>
            </w:pPr>
            <w:r w:rsidRPr="00A179A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6A271F">
              <w:rPr>
                <w:rFonts w:ascii="MS Gothic" w:eastAsia="MS Gothic" w:hAnsi="Times New Roman"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rPr>
            </w:pPr>
            <w:r w:rsidRPr="00A179AE">
              <w:rPr>
                <w:rFonts w:ascii="Segoe UI Symbol" w:eastAsia="MS Mincho" w:hAnsi="Segoe UI Symbol" w:cs="Segoe UI Symbol" w:hint="default"/>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006A271F">
              <w:rPr>
                <w:rFonts w:ascii="MS Gothic" w:eastAsia="MS Gothic" w:hAnsi="Times New Roman"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A179AE" w:rsidP="007B71A4">
            <w:pPr>
              <w:bidi w:val="0"/>
              <w:jc w:val="center"/>
              <w:rPr>
                <w:rFonts w:ascii="Times New Roman" w:hAnsi="Times New Roman"/>
              </w:rPr>
            </w:pPr>
            <w:r w:rsidR="006A271F">
              <w:rPr>
                <w:rFonts w:ascii="MS Gothic" w:eastAsia="MS Gothic" w:hAnsi="Times New Roman"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Segoe UI Symbol" w:eastAsia="MS Mincho" w:hAnsi="Segoe UI Symbol" w:cs="Segoe UI Symbol" w:hint="default"/>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6A271F">
              <w:rPr>
                <w:rFonts w:ascii="MS Gothic" w:eastAsia="MS Gothic" w:hAnsi="Times New Roman"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6A271F">
              <w:rPr>
                <w:rFonts w:ascii="MS Gothic" w:eastAsia="MS Gothic" w:hAnsi="Times New Roman"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6A271F">
              <w:rPr>
                <w:rFonts w:ascii="MS Gothic" w:eastAsia="MS Gothic" w:hAnsi="Times New Roman"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653ADA" w:rsidP="00B83402">
            <w:pPr>
              <w:bidi w:val="0"/>
              <w:spacing w:after="0" w:line="240" w:lineRule="auto"/>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5465B" w:rsidRPr="00653ADA" w:rsidP="00B83402">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5465B" w:rsidRPr="00653ADA" w:rsidP="00B83402">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5465B" w:rsidRPr="00653ADA" w:rsidP="00B83402">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1A1559" w:rsidRPr="009634B3" w:rsidP="00B83402">
            <w:pPr>
              <w:bidi w:val="0"/>
              <w:spacing w:after="0" w:line="240" w:lineRule="auto"/>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nil"/>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006A271F">
              <w:rPr>
                <w:rFonts w:ascii="MS Gothic" w:eastAsia="MS Gothic" w:hAnsi="Times New Roman" w:hint="eastAsia"/>
                <w:b/>
              </w:rPr>
              <w:t>☒</w:t>
            </w:r>
          </w:p>
        </w:tc>
        <w:tc>
          <w:tcPr>
            <w:tcW w:w="1133" w:type="dxa"/>
            <w:tcBorders>
              <w:top w:val="nil"/>
              <w:left w:val="nil"/>
              <w:bottom w:val="nil"/>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nil"/>
              <w:left w:val="nil"/>
              <w:bottom w:val="nil"/>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1A1559" w:rsidRPr="009634B3" w:rsidP="00B83402">
            <w:pPr>
              <w:bidi w:val="0"/>
              <w:spacing w:after="0" w:line="240" w:lineRule="auto"/>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Segoe UI Symbol" w:eastAsia="MS Mincho" w:hAnsi="Segoe UI Symbol" w:cs="Segoe UI Symbol" w:hint="default"/>
                <w:b/>
              </w:rPr>
              <w:t>☐</w:t>
            </w:r>
          </w:p>
        </w:tc>
        <w:tc>
          <w:tcPr>
            <w:tcW w:w="1281" w:type="dxa"/>
            <w:tcBorders>
              <w:top w:val="nil"/>
              <w:left w:val="nil"/>
              <w:bottom w:val="single" w:sz="4" w:space="0" w:color="auto"/>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006A271F">
              <w:rPr>
                <w:rFonts w:ascii="MS Gothic" w:eastAsia="MS Gothic" w:hAnsi="Times New Roman" w:hint="eastAsia"/>
                <w:b/>
              </w:rPr>
              <w:t>☒</w:t>
            </w:r>
          </w:p>
        </w:tc>
        <w:tc>
          <w:tcPr>
            <w:tcW w:w="1133" w:type="dxa"/>
            <w:tcBorders>
              <w:top w:val="nil"/>
              <w:left w:val="nil"/>
              <w:bottom w:val="single" w:sz="4" w:space="0" w:color="auto"/>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nil"/>
              <w:left w:val="nil"/>
              <w:bottom w:val="single" w:sz="4" w:space="0" w:color="auto"/>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bl>
    <w:p w:rsidR="003501A1" w:rsidRPr="00A179AE" w:rsidP="003501A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Poznámky</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D13B6F">
            <w:pPr>
              <w:bidi w:val="0"/>
              <w:rPr>
                <w:rFonts w:ascii="Times New Roman" w:hAnsi="Times New Roman"/>
                <w:i/>
              </w:rPr>
            </w:pPr>
            <w:r w:rsidR="00AC28CE">
              <w:rPr>
                <w:rFonts w:ascii="Times New Roman" w:hAnsi="Times New Roman"/>
                <w:i/>
              </w:rPr>
              <w:t>tomas.kudela@health.gov.sk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20F38" w:rsidP="007B71A4">
            <w:pPr>
              <w:bidi w:val="0"/>
              <w:rPr>
                <w:rFonts w:ascii="Times New Roman" w:hAnsi="Times New Roman"/>
                <w:i/>
              </w:rPr>
            </w:pPr>
            <w:r w:rsidR="00AC28CE">
              <w:rPr>
                <w:rFonts w:ascii="Times New Roman" w:hAnsi="Times New Roman"/>
                <w:i/>
              </w:rPr>
              <w:t>Súčasný legislatívny stav</w:t>
            </w:r>
            <w:r>
              <w:rPr>
                <w:rFonts w:ascii="Times New Roman" w:hAnsi="Times New Roman"/>
                <w:i/>
              </w:rPr>
              <w:t xml:space="preserve"> zákon </w:t>
            </w:r>
            <w:r w:rsidRPr="00220F38">
              <w:rPr>
                <w:rFonts w:ascii="Times New Roman" w:hAnsi="Times New Roman"/>
                <w:i/>
              </w:rPr>
              <w:t>č. 355/2007 Z. z. o ochrane, podpore a rozvoji verejného zdravia a o zmene a doplnení niektorých zákonov v znení neskorších predpisov</w:t>
            </w:r>
            <w:r>
              <w:rPr>
                <w:rFonts w:ascii="Times New Roman" w:hAnsi="Times New Roman"/>
                <w:i/>
              </w:rPr>
              <w:t xml:space="preserve">; </w:t>
            </w:r>
          </w:p>
          <w:p w:rsidR="003501A1" w:rsidP="007B71A4">
            <w:pPr>
              <w:bidi w:val="0"/>
              <w:rPr>
                <w:rFonts w:ascii="Times New Roman" w:hAnsi="Times New Roman"/>
                <w:i/>
              </w:rPr>
            </w:pPr>
            <w:r w:rsidR="00220F38">
              <w:rPr>
                <w:rFonts w:ascii="Times New Roman" w:hAnsi="Times New Roman"/>
                <w:i/>
              </w:rPr>
              <w:t xml:space="preserve">rámcová smernica </w:t>
            </w:r>
            <w:r w:rsidRPr="00220F38" w:rsidR="00220F38">
              <w:rPr>
                <w:rFonts w:ascii="Times New Roman" w:hAnsi="Times New Roman"/>
                <w:i/>
              </w:rPr>
              <w:t>Rady 89/391/EHS o zavádzaní opatrení na podporu zlepšenia bezpečnosti a ochrany zdravia pracovníkov pri práci.</w:t>
            </w:r>
          </w:p>
          <w:p w:rsidR="00220F38" w:rsidP="007B71A4">
            <w:pPr>
              <w:bidi w:val="0"/>
              <w:rPr>
                <w:rFonts w:ascii="Times New Roman" w:hAnsi="Times New Roman"/>
                <w:i/>
              </w:rPr>
            </w:pPr>
            <w:r>
              <w:rPr>
                <w:rFonts w:ascii="Times New Roman" w:hAnsi="Times New Roman"/>
                <w:i/>
              </w:rPr>
              <w:t>Rokovania pracovnej skupiny Ministerstva zdravotníctva SR;</w:t>
            </w:r>
          </w:p>
          <w:p w:rsidR="003501A1" w:rsidP="00D56458">
            <w:pPr>
              <w:bidi w:val="0"/>
              <w:rPr>
                <w:rFonts w:ascii="Times New Roman" w:hAnsi="Times New Roman"/>
                <w:i/>
              </w:rPr>
            </w:pPr>
            <w:r w:rsidR="00220F38">
              <w:rPr>
                <w:rFonts w:ascii="Times New Roman" w:hAnsi="Times New Roman"/>
                <w:i/>
              </w:rPr>
              <w:t>Analýzy a štatistiky  orgánov verejného zdravotníctva v rámci ochrany zdravia pri práci, resp. činností pracovných zdravotných služieb;</w:t>
            </w:r>
          </w:p>
          <w:p w:rsidR="00D56458" w:rsidRPr="00A179AE" w:rsidP="00D56458">
            <w:pPr>
              <w:bidi w:val="0"/>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00D56458">
              <w:rPr>
                <w:rFonts w:ascii="Times New Roman" w:hAnsi="Times New Roman"/>
                <w:b/>
              </w:rPr>
              <w:t xml:space="preserve"> zo záverečného posúdenia vybraných vplyvov</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D2DF2" w:rsidRPr="003D2DF2" w:rsidP="003D2DF2">
            <w:pPr>
              <w:bidi w:val="0"/>
              <w:jc w:val="both"/>
              <w:rPr>
                <w:rFonts w:ascii="Times New Roman" w:hAnsi="Times New Roman"/>
                <w:i/>
              </w:rPr>
            </w:pPr>
            <w:r w:rsidRPr="003D2DF2">
              <w:rPr>
                <w:rFonts w:ascii="Times New Roman" w:hAnsi="Times New Roman"/>
                <w:b/>
              </w:rPr>
              <w:t xml:space="preserve">I. Úvod: </w:t>
            </w:r>
            <w:r w:rsidRPr="003D2DF2">
              <w:rPr>
                <w:rFonts w:ascii="Times New Roman" w:hAnsi="Times New Roman"/>
                <w:i/>
              </w:rPr>
              <w:t>Ministerstvo zdravotníctva Slovenskej republiky dňa 7. júna 2017 predložilo Stálej pracovnej komisii na posudzovanie vybraných vplyvov (ďalej len „Komisia) na záverečné posúdenie vybraných vplyvov materiál: „Návrh zákona, ktorým sa mení a dopĺňa zákon č. 355/2007 Z. z. o ochrane, podpore a rozvoji verejného zdravia a o zmene a doplnení niektorých zákonov v znení neskorších predpisov“. Materiál predpokladá pozitívne vplyvy na podnikateľské prostredie, vrátane pozitívnych vplyvov na malé a stredné podniky.</w:t>
            </w:r>
          </w:p>
          <w:p w:rsidR="003D2DF2" w:rsidRPr="003D2DF2" w:rsidP="003D2DF2">
            <w:pPr>
              <w:bidi w:val="0"/>
              <w:jc w:val="both"/>
              <w:rPr>
                <w:rFonts w:ascii="Times New Roman" w:hAnsi="Times New Roman"/>
                <w:b/>
              </w:rPr>
            </w:pPr>
          </w:p>
          <w:p w:rsidR="003D2DF2" w:rsidRPr="003D2DF2" w:rsidP="003D2DF2">
            <w:pPr>
              <w:bidi w:val="0"/>
              <w:jc w:val="both"/>
              <w:rPr>
                <w:rFonts w:ascii="Times New Roman" w:hAnsi="Times New Roman"/>
                <w:i/>
              </w:rPr>
            </w:pPr>
            <w:r w:rsidRPr="003D2DF2">
              <w:rPr>
                <w:rFonts w:ascii="Times New Roman" w:hAnsi="Times New Roman"/>
                <w:b/>
              </w:rPr>
              <w:t xml:space="preserve">II. Pripomienky a návrhy zmien: </w:t>
            </w:r>
            <w:r w:rsidRPr="003D2DF2">
              <w:rPr>
                <w:rFonts w:ascii="Times New Roman" w:hAnsi="Times New Roman"/>
                <w:i/>
              </w:rPr>
              <w:t>Komisia uplatňuje k materiálu nasledovné pripomienky a odporúčania:</w:t>
            </w:r>
          </w:p>
          <w:p w:rsidR="003D2DF2" w:rsidRPr="003D2DF2" w:rsidP="003D2DF2">
            <w:pPr>
              <w:bidi w:val="0"/>
              <w:jc w:val="both"/>
              <w:rPr>
                <w:rFonts w:ascii="Times New Roman" w:hAnsi="Times New Roman"/>
                <w:i/>
              </w:rPr>
            </w:pPr>
          </w:p>
          <w:p w:rsidR="003D2DF2" w:rsidRPr="003D2DF2" w:rsidP="003D2DF2">
            <w:pPr>
              <w:bidi w:val="0"/>
              <w:jc w:val="both"/>
              <w:rPr>
                <w:rFonts w:ascii="Times New Roman" w:hAnsi="Times New Roman"/>
                <w:b/>
              </w:rPr>
            </w:pPr>
            <w:r w:rsidRPr="003D2DF2">
              <w:rPr>
                <w:rFonts w:ascii="Times New Roman" w:hAnsi="Times New Roman"/>
                <w:b/>
              </w:rPr>
              <w:t>K doložke vybraných vplyvov</w:t>
            </w:r>
          </w:p>
          <w:p w:rsidR="003D2DF2" w:rsidRPr="003D2DF2" w:rsidP="003D2DF2">
            <w:pPr>
              <w:bidi w:val="0"/>
              <w:jc w:val="both"/>
              <w:rPr>
                <w:rFonts w:ascii="Times New Roman" w:hAnsi="Times New Roman"/>
                <w:i/>
              </w:rPr>
            </w:pPr>
            <w:r w:rsidRPr="003D2DF2">
              <w:rPr>
                <w:rFonts w:ascii="Times New Roman" w:hAnsi="Times New Roman"/>
                <w:i/>
              </w:rPr>
              <w:t>Komisia odporúča predkladateľovi dopracovať doložku vybraných vplyvov, konkrétne v časti „1. Základné údaje“ je potrebné uviesť termín začiatku a ukončenia PPK a vyplniť časť „5. Alternatívne riešenia“.</w:t>
            </w:r>
          </w:p>
          <w:p w:rsidR="003D2DF2" w:rsidRPr="003D2DF2" w:rsidP="003D2DF2">
            <w:pPr>
              <w:bidi w:val="0"/>
              <w:jc w:val="both"/>
              <w:rPr>
                <w:rFonts w:ascii="Times New Roman" w:hAnsi="Times New Roman"/>
                <w:b/>
              </w:rPr>
            </w:pPr>
          </w:p>
          <w:p w:rsidR="003D2DF2" w:rsidRPr="003D2DF2" w:rsidP="003D2DF2">
            <w:pPr>
              <w:bidi w:val="0"/>
              <w:jc w:val="both"/>
              <w:rPr>
                <w:rFonts w:ascii="Times New Roman" w:hAnsi="Times New Roman"/>
                <w:b/>
              </w:rPr>
            </w:pPr>
            <w:r w:rsidRPr="003D2DF2">
              <w:rPr>
                <w:rFonts w:ascii="Times New Roman" w:hAnsi="Times New Roman"/>
                <w:b/>
              </w:rPr>
              <w:t>K doložke vybraných vplyvov a k analýzam vplyvov všeobecne</w:t>
            </w:r>
          </w:p>
          <w:p w:rsidR="003D2DF2" w:rsidRPr="003D2DF2" w:rsidP="003D2DF2">
            <w:pPr>
              <w:bidi w:val="0"/>
              <w:jc w:val="both"/>
              <w:rPr>
                <w:rFonts w:ascii="Times New Roman" w:hAnsi="Times New Roman"/>
                <w:i/>
              </w:rPr>
            </w:pPr>
            <w:r w:rsidRPr="003D2DF2">
              <w:rPr>
                <w:rFonts w:ascii="Times New Roman" w:hAnsi="Times New Roman"/>
                <w:i/>
              </w:rPr>
              <w:t>Analýza príslušného vybraného vplyvu je súčasťou predkladaného materiálu iba v prípade, ak je v doložke vybraných vplyvov pri tomto vplyve identifikovaný pozitívny vplyv alebo negatívny vplyv, resp. pozitívny vplyv aj negatívny vplyv predkladaného materiálu. Z tohto dôvodu je z predloženého návrhu zákona potrebné vypustiť bez náhrady všetky analýzy, pri ktorých prekladateľ nepredpokladá žiadny vplyv. Zároveň Komisia upozorňuje predkladateľa, že metodický postup pre vypracovanie analýzy vybraného vplyvu nie je jej súčasťou pri predkladaní materiálu a je potrebné ho tiež vypustiť.</w:t>
            </w:r>
          </w:p>
          <w:p w:rsidR="003D2DF2" w:rsidRPr="003D2DF2" w:rsidP="003D2DF2">
            <w:pPr>
              <w:bidi w:val="0"/>
              <w:jc w:val="both"/>
              <w:rPr>
                <w:rFonts w:ascii="Times New Roman" w:hAnsi="Times New Roman"/>
                <w:b/>
              </w:rPr>
            </w:pPr>
          </w:p>
          <w:p w:rsidR="003D2DF2" w:rsidRPr="003D2DF2" w:rsidP="003D2DF2">
            <w:pPr>
              <w:bidi w:val="0"/>
              <w:jc w:val="both"/>
              <w:rPr>
                <w:rFonts w:ascii="Times New Roman" w:hAnsi="Times New Roman"/>
                <w:b/>
              </w:rPr>
            </w:pPr>
            <w:r w:rsidRPr="003D2DF2">
              <w:rPr>
                <w:rFonts w:ascii="Times New Roman" w:hAnsi="Times New Roman"/>
                <w:b/>
              </w:rPr>
              <w:t>K analýze vplyvov na podnikateľské prostredie</w:t>
            </w:r>
          </w:p>
          <w:p w:rsidR="003D2DF2" w:rsidRPr="003D2DF2" w:rsidP="003D2DF2">
            <w:pPr>
              <w:bidi w:val="0"/>
              <w:jc w:val="both"/>
              <w:rPr>
                <w:rFonts w:ascii="Times New Roman" w:hAnsi="Times New Roman"/>
                <w:i/>
              </w:rPr>
            </w:pPr>
            <w:r w:rsidRPr="003D2DF2">
              <w:rPr>
                <w:rFonts w:ascii="Times New Roman" w:hAnsi="Times New Roman"/>
                <w:i/>
              </w:rPr>
              <w:t>V analýze vplyvov na podnikateľské prostredie v časti 3.3.2 a 3.3.3 Komisia odporúča predkladateľovi doplniť podloženie nepriamych finančných nákladov, či administratívnych nákladov, ktoré predkladateľ uvádza v ďalšej časti 3.3.4. Odôvodnenie: V časti 3.3.2 a 3.3.3 sú len opísané zmeny, ktoré predmetná novela prináša, k uvedeným zmenám je potrebné uviesť náklady.</w:t>
            </w:r>
          </w:p>
          <w:p w:rsidR="003D2DF2" w:rsidRPr="003D2DF2" w:rsidP="003D2DF2">
            <w:pPr>
              <w:bidi w:val="0"/>
              <w:jc w:val="both"/>
              <w:rPr>
                <w:rFonts w:ascii="Times New Roman" w:hAnsi="Times New Roman"/>
                <w:i/>
              </w:rPr>
            </w:pPr>
          </w:p>
          <w:p w:rsidR="003D2DF2" w:rsidRPr="003D2DF2" w:rsidP="003D2DF2">
            <w:pPr>
              <w:bidi w:val="0"/>
              <w:jc w:val="both"/>
              <w:rPr>
                <w:rFonts w:ascii="Times New Roman" w:hAnsi="Times New Roman"/>
                <w:i/>
              </w:rPr>
            </w:pPr>
            <w:r w:rsidRPr="003D2DF2">
              <w:rPr>
                <w:rFonts w:ascii="Times New Roman" w:hAnsi="Times New Roman"/>
                <w:i/>
              </w:rPr>
              <w:t>Komisia odporúča predkladateľovi k materiálu priložiť aj test MSP, ktorý má byť jeho súčasťou.</w:t>
            </w:r>
          </w:p>
          <w:p w:rsidR="003D2DF2" w:rsidRPr="003D2DF2" w:rsidP="003D2DF2">
            <w:pPr>
              <w:bidi w:val="0"/>
              <w:jc w:val="both"/>
              <w:rPr>
                <w:rFonts w:ascii="Times New Roman" w:hAnsi="Times New Roman"/>
                <w:b/>
              </w:rPr>
            </w:pPr>
          </w:p>
          <w:p w:rsidR="003D2DF2" w:rsidRPr="003D2DF2" w:rsidP="003D2DF2">
            <w:pPr>
              <w:bidi w:val="0"/>
              <w:jc w:val="both"/>
              <w:rPr>
                <w:rFonts w:ascii="Times New Roman" w:hAnsi="Times New Roman"/>
                <w:b/>
              </w:rPr>
            </w:pPr>
            <w:r w:rsidRPr="003D2DF2">
              <w:rPr>
                <w:rFonts w:ascii="Times New Roman" w:hAnsi="Times New Roman"/>
                <w:b/>
              </w:rPr>
              <w:t>K všeobecnej časti dôvodovej správy</w:t>
            </w:r>
          </w:p>
          <w:p w:rsidR="003D2DF2" w:rsidRPr="003D2DF2" w:rsidP="003D2DF2">
            <w:pPr>
              <w:bidi w:val="0"/>
              <w:jc w:val="both"/>
              <w:rPr>
                <w:rFonts w:ascii="Times New Roman" w:hAnsi="Times New Roman"/>
                <w:i/>
              </w:rPr>
            </w:pPr>
            <w:r w:rsidRPr="003D2DF2">
              <w:rPr>
                <w:rFonts w:ascii="Times New Roman" w:hAnsi="Times New Roman"/>
                <w:i/>
              </w:rPr>
              <w:t>Komisia odporúča predkladateľovi príslušný text o vybraných vplyvoch predloženého návrhu zákona zosúladiť s doložkou vybraných vplyvov.</w:t>
            </w:r>
          </w:p>
          <w:p w:rsidR="003D2DF2" w:rsidRPr="003D2DF2" w:rsidP="003D2DF2">
            <w:pPr>
              <w:bidi w:val="0"/>
              <w:jc w:val="both"/>
              <w:rPr>
                <w:rFonts w:ascii="Times New Roman" w:hAnsi="Times New Roman"/>
                <w:i/>
              </w:rPr>
            </w:pPr>
          </w:p>
          <w:p w:rsidR="003D2DF2" w:rsidRPr="003D2DF2" w:rsidP="003D2DF2">
            <w:pPr>
              <w:bidi w:val="0"/>
              <w:jc w:val="both"/>
              <w:rPr>
                <w:rFonts w:ascii="Times New Roman" w:hAnsi="Times New Roman"/>
                <w:b/>
              </w:rPr>
            </w:pPr>
            <w:r w:rsidRPr="003D2DF2">
              <w:rPr>
                <w:rFonts w:ascii="Times New Roman" w:hAnsi="Times New Roman"/>
                <w:b/>
              </w:rPr>
              <w:t xml:space="preserve">III. Záver: </w:t>
            </w:r>
            <w:r w:rsidRPr="003D2DF2">
              <w:rPr>
                <w:rFonts w:ascii="Times New Roman" w:hAnsi="Times New Roman"/>
                <w:i/>
              </w:rPr>
              <w:t>Stála pracovná komisia na posudzovanie vybraných vplyvov vyjadruje</w:t>
            </w:r>
            <w:r w:rsidRPr="003D2DF2">
              <w:rPr>
                <w:rFonts w:ascii="Times New Roman" w:hAnsi="Times New Roman"/>
                <w:b/>
              </w:rPr>
              <w:t xml:space="preserve"> </w:t>
            </w:r>
          </w:p>
          <w:p w:rsidR="003D2DF2" w:rsidRPr="003D2DF2" w:rsidP="003D2DF2">
            <w:pPr>
              <w:bidi w:val="0"/>
              <w:jc w:val="both"/>
              <w:rPr>
                <w:rFonts w:ascii="Times New Roman" w:hAnsi="Times New Roman"/>
                <w:b/>
              </w:rPr>
            </w:pPr>
          </w:p>
          <w:p w:rsidR="003D2DF2" w:rsidRPr="003D2DF2" w:rsidP="003D2DF2">
            <w:pPr>
              <w:bidi w:val="0"/>
              <w:jc w:val="center"/>
              <w:rPr>
                <w:rFonts w:ascii="Times New Roman" w:hAnsi="Times New Roman"/>
                <w:b/>
              </w:rPr>
            </w:pPr>
            <w:r w:rsidRPr="003D2DF2">
              <w:rPr>
                <w:rFonts w:ascii="Times New Roman" w:hAnsi="Times New Roman"/>
                <w:b/>
              </w:rPr>
              <w:t>súhlasné stanovisko s návrhom na dopracovanie</w:t>
            </w:r>
          </w:p>
          <w:p w:rsidR="003D2DF2" w:rsidRPr="003D2DF2" w:rsidP="003D2DF2">
            <w:pPr>
              <w:bidi w:val="0"/>
              <w:jc w:val="both"/>
              <w:rPr>
                <w:rFonts w:ascii="Times New Roman" w:hAnsi="Times New Roman"/>
                <w:b/>
              </w:rPr>
            </w:pPr>
          </w:p>
          <w:p w:rsidR="003D2DF2" w:rsidRPr="003D2DF2" w:rsidP="003D2DF2">
            <w:pPr>
              <w:bidi w:val="0"/>
              <w:jc w:val="both"/>
              <w:rPr>
                <w:rFonts w:ascii="Times New Roman" w:hAnsi="Times New Roman"/>
                <w:b/>
              </w:rPr>
            </w:pPr>
          </w:p>
          <w:p w:rsidR="003D2DF2" w:rsidRPr="003D2DF2" w:rsidP="003D2DF2">
            <w:pPr>
              <w:bidi w:val="0"/>
              <w:jc w:val="both"/>
              <w:rPr>
                <w:rFonts w:ascii="Times New Roman" w:hAnsi="Times New Roman"/>
                <w:i/>
              </w:rPr>
            </w:pPr>
            <w:r w:rsidRPr="003D2DF2">
              <w:rPr>
                <w:rFonts w:ascii="Times New Roman" w:hAnsi="Times New Roman"/>
                <w:i/>
              </w:rPr>
              <w:t xml:space="preserve">s materiálom predloženým na záverečné posúdenie s odporúčaním na jeho dopracovanie podľa pripomienok v bode II.  </w:t>
            </w:r>
          </w:p>
          <w:p w:rsidR="003D2DF2" w:rsidRPr="003D2DF2" w:rsidP="003D2DF2">
            <w:pPr>
              <w:bidi w:val="0"/>
              <w:jc w:val="both"/>
              <w:rPr>
                <w:rFonts w:ascii="Times New Roman" w:hAnsi="Times New Roman"/>
                <w:i/>
              </w:rPr>
            </w:pPr>
          </w:p>
          <w:p w:rsidR="003501A1" w:rsidRPr="003D2DF2" w:rsidP="003D2DF2">
            <w:pPr>
              <w:bidi w:val="0"/>
              <w:jc w:val="both"/>
              <w:rPr>
                <w:rFonts w:ascii="Times New Roman" w:hAnsi="Times New Roman"/>
                <w:i/>
              </w:rPr>
            </w:pPr>
            <w:r w:rsidRPr="003D2DF2" w:rsidR="003D2DF2">
              <w:rPr>
                <w:rFonts w:ascii="Times New Roman" w:hAnsi="Times New Roman"/>
                <w:b/>
              </w:rPr>
              <w:t xml:space="preserve">IV. Poznámka: </w:t>
            </w:r>
            <w:r w:rsidRPr="003D2DF2" w:rsidR="003D2DF2">
              <w:rPr>
                <w:rFonts w:ascii="Times New Roman" w:hAnsi="Times New Roman"/>
                <w:i/>
              </w:rPr>
              <w:t>Stanovisko Komisie k doložke je súčasťou materiálu predkladaného na rokovanie vlády Slovenskej republiky alebo na schválenie ministrovi, vedúcemu, predsedovi alebo riaditeľovi ostatného ústredného orgánu štátnej správy alebo vedúcemu iného orgánu.</w:t>
            </w:r>
          </w:p>
          <w:p w:rsidR="003501A1" w:rsidRPr="00A179AE" w:rsidP="003D2DF2">
            <w:pPr>
              <w:bidi w:val="0"/>
              <w:jc w:val="both"/>
              <w:rPr>
                <w:rFonts w:ascii="Times New Roman" w:hAnsi="Times New Roman"/>
                <w:b/>
              </w:rPr>
            </w:pPr>
          </w:p>
        </w:tc>
      </w:tr>
    </w:tbl>
    <w:p w:rsidR="003501A1" w:rsidP="003501A1">
      <w:pPr>
        <w:bidi w:val="0"/>
        <w:rPr>
          <w:rFonts w:ascii="Times New Roman" w:hAnsi="Times New Roman"/>
          <w:b/>
        </w:rPr>
      </w:pPr>
    </w:p>
    <w:p w:rsidR="003501A1" w:rsidP="003501A1">
      <w:pPr>
        <w:bidi w:val="0"/>
        <w:rPr>
          <w:rFonts w:ascii="Times New Roman" w:hAnsi="Times New Roman"/>
          <w:b/>
        </w:rPr>
      </w:pPr>
    </w:p>
    <w:p w:rsidR="00CB3623">
      <w:pPr>
        <w:bidi w:val="0"/>
        <w:rPr>
          <w:rFonts w:ascii="Times New Roman" w:hAnsi="Times New Roman"/>
        </w:rPr>
      </w:pPr>
    </w:p>
    <w:sectPr w:rsidSect="004C60B8">
      <w:headerReference w:type="default" r:id="rId5"/>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MS Mincho">
    <w:panose1 w:val="02020609040205080304"/>
    <w:charset w:val="80"/>
    <w:family w:val="roman"/>
    <w:pitch w:val="fixed"/>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A1" w:rsidRPr="000A15AE" w:rsidP="003501A1">
    <w:pPr>
      <w:pStyle w:val="Header"/>
      <w:bidi w:val="0"/>
      <w:jc w:val="right"/>
      <w:rPr>
        <w:rFonts w:ascii="Times New Roman" w:hAnsi="Times New Roman"/>
        <w:sz w:val="24"/>
        <w:szCs w:val="24"/>
      </w:rPr>
    </w:pPr>
    <w:r>
      <w:rPr>
        <w:rFonts w:ascii="Times New Roman" w:hAnsi="Times New Roman"/>
        <w:sz w:val="24"/>
        <w:szCs w:val="24"/>
      </w:rPr>
      <w:t>Príloha č. 1</w:t>
    </w:r>
  </w:p>
  <w:p w:rsidR="003501A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efaultTabStop w:val="708"/>
  <w:hyphenationZone w:val="425"/>
  <w:characterSpacingControl w:val="doNotCompress"/>
  <w:compat/>
  <w:rsids>
    <w:rsidRoot w:val="00B65A86"/>
    <w:rsid w:val="00035932"/>
    <w:rsid w:val="00036A60"/>
    <w:rsid w:val="000A15AE"/>
    <w:rsid w:val="000D40AB"/>
    <w:rsid w:val="000D69A6"/>
    <w:rsid w:val="000F1531"/>
    <w:rsid w:val="0011693A"/>
    <w:rsid w:val="00127DAC"/>
    <w:rsid w:val="00175FD8"/>
    <w:rsid w:val="001A1559"/>
    <w:rsid w:val="001E12A1"/>
    <w:rsid w:val="00220F38"/>
    <w:rsid w:val="00283AB9"/>
    <w:rsid w:val="002F590C"/>
    <w:rsid w:val="003244CC"/>
    <w:rsid w:val="003501A1"/>
    <w:rsid w:val="00395098"/>
    <w:rsid w:val="003B0407"/>
    <w:rsid w:val="003B1371"/>
    <w:rsid w:val="003D2DF2"/>
    <w:rsid w:val="00426192"/>
    <w:rsid w:val="0045465B"/>
    <w:rsid w:val="004C5889"/>
    <w:rsid w:val="004C60B8"/>
    <w:rsid w:val="004C794A"/>
    <w:rsid w:val="004F115C"/>
    <w:rsid w:val="004F6F1F"/>
    <w:rsid w:val="004F7D6F"/>
    <w:rsid w:val="00570B48"/>
    <w:rsid w:val="005B7A8D"/>
    <w:rsid w:val="005E61BE"/>
    <w:rsid w:val="00653ADA"/>
    <w:rsid w:val="006612BB"/>
    <w:rsid w:val="00687D3D"/>
    <w:rsid w:val="006A271F"/>
    <w:rsid w:val="006C3B7D"/>
    <w:rsid w:val="007B71A4"/>
    <w:rsid w:val="007E55AD"/>
    <w:rsid w:val="0087311A"/>
    <w:rsid w:val="008C6F53"/>
    <w:rsid w:val="00904E18"/>
    <w:rsid w:val="009634B3"/>
    <w:rsid w:val="00A039CD"/>
    <w:rsid w:val="00A179AE"/>
    <w:rsid w:val="00A45D3A"/>
    <w:rsid w:val="00A50585"/>
    <w:rsid w:val="00A93159"/>
    <w:rsid w:val="00AC0A42"/>
    <w:rsid w:val="00AC184B"/>
    <w:rsid w:val="00AC2477"/>
    <w:rsid w:val="00AC28CE"/>
    <w:rsid w:val="00B65A86"/>
    <w:rsid w:val="00B83402"/>
    <w:rsid w:val="00BF3078"/>
    <w:rsid w:val="00C60DF4"/>
    <w:rsid w:val="00C77989"/>
    <w:rsid w:val="00CB3623"/>
    <w:rsid w:val="00CD6411"/>
    <w:rsid w:val="00CE7703"/>
    <w:rsid w:val="00D13B6F"/>
    <w:rsid w:val="00D56458"/>
    <w:rsid w:val="00D75D35"/>
    <w:rsid w:val="00D827EF"/>
    <w:rsid w:val="00DD0F52"/>
    <w:rsid w:val="00DE2A12"/>
    <w:rsid w:val="00E261BA"/>
    <w:rsid w:val="00EA20BD"/>
    <w:rsid w:val="00EB1608"/>
    <w:rsid w:val="00EB59E3"/>
    <w:rsid w:val="00ED026A"/>
    <w:rsid w:val="00EF466C"/>
    <w:rsid w:val="00F22831"/>
    <w:rsid w:val="00F54771"/>
    <w:rsid w:val="00F62771"/>
    <w:rsid w:val="00F9733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Theme="minorHAnsi" w:hAnsiTheme="minorHAns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CD3C-FFA7-4E9F-97B0-0DD1E65F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1030</Words>
  <Characters>5875</Characters>
  <Application>Microsoft Office Word</Application>
  <DocSecurity>0</DocSecurity>
  <Lines>0</Lines>
  <Paragraphs>0</Paragraphs>
  <ScaleCrop>false</ScaleCrop>
  <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Vincová Veronika</cp:lastModifiedBy>
  <cp:revision>2</cp:revision>
  <cp:lastPrinted>2017-08-14T07:07:00Z</cp:lastPrinted>
  <dcterms:created xsi:type="dcterms:W3CDTF">2017-08-14T07:11:00Z</dcterms:created>
  <dcterms:modified xsi:type="dcterms:W3CDTF">2017-08-14T07:11:00Z</dcterms:modified>
</cp:coreProperties>
</file>