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6E6E" w:rsidP="004E0DF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9D6E6E" w:rsidP="009D6E6E">
      <w:pPr>
        <w:bidi w:val="0"/>
        <w:spacing w:after="20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Národná rada Slovenskej republiky</w:t>
      </w:r>
    </w:p>
    <w:p w:rsidR="009D6E6E" w:rsidP="009D6E6E">
      <w:pPr>
        <w:pBdr>
          <w:bottom w:val="single" w:sz="12" w:space="1" w:color="auto"/>
        </w:pBdr>
        <w:bidi w:val="0"/>
        <w:spacing w:after="20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VII. volebné obdobie</w:t>
      </w:r>
    </w:p>
    <w:p w:rsidR="009D6E6E" w:rsidP="009D6E6E">
      <w:pPr>
        <w:bidi w:val="0"/>
        <w:jc w:val="center"/>
        <w:rPr>
          <w:rFonts w:ascii="Times New Roman" w:hAnsi="Times New Roman"/>
          <w:b/>
        </w:rPr>
      </w:pPr>
    </w:p>
    <w:p w:rsidR="009D6E6E" w:rsidP="009D6E6E">
      <w:pPr>
        <w:bidi w:val="0"/>
        <w:jc w:val="center"/>
        <w:rPr>
          <w:rFonts w:ascii="Times New Roman" w:hAnsi="Times New Roman"/>
          <w:b/>
        </w:rPr>
      </w:pPr>
    </w:p>
    <w:p w:rsidR="009D6E6E" w:rsidP="009D6E6E">
      <w:pPr>
        <w:bidi w:val="0"/>
        <w:jc w:val="center"/>
        <w:rPr>
          <w:rFonts w:ascii="Times New Roman" w:hAnsi="Times New Roman"/>
          <w:b/>
        </w:rPr>
      </w:pPr>
      <w:r w:rsidR="00A86A21">
        <w:rPr>
          <w:rFonts w:ascii="Times New Roman" w:hAnsi="Times New Roman"/>
          <w:b/>
        </w:rPr>
        <w:t>625</w:t>
      </w:r>
    </w:p>
    <w:p w:rsidR="00A86A21" w:rsidP="009D6E6E">
      <w:pPr>
        <w:bidi w:val="0"/>
        <w:jc w:val="center"/>
        <w:rPr>
          <w:rFonts w:ascii="Times New Roman" w:hAnsi="Times New Roman"/>
          <w:b/>
        </w:rPr>
      </w:pPr>
    </w:p>
    <w:p w:rsidR="009D6E6E" w:rsidP="009D6E6E">
      <w:pPr>
        <w:bidi w:val="0"/>
        <w:jc w:val="center"/>
        <w:rPr>
          <w:rFonts w:ascii="Times New Roman" w:hAnsi="Times New Roman"/>
          <w:b/>
          <w:spacing w:val="18"/>
        </w:rPr>
      </w:pPr>
      <w:r>
        <w:rPr>
          <w:rFonts w:ascii="Times New Roman" w:hAnsi="Times New Roman"/>
          <w:b/>
          <w:spacing w:val="18"/>
        </w:rPr>
        <w:t>Vládny návrh</w:t>
      </w:r>
    </w:p>
    <w:p w:rsidR="009D6E6E" w:rsidP="009D6E6E">
      <w:pPr>
        <w:bidi w:val="0"/>
        <w:jc w:val="center"/>
        <w:rPr>
          <w:rFonts w:ascii="Times New Roman" w:hAnsi="Times New Roman"/>
          <w:b/>
        </w:rPr>
      </w:pPr>
    </w:p>
    <w:p w:rsidR="009D6E6E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D6E6E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Zákon</w:t>
      </w:r>
    </w:p>
    <w:p w:rsidR="009D6E6E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 </w:t>
      </w:r>
    </w:p>
    <w:p w:rsidR="004E0DF5" w:rsidRPr="009D6E6E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 w:rsidR="009D6E6E">
        <w:rPr>
          <w:rFonts w:ascii="Times New Roman" w:hAnsi="Times New Roman"/>
          <w:b/>
          <w:bCs/>
          <w:color w:val="000000"/>
        </w:rPr>
        <w:t>z .............. 2017,</w:t>
      </w:r>
    </w:p>
    <w:p w:rsidR="004E0DF5" w:rsidRPr="00515EB9" w:rsidP="004E0DF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15EB9">
        <w:rPr>
          <w:rFonts w:ascii="Times New Roman" w:hAnsi="Times New Roman"/>
          <w:b/>
          <w:bCs/>
        </w:rPr>
        <w:t> </w:t>
      </w:r>
    </w:p>
    <w:p w:rsidR="00A86A21" w:rsidRPr="00FF30F4" w:rsidP="00A86A21">
      <w:pPr>
        <w:bidi w:val="0"/>
        <w:jc w:val="center"/>
        <w:rPr>
          <w:rFonts w:ascii="Times New Roman" w:hAnsi="Times New Roman"/>
        </w:rPr>
      </w:pPr>
      <w:r w:rsidRPr="00515EB9" w:rsidR="004E0DF5">
        <w:rPr>
          <w:rFonts w:ascii="Times New Roman" w:hAnsi="Times New Roman"/>
          <w:b/>
          <w:bCs/>
        </w:rPr>
        <w:t>ktorým sa mení zákon č</w:t>
      </w:r>
      <w:r w:rsidR="00B66BE5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FF30F4">
        <w:rPr>
          <w:rFonts w:ascii="Times New Roman" w:hAnsi="Times New Roman"/>
          <w:b/>
        </w:rPr>
        <w:t>525/2010 Z. z. o poskytovaní dotácií v pôsobnosti Ministerstva zdravotníctva Slovenskej republiky v znení neskorších predpisov</w:t>
      </w:r>
    </w:p>
    <w:p w:rsidR="004E0DF5" w:rsidRPr="00515EB9" w:rsidP="004E0DF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C37BA7" w:rsidRPr="00515EB9" w:rsidP="004E0DF5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</w:p>
    <w:p w:rsidR="004E0DF5" w:rsidRPr="00515EB9" w:rsidP="00EE0427">
      <w:pPr>
        <w:pStyle w:val="NormalWeb"/>
        <w:bidi w:val="0"/>
        <w:spacing w:before="0" w:beforeAutospacing="0" w:after="0" w:afterAutospacing="0"/>
        <w:ind w:firstLine="708"/>
        <w:rPr>
          <w:rFonts w:ascii="Times New Roman" w:hAnsi="Times New Roman"/>
        </w:rPr>
      </w:pPr>
      <w:r w:rsidRPr="00515EB9">
        <w:rPr>
          <w:rFonts w:ascii="Times New Roman" w:hAnsi="Times New Roman"/>
        </w:rPr>
        <w:t>Národná rada Slovenskej republiky sa uzniesla na tomto zákone:</w:t>
      </w:r>
    </w:p>
    <w:p w:rsidR="004E0DF5" w:rsidRPr="00515EB9" w:rsidP="004E0DF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15EB9">
        <w:rPr>
          <w:rFonts w:ascii="Times New Roman" w:hAnsi="Times New Roman"/>
        </w:rPr>
        <w:t> </w:t>
      </w:r>
    </w:p>
    <w:p w:rsidR="004E0DF5" w:rsidRPr="00515EB9" w:rsidP="004E0DF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15EB9">
        <w:rPr>
          <w:rFonts w:ascii="Times New Roman" w:hAnsi="Times New Roman"/>
        </w:rPr>
        <w:t> </w:t>
      </w:r>
    </w:p>
    <w:p w:rsidR="004E0DF5" w:rsidRPr="00515EB9" w:rsidP="004E0DF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15EB9">
        <w:rPr>
          <w:rFonts w:ascii="Times New Roman" w:hAnsi="Times New Roman"/>
          <w:b/>
          <w:bCs/>
        </w:rPr>
        <w:t>Čl. I</w:t>
      </w:r>
    </w:p>
    <w:p w:rsidR="004E0DF5" w:rsidP="004E0DF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15EB9">
        <w:rPr>
          <w:rFonts w:ascii="Times New Roman" w:hAnsi="Times New Roman"/>
        </w:rPr>
        <w:t> </w:t>
      </w:r>
    </w:p>
    <w:p w:rsidR="00A86A21" w:rsidRPr="00FF30F4" w:rsidP="00A86A21">
      <w:pPr>
        <w:bidi w:val="0"/>
        <w:ind w:firstLine="708"/>
        <w:rPr>
          <w:rFonts w:ascii="Times New Roman" w:hAnsi="Times New Roman"/>
        </w:rPr>
      </w:pPr>
      <w:r w:rsidRPr="00FF30F4">
        <w:rPr>
          <w:rFonts w:ascii="Times New Roman" w:hAnsi="Times New Roman"/>
        </w:rPr>
        <w:t xml:space="preserve">Zákon č. 525/2010 Z. z. o poskytovaní dotácií v pôsobnosti Ministerstva zdravotníctva Slovenskej republiky v znení </w:t>
      </w:r>
      <w:r>
        <w:rPr>
          <w:rFonts w:ascii="Times New Roman" w:hAnsi="Times New Roman"/>
        </w:rPr>
        <w:t>zákona č. 547/2011 Z. z., zákona  č. 352/2013 Z. z.,  zákona     č. 72/2015 Z. z., zákona č. 429/2015 Z. z. a zákona č. 91/2016 Z. z. sa mení</w:t>
      </w:r>
      <w:r w:rsidRPr="00FF30F4">
        <w:rPr>
          <w:rFonts w:ascii="Times New Roman" w:hAnsi="Times New Roman"/>
        </w:rPr>
        <w:t xml:space="preserve"> takto:</w:t>
      </w:r>
    </w:p>
    <w:p w:rsidR="00A86A21" w:rsidRPr="00FF30F4" w:rsidP="00A86A21">
      <w:pPr>
        <w:bidi w:val="0"/>
        <w:rPr>
          <w:rFonts w:ascii="Times New Roman" w:hAnsi="Times New Roman"/>
        </w:rPr>
      </w:pPr>
    </w:p>
    <w:p w:rsidR="00A86A21" w:rsidP="00A86A21">
      <w:pPr>
        <w:bidi w:val="0"/>
        <w:rPr>
          <w:rFonts w:ascii="Times New Roman" w:hAnsi="Times New Roman"/>
        </w:rPr>
      </w:pPr>
    </w:p>
    <w:p w:rsidR="00A86A21" w:rsidRPr="00C47366" w:rsidP="00A86A21">
      <w:pPr>
        <w:widowControl/>
        <w:numPr>
          <w:numId w:val="17"/>
        </w:numPr>
        <w:autoSpaceDE/>
        <w:autoSpaceDN/>
        <w:bidi w:val="0"/>
        <w:adjustRightInd/>
        <w:ind w:left="0" w:firstLine="0"/>
        <w:rPr>
          <w:rFonts w:ascii="Times New Roman" w:hAnsi="Times New Roman"/>
        </w:rPr>
      </w:pPr>
      <w:r w:rsidRPr="004B6F2A">
        <w:rPr>
          <w:rFonts w:ascii="Times New Roman" w:hAnsi="Times New Roman"/>
        </w:rPr>
        <w:t xml:space="preserve">V </w:t>
      </w:r>
      <w:r w:rsidRPr="00C47366">
        <w:rPr>
          <w:rFonts w:ascii="Times New Roman" w:hAnsi="Times New Roman"/>
        </w:rPr>
        <w:t>§ 3 odsek 8 znie:</w:t>
      </w:r>
    </w:p>
    <w:p w:rsidR="00A86A21" w:rsidRPr="001B2360" w:rsidP="00A86A21">
      <w:pPr>
        <w:bidi w:val="0"/>
        <w:ind w:left="708"/>
        <w:rPr>
          <w:rFonts w:ascii="Times New Roman" w:hAnsi="Times New Roman"/>
        </w:rPr>
      </w:pPr>
      <w:r w:rsidRPr="00C47366">
        <w:rPr>
          <w:rFonts w:ascii="Times New Roman" w:hAnsi="Times New Roman"/>
        </w:rPr>
        <w:t>„(8) Žiados</w:t>
      </w:r>
      <w:r>
        <w:rPr>
          <w:rFonts w:ascii="Times New Roman" w:hAnsi="Times New Roman"/>
        </w:rPr>
        <w:t>ti</w:t>
      </w:r>
      <w:r w:rsidRPr="00C47366">
        <w:rPr>
          <w:rFonts w:ascii="Times New Roman" w:hAnsi="Times New Roman"/>
        </w:rPr>
        <w:t xml:space="preserve"> o poskytnutie dotácie podľa § 2 ods. 1 písm. a) vyhodnocuje Vedecká rada ministerstva (ďalej len „rada“) zriadená ministerstvom. Člen rady </w:t>
      </w:r>
      <w:r>
        <w:rPr>
          <w:rFonts w:ascii="Times New Roman" w:hAnsi="Times New Roman"/>
        </w:rPr>
        <w:t>nehodnotí žiadosť, ak je tento člen alebo</w:t>
      </w:r>
      <w:r w:rsidRPr="00C47366">
        <w:rPr>
          <w:rFonts w:ascii="Times New Roman" w:hAnsi="Times New Roman"/>
        </w:rPr>
        <w:t xml:space="preserve"> jemu blízka </w:t>
      </w:r>
      <w:r w:rsidRPr="00AA5ED7">
        <w:rPr>
          <w:rFonts w:ascii="Times New Roman" w:hAnsi="Times New Roman"/>
        </w:rPr>
        <w:t>osoba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)</w:t>
      </w:r>
    </w:p>
    <w:p w:rsidR="00A86A21" w:rsidRPr="004B6F2A" w:rsidP="00A86A21">
      <w:pPr>
        <w:widowControl/>
        <w:numPr>
          <w:ilvl w:val="1"/>
          <w:numId w:val="16"/>
        </w:numPr>
        <w:autoSpaceDE/>
        <w:autoSpaceDN/>
        <w:bidi w:val="0"/>
        <w:adjustRightInd/>
        <w:rPr>
          <w:rFonts w:ascii="Times New Roman" w:hAnsi="Times New Roman"/>
        </w:rPr>
      </w:pPr>
      <w:r w:rsidRPr="004B6F2A">
        <w:rPr>
          <w:rFonts w:ascii="Times New Roman" w:hAnsi="Times New Roman"/>
        </w:rPr>
        <w:t>žiadateľom alebo zaujatý vo vzťahu k žiadateľovi,</w:t>
      </w:r>
    </w:p>
    <w:p w:rsidR="00A86A21" w:rsidRPr="00C47366" w:rsidP="00A86A21">
      <w:pPr>
        <w:widowControl/>
        <w:numPr>
          <w:ilvl w:val="1"/>
          <w:numId w:val="16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>štatutárnym orgánom</w:t>
      </w:r>
      <w:r>
        <w:rPr>
          <w:rFonts w:ascii="Times New Roman" w:hAnsi="Times New Roman"/>
        </w:rPr>
        <w:t xml:space="preserve"> žiadateľa</w:t>
      </w:r>
      <w:r w:rsidRPr="00C47366">
        <w:rPr>
          <w:rFonts w:ascii="Times New Roman" w:hAnsi="Times New Roman"/>
        </w:rPr>
        <w:t xml:space="preserve"> alebo členom štatutárneho orgánu žiadateľa,</w:t>
      </w:r>
    </w:p>
    <w:p w:rsidR="00A86A21" w:rsidRPr="00C47366" w:rsidP="00A86A21">
      <w:pPr>
        <w:widowControl/>
        <w:numPr>
          <w:ilvl w:val="1"/>
          <w:numId w:val="16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>spoločníkom</w:t>
      </w:r>
      <w:r>
        <w:rPr>
          <w:rFonts w:ascii="Times New Roman" w:hAnsi="Times New Roman"/>
        </w:rPr>
        <w:t>, akcionárom alebo členom</w:t>
      </w:r>
      <w:r w:rsidRPr="00C47366">
        <w:rPr>
          <w:rFonts w:ascii="Times New Roman" w:hAnsi="Times New Roman"/>
        </w:rPr>
        <w:t xml:space="preserve"> právnickej osoby, ktorá je žiadateľom,</w:t>
      </w:r>
    </w:p>
    <w:p w:rsidR="00A86A21" w:rsidP="00A86A21">
      <w:pPr>
        <w:widowControl/>
        <w:numPr>
          <w:ilvl w:val="1"/>
          <w:numId w:val="16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 xml:space="preserve">zamestnancom žiadateľa alebo zamestnancom </w:t>
      </w:r>
      <w:r>
        <w:rPr>
          <w:rFonts w:ascii="Times New Roman" w:hAnsi="Times New Roman"/>
        </w:rPr>
        <w:t xml:space="preserve">právnickej osoby, ktorej </w:t>
      </w:r>
      <w:r w:rsidRPr="00C47366">
        <w:rPr>
          <w:rFonts w:ascii="Times New Roman" w:hAnsi="Times New Roman"/>
        </w:rPr>
        <w:t xml:space="preserve">je žiadateľ </w:t>
      </w:r>
      <w:r>
        <w:rPr>
          <w:rFonts w:ascii="Times New Roman" w:hAnsi="Times New Roman"/>
        </w:rPr>
        <w:t xml:space="preserve"> spoločníkom, akcionárom alebo členom,</w:t>
      </w:r>
    </w:p>
    <w:p w:rsidR="00A86A21" w:rsidP="00A86A21">
      <w:pPr>
        <w:widowControl/>
        <w:numPr>
          <w:ilvl w:val="1"/>
          <w:numId w:val="16"/>
        </w:numPr>
        <w:autoSpaceDE/>
        <w:autoSpaceDN/>
        <w:bidi w:val="0"/>
        <w:adjustRightInd/>
        <w:rPr>
          <w:rFonts w:ascii="Times New Roman" w:hAnsi="Times New Roman"/>
        </w:rPr>
      </w:pPr>
      <w:r w:rsidRPr="004B6F2A">
        <w:rPr>
          <w:rFonts w:ascii="Times New Roman" w:hAnsi="Times New Roman"/>
        </w:rPr>
        <w:t xml:space="preserve">konečným užívateľom výhod žiadateľa, ktorý je </w:t>
      </w:r>
      <w:r w:rsidRPr="00CC5648">
        <w:rPr>
          <w:rFonts w:ascii="Times New Roman" w:hAnsi="Times New Roman"/>
        </w:rPr>
        <w:t>partnerom verejného sektora</w:t>
      </w:r>
      <w:r>
        <w:rPr>
          <w:rFonts w:ascii="Times New Roman" w:hAnsi="Times New Roman"/>
        </w:rPr>
        <w:t>,</w:t>
      </w:r>
      <w:r w:rsidRPr="00CC5648">
        <w:rPr>
          <w:rFonts w:ascii="Times New Roman" w:hAnsi="Times New Roman"/>
        </w:rPr>
        <w:t xml:space="preserve"> zapísaným</w:t>
      </w:r>
      <w:r w:rsidRPr="004B6F2A">
        <w:rPr>
          <w:rFonts w:ascii="Times New Roman" w:hAnsi="Times New Roman"/>
        </w:rPr>
        <w:t xml:space="preserve"> v registri partnerov verejného sektora podľa osobitného predpisu.</w:t>
      </w:r>
      <w:r w:rsidRPr="00DA68F1"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>)</w:t>
      </w:r>
      <w:r w:rsidRPr="004B6F2A">
        <w:rPr>
          <w:rFonts w:ascii="Times New Roman" w:hAnsi="Times New Roman"/>
        </w:rPr>
        <w:t>“.</w:t>
      </w:r>
    </w:p>
    <w:p w:rsidR="00A86A21" w:rsidP="00A86A21">
      <w:pPr>
        <w:bidi w:val="0"/>
        <w:ind w:left="1440"/>
        <w:rPr>
          <w:rFonts w:ascii="Times New Roman" w:hAnsi="Times New Roman"/>
        </w:rPr>
      </w:pPr>
    </w:p>
    <w:p w:rsidR="00A86A21" w:rsidP="00A86A21">
      <w:pPr>
        <w:bidi w:val="0"/>
        <w:ind w:left="709"/>
        <w:rPr>
          <w:rFonts w:ascii="Times New Roman" w:hAnsi="Times New Roman"/>
        </w:rPr>
      </w:pPr>
      <w:r w:rsidRPr="00CC5648">
        <w:rPr>
          <w:rFonts w:ascii="Times New Roman" w:hAnsi="Times New Roman"/>
        </w:rPr>
        <w:t>Poznámky pod čiarou k odkazom 6 a 7 znejú:</w:t>
      </w:r>
    </w:p>
    <w:p w:rsidR="00A86A21" w:rsidRPr="004B6F2A" w:rsidP="00A86A21">
      <w:pPr>
        <w:bidi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 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perscript"/>
        </w:rPr>
        <w:t xml:space="preserve">     </w:t>
      </w:r>
      <w:r>
        <w:rPr>
          <w:rFonts w:ascii="Times New Roman" w:hAnsi="Times New Roman"/>
        </w:rPr>
        <w:t>§ 116 Občianskeho zákonníka.</w:t>
      </w:r>
    </w:p>
    <w:p w:rsidR="00A86A21" w:rsidP="00A86A21">
      <w:pPr>
        <w:bidi w:val="0"/>
        <w:ind w:left="708"/>
        <w:rPr>
          <w:rFonts w:ascii="Times New Roman" w:hAnsi="Times New Roman"/>
        </w:rPr>
      </w:pPr>
      <w:r w:rsidRPr="004B6F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DA68F1"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 xml:space="preserve">)   </w:t>
      </w:r>
      <w:r w:rsidRPr="004B6F2A">
        <w:rPr>
          <w:rFonts w:ascii="Times New Roman" w:hAnsi="Times New Roman"/>
        </w:rPr>
        <w:t>Zákon č. 315/2016 Z.</w:t>
      </w:r>
      <w:r>
        <w:rPr>
          <w:rFonts w:ascii="Times New Roman" w:hAnsi="Times New Roman"/>
        </w:rPr>
        <w:t xml:space="preserve"> </w:t>
      </w:r>
      <w:r w:rsidRPr="004B6F2A">
        <w:rPr>
          <w:rFonts w:ascii="Times New Roman" w:hAnsi="Times New Roman"/>
        </w:rPr>
        <w:t>z. o registri partnerov verejného sektora a</w:t>
      </w:r>
      <w:r>
        <w:rPr>
          <w:rFonts w:ascii="Times New Roman" w:hAnsi="Times New Roman"/>
        </w:rPr>
        <w:t xml:space="preserve"> </w:t>
      </w:r>
      <w:r w:rsidRPr="004B6F2A">
        <w:rPr>
          <w:rFonts w:ascii="Times New Roman" w:hAnsi="Times New Roman"/>
        </w:rPr>
        <w:t xml:space="preserve"> o zmene </w:t>
      </w:r>
    </w:p>
    <w:p w:rsidR="00A86A21" w:rsidP="00A86A21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4B6F2A">
        <w:rPr>
          <w:rFonts w:ascii="Times New Roman" w:hAnsi="Times New Roman"/>
        </w:rPr>
        <w:t>a doplnení niektorých zákonov</w:t>
      </w:r>
      <w:r>
        <w:rPr>
          <w:rFonts w:ascii="Times New Roman" w:hAnsi="Times New Roman"/>
        </w:rPr>
        <w:t xml:space="preserve"> v znení zákona č. 38/2017 Z. z.</w:t>
      </w:r>
      <w:r w:rsidRPr="004B6F2A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A86A21" w:rsidP="00A86A21">
      <w:pPr>
        <w:bidi w:val="0"/>
        <w:ind w:left="708"/>
        <w:rPr>
          <w:rFonts w:ascii="Times New Roman" w:hAnsi="Times New Roman"/>
        </w:rPr>
      </w:pPr>
    </w:p>
    <w:p w:rsidR="00A86A21" w:rsidP="00A86A21">
      <w:pPr>
        <w:bidi w:val="0"/>
        <w:ind w:firstLine="708"/>
        <w:rPr>
          <w:rFonts w:ascii="Times New Roman" w:hAnsi="Times New Roman"/>
        </w:rPr>
      </w:pPr>
      <w:r w:rsidRPr="00CC5648">
        <w:rPr>
          <w:rFonts w:ascii="Times New Roman" w:hAnsi="Times New Roman"/>
        </w:rPr>
        <w:t>Poznámka pod čiarou k odkazu 8 sa vypúšťa.</w:t>
      </w:r>
    </w:p>
    <w:p w:rsidR="00A86A21" w:rsidP="00A86A21">
      <w:pPr>
        <w:bidi w:val="0"/>
        <w:rPr>
          <w:rFonts w:ascii="Times New Roman" w:hAnsi="Times New Roman"/>
        </w:rPr>
      </w:pPr>
    </w:p>
    <w:p w:rsidR="00A86A21" w:rsidP="00A86A21">
      <w:pPr>
        <w:tabs>
          <w:tab w:val="left" w:pos="709"/>
        </w:tabs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 2.        V § 4 odsek 10 znie: </w:t>
      </w:r>
    </w:p>
    <w:p w:rsidR="00A86A21" w:rsidRPr="00C47366" w:rsidP="00A86A21">
      <w:pPr>
        <w:bidi w:val="0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„(10) Žiadosti o poskytnutie dotácie podľa § 2 ods. 1 písm. b) až m) vyhodnocuje   najmenej trojčlenná komisia zriadená ministerstvom. Člen komisie </w:t>
      </w:r>
      <w:r w:rsidRPr="00CC5648">
        <w:rPr>
          <w:rFonts w:ascii="Times New Roman" w:hAnsi="Times New Roman"/>
        </w:rPr>
        <w:t>alebo</w:t>
      </w:r>
      <w:r>
        <w:rPr>
          <w:rFonts w:ascii="Times New Roman" w:hAnsi="Times New Roman"/>
        </w:rPr>
        <w:t xml:space="preserve"> jemu blízka osoba nesmie byť        </w:t>
      </w:r>
    </w:p>
    <w:p w:rsidR="00A86A21" w:rsidRPr="004B6F2A" w:rsidP="00A86A21">
      <w:pPr>
        <w:widowControl/>
        <w:numPr>
          <w:numId w:val="18"/>
        </w:numPr>
        <w:autoSpaceDE/>
        <w:autoSpaceDN/>
        <w:bidi w:val="0"/>
        <w:adjustRightInd/>
        <w:rPr>
          <w:rFonts w:ascii="Times New Roman" w:hAnsi="Times New Roman"/>
        </w:rPr>
      </w:pPr>
      <w:r w:rsidRPr="004B6F2A">
        <w:rPr>
          <w:rFonts w:ascii="Times New Roman" w:hAnsi="Times New Roman"/>
        </w:rPr>
        <w:t>žiadateľom alebo zaujatý vo vzťahu k žiadateľovi,</w:t>
      </w:r>
    </w:p>
    <w:p w:rsidR="00A86A21" w:rsidRPr="00C47366" w:rsidP="00A86A21">
      <w:pPr>
        <w:widowControl/>
        <w:numPr>
          <w:numId w:val="18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>štatutárnym orgánom</w:t>
      </w:r>
      <w:r>
        <w:rPr>
          <w:rFonts w:ascii="Times New Roman" w:hAnsi="Times New Roman"/>
        </w:rPr>
        <w:t xml:space="preserve"> žiadateľa</w:t>
      </w:r>
      <w:r w:rsidRPr="00C47366">
        <w:rPr>
          <w:rFonts w:ascii="Times New Roman" w:hAnsi="Times New Roman"/>
        </w:rPr>
        <w:t xml:space="preserve"> alebo členom štatutárneho orgánu žiadateľa,</w:t>
      </w:r>
    </w:p>
    <w:p w:rsidR="00A86A21" w:rsidRPr="00C47366" w:rsidP="00A86A21">
      <w:pPr>
        <w:widowControl/>
        <w:numPr>
          <w:numId w:val="18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>spoločníkom</w:t>
      </w:r>
      <w:r>
        <w:rPr>
          <w:rFonts w:ascii="Times New Roman" w:hAnsi="Times New Roman"/>
        </w:rPr>
        <w:t>, akcionárom alebo členom</w:t>
      </w:r>
      <w:r w:rsidRPr="00C47366">
        <w:rPr>
          <w:rFonts w:ascii="Times New Roman" w:hAnsi="Times New Roman"/>
        </w:rPr>
        <w:t xml:space="preserve"> právnickej osoby, ktorá je žiadateľom,</w:t>
      </w:r>
    </w:p>
    <w:p w:rsidR="00A86A21" w:rsidP="00A86A21">
      <w:pPr>
        <w:widowControl/>
        <w:numPr>
          <w:numId w:val="18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 xml:space="preserve">zamestnancom žiadateľa alebo zamestnancom </w:t>
      </w:r>
      <w:r>
        <w:rPr>
          <w:rFonts w:ascii="Times New Roman" w:hAnsi="Times New Roman"/>
        </w:rPr>
        <w:t xml:space="preserve">právnickej osoby, ktorej </w:t>
      </w:r>
      <w:r w:rsidRPr="00C47366">
        <w:rPr>
          <w:rFonts w:ascii="Times New Roman" w:hAnsi="Times New Roman"/>
        </w:rPr>
        <w:t xml:space="preserve">je žiadateľ </w:t>
      </w:r>
      <w:r>
        <w:rPr>
          <w:rFonts w:ascii="Times New Roman" w:hAnsi="Times New Roman"/>
        </w:rPr>
        <w:t xml:space="preserve"> spoločníkom, akcionárom alebo členom,</w:t>
      </w:r>
    </w:p>
    <w:p w:rsidR="00643D6A" w:rsidP="00A86A21">
      <w:pPr>
        <w:widowControl/>
        <w:numPr>
          <w:numId w:val="18"/>
        </w:numPr>
        <w:autoSpaceDE/>
        <w:autoSpaceDN/>
        <w:bidi w:val="0"/>
        <w:adjustRightInd/>
        <w:rPr>
          <w:rFonts w:ascii="Times New Roman" w:hAnsi="Times New Roman"/>
        </w:rPr>
      </w:pPr>
      <w:r w:rsidRPr="004B6F2A" w:rsidR="00A86A21">
        <w:rPr>
          <w:rFonts w:ascii="Times New Roman" w:hAnsi="Times New Roman"/>
        </w:rPr>
        <w:t xml:space="preserve">konečným užívateľom výhod žiadateľa, ktorý je </w:t>
      </w:r>
      <w:r w:rsidRPr="00CC5648" w:rsidR="00A86A21">
        <w:rPr>
          <w:rFonts w:ascii="Times New Roman" w:hAnsi="Times New Roman"/>
        </w:rPr>
        <w:t>partnerom verejného sektora</w:t>
      </w:r>
      <w:r w:rsidR="00A86A21">
        <w:rPr>
          <w:rFonts w:ascii="Times New Roman" w:hAnsi="Times New Roman"/>
        </w:rPr>
        <w:t>,</w:t>
      </w:r>
      <w:r w:rsidRPr="00CC5648" w:rsidR="00A86A21">
        <w:rPr>
          <w:rFonts w:ascii="Times New Roman" w:hAnsi="Times New Roman"/>
        </w:rPr>
        <w:t xml:space="preserve"> zapísaným</w:t>
      </w:r>
      <w:r w:rsidRPr="004B6F2A" w:rsidR="00A86A21">
        <w:rPr>
          <w:rFonts w:ascii="Times New Roman" w:hAnsi="Times New Roman"/>
        </w:rPr>
        <w:t xml:space="preserve"> v registri partnerov verejného sektora podľa osobitného predpisu.</w:t>
      </w:r>
      <w:r w:rsidR="00A86A21">
        <w:rPr>
          <w:rFonts w:ascii="Times New Roman" w:hAnsi="Times New Roman"/>
          <w:vertAlign w:val="superscript"/>
        </w:rPr>
        <w:t>7</w:t>
      </w:r>
      <w:r w:rsidR="00A86A21">
        <w:rPr>
          <w:rFonts w:ascii="Times New Roman" w:hAnsi="Times New Roman"/>
        </w:rPr>
        <w:t>)</w:t>
      </w:r>
      <w:r w:rsidRPr="004B6F2A" w:rsidR="00A86A21">
        <w:rPr>
          <w:rFonts w:ascii="Times New Roman" w:hAnsi="Times New Roman"/>
        </w:rPr>
        <w:t>“.</w:t>
      </w:r>
    </w:p>
    <w:p w:rsidR="00A86A21" w:rsidRPr="00A86A21" w:rsidP="00A86A21">
      <w:pPr>
        <w:widowControl/>
        <w:autoSpaceDE/>
        <w:autoSpaceDN/>
        <w:bidi w:val="0"/>
        <w:adjustRightInd/>
        <w:ind w:left="1440"/>
        <w:rPr>
          <w:rFonts w:ascii="Times New Roman" w:hAnsi="Times New Roman"/>
        </w:rPr>
      </w:pPr>
    </w:p>
    <w:p w:rsidR="000646AE" w:rsidRPr="00515EB9">
      <w:pPr>
        <w:widowControl/>
        <w:bidi w:val="0"/>
        <w:rPr>
          <w:rFonts w:ascii="Times New Roman" w:hAnsi="Times New Roman"/>
        </w:rPr>
      </w:pPr>
    </w:p>
    <w:p w:rsidR="000646AE" w:rsidRPr="00515EB9">
      <w:pPr>
        <w:widowControl/>
        <w:bidi w:val="0"/>
        <w:rPr>
          <w:rFonts w:ascii="Times New Roman" w:hAnsi="Times New Roman"/>
        </w:rPr>
      </w:pPr>
    </w:p>
    <w:p w:rsidR="000646AE" w:rsidRPr="00515EB9" w:rsidP="00A86A21">
      <w:pPr>
        <w:pStyle w:val="NormalWeb"/>
        <w:bidi w:val="0"/>
        <w:spacing w:before="0" w:beforeAutospacing="0" w:after="0" w:afterAutospacing="0"/>
        <w:ind w:left="360"/>
        <w:jc w:val="center"/>
        <w:rPr>
          <w:rFonts w:ascii="Times New Roman" w:hAnsi="Times New Roman"/>
        </w:rPr>
      </w:pPr>
      <w:r w:rsidRPr="00515EB9">
        <w:rPr>
          <w:rFonts w:ascii="Times New Roman" w:hAnsi="Times New Roman"/>
          <w:b/>
          <w:bCs/>
        </w:rPr>
        <w:t>Čl.</w:t>
      </w:r>
      <w:r w:rsidR="00FF6757">
        <w:rPr>
          <w:rFonts w:ascii="Times New Roman" w:hAnsi="Times New Roman"/>
          <w:b/>
          <w:bCs/>
        </w:rPr>
        <w:t xml:space="preserve"> </w:t>
      </w:r>
      <w:r w:rsidRPr="00515EB9">
        <w:rPr>
          <w:rFonts w:ascii="Times New Roman" w:hAnsi="Times New Roman"/>
          <w:b/>
          <w:bCs/>
        </w:rPr>
        <w:t>II</w:t>
      </w:r>
    </w:p>
    <w:p w:rsidR="000646AE" w:rsidRPr="00515EB9" w:rsidP="000646AE">
      <w:pPr>
        <w:pStyle w:val="NormalWeb"/>
        <w:bidi w:val="0"/>
        <w:spacing w:before="0" w:beforeAutospacing="0" w:after="0" w:afterAutospacing="0"/>
        <w:ind w:left="360"/>
        <w:jc w:val="center"/>
        <w:rPr>
          <w:rFonts w:ascii="Times New Roman" w:hAnsi="Times New Roman"/>
        </w:rPr>
      </w:pPr>
      <w:r w:rsidRPr="00515EB9">
        <w:rPr>
          <w:rFonts w:ascii="Times New Roman" w:hAnsi="Times New Roman"/>
          <w:b/>
          <w:bCs/>
        </w:rPr>
        <w:t> </w:t>
      </w:r>
    </w:p>
    <w:p w:rsidR="000646AE" w:rsidRPr="00515EB9" w:rsidP="000646AE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515EB9">
        <w:rPr>
          <w:rFonts w:ascii="Times New Roman" w:hAnsi="Times New Roman"/>
        </w:rPr>
        <w:t> </w:t>
      </w:r>
    </w:p>
    <w:p w:rsidR="000646AE" w:rsidRPr="00515EB9" w:rsidP="000646A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515EB9">
        <w:rPr>
          <w:rFonts w:ascii="Times New Roman" w:hAnsi="Times New Roman"/>
        </w:rPr>
        <w:t xml:space="preserve">Tento zákon nadobúda účinnosť 1. </w:t>
      </w:r>
      <w:r w:rsidR="00A86A21">
        <w:rPr>
          <w:rFonts w:ascii="Times New Roman" w:hAnsi="Times New Roman"/>
        </w:rPr>
        <w:t>novembra</w:t>
      </w:r>
      <w:r w:rsidR="009D6E6E">
        <w:rPr>
          <w:rFonts w:ascii="Times New Roman" w:hAnsi="Times New Roman"/>
        </w:rPr>
        <w:t xml:space="preserve"> </w:t>
      </w:r>
      <w:r w:rsidRPr="00515EB9">
        <w:rPr>
          <w:rFonts w:ascii="Times New Roman" w:hAnsi="Times New Roman"/>
        </w:rPr>
        <w:t>2017.</w:t>
      </w:r>
    </w:p>
    <w:p w:rsidR="000646AE" w:rsidRPr="00515EB9">
      <w:pPr>
        <w:widowControl/>
        <w:bidi w:val="0"/>
        <w:rPr>
          <w:rFonts w:ascii="Times New Roman" w:hAnsi="Times New Roman"/>
        </w:rPr>
      </w:pPr>
    </w:p>
    <w:p w:rsidR="000646AE" w:rsidRPr="00515EB9">
      <w:pPr>
        <w:widowControl/>
        <w:bidi w:val="0"/>
        <w:rPr>
          <w:rFonts w:ascii="Times New Roman" w:hAnsi="Times New Roman"/>
        </w:rPr>
      </w:pPr>
    </w:p>
    <w:p w:rsidR="000646AE" w:rsidRPr="00515EB9">
      <w:pPr>
        <w:widowControl/>
        <w:bidi w:val="0"/>
        <w:rPr>
          <w:rFonts w:ascii="Times New Roman" w:hAnsi="Times New Roman"/>
        </w:rPr>
      </w:pPr>
    </w:p>
    <w:sectPr w:rsidSect="0027743A">
      <w:footerReference w:type="even" r:id="rId5"/>
      <w:footerReference w:type="default" r:id="rId6"/>
      <w:pgSz w:w="11906" w:h="16838"/>
      <w:pgMar w:top="1417" w:right="1416" w:bottom="1417" w:left="1560" w:header="708" w:footer="708" w:gutter="0"/>
      <w:lnNumType w:distance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D0" w:rsidP="002D3BB5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C34D0">
    <w:pPr>
      <w:pStyle w:val="Footer"/>
      <w:widowControl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D0" w:rsidRPr="00D32657" w:rsidP="002D3BB5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  <w:sz w:val="20"/>
        <w:szCs w:val="20"/>
      </w:rPr>
    </w:pPr>
    <w:r w:rsidRPr="00D32657">
      <w:rPr>
        <w:rStyle w:val="PageNumber"/>
        <w:rFonts w:ascii="Times New Roman" w:hAnsi="Times New Roman"/>
        <w:sz w:val="20"/>
        <w:szCs w:val="20"/>
      </w:rPr>
      <w:fldChar w:fldCharType="begin"/>
    </w:r>
    <w:r w:rsidRPr="00D32657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D32657">
      <w:rPr>
        <w:rStyle w:val="PageNumber"/>
        <w:rFonts w:ascii="Times New Roman" w:hAnsi="Times New Roman"/>
        <w:sz w:val="20"/>
        <w:szCs w:val="20"/>
      </w:rPr>
      <w:fldChar w:fldCharType="separate"/>
    </w:r>
    <w:r w:rsidR="0058418A">
      <w:rPr>
        <w:rStyle w:val="PageNumber"/>
        <w:rFonts w:ascii="Times New Roman" w:hAnsi="Times New Roman"/>
        <w:noProof/>
        <w:sz w:val="20"/>
        <w:szCs w:val="20"/>
      </w:rPr>
      <w:t>2</w:t>
    </w:r>
    <w:r w:rsidRPr="00D32657">
      <w:rPr>
        <w:rStyle w:val="PageNumber"/>
        <w:rFonts w:ascii="Times New Roman" w:hAnsi="Times New Roman"/>
        <w:sz w:val="20"/>
        <w:szCs w:val="20"/>
      </w:rPr>
      <w:fldChar w:fldCharType="end"/>
    </w:r>
  </w:p>
  <w:p w:rsidR="007C34D0">
    <w:pPr>
      <w:pStyle w:val="Footer"/>
      <w:widowControl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E77"/>
    <w:multiLevelType w:val="hybridMultilevel"/>
    <w:tmpl w:val="261C65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47046ED"/>
    <w:multiLevelType w:val="hybridMultilevel"/>
    <w:tmpl w:val="73FE78A4"/>
    <w:lvl w:ilvl="0">
      <w:start w:val="0"/>
      <w:numFmt w:val="decimal"/>
      <w:pStyle w:val="Heading2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207C7C9F"/>
    <w:multiLevelType w:val="hybridMultilevel"/>
    <w:tmpl w:val="86EA5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A9034B"/>
    <w:multiLevelType w:val="hybridMultilevel"/>
    <w:tmpl w:val="1D688DB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92A7361"/>
    <w:multiLevelType w:val="hybridMultilevel"/>
    <w:tmpl w:val="977050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20A6473"/>
    <w:multiLevelType w:val="hybridMultilevel"/>
    <w:tmpl w:val="6890E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57D333A"/>
    <w:multiLevelType w:val="hybridMultilevel"/>
    <w:tmpl w:val="E9D2C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5C04217"/>
    <w:multiLevelType w:val="hybridMultilevel"/>
    <w:tmpl w:val="B55897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D676AF6"/>
    <w:multiLevelType w:val="multilevel"/>
    <w:tmpl w:val="4F4463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  <w:rtl w:val="0"/>
        <w:cs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9">
    <w:nsid w:val="3D6D305D"/>
    <w:multiLevelType w:val="hybridMultilevel"/>
    <w:tmpl w:val="1CAA05E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0">
    <w:nsid w:val="3FC64D10"/>
    <w:multiLevelType w:val="hybridMultilevel"/>
    <w:tmpl w:val="A3AC78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2131BD2"/>
    <w:multiLevelType w:val="hybridMultilevel"/>
    <w:tmpl w:val="320EC5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4734564"/>
    <w:multiLevelType w:val="hybridMultilevel"/>
    <w:tmpl w:val="3FBA49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DAB4DEA"/>
    <w:multiLevelType w:val="hybridMultilevel"/>
    <w:tmpl w:val="121287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33958C6"/>
    <w:multiLevelType w:val="hybridMultilevel"/>
    <w:tmpl w:val="AF1A2C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39B7BFF"/>
    <w:multiLevelType w:val="hybridMultilevel"/>
    <w:tmpl w:val="D152E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69273B85"/>
    <w:multiLevelType w:val="hybridMultilevel"/>
    <w:tmpl w:val="A8B83850"/>
    <w:lvl w:ilvl="0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47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0"/>
  </w:num>
  <w:num w:numId="10">
    <w:abstractNumId w:val="15"/>
  </w:num>
  <w:num w:numId="11">
    <w:abstractNumId w:val="4"/>
  </w:num>
  <w:num w:numId="12">
    <w:abstractNumId w:val="7"/>
  </w:num>
  <w:num w:numId="13">
    <w:abstractNumId w:val="11"/>
  </w:num>
  <w:num w:numId="14">
    <w:abstractNumId w:val="9"/>
  </w:num>
  <w:num w:numId="15">
    <w:abstractNumId w:val="2"/>
  </w:num>
  <w:num w:numId="16">
    <w:abstractNumId w:val="12"/>
  </w:num>
  <w:num w:numId="17">
    <w:abstractNumId w:val="1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17BDE"/>
    <w:rsid w:val="000063C3"/>
    <w:rsid w:val="0001469F"/>
    <w:rsid w:val="000263DA"/>
    <w:rsid w:val="00030B59"/>
    <w:rsid w:val="00044FFB"/>
    <w:rsid w:val="00045825"/>
    <w:rsid w:val="000555B7"/>
    <w:rsid w:val="0006214F"/>
    <w:rsid w:val="000646AE"/>
    <w:rsid w:val="00064D71"/>
    <w:rsid w:val="0007070C"/>
    <w:rsid w:val="0007480B"/>
    <w:rsid w:val="000812E7"/>
    <w:rsid w:val="000968C7"/>
    <w:rsid w:val="000A057A"/>
    <w:rsid w:val="000A0F9D"/>
    <w:rsid w:val="000A2465"/>
    <w:rsid w:val="000B2E76"/>
    <w:rsid w:val="000C170F"/>
    <w:rsid w:val="000C19FD"/>
    <w:rsid w:val="000C37D7"/>
    <w:rsid w:val="000E39E2"/>
    <w:rsid w:val="000E637C"/>
    <w:rsid w:val="000F102F"/>
    <w:rsid w:val="000F50C7"/>
    <w:rsid w:val="00101D61"/>
    <w:rsid w:val="00103AAC"/>
    <w:rsid w:val="001044B2"/>
    <w:rsid w:val="00104505"/>
    <w:rsid w:val="00111418"/>
    <w:rsid w:val="00112955"/>
    <w:rsid w:val="00125147"/>
    <w:rsid w:val="001301B1"/>
    <w:rsid w:val="001349C3"/>
    <w:rsid w:val="001414BD"/>
    <w:rsid w:val="00143486"/>
    <w:rsid w:val="00146EA9"/>
    <w:rsid w:val="00150232"/>
    <w:rsid w:val="0015522E"/>
    <w:rsid w:val="00163233"/>
    <w:rsid w:val="0016427E"/>
    <w:rsid w:val="001659C8"/>
    <w:rsid w:val="00175C8C"/>
    <w:rsid w:val="0018142A"/>
    <w:rsid w:val="001909F3"/>
    <w:rsid w:val="00197B42"/>
    <w:rsid w:val="001A18F6"/>
    <w:rsid w:val="001A1A73"/>
    <w:rsid w:val="001A2675"/>
    <w:rsid w:val="001A3C4B"/>
    <w:rsid w:val="001B2360"/>
    <w:rsid w:val="001B2A11"/>
    <w:rsid w:val="001B6C2F"/>
    <w:rsid w:val="001C0899"/>
    <w:rsid w:val="001C5312"/>
    <w:rsid w:val="001E4F77"/>
    <w:rsid w:val="001F2F0D"/>
    <w:rsid w:val="00203C04"/>
    <w:rsid w:val="0021073D"/>
    <w:rsid w:val="002119CE"/>
    <w:rsid w:val="00215F6C"/>
    <w:rsid w:val="0021721D"/>
    <w:rsid w:val="00217C5F"/>
    <w:rsid w:val="00232F7E"/>
    <w:rsid w:val="002433BB"/>
    <w:rsid w:val="002501CB"/>
    <w:rsid w:val="002576BB"/>
    <w:rsid w:val="00262125"/>
    <w:rsid w:val="002634A4"/>
    <w:rsid w:val="00264A6E"/>
    <w:rsid w:val="00265744"/>
    <w:rsid w:val="00265DB1"/>
    <w:rsid w:val="00274025"/>
    <w:rsid w:val="0027743A"/>
    <w:rsid w:val="00283C8C"/>
    <w:rsid w:val="00284C75"/>
    <w:rsid w:val="002912E5"/>
    <w:rsid w:val="002954E5"/>
    <w:rsid w:val="002973EE"/>
    <w:rsid w:val="002976DC"/>
    <w:rsid w:val="002A025C"/>
    <w:rsid w:val="002A26D3"/>
    <w:rsid w:val="002B0181"/>
    <w:rsid w:val="002B79EC"/>
    <w:rsid w:val="002C4634"/>
    <w:rsid w:val="002D3BB5"/>
    <w:rsid w:val="002D5C67"/>
    <w:rsid w:val="002D6BE9"/>
    <w:rsid w:val="002D78E4"/>
    <w:rsid w:val="002E3EA2"/>
    <w:rsid w:val="002F594B"/>
    <w:rsid w:val="00312EE5"/>
    <w:rsid w:val="00323F07"/>
    <w:rsid w:val="0033719C"/>
    <w:rsid w:val="00340DF8"/>
    <w:rsid w:val="00345670"/>
    <w:rsid w:val="00345D23"/>
    <w:rsid w:val="003473D4"/>
    <w:rsid w:val="0036396D"/>
    <w:rsid w:val="00363D42"/>
    <w:rsid w:val="00377EA1"/>
    <w:rsid w:val="00383479"/>
    <w:rsid w:val="00393B8D"/>
    <w:rsid w:val="003A4751"/>
    <w:rsid w:val="003A79B6"/>
    <w:rsid w:val="003B0471"/>
    <w:rsid w:val="003D0C1C"/>
    <w:rsid w:val="003D5C74"/>
    <w:rsid w:val="003E021C"/>
    <w:rsid w:val="003E0F51"/>
    <w:rsid w:val="003E1960"/>
    <w:rsid w:val="003E7E76"/>
    <w:rsid w:val="003F01F2"/>
    <w:rsid w:val="003F2B89"/>
    <w:rsid w:val="003F3B10"/>
    <w:rsid w:val="003F7A3B"/>
    <w:rsid w:val="00400986"/>
    <w:rsid w:val="00405053"/>
    <w:rsid w:val="00405CEC"/>
    <w:rsid w:val="00410EB1"/>
    <w:rsid w:val="00411AF3"/>
    <w:rsid w:val="00427B1D"/>
    <w:rsid w:val="00427D2C"/>
    <w:rsid w:val="00433DC8"/>
    <w:rsid w:val="00446D7F"/>
    <w:rsid w:val="00452439"/>
    <w:rsid w:val="004602F5"/>
    <w:rsid w:val="00461302"/>
    <w:rsid w:val="00463FF1"/>
    <w:rsid w:val="00466F77"/>
    <w:rsid w:val="00472197"/>
    <w:rsid w:val="00474C7D"/>
    <w:rsid w:val="00476100"/>
    <w:rsid w:val="0048527B"/>
    <w:rsid w:val="004852A2"/>
    <w:rsid w:val="004853D1"/>
    <w:rsid w:val="004854A2"/>
    <w:rsid w:val="00491CBD"/>
    <w:rsid w:val="00495AE8"/>
    <w:rsid w:val="004A2CCF"/>
    <w:rsid w:val="004B6F2A"/>
    <w:rsid w:val="004C6E38"/>
    <w:rsid w:val="004E0DF5"/>
    <w:rsid w:val="004F3146"/>
    <w:rsid w:val="004F60E0"/>
    <w:rsid w:val="0050007A"/>
    <w:rsid w:val="005001BC"/>
    <w:rsid w:val="005053A2"/>
    <w:rsid w:val="005053B4"/>
    <w:rsid w:val="00513F5A"/>
    <w:rsid w:val="00514BA9"/>
    <w:rsid w:val="00515EB9"/>
    <w:rsid w:val="00517566"/>
    <w:rsid w:val="00520CC6"/>
    <w:rsid w:val="00522F5D"/>
    <w:rsid w:val="00533153"/>
    <w:rsid w:val="00545FB9"/>
    <w:rsid w:val="00546CC0"/>
    <w:rsid w:val="005513B3"/>
    <w:rsid w:val="00557116"/>
    <w:rsid w:val="00565D11"/>
    <w:rsid w:val="0057047D"/>
    <w:rsid w:val="0057110A"/>
    <w:rsid w:val="00573448"/>
    <w:rsid w:val="00576527"/>
    <w:rsid w:val="00577AD3"/>
    <w:rsid w:val="00581FFE"/>
    <w:rsid w:val="00583C2E"/>
    <w:rsid w:val="0058418A"/>
    <w:rsid w:val="005841DA"/>
    <w:rsid w:val="0058445F"/>
    <w:rsid w:val="0059174E"/>
    <w:rsid w:val="00593DEE"/>
    <w:rsid w:val="0059530C"/>
    <w:rsid w:val="00596D53"/>
    <w:rsid w:val="005A3DBC"/>
    <w:rsid w:val="005B238A"/>
    <w:rsid w:val="005C24AE"/>
    <w:rsid w:val="005D6B00"/>
    <w:rsid w:val="005E0A69"/>
    <w:rsid w:val="005E5244"/>
    <w:rsid w:val="005E60C9"/>
    <w:rsid w:val="005F7564"/>
    <w:rsid w:val="0060390A"/>
    <w:rsid w:val="00605F03"/>
    <w:rsid w:val="00607004"/>
    <w:rsid w:val="00613662"/>
    <w:rsid w:val="00617BDE"/>
    <w:rsid w:val="00624907"/>
    <w:rsid w:val="0062566A"/>
    <w:rsid w:val="00626B9A"/>
    <w:rsid w:val="006346C1"/>
    <w:rsid w:val="00643D6A"/>
    <w:rsid w:val="006471E7"/>
    <w:rsid w:val="00647C6D"/>
    <w:rsid w:val="006700C1"/>
    <w:rsid w:val="00672E50"/>
    <w:rsid w:val="0067353B"/>
    <w:rsid w:val="006871E3"/>
    <w:rsid w:val="00694C2E"/>
    <w:rsid w:val="00697192"/>
    <w:rsid w:val="006A25E9"/>
    <w:rsid w:val="006A62EC"/>
    <w:rsid w:val="006A6B7D"/>
    <w:rsid w:val="006B1DB9"/>
    <w:rsid w:val="006B2F17"/>
    <w:rsid w:val="006C51B0"/>
    <w:rsid w:val="006C6AA8"/>
    <w:rsid w:val="006D2FD3"/>
    <w:rsid w:val="006E0DA9"/>
    <w:rsid w:val="006E37C9"/>
    <w:rsid w:val="006E4115"/>
    <w:rsid w:val="006E7907"/>
    <w:rsid w:val="006F22C2"/>
    <w:rsid w:val="006F27B2"/>
    <w:rsid w:val="006F2802"/>
    <w:rsid w:val="006F510A"/>
    <w:rsid w:val="006F5483"/>
    <w:rsid w:val="006F6D0C"/>
    <w:rsid w:val="0070238B"/>
    <w:rsid w:val="007055CC"/>
    <w:rsid w:val="00712D21"/>
    <w:rsid w:val="007250DF"/>
    <w:rsid w:val="00726202"/>
    <w:rsid w:val="00746751"/>
    <w:rsid w:val="00747F8F"/>
    <w:rsid w:val="0075347C"/>
    <w:rsid w:val="00756AF6"/>
    <w:rsid w:val="00760516"/>
    <w:rsid w:val="00773BDB"/>
    <w:rsid w:val="00776A18"/>
    <w:rsid w:val="00776EBD"/>
    <w:rsid w:val="00781788"/>
    <w:rsid w:val="0078463E"/>
    <w:rsid w:val="0078552C"/>
    <w:rsid w:val="0079101A"/>
    <w:rsid w:val="007A05E6"/>
    <w:rsid w:val="007A199D"/>
    <w:rsid w:val="007B4FD7"/>
    <w:rsid w:val="007C34D0"/>
    <w:rsid w:val="007C542E"/>
    <w:rsid w:val="007C69D2"/>
    <w:rsid w:val="007D3FBC"/>
    <w:rsid w:val="007E055C"/>
    <w:rsid w:val="007F49E6"/>
    <w:rsid w:val="008048E3"/>
    <w:rsid w:val="008060A4"/>
    <w:rsid w:val="00814622"/>
    <w:rsid w:val="00814658"/>
    <w:rsid w:val="0081798E"/>
    <w:rsid w:val="00835625"/>
    <w:rsid w:val="00835F31"/>
    <w:rsid w:val="0085089F"/>
    <w:rsid w:val="00850F2A"/>
    <w:rsid w:val="008515DB"/>
    <w:rsid w:val="0085169E"/>
    <w:rsid w:val="00864DB2"/>
    <w:rsid w:val="00870FC5"/>
    <w:rsid w:val="00886861"/>
    <w:rsid w:val="00894470"/>
    <w:rsid w:val="00897899"/>
    <w:rsid w:val="008A5E89"/>
    <w:rsid w:val="008B2155"/>
    <w:rsid w:val="008B4202"/>
    <w:rsid w:val="008B4D63"/>
    <w:rsid w:val="008C0846"/>
    <w:rsid w:val="008D2B6D"/>
    <w:rsid w:val="008D4C34"/>
    <w:rsid w:val="008D7B0B"/>
    <w:rsid w:val="008F7B61"/>
    <w:rsid w:val="00902579"/>
    <w:rsid w:val="0090391C"/>
    <w:rsid w:val="00917DC4"/>
    <w:rsid w:val="00924189"/>
    <w:rsid w:val="0092509D"/>
    <w:rsid w:val="00925387"/>
    <w:rsid w:val="00926FE5"/>
    <w:rsid w:val="00930B59"/>
    <w:rsid w:val="00931771"/>
    <w:rsid w:val="00943B51"/>
    <w:rsid w:val="0094407E"/>
    <w:rsid w:val="009475C8"/>
    <w:rsid w:val="00952ADF"/>
    <w:rsid w:val="00954486"/>
    <w:rsid w:val="0096131F"/>
    <w:rsid w:val="00966271"/>
    <w:rsid w:val="00972FDB"/>
    <w:rsid w:val="0097711F"/>
    <w:rsid w:val="00984711"/>
    <w:rsid w:val="009848B6"/>
    <w:rsid w:val="009A64E6"/>
    <w:rsid w:val="009B0A94"/>
    <w:rsid w:val="009B6155"/>
    <w:rsid w:val="009C3E90"/>
    <w:rsid w:val="009C55D8"/>
    <w:rsid w:val="009D60C8"/>
    <w:rsid w:val="009D6E6E"/>
    <w:rsid w:val="009E40EF"/>
    <w:rsid w:val="009F2D33"/>
    <w:rsid w:val="009F67EA"/>
    <w:rsid w:val="009F78CF"/>
    <w:rsid w:val="00A04BC2"/>
    <w:rsid w:val="00A10C76"/>
    <w:rsid w:val="00A17500"/>
    <w:rsid w:val="00A17A70"/>
    <w:rsid w:val="00A27C0D"/>
    <w:rsid w:val="00A3196C"/>
    <w:rsid w:val="00A4105E"/>
    <w:rsid w:val="00A4219F"/>
    <w:rsid w:val="00A47AB5"/>
    <w:rsid w:val="00A47B5C"/>
    <w:rsid w:val="00A52479"/>
    <w:rsid w:val="00A53F84"/>
    <w:rsid w:val="00A5686C"/>
    <w:rsid w:val="00A57289"/>
    <w:rsid w:val="00A57D70"/>
    <w:rsid w:val="00A612D2"/>
    <w:rsid w:val="00A667B8"/>
    <w:rsid w:val="00A72360"/>
    <w:rsid w:val="00A72A26"/>
    <w:rsid w:val="00A73D09"/>
    <w:rsid w:val="00A822CB"/>
    <w:rsid w:val="00A85058"/>
    <w:rsid w:val="00A86A21"/>
    <w:rsid w:val="00A87389"/>
    <w:rsid w:val="00A92E41"/>
    <w:rsid w:val="00AA4836"/>
    <w:rsid w:val="00AA5ED7"/>
    <w:rsid w:val="00AA73B8"/>
    <w:rsid w:val="00AB0D7C"/>
    <w:rsid w:val="00AB1753"/>
    <w:rsid w:val="00AC63BA"/>
    <w:rsid w:val="00AD3FC5"/>
    <w:rsid w:val="00AE08E8"/>
    <w:rsid w:val="00AF516A"/>
    <w:rsid w:val="00AF5CF3"/>
    <w:rsid w:val="00B24F16"/>
    <w:rsid w:val="00B27147"/>
    <w:rsid w:val="00B27FD5"/>
    <w:rsid w:val="00B31AA8"/>
    <w:rsid w:val="00B431C0"/>
    <w:rsid w:val="00B439D0"/>
    <w:rsid w:val="00B55F6B"/>
    <w:rsid w:val="00B5721C"/>
    <w:rsid w:val="00B6626D"/>
    <w:rsid w:val="00B66BE5"/>
    <w:rsid w:val="00B72728"/>
    <w:rsid w:val="00B7495B"/>
    <w:rsid w:val="00B82680"/>
    <w:rsid w:val="00B85055"/>
    <w:rsid w:val="00B85485"/>
    <w:rsid w:val="00B87233"/>
    <w:rsid w:val="00B87FE2"/>
    <w:rsid w:val="00BA4A4E"/>
    <w:rsid w:val="00BB71C5"/>
    <w:rsid w:val="00BC1B10"/>
    <w:rsid w:val="00BC4A95"/>
    <w:rsid w:val="00BD5D9C"/>
    <w:rsid w:val="00BE4997"/>
    <w:rsid w:val="00BE4AB8"/>
    <w:rsid w:val="00BE7442"/>
    <w:rsid w:val="00BF4A95"/>
    <w:rsid w:val="00BF54C1"/>
    <w:rsid w:val="00BF752A"/>
    <w:rsid w:val="00C04B00"/>
    <w:rsid w:val="00C04B22"/>
    <w:rsid w:val="00C15381"/>
    <w:rsid w:val="00C32DA1"/>
    <w:rsid w:val="00C36B7F"/>
    <w:rsid w:val="00C37BA7"/>
    <w:rsid w:val="00C37FA0"/>
    <w:rsid w:val="00C47366"/>
    <w:rsid w:val="00C506D6"/>
    <w:rsid w:val="00C53241"/>
    <w:rsid w:val="00C57819"/>
    <w:rsid w:val="00C60DA7"/>
    <w:rsid w:val="00C61ADF"/>
    <w:rsid w:val="00C66D5E"/>
    <w:rsid w:val="00C77403"/>
    <w:rsid w:val="00C77A02"/>
    <w:rsid w:val="00C947CF"/>
    <w:rsid w:val="00C97785"/>
    <w:rsid w:val="00CA12F8"/>
    <w:rsid w:val="00CC5648"/>
    <w:rsid w:val="00CD3916"/>
    <w:rsid w:val="00CE0911"/>
    <w:rsid w:val="00CE4406"/>
    <w:rsid w:val="00CF436C"/>
    <w:rsid w:val="00CF4E05"/>
    <w:rsid w:val="00D0022C"/>
    <w:rsid w:val="00D027B6"/>
    <w:rsid w:val="00D02F97"/>
    <w:rsid w:val="00D04DEE"/>
    <w:rsid w:val="00D11DCD"/>
    <w:rsid w:val="00D17A68"/>
    <w:rsid w:val="00D21671"/>
    <w:rsid w:val="00D23060"/>
    <w:rsid w:val="00D25693"/>
    <w:rsid w:val="00D260DB"/>
    <w:rsid w:val="00D2720F"/>
    <w:rsid w:val="00D32657"/>
    <w:rsid w:val="00D33F60"/>
    <w:rsid w:val="00D4574E"/>
    <w:rsid w:val="00D50A7B"/>
    <w:rsid w:val="00D53302"/>
    <w:rsid w:val="00D53373"/>
    <w:rsid w:val="00D54712"/>
    <w:rsid w:val="00D57346"/>
    <w:rsid w:val="00D60043"/>
    <w:rsid w:val="00D70574"/>
    <w:rsid w:val="00D71814"/>
    <w:rsid w:val="00D72839"/>
    <w:rsid w:val="00D75809"/>
    <w:rsid w:val="00D808FA"/>
    <w:rsid w:val="00D82A8B"/>
    <w:rsid w:val="00D8770D"/>
    <w:rsid w:val="00D9136A"/>
    <w:rsid w:val="00D91899"/>
    <w:rsid w:val="00D93700"/>
    <w:rsid w:val="00D96FA5"/>
    <w:rsid w:val="00DA2EEC"/>
    <w:rsid w:val="00DA34F2"/>
    <w:rsid w:val="00DA39FA"/>
    <w:rsid w:val="00DA68F1"/>
    <w:rsid w:val="00DB18CE"/>
    <w:rsid w:val="00DB70F8"/>
    <w:rsid w:val="00DC2D2D"/>
    <w:rsid w:val="00DC5B4F"/>
    <w:rsid w:val="00DD0BFA"/>
    <w:rsid w:val="00DD6675"/>
    <w:rsid w:val="00DD7778"/>
    <w:rsid w:val="00DD7B09"/>
    <w:rsid w:val="00DE02C1"/>
    <w:rsid w:val="00DF6076"/>
    <w:rsid w:val="00DF7F8D"/>
    <w:rsid w:val="00E010FA"/>
    <w:rsid w:val="00E0544E"/>
    <w:rsid w:val="00E24ED0"/>
    <w:rsid w:val="00E2528F"/>
    <w:rsid w:val="00E3381E"/>
    <w:rsid w:val="00E33913"/>
    <w:rsid w:val="00E3406F"/>
    <w:rsid w:val="00E44686"/>
    <w:rsid w:val="00E51C49"/>
    <w:rsid w:val="00E64AFB"/>
    <w:rsid w:val="00E64BCF"/>
    <w:rsid w:val="00E64FD2"/>
    <w:rsid w:val="00E7129C"/>
    <w:rsid w:val="00E7519F"/>
    <w:rsid w:val="00E933F8"/>
    <w:rsid w:val="00E95585"/>
    <w:rsid w:val="00EA26A3"/>
    <w:rsid w:val="00EA617F"/>
    <w:rsid w:val="00EB13ED"/>
    <w:rsid w:val="00EB30C1"/>
    <w:rsid w:val="00EC7DC3"/>
    <w:rsid w:val="00ED2CE0"/>
    <w:rsid w:val="00ED4B78"/>
    <w:rsid w:val="00EE0427"/>
    <w:rsid w:val="00EE457E"/>
    <w:rsid w:val="00EF18E6"/>
    <w:rsid w:val="00F01E5D"/>
    <w:rsid w:val="00F121C8"/>
    <w:rsid w:val="00F129C9"/>
    <w:rsid w:val="00F33700"/>
    <w:rsid w:val="00F35207"/>
    <w:rsid w:val="00F44AAD"/>
    <w:rsid w:val="00F4520B"/>
    <w:rsid w:val="00F462DE"/>
    <w:rsid w:val="00F4723F"/>
    <w:rsid w:val="00F51C84"/>
    <w:rsid w:val="00F528D2"/>
    <w:rsid w:val="00F6015F"/>
    <w:rsid w:val="00F61C87"/>
    <w:rsid w:val="00F63532"/>
    <w:rsid w:val="00F63D16"/>
    <w:rsid w:val="00F73157"/>
    <w:rsid w:val="00F805DD"/>
    <w:rsid w:val="00F93297"/>
    <w:rsid w:val="00F96CDD"/>
    <w:rsid w:val="00F97954"/>
    <w:rsid w:val="00FA2EFE"/>
    <w:rsid w:val="00FA33C8"/>
    <w:rsid w:val="00FA5293"/>
    <w:rsid w:val="00FA7A6D"/>
    <w:rsid w:val="00FB1172"/>
    <w:rsid w:val="00FB3E6B"/>
    <w:rsid w:val="00FB448F"/>
    <w:rsid w:val="00FB48DD"/>
    <w:rsid w:val="00FC1812"/>
    <w:rsid w:val="00FC6661"/>
    <w:rsid w:val="00FC72C4"/>
    <w:rsid w:val="00FC78B8"/>
    <w:rsid w:val="00FD319D"/>
    <w:rsid w:val="00FD7ED6"/>
    <w:rsid w:val="00FE0462"/>
    <w:rsid w:val="00FE0502"/>
    <w:rsid w:val="00FE1687"/>
    <w:rsid w:val="00FE1B7E"/>
    <w:rsid w:val="00FE20D5"/>
    <w:rsid w:val="00FE2C35"/>
    <w:rsid w:val="00FF30F4"/>
    <w:rsid w:val="00FF5676"/>
    <w:rsid w:val="00FF5F8D"/>
    <w:rsid w:val="00FF675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20F"/>
    <w:pPr>
      <w:framePr w:wrap="auto"/>
      <w:widowControl w:val="0"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3D6A"/>
    <w:pPr>
      <w:keepNext/>
      <w:ind w:firstLine="360"/>
      <w:jc w:val="both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link w:val="Nadpis2Char"/>
    <w:uiPriority w:val="9"/>
    <w:qFormat/>
    <w:rsid w:val="00643D6A"/>
    <w:pPr>
      <w:keepNext/>
      <w:numPr>
        <w:numId w:val="5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643D6A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643D6A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643D6A"/>
    <w:pPr>
      <w:keepNext/>
      <w:jc w:val="left"/>
      <w:outlineLvl w:val="6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cs-CZ" w:eastAsia="x-none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cs-CZ" w:eastAsia="x-none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  <w:lang w:val="cs-CZ" w:eastAsia="x-none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cs-CZ" w:eastAsia="x-none"/>
    </w:rPr>
  </w:style>
  <w:style w:type="paragraph" w:styleId="FootnoteText">
    <w:name w:val="footnote text"/>
    <w:basedOn w:val="Normal"/>
    <w:link w:val="TextpoznmkypodiarouChar"/>
    <w:uiPriority w:val="99"/>
    <w:semiHidden/>
    <w:rsid w:val="00643D6A"/>
    <w:pPr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cs-CZ" w:eastAsia="x-none"/>
    </w:rPr>
  </w:style>
  <w:style w:type="character" w:styleId="FootnoteReference">
    <w:name w:val="footnote reference"/>
    <w:basedOn w:val="DefaultParagraphFont"/>
    <w:uiPriority w:val="99"/>
    <w:semiHidden/>
    <w:rsid w:val="00643D6A"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43D6A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Subtitle">
    <w:name w:val="Subtitle"/>
    <w:basedOn w:val="Normal"/>
    <w:link w:val="PodtitulChar"/>
    <w:uiPriority w:val="11"/>
    <w:qFormat/>
    <w:rsid w:val="00643D6A"/>
    <w:pPr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  <w:lang w:val="cs-CZ" w:eastAsia="x-none"/>
    </w:rPr>
  </w:style>
  <w:style w:type="character" w:customStyle="1" w:styleId="DontTranslate">
    <w:name w:val="DontTranslate"/>
    <w:basedOn w:val="DefaultParagraphFont"/>
    <w:rsid w:val="00643D6A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643D6A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Footer">
    <w:name w:val="footer"/>
    <w:basedOn w:val="Normal"/>
    <w:link w:val="PtaChar"/>
    <w:uiPriority w:val="99"/>
    <w:rsid w:val="00643D6A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BodyText">
    <w:name w:val="Body Text"/>
    <w:basedOn w:val="Normal"/>
    <w:link w:val="ZkladntextChar"/>
    <w:uiPriority w:val="99"/>
    <w:rsid w:val="00643D6A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BodyTextIndent">
    <w:name w:val="Body Text Indent"/>
    <w:basedOn w:val="Normal"/>
    <w:link w:val="ZarkazkladnhotextuChar"/>
    <w:uiPriority w:val="99"/>
    <w:rsid w:val="00643D6A"/>
    <w:pPr>
      <w:snapToGrid w:val="0"/>
      <w:ind w:left="1620" w:hanging="5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BodyText3">
    <w:name w:val="Body Text 3"/>
    <w:basedOn w:val="Normal"/>
    <w:link w:val="Zkladntext3Char"/>
    <w:uiPriority w:val="99"/>
    <w:rsid w:val="00643D6A"/>
    <w:pPr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cs-CZ" w:eastAsia="x-none"/>
    </w:rPr>
  </w:style>
  <w:style w:type="paragraph" w:styleId="BodyTextIndent2">
    <w:name w:val="Body Text Indent 2"/>
    <w:basedOn w:val="Normal"/>
    <w:link w:val="Zarkazkladnhotextu2Char"/>
    <w:uiPriority w:val="99"/>
    <w:rsid w:val="00643D6A"/>
    <w:pPr>
      <w:ind w:firstLine="708"/>
      <w:jc w:val="both"/>
    </w:pPr>
    <w:rPr>
      <w:color w:val="00000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PlainText">
    <w:name w:val="Plain Text"/>
    <w:basedOn w:val="Normal"/>
    <w:link w:val="ObyajntextChar"/>
    <w:uiPriority w:val="99"/>
    <w:rsid w:val="00643D6A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  <w:lang w:val="cs-CZ" w:eastAsia="x-none"/>
    </w:rPr>
  </w:style>
  <w:style w:type="paragraph" w:customStyle="1" w:styleId="tnr121">
    <w:name w:val="tnr 121"/>
    <w:basedOn w:val="Normal"/>
    <w:rsid w:val="00643D6A"/>
    <w:pPr>
      <w:spacing w:line="360" w:lineRule="atLeast"/>
      <w:jc w:val="both"/>
    </w:pPr>
    <w:rPr>
      <w:lang w:val="en-GB"/>
    </w:rPr>
  </w:style>
  <w:style w:type="paragraph" w:customStyle="1" w:styleId="Zkladntext">
    <w:name w:val="Základní text"/>
    <w:rsid w:val="00643D6A"/>
    <w:pPr>
      <w:framePr w:wrap="auto"/>
      <w:widowControl w:val="0"/>
      <w:autoSpaceDE/>
      <w:autoSpaceDN/>
      <w:adjustRightInd w:val="0"/>
      <w:spacing w:before="113" w:after="113"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character" w:customStyle="1" w:styleId="DeltaViewInsertion">
    <w:name w:val="DeltaView Insertion"/>
    <w:rsid w:val="00643D6A"/>
    <w:rPr>
      <w:color w:val="0000FF"/>
      <w:spacing w:val="0"/>
      <w:u w:val="double"/>
    </w:rPr>
  </w:style>
  <w:style w:type="character" w:styleId="Strong">
    <w:name w:val="Strong"/>
    <w:basedOn w:val="DefaultParagraphFont"/>
    <w:uiPriority w:val="22"/>
    <w:qFormat/>
    <w:rsid w:val="00643D6A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43D6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cs-CZ" w:eastAsia="x-none"/>
    </w:rPr>
  </w:style>
  <w:style w:type="character" w:styleId="PageNumber">
    <w:name w:val="page number"/>
    <w:basedOn w:val="DefaultParagraphFont"/>
    <w:uiPriority w:val="99"/>
    <w:rsid w:val="00D32657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9475C8"/>
    <w:pPr>
      <w:jc w:val="center"/>
    </w:pPr>
    <w:rPr>
      <w:b/>
      <w:sz w:val="26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cs-CZ" w:eastAsia="x-none"/>
    </w:rPr>
  </w:style>
  <w:style w:type="paragraph" w:customStyle="1" w:styleId="Default">
    <w:name w:val="Default"/>
    <w:rsid w:val="0081462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4E0DF5"/>
    <w:pPr>
      <w:widowControl/>
      <w:autoSpaceDE/>
      <w:autoSpaceDN/>
      <w:adjustRightInd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A2DCF-49A2-4BCB-9567-79A2B472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353</Words>
  <Characters>2018</Characters>
  <Application>Microsoft Office Word</Application>
  <DocSecurity>0</DocSecurity>
  <Lines>0</Lines>
  <Paragraphs>0</Paragraphs>
  <ScaleCrop>false</ScaleCrop>
  <Company>MZ SR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Viera Martincová</dc:creator>
  <cp:lastModifiedBy>Martincová Viera</cp:lastModifiedBy>
  <cp:revision>2</cp:revision>
  <cp:lastPrinted>2016-09-08T08:25:00Z</cp:lastPrinted>
  <dcterms:created xsi:type="dcterms:W3CDTF">2017-08-15T14:20:00Z</dcterms:created>
  <dcterms:modified xsi:type="dcterms:W3CDTF">2017-08-15T14:20:00Z</dcterms:modified>
</cp:coreProperties>
</file>