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7DB" w:rsidP="004B27D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4B27DB" w:rsidP="004B27DB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5C117E" w:rsidRPr="000F2BCF" w:rsidP="005C117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5C117E" w:rsidRPr="000F2BCF" w:rsidP="005C117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>OPATRENIE</w:t>
      </w:r>
    </w:p>
    <w:p w:rsidR="005C117E" w:rsidRPr="000F2BCF" w:rsidP="005C117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 xml:space="preserve"> Ministerstva zdravotníctva Slovenskej republiky</w:t>
      </w:r>
    </w:p>
    <w:p w:rsidR="005C117E" w:rsidRPr="000F2BCF" w:rsidP="005C117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 xml:space="preserve"> z ... 2017 </w:t>
      </w:r>
    </w:p>
    <w:p w:rsidR="005C117E" w:rsidRPr="000F2BCF" w:rsidP="005C117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>č. ...-OL-2017,</w:t>
      </w:r>
    </w:p>
    <w:p w:rsidR="005C117E" w:rsidRPr="006176E7" w:rsidP="005C117E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 </w:t>
      </w:r>
      <w:r w:rsidRPr="006176E7">
        <w:rPr>
          <w:rFonts w:ascii="Times New Roman" w:hAnsi="Times New Roman" w:cs="Times New Roman"/>
          <w:b/>
          <w:sz w:val="24"/>
          <w:szCs w:val="24"/>
        </w:rPr>
        <w:t>ktorým sa dopĺňa výnos Ministerstva zdravotníctva Slovenskej republiky z 10. septembra 2008 č. 09812/2008-OL o minimálnych požiadavkách na personálne zabezpečenie a materiálno - technické vybavenie jednotlivých druhov zdravotníckych zariadení v znení neskorších predpisov</w:t>
      </w:r>
    </w:p>
    <w:p w:rsidR="007C2B0F" w:rsidRPr="000F2BCF" w:rsidP="005C117E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42BD2" w:rsidRPr="000F2BCF" w:rsidP="009E4A6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5C117E">
        <w:rPr>
          <w:rFonts w:ascii="Times New Roman" w:hAnsi="Times New Roman" w:cs="Times New Roman"/>
          <w:sz w:val="24"/>
          <w:szCs w:val="24"/>
        </w:rPr>
        <w:t>Ministerstvo zdravotníctva Slovenskej republiky podľa § 8 ods. 2 zákona č. 578/2004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 xml:space="preserve">z. o poskytovateľoch zdravotnej starostlivosti, zdravotníckych pracovníkoch, stavovských organizáciách v zdravotníctve a o zmene a doplnení niektorých zákonov v znení neskorších predpisov ustanovuje: </w:t>
      </w:r>
    </w:p>
    <w:p w:rsidR="007C2B0F" w:rsidRPr="000F2BCF" w:rsidP="007C2B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 w:rsidR="005C117E">
        <w:rPr>
          <w:rFonts w:ascii="Times New Roman" w:hAnsi="Times New Roman" w:cs="Times New Roman"/>
          <w:sz w:val="24"/>
          <w:szCs w:val="24"/>
        </w:rPr>
        <w:t>Čl. I</w:t>
      </w:r>
    </w:p>
    <w:p w:rsidR="00B769B3" w:rsidRPr="000F2BCF" w:rsidP="009E4A6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5C117E">
        <w:rPr>
          <w:rFonts w:ascii="Times New Roman" w:hAnsi="Times New Roman" w:cs="Times New Roman"/>
          <w:sz w:val="24"/>
          <w:szCs w:val="24"/>
        </w:rPr>
        <w:t>Výnos Ministerstva zdravotníctva Slovenskej republiky z 10. septembra 2008 č. 09812/2008-OL o minimálnych požiadavkách na personálne zabezpečenie a materiálno-technické vybavenie jednotlivých druhov zdravotníckych zariadení (oznámenie č. 410/2008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 v znení výnosu z 10. decembra 2008 č. 25118/2008-OL (oznámenie č. 576/2008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z.), výnosu z 10. augusta 2009 č. 16480/2009-OL (oznámenie č. 335/2009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z.), výnosu zo 6. apríla 2011 č. 00707-OL-2011 (oznámenie č. 124/2011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z.), výnosu zo 7. decembra 2011 č. 11943-OL-2011 (oznámenie č. 464/2011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z.), výnosu zo 14. decembra 2012 č. 09780-OL-2012 (oznámenie č. 419/2012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z.), výnosu z 2. mája 2014 č. 02395-OL-2014</w:t>
      </w:r>
      <w:r w:rsidRPr="000F2BCF" w:rsidR="00642BD2">
        <w:rPr>
          <w:rFonts w:ascii="Times New Roman" w:hAnsi="Times New Roman" w:cs="Times New Roman"/>
          <w:sz w:val="24"/>
          <w:szCs w:val="24"/>
        </w:rPr>
        <w:t xml:space="preserve"> (oznámenie č. 125/2014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642BD2">
        <w:rPr>
          <w:rFonts w:ascii="Times New Roman" w:hAnsi="Times New Roman" w:cs="Times New Roman"/>
          <w:sz w:val="24"/>
          <w:szCs w:val="24"/>
        </w:rPr>
        <w:t xml:space="preserve">z.), </w:t>
      </w:r>
      <w:r w:rsidRPr="000F2BCF" w:rsidR="005C117E">
        <w:rPr>
          <w:rFonts w:ascii="Times New Roman" w:hAnsi="Times New Roman" w:cs="Times New Roman"/>
          <w:sz w:val="24"/>
          <w:szCs w:val="24"/>
        </w:rPr>
        <w:t>výnosu z 9. decembra 2014 č. 09993-OL-2014 (oznámenie č. 348/2014 Z.</w:t>
      </w:r>
      <w:r w:rsidRPr="000F2BCF" w:rsidR="00EF1048">
        <w:rPr>
          <w:rFonts w:ascii="Times New Roman" w:hAnsi="Times New Roman" w:cs="Times New Roman"/>
          <w:sz w:val="24"/>
          <w:szCs w:val="24"/>
        </w:rPr>
        <w:t xml:space="preserve"> </w:t>
      </w:r>
      <w:r w:rsidRPr="000F2BCF" w:rsidR="005C117E">
        <w:rPr>
          <w:rFonts w:ascii="Times New Roman" w:hAnsi="Times New Roman" w:cs="Times New Roman"/>
          <w:sz w:val="24"/>
          <w:szCs w:val="24"/>
        </w:rPr>
        <w:t>z.)</w:t>
      </w:r>
      <w:r w:rsidRPr="000F2BCF" w:rsidR="00642BD2">
        <w:rPr>
          <w:rFonts w:ascii="Times New Roman" w:hAnsi="Times New Roman" w:cs="Times New Roman"/>
          <w:sz w:val="24"/>
          <w:szCs w:val="24"/>
        </w:rPr>
        <w:t xml:space="preserve"> a opatrenia z 2. </w:t>
      </w:r>
      <w:r w:rsidRPr="000F2BCF" w:rsidR="00EF1048">
        <w:rPr>
          <w:rFonts w:ascii="Times New Roman" w:hAnsi="Times New Roman" w:cs="Times New Roman"/>
          <w:sz w:val="24"/>
          <w:szCs w:val="24"/>
        </w:rPr>
        <w:t>d</w:t>
      </w:r>
      <w:r w:rsidRPr="000F2BCF" w:rsidR="00642BD2">
        <w:rPr>
          <w:rFonts w:ascii="Times New Roman" w:hAnsi="Times New Roman" w:cs="Times New Roman"/>
          <w:sz w:val="24"/>
          <w:szCs w:val="24"/>
        </w:rPr>
        <w:t xml:space="preserve">ecembra 2016 č. S08241-OL-2016 (oznámenie č. </w:t>
      </w:r>
      <w:r w:rsidRPr="000F2BCF" w:rsidR="00EF1048">
        <w:rPr>
          <w:rFonts w:ascii="Times New Roman" w:hAnsi="Times New Roman" w:cs="Times New Roman"/>
          <w:sz w:val="24"/>
          <w:szCs w:val="24"/>
        </w:rPr>
        <w:t>335/2016 Z. z.)</w:t>
      </w:r>
      <w:r w:rsidRPr="000F2BCF" w:rsidR="005C117E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:rsidR="009E4A6A" w:rsidRPr="000F2BCF" w:rsidP="009E4A6A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Za § 4aa sa vkladá § 4ab, ktorý vrátane nadpisu znie:</w:t>
      </w:r>
    </w:p>
    <w:p w:rsidR="005421A5" w:rsidRPr="000F2BCF" w:rsidP="005421A5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421A5" w:rsidRPr="000F2BCF" w:rsidP="005421A5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„§ 4ab</w:t>
      </w:r>
    </w:p>
    <w:p w:rsidR="009E4A6A" w:rsidRPr="000F2BCF" w:rsidP="005421A5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 w:rsidR="005421A5">
        <w:rPr>
          <w:rFonts w:ascii="Times New Roman" w:hAnsi="Times New Roman" w:cs="Times New Roman"/>
          <w:sz w:val="24"/>
          <w:szCs w:val="24"/>
        </w:rPr>
        <w:t>Prechodné ustanovenia účinné od 1</w:t>
      </w:r>
      <w:r w:rsidR="000F7C7C">
        <w:rPr>
          <w:rFonts w:ascii="Times New Roman" w:hAnsi="Times New Roman" w:cs="Times New Roman"/>
          <w:sz w:val="24"/>
          <w:szCs w:val="24"/>
        </w:rPr>
        <w:t>5</w:t>
      </w:r>
      <w:r w:rsidRPr="000F2BCF" w:rsidR="005421A5">
        <w:rPr>
          <w:rFonts w:ascii="Times New Roman" w:hAnsi="Times New Roman" w:cs="Times New Roman"/>
          <w:sz w:val="24"/>
          <w:szCs w:val="24"/>
        </w:rPr>
        <w:t>. júla 2017</w:t>
      </w:r>
    </w:p>
    <w:p w:rsidR="00991C0B" w:rsidRPr="000F2BCF" w:rsidP="005421A5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52E41" w:rsidRPr="000F2BCF" w:rsidP="00991C0B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Ambulantné zariadenia poskytujúce lekársku službu prvej pomoci pre dospelých po 1</w:t>
      </w:r>
      <w:r w:rsidR="000F2BCF">
        <w:rPr>
          <w:rFonts w:ascii="Times New Roman" w:hAnsi="Times New Roman" w:cs="Times New Roman"/>
          <w:sz w:val="24"/>
          <w:szCs w:val="24"/>
        </w:rPr>
        <w:t>5</w:t>
      </w:r>
      <w:r w:rsidRPr="000F2BCF">
        <w:rPr>
          <w:rFonts w:ascii="Times New Roman" w:hAnsi="Times New Roman" w:cs="Times New Roman"/>
          <w:sz w:val="24"/>
          <w:szCs w:val="24"/>
        </w:rPr>
        <w:t>. júli 2017 sa do 31. marca 2018 riadia podľa výnosu účinného do 1. júla 2017.</w:t>
      </w:r>
    </w:p>
    <w:p w:rsidR="00B52E41" w:rsidRPr="000F2BCF" w:rsidP="00991C0B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Ambulantné zariadenia poskytujúce lekársku službu prvej pomoci pre deti a dorast po 1</w:t>
      </w:r>
      <w:r w:rsidR="000F2BCF">
        <w:rPr>
          <w:rFonts w:ascii="Times New Roman" w:hAnsi="Times New Roman" w:cs="Times New Roman"/>
          <w:sz w:val="24"/>
          <w:szCs w:val="24"/>
        </w:rPr>
        <w:t>5</w:t>
      </w:r>
      <w:r w:rsidRPr="000F2BCF">
        <w:rPr>
          <w:rFonts w:ascii="Times New Roman" w:hAnsi="Times New Roman" w:cs="Times New Roman"/>
          <w:sz w:val="24"/>
          <w:szCs w:val="24"/>
        </w:rPr>
        <w:t>. júli 2017 sa do 31. marca 2018 riadia podľa výnosu účinného do 1. júla 2017.</w:t>
      </w:r>
    </w:p>
    <w:p w:rsidR="000318A6" w:rsidRPr="000F2BCF" w:rsidP="00991C0B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Ambulantné zariadeni</w:t>
      </w:r>
      <w:r w:rsidRPr="000F2BCF" w:rsidR="0083635B">
        <w:rPr>
          <w:rFonts w:ascii="Times New Roman" w:hAnsi="Times New Roman" w:cs="Times New Roman"/>
          <w:sz w:val="24"/>
          <w:szCs w:val="24"/>
        </w:rPr>
        <w:t>a</w:t>
      </w:r>
      <w:r w:rsidRPr="000F2BCF">
        <w:rPr>
          <w:rFonts w:ascii="Times New Roman" w:hAnsi="Times New Roman" w:cs="Times New Roman"/>
          <w:sz w:val="24"/>
          <w:szCs w:val="24"/>
        </w:rPr>
        <w:t xml:space="preserve"> poskytujúce pevnú </w:t>
      </w:r>
      <w:r w:rsidRPr="000F2BCF" w:rsidR="0083635B">
        <w:rPr>
          <w:rFonts w:ascii="Times New Roman" w:hAnsi="Times New Roman" w:cs="Times New Roman"/>
          <w:sz w:val="24"/>
          <w:szCs w:val="24"/>
        </w:rPr>
        <w:t xml:space="preserve">ambulantnú </w:t>
      </w:r>
      <w:r w:rsidRPr="000F2BCF">
        <w:rPr>
          <w:rFonts w:ascii="Times New Roman" w:hAnsi="Times New Roman" w:cs="Times New Roman"/>
          <w:sz w:val="24"/>
          <w:szCs w:val="24"/>
        </w:rPr>
        <w:t>pohotovostnú službu</w:t>
      </w:r>
      <w:r w:rsidR="000F2BCF">
        <w:rPr>
          <w:rFonts w:ascii="Times New Roman" w:hAnsi="Times New Roman" w:cs="Times New Roman"/>
          <w:sz w:val="24"/>
          <w:szCs w:val="24"/>
        </w:rPr>
        <w:t xml:space="preserve"> </w:t>
      </w:r>
      <w:r w:rsidRPr="000F2BCF">
        <w:rPr>
          <w:rFonts w:ascii="Times New Roman" w:hAnsi="Times New Roman" w:cs="Times New Roman"/>
          <w:sz w:val="24"/>
          <w:szCs w:val="24"/>
        </w:rPr>
        <w:t>mus</w:t>
      </w:r>
      <w:r w:rsidRPr="000F2BCF" w:rsidR="0083635B">
        <w:rPr>
          <w:rFonts w:ascii="Times New Roman" w:hAnsi="Times New Roman" w:cs="Times New Roman"/>
          <w:sz w:val="24"/>
          <w:szCs w:val="24"/>
        </w:rPr>
        <w:t xml:space="preserve">ia </w:t>
      </w:r>
      <w:r w:rsidRPr="000F2BCF">
        <w:rPr>
          <w:rFonts w:ascii="Times New Roman" w:hAnsi="Times New Roman" w:cs="Times New Roman"/>
          <w:sz w:val="24"/>
          <w:szCs w:val="24"/>
        </w:rPr>
        <w:t>minimálne požiadavky na materiálno - technické vybavenie podľa tohto výnosu splniť</w:t>
      </w:r>
      <w:r w:rsidRPr="000F2BCF" w:rsidR="0083635B">
        <w:rPr>
          <w:rFonts w:ascii="Times New Roman" w:hAnsi="Times New Roman" w:cs="Times New Roman"/>
          <w:sz w:val="24"/>
          <w:szCs w:val="24"/>
        </w:rPr>
        <w:t xml:space="preserve"> najneskôr</w:t>
      </w:r>
      <w:r w:rsidRPr="000F2BCF">
        <w:rPr>
          <w:rFonts w:ascii="Times New Roman" w:hAnsi="Times New Roman" w:cs="Times New Roman"/>
          <w:sz w:val="24"/>
          <w:szCs w:val="24"/>
        </w:rPr>
        <w:t xml:space="preserve"> do 1. </w:t>
      </w:r>
      <w:r w:rsidRPr="000F2BCF" w:rsidR="0083635B">
        <w:rPr>
          <w:rFonts w:ascii="Times New Roman" w:hAnsi="Times New Roman" w:cs="Times New Roman"/>
          <w:sz w:val="24"/>
          <w:szCs w:val="24"/>
        </w:rPr>
        <w:t>o</w:t>
      </w:r>
      <w:r w:rsidRPr="000F2BCF">
        <w:rPr>
          <w:rFonts w:ascii="Times New Roman" w:hAnsi="Times New Roman" w:cs="Times New Roman"/>
          <w:sz w:val="24"/>
          <w:szCs w:val="24"/>
        </w:rPr>
        <w:t>któbra 2017</w:t>
      </w:r>
    </w:p>
    <w:p w:rsidR="0083635B" w:rsidRPr="000F2BCF" w:rsidP="00991C0B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Ambulantné zariadenia poskytujúce zubnolekársku pohotovostnú službu musia minimálne požiadavky na materiálno – technické vybavenie podľa tohto výnosu splniť najneskôr do 1. </w:t>
      </w:r>
      <w:r w:rsidRPr="000F2BCF" w:rsidR="00B52E41">
        <w:rPr>
          <w:rFonts w:ascii="Times New Roman" w:hAnsi="Times New Roman" w:cs="Times New Roman"/>
          <w:sz w:val="24"/>
          <w:szCs w:val="24"/>
        </w:rPr>
        <w:t>o</w:t>
      </w:r>
      <w:r w:rsidRPr="000F2BCF">
        <w:rPr>
          <w:rFonts w:ascii="Times New Roman" w:hAnsi="Times New Roman" w:cs="Times New Roman"/>
          <w:sz w:val="24"/>
          <w:szCs w:val="24"/>
        </w:rPr>
        <w:t>któbra 2017.</w:t>
      </w:r>
    </w:p>
    <w:p w:rsidR="0083635B" w:rsidRPr="000F2BCF" w:rsidP="00991C0B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Ambulantné zariadenia poskytujúce </w:t>
      </w:r>
      <w:r w:rsidRPr="000F2BCF" w:rsidR="008E04CC">
        <w:rPr>
          <w:rFonts w:ascii="Times New Roman" w:hAnsi="Times New Roman" w:cs="Times New Roman"/>
          <w:sz w:val="24"/>
          <w:szCs w:val="24"/>
        </w:rPr>
        <w:t xml:space="preserve">zubnolekársku službu prvej pomoci </w:t>
      </w:r>
      <w:r w:rsidRPr="000F2BCF" w:rsidR="00B52E41">
        <w:rPr>
          <w:rFonts w:ascii="Times New Roman" w:hAnsi="Times New Roman" w:cs="Times New Roman"/>
          <w:sz w:val="24"/>
          <w:szCs w:val="24"/>
        </w:rPr>
        <w:t>sa považujú za ambulantné zariadenia poskytujúce zubnolekársku pohotovostnú službu podľa tohto výnosu v znení účinnom od 1. júla 2017.</w:t>
      </w:r>
    </w:p>
    <w:p w:rsidR="0011475D" w:rsidRPr="000F2BCF" w:rsidP="0011475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91C0B" w:rsidP="0011475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V prílohe č. 1, oddiele 1 „Ambulancia“ bode 6 sa slová „lekársku službu prvej pomoci“ nahrádzajú slovami „ambulantnú pohotovostnú službu“.</w:t>
      </w:r>
    </w:p>
    <w:p w:rsidR="000F2BCF" w:rsidRPr="000F2BCF" w:rsidP="000F2BCF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75D" w:rsidRPr="000F2BCF" w:rsidP="0011475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zdravotnej starostlivosti“ písmene B „</w:t>
      </w:r>
      <w:r w:rsidRPr="000F2BCF" w:rsidR="004F4F65">
        <w:rPr>
          <w:rFonts w:ascii="Times New Roman" w:hAnsi="Times New Roman" w:cs="Times New Roman"/>
          <w:sz w:val="24"/>
          <w:szCs w:val="24"/>
        </w:rPr>
        <w:t>Ambulancia zubného lekárstva</w:t>
      </w:r>
      <w:r w:rsidRPr="000F2BCF">
        <w:rPr>
          <w:rFonts w:ascii="Times New Roman" w:hAnsi="Times New Roman" w:cs="Times New Roman"/>
          <w:sz w:val="24"/>
          <w:szCs w:val="24"/>
        </w:rPr>
        <w:t>“ poslednom odseku sa slová „lekárska služba prvej pomoci“ nahrádzajú slovami „</w:t>
      </w:r>
      <w:r w:rsidRPr="000F2BCF" w:rsidR="000318A6">
        <w:rPr>
          <w:rFonts w:ascii="Times New Roman" w:hAnsi="Times New Roman" w:cs="Times New Roman"/>
          <w:sz w:val="24"/>
          <w:szCs w:val="24"/>
        </w:rPr>
        <w:t>zubnolekárska</w:t>
      </w:r>
      <w:r w:rsidRPr="000F2BCF">
        <w:rPr>
          <w:rFonts w:ascii="Times New Roman" w:hAnsi="Times New Roman" w:cs="Times New Roman"/>
          <w:sz w:val="24"/>
          <w:szCs w:val="24"/>
        </w:rPr>
        <w:t xml:space="preserve"> pohotovostná služba</w:t>
      </w:r>
      <w:r w:rsidRPr="000F2BCF">
        <w:rPr>
          <w:rFonts w:ascii="Times New Roman" w:hAnsi="Times New Roman" w:cs="Times New Roman"/>
          <w:color w:val="000000" w:themeColor="tx1" w:themeShade="FF"/>
          <w:sz w:val="24"/>
          <w:szCs w:val="24"/>
        </w:rPr>
        <w:t>“.</w:t>
      </w:r>
    </w:p>
    <w:p w:rsidR="00991C0B" w:rsidRPr="000F2BCF" w:rsidP="00991C0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27A3" w:rsidRPr="000F2BCF" w:rsidP="0011475D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11475D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starostlivosti“ sa názov „</w:t>
      </w:r>
      <w:r w:rsidRPr="000F2BCF" w:rsidR="00C01446">
        <w:rPr>
          <w:rFonts w:ascii="Times New Roman" w:hAnsi="Times New Roman" w:cs="Times New Roman"/>
          <w:sz w:val="24"/>
          <w:szCs w:val="24"/>
        </w:rPr>
        <w:t xml:space="preserve">Z. </w:t>
      </w:r>
      <w:r w:rsidRPr="000F2BCF" w:rsidR="0011475D">
        <w:rPr>
          <w:rFonts w:ascii="Times New Roman" w:hAnsi="Times New Roman" w:cs="Times New Roman"/>
          <w:sz w:val="24"/>
          <w:szCs w:val="24"/>
        </w:rPr>
        <w:t xml:space="preserve">Lekárska služba prvej pomoci pre dospelých“ </w:t>
      </w:r>
      <w:r w:rsidRPr="000F2BCF" w:rsidR="000E2D09">
        <w:rPr>
          <w:rFonts w:ascii="Times New Roman" w:hAnsi="Times New Roman" w:cs="Times New Roman"/>
          <w:sz w:val="24"/>
          <w:szCs w:val="24"/>
        </w:rPr>
        <w:t xml:space="preserve">nahrádza </w:t>
      </w:r>
      <w:r w:rsidRPr="000F2BCF" w:rsidR="0011475D">
        <w:rPr>
          <w:rFonts w:ascii="Times New Roman" w:hAnsi="Times New Roman" w:cs="Times New Roman"/>
          <w:sz w:val="24"/>
          <w:szCs w:val="24"/>
        </w:rPr>
        <w:t xml:space="preserve">názvom </w:t>
      </w:r>
    </w:p>
    <w:p w:rsidR="004E27A3" w:rsidRPr="000F2BCF" w:rsidP="004E27A3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4E27A3" w:rsidRPr="000F2BCF" w:rsidP="004E27A3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„Z. AMBULANCIA PEVNEJ AMBULANTNEJ POHOTOVOSTNEJ SLUŽBY PRE DOSPELÝCH</w:t>
      </w:r>
    </w:p>
    <w:p w:rsidR="0011475D" w:rsidRPr="000F2BCF" w:rsidP="004E27A3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 w:rsidR="004E27A3">
        <w:rPr>
          <w:rFonts w:ascii="Times New Roman" w:hAnsi="Times New Roman" w:cs="Times New Roman"/>
          <w:sz w:val="24"/>
          <w:szCs w:val="24"/>
        </w:rPr>
        <w:t>AMBULANCIE DOPLNKOVEJ AMBULANTNEJ POHOTOVOSTNEJ SLUŽBY PRE DOSPELÝCH“.</w:t>
      </w:r>
    </w:p>
    <w:p w:rsidR="00C66724" w:rsidRPr="000F2BCF" w:rsidP="0011475D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6724" w:rsidRPr="000F2BCF" w:rsidP="00C66724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starostlivosti“ písmene Z „Ambulancia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 pevnej ambulantnej</w:t>
      </w:r>
      <w:r w:rsidRPr="000F2BCF">
        <w:rPr>
          <w:rFonts w:ascii="Times New Roman" w:hAnsi="Times New Roman" w:cs="Times New Roman"/>
          <w:sz w:val="24"/>
          <w:szCs w:val="24"/>
        </w:rPr>
        <w:t xml:space="preserve"> pohotovostnej služby pre dospelých</w:t>
      </w:r>
      <w:r w:rsidR="000F2BCF">
        <w:rPr>
          <w:rFonts w:ascii="Times New Roman" w:hAnsi="Times New Roman" w:cs="Times New Roman"/>
          <w:sz w:val="24"/>
          <w:szCs w:val="24"/>
        </w:rPr>
        <w:t>, Ambulancia doplnkovej ambulantnej pohotovostnej služby pre dospelých</w:t>
      </w:r>
      <w:r w:rsidRPr="000F2BCF">
        <w:rPr>
          <w:rFonts w:ascii="Times New Roman" w:hAnsi="Times New Roman" w:cs="Times New Roman"/>
          <w:sz w:val="24"/>
          <w:szCs w:val="24"/>
        </w:rPr>
        <w:t>“ bode 2 „Materiálno - technické vybavenie tvoria“ písmen</w:t>
      </w:r>
      <w:r w:rsidRPr="000F2BCF" w:rsidR="00577FC3">
        <w:rPr>
          <w:rFonts w:ascii="Times New Roman" w:hAnsi="Times New Roman" w:cs="Times New Roman"/>
          <w:sz w:val="24"/>
          <w:szCs w:val="24"/>
        </w:rPr>
        <w:t>e</w:t>
      </w:r>
      <w:r w:rsidRPr="000F2BCF">
        <w:rPr>
          <w:rFonts w:ascii="Times New Roman" w:hAnsi="Times New Roman" w:cs="Times New Roman"/>
          <w:sz w:val="24"/>
          <w:szCs w:val="24"/>
        </w:rPr>
        <w:t xml:space="preserve"> a) úvodná veta znie: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6724" w:rsidRPr="000F2BCF" w:rsidP="00C6672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577FC3">
        <w:rPr>
          <w:rFonts w:ascii="Times New Roman" w:hAnsi="Times New Roman" w:cs="Times New Roman"/>
          <w:sz w:val="24"/>
          <w:szCs w:val="24"/>
        </w:rPr>
        <w:t>„základné priestorové vybavenie ambulantného zariadenia poskytujúceho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 pevnú</w:t>
      </w:r>
      <w:r w:rsidRPr="000F2BCF" w:rsidR="00577FC3">
        <w:rPr>
          <w:rFonts w:ascii="Times New Roman" w:hAnsi="Times New Roman" w:cs="Times New Roman"/>
          <w:sz w:val="24"/>
          <w:szCs w:val="24"/>
        </w:rPr>
        <w:t xml:space="preserve"> ambulantnú pohotovostnú službu </w:t>
      </w:r>
      <w:r w:rsidRPr="000F2BCF" w:rsidR="004E27A3">
        <w:rPr>
          <w:rFonts w:ascii="Times New Roman" w:hAnsi="Times New Roman" w:cs="Times New Roman"/>
          <w:sz w:val="24"/>
          <w:szCs w:val="24"/>
        </w:rPr>
        <w:t xml:space="preserve"> a doplnkovú ambulantnú pohotovostnú službu </w:t>
      </w:r>
      <w:r w:rsidRPr="000F2BCF" w:rsidR="00577FC3">
        <w:rPr>
          <w:rFonts w:ascii="Times New Roman" w:hAnsi="Times New Roman" w:cs="Times New Roman"/>
          <w:sz w:val="24"/>
          <w:szCs w:val="24"/>
        </w:rPr>
        <w:t>pre dospelých tvoria“</w:t>
      </w:r>
    </w:p>
    <w:p w:rsidR="00577FC3" w:rsidRPr="000F2BCF" w:rsidP="00C66724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7FC3" w:rsidRPr="000F2BCF" w:rsidP="00577FC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starostlivosti“ písmene Z „Ambulancia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 pevnej ambulantnej</w:t>
      </w:r>
      <w:r w:rsidRPr="000F2BCF">
        <w:rPr>
          <w:rFonts w:ascii="Times New Roman" w:hAnsi="Times New Roman" w:cs="Times New Roman"/>
          <w:sz w:val="24"/>
          <w:szCs w:val="24"/>
        </w:rPr>
        <w:t xml:space="preserve"> pohotovostnej služby pre dospelých</w:t>
      </w:r>
      <w:r w:rsidR="000F2BCF">
        <w:rPr>
          <w:rFonts w:ascii="Times New Roman" w:hAnsi="Times New Roman" w:cs="Times New Roman"/>
          <w:sz w:val="24"/>
          <w:szCs w:val="24"/>
        </w:rPr>
        <w:t>, Ambulancia doplnkovej ambulantnej pohotovostnej služby pre dospelých</w:t>
      </w:r>
      <w:r w:rsidRPr="000F2BCF">
        <w:rPr>
          <w:rFonts w:ascii="Times New Roman" w:hAnsi="Times New Roman" w:cs="Times New Roman"/>
          <w:sz w:val="24"/>
          <w:szCs w:val="24"/>
        </w:rPr>
        <w:t>“ bode 2 „Materiálno - technické vybavenie tvoria“ písmene b) úvodná veta znie: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75D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577FC3">
        <w:rPr>
          <w:rFonts w:ascii="Times New Roman" w:hAnsi="Times New Roman" w:cs="Times New Roman"/>
          <w:sz w:val="24"/>
          <w:szCs w:val="24"/>
        </w:rPr>
        <w:t>„základné vecné vybavenie a prístrojové vybavenie ambulantného zariadenia poskytujúceho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 pevnú</w:t>
      </w:r>
      <w:r w:rsidRPr="000F2BCF" w:rsidR="00577FC3">
        <w:rPr>
          <w:rFonts w:ascii="Times New Roman" w:hAnsi="Times New Roman" w:cs="Times New Roman"/>
          <w:sz w:val="24"/>
          <w:szCs w:val="24"/>
        </w:rPr>
        <w:t xml:space="preserve"> ambulantnú pohotovostnú službu </w:t>
      </w:r>
      <w:r w:rsidRPr="000F2BCF" w:rsidR="004E27A3">
        <w:rPr>
          <w:rFonts w:ascii="Times New Roman" w:hAnsi="Times New Roman" w:cs="Times New Roman"/>
          <w:sz w:val="24"/>
          <w:szCs w:val="24"/>
        </w:rPr>
        <w:t xml:space="preserve">a doplnkovú ambulantnú pohotovostnú službu </w:t>
      </w:r>
      <w:r w:rsidRPr="000F2BCF" w:rsidR="00577FC3">
        <w:rPr>
          <w:rFonts w:ascii="Times New Roman" w:hAnsi="Times New Roman" w:cs="Times New Roman"/>
          <w:sz w:val="24"/>
          <w:szCs w:val="24"/>
        </w:rPr>
        <w:t>pre dospelých tvoria“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27A3" w:rsidRPr="000F2BCF" w:rsidP="00D97B5A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0E2D09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starostlivosti“ sa názov „</w:t>
      </w:r>
      <w:r w:rsidRPr="000F2BCF" w:rsidR="00C01446">
        <w:rPr>
          <w:rFonts w:ascii="Times New Roman" w:hAnsi="Times New Roman" w:cs="Times New Roman"/>
          <w:sz w:val="24"/>
          <w:szCs w:val="24"/>
        </w:rPr>
        <w:t xml:space="preserve">Za. </w:t>
      </w:r>
      <w:r w:rsidRPr="000F2BCF" w:rsidR="000E2D09">
        <w:rPr>
          <w:rFonts w:ascii="Times New Roman" w:hAnsi="Times New Roman" w:cs="Times New Roman"/>
          <w:sz w:val="24"/>
          <w:szCs w:val="24"/>
        </w:rPr>
        <w:t>Lekárska služba prvej pomoci pre</w:t>
      </w:r>
      <w:r w:rsidRPr="000F2BCF">
        <w:rPr>
          <w:rFonts w:ascii="Times New Roman" w:hAnsi="Times New Roman" w:cs="Times New Roman"/>
          <w:sz w:val="24"/>
          <w:szCs w:val="24"/>
        </w:rPr>
        <w:t xml:space="preserve"> deti a dorast“ nahrádza názvom, ktorý znie:</w:t>
      </w:r>
    </w:p>
    <w:p w:rsidR="004E27A3" w:rsidRPr="000F2BCF" w:rsidP="004E27A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27A3" w:rsidRPr="000F2BCF" w:rsidP="004E27A3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 w:rsidR="000E2D09">
        <w:rPr>
          <w:rFonts w:ascii="Times New Roman" w:hAnsi="Times New Roman" w:cs="Times New Roman"/>
          <w:sz w:val="24"/>
          <w:szCs w:val="24"/>
        </w:rPr>
        <w:t>„</w:t>
      </w:r>
      <w:r w:rsidRPr="000F2BCF" w:rsidR="00C01446">
        <w:rPr>
          <w:rFonts w:ascii="Times New Roman" w:hAnsi="Times New Roman" w:cs="Times New Roman"/>
          <w:sz w:val="24"/>
          <w:szCs w:val="24"/>
        </w:rPr>
        <w:t>Za.</w:t>
      </w:r>
      <w:r w:rsidRPr="000F2BCF">
        <w:rPr>
          <w:rFonts w:ascii="Times New Roman" w:hAnsi="Times New Roman" w:cs="Times New Roman"/>
          <w:sz w:val="24"/>
          <w:szCs w:val="24"/>
        </w:rPr>
        <w:t xml:space="preserve"> AMBULANCIA PEVNEJ AMBULANTNEJ POHOTOVOSTNEJ SLUŽBY PRE DETI A</w:t>
      </w:r>
      <w:r w:rsidR="000F2BCF">
        <w:rPr>
          <w:rFonts w:ascii="Times New Roman" w:hAnsi="Times New Roman" w:cs="Times New Roman"/>
          <w:sz w:val="24"/>
          <w:szCs w:val="24"/>
        </w:rPr>
        <w:t> </w:t>
      </w:r>
      <w:r w:rsidRPr="000F2BCF">
        <w:rPr>
          <w:rFonts w:ascii="Times New Roman" w:hAnsi="Times New Roman" w:cs="Times New Roman"/>
          <w:sz w:val="24"/>
          <w:szCs w:val="24"/>
        </w:rPr>
        <w:t>DORAST</w:t>
      </w:r>
      <w:r w:rsidR="000F2BCF">
        <w:rPr>
          <w:rFonts w:ascii="Times New Roman" w:hAnsi="Times New Roman" w:cs="Times New Roman"/>
          <w:sz w:val="24"/>
          <w:szCs w:val="24"/>
        </w:rPr>
        <w:t>,</w:t>
      </w:r>
    </w:p>
    <w:p w:rsidR="000318A6" w:rsidRPr="000F2BCF" w:rsidP="004E27A3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 w:rsidR="004E27A3">
        <w:rPr>
          <w:rFonts w:ascii="Times New Roman" w:hAnsi="Times New Roman" w:cs="Times New Roman"/>
          <w:sz w:val="24"/>
          <w:szCs w:val="24"/>
        </w:rPr>
        <w:t>AMBULANCIE DOPLNKOVEJ AMBULANTNEJ POHOTOVOSTNEJ SLUŽBY PRE DETI A DORAST“.</w:t>
      </w:r>
    </w:p>
    <w:p w:rsidR="004E27A3" w:rsidRPr="000F2BCF" w:rsidP="004E27A3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77FC3" w:rsidRPr="000F2BCF" w:rsidP="00577FC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starostlivosti“ písmene Z</w:t>
      </w:r>
      <w:r w:rsidRPr="000F2BCF" w:rsidR="007B14EE">
        <w:rPr>
          <w:rFonts w:ascii="Times New Roman" w:hAnsi="Times New Roman" w:cs="Times New Roman"/>
          <w:sz w:val="24"/>
          <w:szCs w:val="24"/>
        </w:rPr>
        <w:t>a</w:t>
      </w:r>
      <w:r w:rsidRPr="000F2BCF">
        <w:rPr>
          <w:rFonts w:ascii="Times New Roman" w:hAnsi="Times New Roman" w:cs="Times New Roman"/>
          <w:sz w:val="24"/>
          <w:szCs w:val="24"/>
        </w:rPr>
        <w:t xml:space="preserve"> „Ambulancia 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pevnej ambulantnej </w:t>
      </w:r>
      <w:r w:rsidRPr="000F2BCF">
        <w:rPr>
          <w:rFonts w:ascii="Times New Roman" w:hAnsi="Times New Roman" w:cs="Times New Roman"/>
          <w:sz w:val="24"/>
          <w:szCs w:val="24"/>
        </w:rPr>
        <w:t>pohotovostnej služby pre deti a</w:t>
      </w:r>
      <w:r w:rsidR="000F2BCF">
        <w:rPr>
          <w:rFonts w:ascii="Times New Roman" w:hAnsi="Times New Roman" w:cs="Times New Roman"/>
          <w:sz w:val="24"/>
          <w:szCs w:val="24"/>
        </w:rPr>
        <w:t> </w:t>
      </w:r>
      <w:r w:rsidRPr="000F2BCF">
        <w:rPr>
          <w:rFonts w:ascii="Times New Roman" w:hAnsi="Times New Roman" w:cs="Times New Roman"/>
          <w:sz w:val="24"/>
          <w:szCs w:val="24"/>
        </w:rPr>
        <w:t>dorast</w:t>
      </w:r>
      <w:r w:rsidR="000F2BCF">
        <w:rPr>
          <w:rFonts w:ascii="Times New Roman" w:hAnsi="Times New Roman" w:cs="Times New Roman"/>
          <w:sz w:val="24"/>
          <w:szCs w:val="24"/>
        </w:rPr>
        <w:t>, Ambulancia doplnkovej ambulantnej pohotovostnej služby pre deti a dorast</w:t>
      </w:r>
      <w:r w:rsidRPr="000F2BCF">
        <w:rPr>
          <w:rFonts w:ascii="Times New Roman" w:hAnsi="Times New Roman" w:cs="Times New Roman"/>
          <w:sz w:val="24"/>
          <w:szCs w:val="24"/>
        </w:rPr>
        <w:t>“ bode 2 „Materiálno - technické vybavenie tvoria“ písmene a) úvodná veta znie: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„základné priestorové vybavenie ambulantného zariadenia poskytujúceho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 pevnú</w:t>
      </w:r>
      <w:r w:rsidRPr="000F2BCF">
        <w:rPr>
          <w:rFonts w:ascii="Times New Roman" w:hAnsi="Times New Roman" w:cs="Times New Roman"/>
          <w:sz w:val="24"/>
          <w:szCs w:val="24"/>
        </w:rPr>
        <w:t xml:space="preserve"> ambulantnú pohotovostnú službu </w:t>
      </w:r>
      <w:r w:rsidRPr="000F2BCF" w:rsidR="004E27A3">
        <w:rPr>
          <w:rFonts w:ascii="Times New Roman" w:hAnsi="Times New Roman" w:cs="Times New Roman"/>
          <w:sz w:val="24"/>
          <w:szCs w:val="24"/>
        </w:rPr>
        <w:t xml:space="preserve">a doplnkovú ambulantnú pohotovostnú službu </w:t>
      </w:r>
      <w:r w:rsidRPr="000F2BCF">
        <w:rPr>
          <w:rFonts w:ascii="Times New Roman" w:hAnsi="Times New Roman" w:cs="Times New Roman"/>
          <w:sz w:val="24"/>
          <w:szCs w:val="24"/>
        </w:rPr>
        <w:t>pre deti a dorast tvoria“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7FC3" w:rsidRPr="000F2BCF" w:rsidP="00577FC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 ambulantnej starostlivosti“ písmene Z</w:t>
      </w:r>
      <w:r w:rsidRPr="000F2BCF" w:rsidR="007B14EE">
        <w:rPr>
          <w:rFonts w:ascii="Times New Roman" w:hAnsi="Times New Roman" w:cs="Times New Roman"/>
          <w:sz w:val="24"/>
          <w:szCs w:val="24"/>
        </w:rPr>
        <w:t>a</w:t>
      </w:r>
      <w:r w:rsidRPr="000F2BCF">
        <w:rPr>
          <w:rFonts w:ascii="Times New Roman" w:hAnsi="Times New Roman" w:cs="Times New Roman"/>
          <w:sz w:val="24"/>
          <w:szCs w:val="24"/>
        </w:rPr>
        <w:t xml:space="preserve"> „Ambulancia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 pevnej ambulantnej</w:t>
      </w:r>
      <w:r w:rsidRPr="000F2BCF">
        <w:rPr>
          <w:rFonts w:ascii="Times New Roman" w:hAnsi="Times New Roman" w:cs="Times New Roman"/>
          <w:sz w:val="24"/>
          <w:szCs w:val="24"/>
        </w:rPr>
        <w:t xml:space="preserve"> pohotovostnej služby pre deti a</w:t>
      </w:r>
      <w:r w:rsidR="000F2BCF">
        <w:rPr>
          <w:rFonts w:ascii="Times New Roman" w:hAnsi="Times New Roman" w:cs="Times New Roman"/>
          <w:sz w:val="24"/>
          <w:szCs w:val="24"/>
        </w:rPr>
        <w:t> </w:t>
      </w:r>
      <w:r w:rsidRPr="000F2BCF">
        <w:rPr>
          <w:rFonts w:ascii="Times New Roman" w:hAnsi="Times New Roman" w:cs="Times New Roman"/>
          <w:sz w:val="24"/>
          <w:szCs w:val="24"/>
        </w:rPr>
        <w:t>dorast</w:t>
      </w:r>
      <w:r w:rsidR="000F2BCF">
        <w:rPr>
          <w:rFonts w:ascii="Times New Roman" w:hAnsi="Times New Roman" w:cs="Times New Roman"/>
          <w:sz w:val="24"/>
          <w:szCs w:val="24"/>
        </w:rPr>
        <w:t>, Ambulancia doplnkovej ambulantnej pohotovostnej služby pre deti a dorast</w:t>
      </w:r>
      <w:r w:rsidRPr="000F2BCF">
        <w:rPr>
          <w:rFonts w:ascii="Times New Roman" w:hAnsi="Times New Roman" w:cs="Times New Roman"/>
          <w:sz w:val="24"/>
          <w:szCs w:val="24"/>
        </w:rPr>
        <w:t>“ bode 2 „Materiálno - technické vybavenie tvoria“ písmene b) úvodná veta znie: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„základné vecné vybavenie a prístrojové vybavenie ambulantného zariadenia poskytujúceho </w:t>
      </w:r>
      <w:r w:rsidRPr="000F2BCF" w:rsidR="000318A6">
        <w:rPr>
          <w:rFonts w:ascii="Times New Roman" w:hAnsi="Times New Roman" w:cs="Times New Roman"/>
          <w:sz w:val="24"/>
          <w:szCs w:val="24"/>
        </w:rPr>
        <w:t xml:space="preserve">pevnú </w:t>
      </w:r>
      <w:r w:rsidRPr="000F2BCF">
        <w:rPr>
          <w:rFonts w:ascii="Times New Roman" w:hAnsi="Times New Roman" w:cs="Times New Roman"/>
          <w:sz w:val="24"/>
          <w:szCs w:val="24"/>
        </w:rPr>
        <w:t>ambulantnú pohotovostnú službu</w:t>
      </w:r>
      <w:r w:rsidRPr="000F2BCF" w:rsidR="004E27A3">
        <w:rPr>
          <w:rFonts w:ascii="Times New Roman" w:hAnsi="Times New Roman" w:cs="Times New Roman"/>
          <w:sz w:val="24"/>
          <w:szCs w:val="24"/>
        </w:rPr>
        <w:t xml:space="preserve"> a doplnkovú ambulantnú pohotovostnú službu</w:t>
      </w:r>
      <w:r w:rsidRPr="000F2BCF">
        <w:rPr>
          <w:rFonts w:ascii="Times New Roman" w:hAnsi="Times New Roman" w:cs="Times New Roman"/>
          <w:sz w:val="24"/>
          <w:szCs w:val="24"/>
        </w:rPr>
        <w:t xml:space="preserve"> pre deti a dorast tvoria“</w:t>
      </w:r>
    </w:p>
    <w:p w:rsidR="00577FC3" w:rsidRPr="000F2BCF" w:rsidP="00577FC3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635B" w:rsidRPr="000F2BCF" w:rsidP="00577FC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 w:rsidR="00C01446">
        <w:rPr>
          <w:rFonts w:ascii="Times New Roman" w:hAnsi="Times New Roman" w:cs="Times New Roman"/>
          <w:sz w:val="24"/>
          <w:szCs w:val="24"/>
        </w:rPr>
        <w:t>V prílohe č. 1, oddiele 1 „Ambulancia“ časti II „Ambulancie špecializovanej</w:t>
      </w:r>
      <w:r w:rsidRPr="000F2BCF">
        <w:rPr>
          <w:rFonts w:ascii="Times New Roman" w:hAnsi="Times New Roman" w:cs="Times New Roman"/>
          <w:sz w:val="24"/>
          <w:szCs w:val="24"/>
        </w:rPr>
        <w:t xml:space="preserve"> ambulantnej starostlivosti“ časť pod písmenom Zb. vrátane nadpisu znie:</w:t>
      </w:r>
    </w:p>
    <w:p w:rsidR="0083635B" w:rsidRPr="000F2BCF" w:rsidP="0083635B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7B5A" w:rsidRPr="000F2BCF" w:rsidP="00D97B5A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 w:rsidR="00C01446">
        <w:rPr>
          <w:rFonts w:ascii="Times New Roman" w:hAnsi="Times New Roman" w:cs="Times New Roman"/>
          <w:sz w:val="24"/>
          <w:szCs w:val="24"/>
        </w:rPr>
        <w:t xml:space="preserve">„Zb. </w:t>
      </w:r>
      <w:r w:rsidRPr="000F2BCF" w:rsidR="0083635B">
        <w:rPr>
          <w:rFonts w:ascii="Times New Roman" w:hAnsi="Times New Roman" w:cs="Times New Roman"/>
          <w:sz w:val="24"/>
          <w:szCs w:val="24"/>
        </w:rPr>
        <w:t>AMBULANCIA ZUBNOLEKÁRSKEJ POHOTOVOSTNEJ SLUŽBY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ab/>
        <w:t xml:space="preserve">1. Personálne zabezpečenie tvoria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a) zubný lekár</w:t>
        <w:tab/>
        <w:tab/>
        <w:tab/>
        <w:tab/>
        <w:tab/>
        <w:t>1,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b) sestra alebo zubný asistent</w:t>
        <w:tab/>
        <w:tab/>
        <w:tab/>
        <w:t xml:space="preserve">1.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ab/>
        <w:t>2. Materiálno - technické vybavenie tvoria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a) základné priestorové vybavenie ambulantného zariadenia poskytujúceho zubnolekársku pohotovostnú službu tvoria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1. ambulancia s rozlohou najmenej</w:t>
        <w:tab/>
        <w:tab/>
        <w:tab/>
        <w:t>12 m</w:t>
      </w:r>
      <w:r w:rsidRPr="000F2B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2B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2. čakáreň s rozlohou najmenej</w:t>
        <w:tab/>
        <w:tab/>
        <w:tab/>
        <w:t>6 m</w:t>
      </w:r>
      <w:r w:rsidRPr="000F2B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2B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3. toaleta pre pacientov,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4. toaleta pre personál,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5. miestnosť pre lekára s rozlohou najmenej</w:t>
        <w:tab/>
        <w:tab/>
        <w:t>4 m</w:t>
      </w:r>
      <w:r w:rsidRPr="000F2B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2BC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6. miestnosť pre sestru s rozlohou najmenej</w:t>
        <w:tab/>
        <w:tab/>
        <w:t>4 m</w:t>
      </w:r>
      <w:r w:rsidRPr="000F2B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2BCF">
        <w:rPr>
          <w:rFonts w:ascii="Times New Roman" w:hAnsi="Times New Roman" w:cs="Times New Roman"/>
          <w:sz w:val="24"/>
          <w:szCs w:val="24"/>
        </w:rPr>
        <w:t>.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b) základné vecné vybavenie a prístrojové vybavenie ambulantného zariadenia poskytujúceho zubnolekársku pohotovostnú službu tvoria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1. stomatologická súprava s príslušenstvom, kreslom, svietidlom, pľuvadlom, prívodom stlačeného vzduchu a odsliňovačom,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2. stomatologická súprava nástrojov,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3. nástenné zrkadlo a ručné zrkadlo,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4. súbor základných chirurgických nástrojov (extrakčné kliešte, extrakčné páky, chirurgické pinzety, ihelce vrátane materiálov na šitie a zastavenie krvácania),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5. súbor základných paradontologických nástrojov,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6. ochranné pomôcky pre lekára,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7. umývadlo na ruky,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8. drez,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9. písací stôl so stoličkou,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10. počítač s príslušenstvom,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11. vešiak,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12. skrinka na nástroje a pomôcky,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13. sterilné štvorce a tampóny,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14. nádoba na odpad,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15. poháriky na vodu na jednorazové použitie,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16. parný sterilizátor, ak pracovisko nemá zabezpečenú sterilizáciu dodávateľským spôsobom alebo materiál na jednorazové použitie,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17. dezinfekčné prostriedky a antiseptiká,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18. protišoková skrinka s minimálnym vybavením liekov a infúznych roztokov uvedených v prílohe č. 1 v oddiele 1 "Zubná Ambulancia" v bode 8 okrem krvných náhrad a perfúzných roztokov a aktívneho uhlia. 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19. Resuscitačný set, ktorý tvoria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a) T - tubus (ústny vzduchovod),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b) ambuvak (samorozpínací dýchací vak) s tvárovými polomaskami,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c) kyslíková fľaša malá (0,6 l) a redukčný ventil,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d) tlakomer,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e) fonendoskop.</w:t>
      </w:r>
    </w:p>
    <w:p w:rsidR="00D97B5A" w:rsidRPr="000F2BCF" w:rsidP="00D97B5A">
      <w:pPr>
        <w:widowControl w:val="0"/>
        <w:autoSpaceDE w:val="0"/>
        <w:autoSpaceDN w:val="0"/>
        <w:bidi w:val="0"/>
        <w:adjustRightInd w:val="0"/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20. nábytok na vybavenie čakárne - najmenej tri stoličky.</w:t>
      </w:r>
    </w:p>
    <w:p w:rsidR="00D97B5A" w:rsidRPr="000F2BCF" w:rsidP="00D97B5A">
      <w:pPr>
        <w:bidi w:val="0"/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21. RTG prístroj s príslušenstvom,</w:t>
      </w:r>
    </w:p>
    <w:p w:rsidR="00D97B5A" w:rsidRPr="000F2BCF" w:rsidP="00D97B5A">
      <w:pPr>
        <w:bidi w:val="0"/>
        <w:spacing w:after="0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ab/>
        <w:t xml:space="preserve">Ak zubolekárska pohotovostná služba nemá vlastný RTG prístroj, musí mať zabezpečené zhotovenie RTG snímkov na inom RTG pracovisku v čase výkonu pohotovostnej služby. </w:t>
      </w:r>
    </w:p>
    <w:p w:rsidR="0011475D" w:rsidRPr="000F2BCF" w:rsidP="003D2B4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4A6A" w:rsidRPr="000F2BCF" w:rsidP="009E4A6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Čl. II</w:t>
      </w:r>
    </w:p>
    <w:p w:rsidR="009E4A6A" w:rsidRPr="000F2BCF" w:rsidP="009E4A6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Toto opatrenie nadobúda účinnosť </w:t>
      </w:r>
      <w:r w:rsidR="000E6098">
        <w:rPr>
          <w:rFonts w:ascii="Times New Roman" w:hAnsi="Times New Roman" w:cs="Times New Roman"/>
          <w:sz w:val="24"/>
          <w:szCs w:val="24"/>
        </w:rPr>
        <w:t>....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149B"/>
    <w:multiLevelType w:val="hybridMultilevel"/>
    <w:tmpl w:val="94667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4976462"/>
    <w:multiLevelType w:val="hybridMultilevel"/>
    <w:tmpl w:val="1862AF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55112222"/>
    <w:multiLevelType w:val="hybridMultilevel"/>
    <w:tmpl w:val="6C78A0BA"/>
    <w:lvl w:ilvl="0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5732546D"/>
    <w:multiLevelType w:val="hybridMultilevel"/>
    <w:tmpl w:val="9D9A89B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C117E"/>
    <w:rsid w:val="000318A6"/>
    <w:rsid w:val="000E2D09"/>
    <w:rsid w:val="000E6098"/>
    <w:rsid w:val="000F2BCF"/>
    <w:rsid w:val="000F7C7C"/>
    <w:rsid w:val="0011475D"/>
    <w:rsid w:val="003D2B4D"/>
    <w:rsid w:val="004B27DB"/>
    <w:rsid w:val="004E27A3"/>
    <w:rsid w:val="004F4F65"/>
    <w:rsid w:val="005421A5"/>
    <w:rsid w:val="00577FC3"/>
    <w:rsid w:val="005C117E"/>
    <w:rsid w:val="006176E7"/>
    <w:rsid w:val="00642BD2"/>
    <w:rsid w:val="006633D2"/>
    <w:rsid w:val="006D2A53"/>
    <w:rsid w:val="006F74E7"/>
    <w:rsid w:val="007B14EE"/>
    <w:rsid w:val="007C2B0F"/>
    <w:rsid w:val="0083635B"/>
    <w:rsid w:val="00851DC6"/>
    <w:rsid w:val="008E04CC"/>
    <w:rsid w:val="00991C0B"/>
    <w:rsid w:val="009E4A6A"/>
    <w:rsid w:val="00AA29DE"/>
    <w:rsid w:val="00B03FF1"/>
    <w:rsid w:val="00B52E41"/>
    <w:rsid w:val="00B769B3"/>
    <w:rsid w:val="00C01446"/>
    <w:rsid w:val="00C66724"/>
    <w:rsid w:val="00D97B5A"/>
    <w:rsid w:val="00EA0B0B"/>
    <w:rsid w:val="00EF10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A6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AA75-9595-4C98-A686-B2A3558D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1212</Words>
  <Characters>6909</Characters>
  <Application>Microsoft Office Word</Application>
  <DocSecurity>0</DocSecurity>
  <Lines>0</Lines>
  <Paragraphs>0</Paragraphs>
  <ScaleCrop>false</ScaleCrop>
  <Company>MZ SR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Jana.Jakubikova@health.gov.sk</dc:creator>
  <cp:lastModifiedBy>Jakubíková Jana</cp:lastModifiedBy>
  <cp:revision>2</cp:revision>
  <dcterms:created xsi:type="dcterms:W3CDTF">2017-08-15T14:15:00Z</dcterms:created>
  <dcterms:modified xsi:type="dcterms:W3CDTF">2017-08-15T14:15:00Z</dcterms:modified>
</cp:coreProperties>
</file>