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D5748" w:rsidRPr="00E17DA2" w:rsidP="007D5748">
      <w:pPr>
        <w:bidi w:val="0"/>
        <w:spacing w:after="0" w:line="240" w:lineRule="auto"/>
        <w:jc w:val="center"/>
        <w:rPr>
          <w:rFonts w:ascii="Times New Roman" w:hAnsi="Times New Roman" w:cs="Times New Roman"/>
          <w:b/>
          <w:bCs/>
          <w:sz w:val="28"/>
          <w:szCs w:val="28"/>
          <w:lang w:eastAsia="sk-SK"/>
        </w:rPr>
      </w:pPr>
      <w:r w:rsidRPr="00E17DA2">
        <w:rPr>
          <w:rFonts w:ascii="Times New Roman" w:hAnsi="Times New Roman" w:cs="Times New Roman"/>
          <w:b/>
          <w:bCs/>
          <w:sz w:val="28"/>
          <w:szCs w:val="28"/>
          <w:lang w:eastAsia="sk-SK"/>
        </w:rPr>
        <w:t>Analýza vplyvov na rozpočet verejnej správy,</w:t>
      </w:r>
    </w:p>
    <w:p w:rsidR="007D5748" w:rsidRPr="00E17DA2" w:rsidP="007D5748">
      <w:pPr>
        <w:bidi w:val="0"/>
        <w:spacing w:after="0" w:line="240" w:lineRule="auto"/>
        <w:jc w:val="center"/>
        <w:rPr>
          <w:rFonts w:ascii="Times New Roman" w:hAnsi="Times New Roman" w:cs="Times New Roman"/>
          <w:b/>
          <w:bCs/>
          <w:sz w:val="28"/>
          <w:szCs w:val="28"/>
          <w:lang w:eastAsia="sk-SK"/>
        </w:rPr>
      </w:pPr>
      <w:r w:rsidRPr="00E17DA2">
        <w:rPr>
          <w:rFonts w:ascii="Times New Roman" w:hAnsi="Times New Roman" w:cs="Times New Roman"/>
          <w:b/>
          <w:bCs/>
          <w:sz w:val="28"/>
          <w:szCs w:val="28"/>
          <w:lang w:eastAsia="sk-SK"/>
        </w:rPr>
        <w:t>na zamestnanosť vo verejnej správe a financovanie návrhu</w:t>
      </w:r>
    </w:p>
    <w:p w:rsidR="00E963A3" w:rsidRPr="00E17DA2" w:rsidP="007D5748">
      <w:pPr>
        <w:bidi w:val="0"/>
        <w:spacing w:after="0" w:line="240" w:lineRule="auto"/>
        <w:jc w:val="right"/>
        <w:rPr>
          <w:rFonts w:ascii="Times New Roman" w:hAnsi="Times New Roman" w:cs="Times New Roman"/>
          <w:b/>
          <w:bCs/>
          <w:sz w:val="24"/>
          <w:szCs w:val="24"/>
          <w:lang w:eastAsia="sk-SK"/>
        </w:rPr>
      </w:pPr>
    </w:p>
    <w:p w:rsidR="00E963A3" w:rsidRPr="00E17DA2" w:rsidP="00212894">
      <w:pPr>
        <w:bidi w:val="0"/>
        <w:spacing w:after="0" w:line="240" w:lineRule="auto"/>
        <w:rPr>
          <w:rFonts w:ascii="Times New Roman" w:hAnsi="Times New Roman" w:cs="Times New Roman"/>
          <w:b/>
          <w:bCs/>
          <w:sz w:val="24"/>
          <w:szCs w:val="24"/>
          <w:lang w:eastAsia="sk-SK"/>
        </w:rPr>
      </w:pPr>
    </w:p>
    <w:p w:rsidR="00E963A3" w:rsidRPr="00E17DA2" w:rsidP="00212894">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2.1 Zhrnutie vplyvov na rozpočet verejnej správy v návrhu</w:t>
      </w:r>
    </w:p>
    <w:p w:rsidR="00E963A3" w:rsidRPr="00E17DA2" w:rsidP="007D5748">
      <w:pPr>
        <w:bidi w:val="0"/>
        <w:spacing w:after="0" w:line="240" w:lineRule="auto"/>
        <w:jc w:val="right"/>
        <w:rPr>
          <w:rFonts w:ascii="Times New Roman" w:hAnsi="Times New Roman" w:cs="Times New Roman"/>
          <w:sz w:val="20"/>
          <w:szCs w:val="20"/>
          <w:lang w:eastAsia="sk-SK"/>
        </w:rPr>
      </w:pPr>
    </w:p>
    <w:p w:rsidR="007D5748" w:rsidRPr="00E17DA2" w:rsidP="007D5748">
      <w:pPr>
        <w:bidi w:val="0"/>
        <w:spacing w:after="0" w:line="240" w:lineRule="auto"/>
        <w:jc w:val="right"/>
        <w:rPr>
          <w:rFonts w:ascii="Times New Roman" w:hAnsi="Times New Roman" w:cs="Times New Roman"/>
          <w:sz w:val="20"/>
          <w:szCs w:val="20"/>
          <w:lang w:eastAsia="sk-SK"/>
        </w:rPr>
      </w:pPr>
      <w:r w:rsidRPr="00E17DA2">
        <w:rPr>
          <w:rFonts w:ascii="Times New Roman" w:hAnsi="Times New Roman" w:cs="Times New Roman"/>
          <w:sz w:val="20"/>
          <w:szCs w:val="20"/>
          <w:lang w:eastAsia="sk-SK"/>
        </w:rPr>
        <w:t xml:space="preserve">Tabuľka č. 1 </w:t>
      </w:r>
    </w:p>
    <w:tbl>
      <w:tblPr>
        <w:tblStyle w:val="TableNormal"/>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717"/>
        <w:gridCol w:w="1400"/>
        <w:gridCol w:w="1400"/>
        <w:gridCol w:w="1692"/>
        <w:gridCol w:w="1400"/>
      </w:tblGrid>
      <w:tr>
        <w:tblPrEx>
          <w:tblW w:w="10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717"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bookmarkStart w:id="0" w:name="OLE_LINK1"/>
            <w:r w:rsidRPr="00E17DA2">
              <w:rPr>
                <w:rFonts w:ascii="Times New Roman" w:hAnsi="Times New Roman" w:cs="Times New Roman"/>
                <w:b/>
                <w:bCs/>
                <w:sz w:val="24"/>
                <w:szCs w:val="24"/>
                <w:lang w:eastAsia="sk-SK"/>
              </w:rPr>
              <w:t>Vplyvy na rozpočet verejnej správy</w:t>
            </w:r>
          </w:p>
        </w:tc>
        <w:tc>
          <w:tcPr>
            <w:tcW w:w="5892"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Vplyv na rozpočet verejnej správy (v eurách)</w:t>
            </w:r>
          </w:p>
        </w:tc>
      </w:tr>
      <w:tr>
        <w:tblPrEx>
          <w:tblW w:w="10609" w:type="dxa"/>
          <w:jc w:val="center"/>
          <w:tblCellMar>
            <w:left w:w="70" w:type="dxa"/>
            <w:right w:w="70" w:type="dxa"/>
          </w:tblCellMar>
        </w:tblPrEx>
        <w:trPr>
          <w:cantSplit/>
          <w:trHeight w:val="70"/>
          <w:jc w:val="center"/>
        </w:trPr>
        <w:tc>
          <w:tcPr>
            <w:tcW w:w="4717"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870FA0">
            <w:pPr>
              <w:bidi w:val="0"/>
              <w:spacing w:after="0" w:line="240" w:lineRule="auto"/>
              <w:jc w:val="center"/>
              <w:rPr>
                <w:rFonts w:ascii="Times New Roman" w:hAnsi="Times New Roman" w:cs="Times New Roman"/>
                <w:b/>
                <w:bCs/>
                <w:sz w:val="24"/>
                <w:szCs w:val="24"/>
                <w:lang w:eastAsia="sk-SK"/>
              </w:rPr>
            </w:pPr>
            <w:r w:rsidRPr="00E17DA2" w:rsidR="001B23BC">
              <w:rPr>
                <w:rFonts w:ascii="Times New Roman" w:hAnsi="Times New Roman" w:cs="Times New Roman"/>
                <w:b/>
                <w:bCs/>
                <w:sz w:val="24"/>
                <w:szCs w:val="24"/>
                <w:lang w:eastAsia="sk-SK"/>
              </w:rPr>
              <w:t>201</w:t>
            </w:r>
            <w:r w:rsidRPr="00E17DA2" w:rsidR="00870FA0">
              <w:rPr>
                <w:rFonts w:ascii="Times New Roman" w:hAnsi="Times New Roman" w:cs="Times New Roman"/>
                <w:b/>
                <w:bCs/>
                <w:sz w:val="24"/>
                <w:szCs w:val="24"/>
                <w:lang w:eastAsia="sk-SK"/>
              </w:rPr>
              <w:t>7</w:t>
            </w:r>
          </w:p>
        </w:tc>
        <w:tc>
          <w:tcPr>
            <w:tcW w:w="14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870FA0">
            <w:pPr>
              <w:bidi w:val="0"/>
              <w:spacing w:after="0" w:line="240" w:lineRule="auto"/>
              <w:jc w:val="center"/>
              <w:rPr>
                <w:rFonts w:ascii="Times New Roman" w:hAnsi="Times New Roman" w:cs="Times New Roman"/>
                <w:b/>
                <w:bCs/>
                <w:sz w:val="24"/>
                <w:szCs w:val="24"/>
                <w:lang w:eastAsia="sk-SK"/>
              </w:rPr>
            </w:pPr>
            <w:r w:rsidRPr="00E17DA2" w:rsidR="001B23BC">
              <w:rPr>
                <w:rFonts w:ascii="Times New Roman" w:hAnsi="Times New Roman" w:cs="Times New Roman"/>
                <w:b/>
                <w:bCs/>
                <w:sz w:val="24"/>
                <w:szCs w:val="24"/>
                <w:lang w:eastAsia="sk-SK"/>
              </w:rPr>
              <w:t>2018</w:t>
            </w:r>
            <w:r w:rsidRPr="00E17DA2">
              <w:rPr>
                <w:rFonts w:ascii="Times New Roman" w:hAnsi="Times New Roman" w:cs="Times New Roman"/>
                <w:b/>
                <w:bCs/>
                <w:sz w:val="24"/>
                <w:szCs w:val="24"/>
                <w:lang w:eastAsia="sk-SK"/>
              </w:rPr>
              <w:t xml:space="preserve"> </w:t>
            </w:r>
          </w:p>
        </w:tc>
        <w:tc>
          <w:tcPr>
            <w:tcW w:w="169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2019</w:t>
            </w:r>
          </w:p>
        </w:tc>
        <w:tc>
          <w:tcPr>
            <w:tcW w:w="1400"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2020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1B23BC" w:rsidRPr="00E17DA2" w:rsidP="001B23BC">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b/>
                <w:bCs/>
                <w:sz w:val="24"/>
                <w:szCs w:val="24"/>
                <w:lang w:eastAsia="sk-SK"/>
              </w:rPr>
              <w:t>Príjmy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B23BC" w:rsidRPr="00E17DA2" w:rsidP="00870FA0">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B23BC" w:rsidRPr="00E17DA2" w:rsidP="00870FA0">
            <w:pPr>
              <w:bidi w:val="0"/>
              <w:jc w:val="center"/>
            </w:pPr>
            <w:r w:rsidRPr="00E17DA2" w:rsidR="00870FA0">
              <w:rPr>
                <w:rFonts w:ascii="Times New Roman" w:hAnsi="Times New Roman" w:cs="Times New Roman"/>
                <w:b/>
                <w:b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1B23BC" w:rsidRPr="00E17DA2" w:rsidP="00870FA0">
            <w:pPr>
              <w:bidi w:val="0"/>
              <w:jc w:val="center"/>
            </w:pPr>
            <w:r w:rsidRPr="00E17DA2" w:rsidR="00870FA0">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1B23BC" w:rsidRPr="00E17DA2" w:rsidP="00870FA0">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0</w:t>
            </w:r>
          </w:p>
        </w:tc>
      </w:tr>
      <w:tr>
        <w:tblPrEx>
          <w:tblW w:w="10609" w:type="dxa"/>
          <w:jc w:val="center"/>
          <w:tblCellMar>
            <w:left w:w="70" w:type="dxa"/>
            <w:right w:w="70" w:type="dxa"/>
          </w:tblCellMar>
        </w:tblPrEx>
        <w:trPr>
          <w:trHeight w:val="132"/>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1B23BC" w:rsidRPr="00E17DA2" w:rsidP="001B23BC">
            <w:pPr>
              <w:bidi w:val="0"/>
              <w:spacing w:after="0" w:line="240" w:lineRule="auto"/>
              <w:rPr>
                <w:rFonts w:ascii="Times New Roman" w:hAnsi="Times New Roman" w:cs="Times New Roman"/>
                <w:i/>
                <w:sz w:val="24"/>
                <w:szCs w:val="24"/>
                <w:lang w:eastAsia="sk-SK"/>
              </w:rPr>
            </w:pPr>
            <w:r w:rsidRPr="00E17DA2" w:rsidR="008C10AA">
              <w:rPr>
                <w:rFonts w:ascii="Times New Roman" w:hAnsi="Times New Roman" w:cs="Times New Roman"/>
                <w:i/>
                <w:sz w:val="24"/>
                <w:szCs w:val="24"/>
                <w:lang w:eastAsia="sk-SK"/>
              </w:rPr>
              <w:t>V tom:</w:t>
            </w:r>
          </w:p>
        </w:tc>
        <w:tc>
          <w:tcPr>
            <w:tcW w:w="1400" w:type="dxa"/>
            <w:tcBorders>
              <w:top w:val="single" w:sz="4" w:space="0" w:color="auto"/>
              <w:left w:val="single" w:sz="4" w:space="0" w:color="auto"/>
              <w:bottom w:val="single" w:sz="4" w:space="0" w:color="auto"/>
              <w:right w:val="single" w:sz="4" w:space="0" w:color="auto"/>
            </w:tcBorders>
            <w:noWrap/>
            <w:textDirection w:val="lrTb"/>
            <w:vAlign w:val="top"/>
          </w:tcPr>
          <w:p w:rsidR="001B23BC" w:rsidRPr="00E17DA2" w:rsidP="00870FA0">
            <w:pPr>
              <w:bidi w:val="0"/>
              <w:jc w:val="center"/>
            </w:pPr>
            <w:r w:rsidRPr="00E17DA2" w:rsidR="00870FA0">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top"/>
          </w:tcPr>
          <w:p w:rsidR="001B23BC" w:rsidRPr="00E17DA2" w:rsidP="00870FA0">
            <w:pPr>
              <w:bidi w:val="0"/>
              <w:jc w:val="center"/>
            </w:pPr>
            <w:r w:rsidRPr="00E17DA2" w:rsidR="00870FA0">
              <w:rPr>
                <w:rFonts w:ascii="Times New Roman" w:hAnsi="Times New Roman" w:cs="Times New Roman"/>
                <w:b/>
                <w:b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top"/>
          </w:tcPr>
          <w:p w:rsidR="001B23BC" w:rsidRPr="00E17DA2" w:rsidP="00870FA0">
            <w:pPr>
              <w:bidi w:val="0"/>
              <w:jc w:val="center"/>
            </w:pPr>
            <w:r w:rsidRPr="00E17DA2" w:rsidR="00870FA0">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top"/>
          </w:tcPr>
          <w:p w:rsidR="001B23BC" w:rsidRPr="00E17DA2" w:rsidP="00870FA0">
            <w:pPr>
              <w:bidi w:val="0"/>
              <w:jc w:val="center"/>
            </w:pPr>
            <w:r w:rsidRPr="00E17DA2" w:rsidR="00870FA0">
              <w:rPr>
                <w:rFonts w:ascii="Times New Roman" w:hAnsi="Times New Roman" w:cs="Times New Roman"/>
                <w:b/>
                <w:b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212894">
            <w:pPr>
              <w:bidi w:val="0"/>
              <w:spacing w:after="0" w:line="240" w:lineRule="auto"/>
              <w:ind w:left="259"/>
              <w:rPr>
                <w:rFonts w:ascii="Times New Roman" w:hAnsi="Times New Roman" w:cs="Times New Roman"/>
                <w:b/>
                <w:bCs/>
                <w:i/>
                <w:iCs/>
                <w:sz w:val="24"/>
                <w:szCs w:val="24"/>
                <w:lang w:eastAsia="sk-SK"/>
              </w:rPr>
            </w:pPr>
            <w:r w:rsidRPr="00E17DA2">
              <w:rPr>
                <w:rFonts w:ascii="Times New Roman" w:hAnsi="Times New Roman" w:cs="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212894">
            <w:pPr>
              <w:bidi w:val="0"/>
              <w:spacing w:after="0" w:line="240" w:lineRule="auto"/>
              <w:ind w:left="259"/>
              <w:rPr>
                <w:rFonts w:ascii="Times New Roman" w:hAnsi="Times New Roman" w:cs="Times New Roman"/>
                <w:bCs/>
                <w:i/>
                <w:iCs/>
                <w:sz w:val="24"/>
                <w:szCs w:val="24"/>
                <w:lang w:eastAsia="sk-SK"/>
              </w:rPr>
            </w:pPr>
            <w:r w:rsidRPr="00E17DA2">
              <w:rPr>
                <w:rFonts w:ascii="Times New Roman" w:hAnsi="Times New Roman" w:cs="Times New Roman"/>
                <w:bCs/>
                <w:i/>
                <w:iCs/>
                <w:sz w:val="24"/>
                <w:szCs w:val="24"/>
                <w:lang w:eastAsia="sk-SK"/>
              </w:rPr>
              <w:t>EÚ zdroje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Výdavky verejnej správy celkom</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F80C59">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F80C59">
              <w:rPr>
                <w:rFonts w:ascii="Times New Roman" w:hAnsi="Times New Roman" w:cs="Times New Roman"/>
                <w:b/>
                <w:bCs/>
                <w:sz w:val="24"/>
                <w:szCs w:val="24"/>
                <w:lang w:eastAsia="sk-SK"/>
              </w:rPr>
              <w:t>51 195</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432CBB">
              <w:rPr>
                <w:rFonts w:ascii="Times New Roman" w:hAnsi="Times New Roman" w:cs="Times New Roman"/>
                <w:b/>
                <w:bCs/>
                <w:sz w:val="24"/>
                <w:szCs w:val="24"/>
                <w:lang w:eastAsia="sk-SK"/>
              </w:rPr>
              <w:t>313 17</w:t>
            </w:r>
            <w:r w:rsidRPr="00E17DA2">
              <w:rPr>
                <w:rFonts w:ascii="Times New Roman" w:hAnsi="Times New Roman" w:cs="Times New Roman"/>
                <w:b/>
                <w:b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432CBB">
              <w:rPr>
                <w:rFonts w:ascii="Times New Roman" w:hAnsi="Times New Roman" w:cs="Times New Roman"/>
                <w:b/>
                <w:bCs/>
                <w:sz w:val="24"/>
                <w:szCs w:val="24"/>
                <w:lang w:eastAsia="sk-SK"/>
              </w:rPr>
              <w:t>313 17</w:t>
            </w: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432CBB">
              <w:rPr>
                <w:rFonts w:ascii="Times New Roman" w:hAnsi="Times New Roman" w:cs="Times New Roman"/>
                <w:b/>
                <w:bCs/>
                <w:sz w:val="24"/>
                <w:szCs w:val="24"/>
                <w:lang w:eastAsia="sk-SK"/>
              </w:rPr>
              <w:t>313 17</w:t>
            </w:r>
            <w:r w:rsidRPr="00E17DA2">
              <w:rPr>
                <w:rFonts w:ascii="Times New Roman" w:hAnsi="Times New Roman" w:cs="Times New Roman"/>
                <w:b/>
                <w:bCs/>
                <w:sz w:val="24"/>
                <w:szCs w:val="24"/>
                <w:lang w:eastAsia="sk-SK"/>
              </w:rPr>
              <w:t xml:space="preserve">0   </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v tom: verejné zdravotné poisťovne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+51 195</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+313 170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+313 170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+313 170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xml:space="preserve">z toho: </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212894">
            <w:pPr>
              <w:bidi w:val="0"/>
              <w:spacing w:after="0" w:line="240" w:lineRule="auto"/>
              <w:ind w:left="259"/>
              <w:rPr>
                <w:rFonts w:ascii="Times New Roman" w:hAnsi="Times New Roman" w:cs="Times New Roman"/>
                <w:b/>
                <w:bCs/>
                <w:i/>
                <w:iCs/>
                <w:sz w:val="24"/>
                <w:szCs w:val="24"/>
                <w:lang w:eastAsia="sk-SK"/>
              </w:rPr>
            </w:pPr>
            <w:r w:rsidRPr="00E17DA2">
              <w:rPr>
                <w:rFonts w:ascii="Times New Roman" w:hAnsi="Times New Roman" w:cs="Times New Roman"/>
                <w:bCs/>
                <w:i/>
                <w:iCs/>
                <w:sz w:val="24"/>
                <w:szCs w:val="24"/>
                <w:lang w:eastAsia="sk-SK"/>
              </w:rPr>
              <w:t>Rozpočtové prostriedky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C51FD4" w:rsidRPr="00E17DA2" w:rsidP="007D5748">
            <w:pPr>
              <w:bidi w:val="0"/>
              <w:spacing w:after="0" w:line="240" w:lineRule="auto"/>
              <w:jc w:val="right"/>
              <w:rPr>
                <w:rFonts w:ascii="Times New Roman" w:hAnsi="Times New Roman" w:cs="Times New Roman"/>
                <w:b/>
                <w:bCs/>
                <w:iCs/>
                <w:sz w:val="24"/>
                <w:szCs w:val="24"/>
                <w:lang w:eastAsia="sk-SK"/>
              </w:rPr>
            </w:pPr>
            <w:r w:rsidRPr="00E17DA2" w:rsidR="00212894">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Cs/>
                <w:i/>
                <w:iCs/>
                <w:sz w:val="24"/>
                <w:szCs w:val="24"/>
                <w:lang w:eastAsia="sk-SK"/>
              </w:rPr>
            </w:pPr>
            <w:r w:rsidRPr="00E17DA2">
              <w:rPr>
                <w:rFonts w:ascii="Times New Roman" w:hAnsi="Times New Roman" w:cs="Times New Roman"/>
                <w:bCs/>
                <w:i/>
                <w:iCs/>
                <w:sz w:val="24"/>
                <w:szCs w:val="24"/>
                <w:lang w:eastAsia="sk-SK"/>
              </w:rPr>
              <w:t xml:space="preserve">    EÚ zdroje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Cs/>
                <w:i/>
                <w:iCs/>
                <w:sz w:val="24"/>
                <w:szCs w:val="24"/>
                <w:lang w:eastAsia="sk-SK"/>
              </w:rPr>
            </w:pPr>
            <w:r w:rsidRPr="00E17DA2">
              <w:rPr>
                <w:rFonts w:ascii="Times New Roman" w:hAnsi="Times New Roman" w:cs="Times New Roman"/>
                <w:bCs/>
                <w:i/>
                <w:iCs/>
                <w:sz w:val="24"/>
                <w:szCs w:val="24"/>
                <w:lang w:eastAsia="sk-SK"/>
              </w:rPr>
              <w:t xml:space="preserve">    spolufinancovanie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125"/>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rPr>
                <w:rFonts w:ascii="Times New Roman" w:hAnsi="Times New Roman"/>
                <w:b/>
                <w:bCs/>
                <w:sz w:val="24"/>
                <w:szCs w:val="24"/>
                <w:lang w:eastAsia="sk-SK"/>
              </w:rPr>
            </w:pPr>
            <w:r w:rsidRPr="00E17DA2">
              <w:rPr>
                <w:rFonts w:ascii="Times New Roman" w:hAnsi="Times New Roman"/>
                <w:b/>
                <w:bCs/>
                <w:i/>
                <w:iCs/>
                <w:sz w:val="24"/>
                <w:szCs w:val="24"/>
                <w:lang w:eastAsia="sk-SK"/>
              </w:rPr>
              <w:t>- vplyv na rozpočet verejného zdravotného poistenia</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+51 195</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+313 170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+313 170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B04F35">
            <w:pPr>
              <w:bidi w:val="0"/>
              <w:spacing w:after="0" w:line="240" w:lineRule="auto"/>
              <w:jc w:val="right"/>
              <w:rPr>
                <w:rFonts w:ascii="Times New Roman" w:hAnsi="Times New Roman" w:cs="Times New Roman"/>
                <w:sz w:val="24"/>
                <w:szCs w:val="24"/>
                <w:lang w:eastAsia="sk-SK"/>
              </w:rPr>
            </w:pPr>
            <w:r w:rsidRPr="00E17DA2">
              <w:rPr>
                <w:rFonts w:ascii="Times New Roman" w:hAnsi="Times New Roman" w:cs="Times New Roman"/>
                <w:sz w:val="24"/>
                <w:szCs w:val="24"/>
                <w:lang w:eastAsia="sk-SK"/>
              </w:rPr>
              <w:t>+313 170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7D5748">
            <w:pPr>
              <w:bidi w:val="0"/>
              <w:spacing w:after="0" w:line="240" w:lineRule="auto"/>
              <w:rPr>
                <w:rFonts w:ascii="Times New Roman" w:hAnsi="Times New Roman" w:cs="Times New Roman"/>
                <w:b/>
                <w:bCs/>
                <w:i/>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7D5748">
            <w:pPr>
              <w:bidi w:val="0"/>
              <w:spacing w:after="0" w:line="240" w:lineRule="auto"/>
              <w:jc w:val="right"/>
              <w:rPr>
                <w:rFonts w:ascii="Times New Roman" w:hAnsi="Times New Roman" w:cs="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7D5748">
            <w:pPr>
              <w:bidi w:val="0"/>
              <w:spacing w:after="0" w:line="240" w:lineRule="auto"/>
              <w:jc w:val="right"/>
              <w:rPr>
                <w:rFonts w:ascii="Times New Roman" w:hAnsi="Times New Roman" w:cs="Times New Roman"/>
                <w:b/>
                <w:bCs/>
                <w:iCs/>
                <w:sz w:val="24"/>
                <w:szCs w:val="24"/>
                <w:lang w:eastAsia="sk-SK"/>
              </w:rPr>
            </w:pP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7D5748">
            <w:pPr>
              <w:bidi w:val="0"/>
              <w:spacing w:after="0" w:line="240" w:lineRule="auto"/>
              <w:jc w:val="right"/>
              <w:rPr>
                <w:rFonts w:ascii="Times New Roman" w:hAnsi="Times New Roman" w:cs="Times New Roman"/>
                <w:b/>
                <w:bCs/>
                <w:iCs/>
                <w:sz w:val="24"/>
                <w:szCs w:val="24"/>
                <w:lang w:eastAsia="sk-SK"/>
              </w:rPr>
            </w:pP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B04F35" w:rsidRPr="00E17DA2" w:rsidP="007D5748">
            <w:pPr>
              <w:bidi w:val="0"/>
              <w:spacing w:after="0" w:line="240" w:lineRule="auto"/>
              <w:jc w:val="right"/>
              <w:rPr>
                <w:rFonts w:ascii="Times New Roman" w:hAnsi="Times New Roman" w:cs="Times New Roman"/>
                <w:b/>
                <w:bCs/>
                <w:iCs/>
                <w:sz w:val="24"/>
                <w:szCs w:val="24"/>
                <w:lang w:eastAsia="sk-SK"/>
              </w:rPr>
            </w:pP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xml:space="preserve">Vplyv na počet zamestnancov </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rPr>
                <w:rFonts w:ascii="Times New Roman" w:hAnsi="Times New Roman" w:cs="Times New Roman"/>
                <w:b/>
                <w:sz w:val="24"/>
                <w:szCs w:val="24"/>
                <w:lang w:eastAsia="sk-SK"/>
              </w:rPr>
            </w:pPr>
            <w:r w:rsidRPr="00E17DA2">
              <w:rPr>
                <w:rFonts w:ascii="Times New Roman" w:hAnsi="Times New Roman" w:cs="Times New Roman"/>
                <w:b/>
                <w:sz w:val="24"/>
                <w:szCs w:val="24"/>
                <w:lang w:eastAsia="sk-SK"/>
              </w:rPr>
              <w:t>Vplyv na mzdové výdavky</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sz w:val="24"/>
                <w:szCs w:val="24"/>
                <w:lang w:eastAsia="sk-SK"/>
              </w:rPr>
            </w:pPr>
            <w:r w:rsidRPr="00E17DA2">
              <w:rPr>
                <w:rFonts w:ascii="Times New Roman" w:hAnsi="Times New Roman" w:cs="Times New Roman"/>
                <w:b/>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sz w:val="24"/>
                <w:szCs w:val="24"/>
                <w:lang w:eastAsia="sk-SK"/>
              </w:rPr>
            </w:pPr>
            <w:r w:rsidRPr="00E17DA2">
              <w:rPr>
                <w:rFonts w:ascii="Times New Roman" w:hAnsi="Times New Roman" w:cs="Times New Roman"/>
                <w:b/>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sz w:val="24"/>
                <w:szCs w:val="24"/>
                <w:lang w:eastAsia="sk-SK"/>
              </w:rPr>
            </w:pPr>
            <w:r w:rsidRPr="00E17DA2">
              <w:rPr>
                <w:rFonts w:ascii="Times New Roman" w:hAnsi="Times New Roman" w:cs="Times New Roman"/>
                <w:b/>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sz w:val="24"/>
                <w:szCs w:val="24"/>
                <w:lang w:eastAsia="sk-SK"/>
              </w:rPr>
            </w:pPr>
            <w:r w:rsidRPr="00E17DA2">
              <w:rPr>
                <w:rFonts w:ascii="Times New Roman" w:hAnsi="Times New Roman" w:cs="Times New Roman"/>
                <w:b/>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ŠR</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obce</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i/>
                <w:iCs/>
                <w:sz w:val="24"/>
                <w:szCs w:val="24"/>
                <w:lang w:eastAsia="sk-SK"/>
              </w:rPr>
            </w:pPr>
            <w:r w:rsidRPr="00E17DA2">
              <w:rPr>
                <w:rFonts w:ascii="Times New Roman" w:hAnsi="Times New Roman" w:cs="Times New Roman"/>
                <w:b/>
                <w:bCs/>
                <w:i/>
                <w:iCs/>
                <w:sz w:val="24"/>
                <w:szCs w:val="24"/>
                <w:lang w:eastAsia="sk-SK"/>
              </w:rPr>
              <w:t>- vplyv na vyššie územné celky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i/>
                <w:iCs/>
                <w:sz w:val="24"/>
                <w:szCs w:val="24"/>
                <w:lang w:eastAsia="sk-SK"/>
              </w:rPr>
              <w:t>- vplyv na ostatné subjekty verejnej správy</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b/>
                <w:bCs/>
                <w:iCs/>
                <w:sz w:val="24"/>
                <w:szCs w:val="24"/>
                <w:lang w:eastAsia="sk-SK"/>
              </w:rPr>
            </w:pPr>
            <w:r w:rsidRPr="00E17DA2">
              <w:rPr>
                <w:rFonts w:ascii="Times New Roman" w:hAnsi="Times New Roman" w:cs="Times New Roman"/>
                <w:b/>
                <w:bCs/>
                <w:i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Financovanie zabezpečené v rozpočte</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F80C59">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F80C59">
              <w:rPr>
                <w:rFonts w:ascii="Times New Roman" w:hAnsi="Times New Roman" w:cs="Times New Roman"/>
                <w:b/>
                <w:bCs/>
                <w:sz w:val="24"/>
                <w:szCs w:val="24"/>
                <w:lang w:eastAsia="sk-SK"/>
              </w:rPr>
              <w:t>51 195</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5769AE">
              <w:rPr>
                <w:rFonts w:ascii="Times New Roman" w:hAnsi="Times New Roman" w:cs="Times New Roman"/>
                <w:b/>
                <w:bCs/>
                <w:sz w:val="24"/>
                <w:szCs w:val="24"/>
                <w:lang w:eastAsia="sk-SK"/>
              </w:rPr>
              <w:t>313 17</w:t>
            </w:r>
            <w:r w:rsidRPr="00E17DA2">
              <w:rPr>
                <w:rFonts w:ascii="Times New Roman" w:hAnsi="Times New Roman" w:cs="Times New Roman"/>
                <w:b/>
                <w:b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5769AE">
              <w:rPr>
                <w:rFonts w:ascii="Times New Roman" w:hAnsi="Times New Roman" w:cs="Times New Roman"/>
                <w:b/>
                <w:bCs/>
                <w:sz w:val="24"/>
                <w:szCs w:val="24"/>
                <w:lang w:eastAsia="sk-SK"/>
              </w:rPr>
              <w:t>313 17</w:t>
            </w: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w:t>
            </w:r>
            <w:r w:rsidRPr="00E17DA2" w:rsidR="005769AE">
              <w:rPr>
                <w:rFonts w:ascii="Times New Roman" w:hAnsi="Times New Roman" w:cs="Times New Roman"/>
                <w:b/>
                <w:bCs/>
                <w:sz w:val="24"/>
                <w:szCs w:val="24"/>
                <w:lang w:eastAsia="sk-SK"/>
              </w:rPr>
              <w:t>313 17</w:t>
            </w:r>
            <w:r w:rsidRPr="00E17DA2">
              <w:rPr>
                <w:rFonts w:ascii="Times New Roman" w:hAnsi="Times New Roman" w:cs="Times New Roman"/>
                <w:b/>
                <w:b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B04F35">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xml:space="preserve">v tom: </w:t>
            </w:r>
            <w:r w:rsidRPr="00E17DA2" w:rsidR="00B04F35">
              <w:rPr>
                <w:rFonts w:ascii="Times New Roman" w:hAnsi="Times New Roman" w:cs="Times New Roman"/>
                <w:sz w:val="24"/>
                <w:szCs w:val="24"/>
                <w:lang w:eastAsia="sk-SK"/>
              </w:rPr>
              <w:t>rozpočet</w:t>
            </w:r>
            <w:r w:rsidRPr="00E17DA2" w:rsidR="005769AE">
              <w:rPr>
                <w:rFonts w:ascii="Times New Roman" w:hAnsi="Times New Roman" w:cs="Times New Roman"/>
                <w:sz w:val="24"/>
                <w:szCs w:val="24"/>
                <w:lang w:eastAsia="sk-SK"/>
              </w:rPr>
              <w:t xml:space="preserve"> verejného zdravotného poistenia</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F80C59">
            <w:pPr>
              <w:bidi w:val="0"/>
              <w:spacing w:after="0" w:line="240" w:lineRule="auto"/>
              <w:jc w:val="right"/>
              <w:rPr>
                <w:rFonts w:ascii="Times New Roman" w:hAnsi="Times New Roman" w:cs="Times New Roman"/>
                <w:sz w:val="24"/>
                <w:szCs w:val="24"/>
                <w:lang w:eastAsia="sk-SK"/>
              </w:rPr>
            </w:pPr>
            <w:r w:rsidRPr="00E17DA2" w:rsidR="00870FA0">
              <w:rPr>
                <w:rFonts w:ascii="Times New Roman" w:hAnsi="Times New Roman" w:cs="Times New Roman"/>
                <w:sz w:val="24"/>
                <w:szCs w:val="24"/>
                <w:lang w:eastAsia="sk-SK"/>
              </w:rPr>
              <w:t>+</w:t>
            </w:r>
            <w:r w:rsidRPr="00E17DA2" w:rsidR="00F80C59">
              <w:rPr>
                <w:rFonts w:ascii="Times New Roman" w:hAnsi="Times New Roman" w:cs="Times New Roman"/>
                <w:sz w:val="24"/>
                <w:szCs w:val="24"/>
                <w:lang w:eastAsia="sk-SK"/>
              </w:rPr>
              <w:t>51 195</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sidR="00870FA0">
              <w:rPr>
                <w:rFonts w:ascii="Times New Roman" w:hAnsi="Times New Roman" w:cs="Times New Roman"/>
                <w:sz w:val="24"/>
                <w:szCs w:val="24"/>
                <w:lang w:eastAsia="sk-SK"/>
              </w:rPr>
              <w:t>+</w:t>
            </w:r>
            <w:r w:rsidRPr="00E17DA2" w:rsidR="00B55D99">
              <w:rPr>
                <w:rFonts w:ascii="Times New Roman" w:hAnsi="Times New Roman" w:cs="Times New Roman"/>
                <w:sz w:val="24"/>
                <w:szCs w:val="24"/>
                <w:lang w:eastAsia="sk-SK"/>
              </w:rPr>
              <w:t>313 170</w:t>
            </w:r>
          </w:p>
        </w:tc>
        <w:tc>
          <w:tcPr>
            <w:tcW w:w="1692"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sidR="00870FA0">
              <w:rPr>
                <w:rFonts w:ascii="Times New Roman" w:hAnsi="Times New Roman" w:cs="Times New Roman"/>
                <w:sz w:val="24"/>
                <w:szCs w:val="24"/>
                <w:lang w:eastAsia="sk-SK"/>
              </w:rPr>
              <w:t>+</w:t>
            </w:r>
            <w:r w:rsidRPr="00E17DA2" w:rsidR="00B55D99">
              <w:rPr>
                <w:rFonts w:ascii="Times New Roman" w:hAnsi="Times New Roman" w:cs="Times New Roman"/>
                <w:sz w:val="24"/>
                <w:szCs w:val="24"/>
                <w:lang w:eastAsia="sk-SK"/>
              </w:rPr>
              <w:t>313 170</w:t>
            </w:r>
          </w:p>
        </w:tc>
        <w:tc>
          <w:tcPr>
            <w:tcW w:w="1400" w:type="dxa"/>
            <w:tcBorders>
              <w:top w:val="single" w:sz="4" w:space="0" w:color="auto"/>
              <w:left w:val="single" w:sz="4" w:space="0" w:color="auto"/>
              <w:bottom w:val="single" w:sz="4" w:space="0" w:color="auto"/>
              <w:right w:val="single" w:sz="4" w:space="0" w:color="auto"/>
            </w:tcBorders>
            <w:noWrap/>
            <w:textDirection w:val="lrTb"/>
            <w:vAlign w:val="center"/>
          </w:tcPr>
          <w:p w:rsidR="007D5748" w:rsidRPr="00E17DA2" w:rsidP="007D5748">
            <w:pPr>
              <w:bidi w:val="0"/>
              <w:spacing w:after="0" w:line="240" w:lineRule="auto"/>
              <w:jc w:val="right"/>
              <w:rPr>
                <w:rFonts w:ascii="Times New Roman" w:hAnsi="Times New Roman" w:cs="Times New Roman"/>
                <w:sz w:val="24"/>
                <w:szCs w:val="24"/>
                <w:lang w:eastAsia="sk-SK"/>
              </w:rPr>
            </w:pPr>
            <w:r w:rsidRPr="00E17DA2" w:rsidR="00870FA0">
              <w:rPr>
                <w:rFonts w:ascii="Times New Roman" w:hAnsi="Times New Roman" w:cs="Times New Roman"/>
                <w:sz w:val="24"/>
                <w:szCs w:val="24"/>
                <w:lang w:eastAsia="sk-SK"/>
              </w:rPr>
              <w:t>+</w:t>
            </w:r>
            <w:r w:rsidRPr="00E17DA2" w:rsidR="00B55D99">
              <w:rPr>
                <w:rFonts w:ascii="Times New Roman" w:hAnsi="Times New Roman" w:cs="Times New Roman"/>
                <w:sz w:val="24"/>
                <w:szCs w:val="24"/>
                <w:lang w:eastAsia="sk-SK"/>
              </w:rPr>
              <w:t>313 170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rPr>
                <w:rFonts w:ascii="Times New Roman" w:hAnsi="Times New Roman" w:cs="Times New Roman"/>
                <w:b/>
                <w:sz w:val="24"/>
                <w:szCs w:val="24"/>
                <w:lang w:eastAsia="sk-SK"/>
              </w:rPr>
            </w:pPr>
            <w:r w:rsidRPr="00E17DA2">
              <w:rPr>
                <w:rFonts w:ascii="Times New Roman" w:hAnsi="Times New Roman" w:cs="Times New Roman"/>
                <w:b/>
                <w:sz w:val="24"/>
                <w:szCs w:val="24"/>
                <w:lang w:eastAsia="sk-SK"/>
              </w:rPr>
              <w:t>Iné ako rozpočtové zdroje</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r>
      <w:tr>
        <w:tblPrEx>
          <w:tblW w:w="10609" w:type="dxa"/>
          <w:jc w:val="center"/>
          <w:tblCellMar>
            <w:left w:w="70" w:type="dxa"/>
            <w:right w:w="70" w:type="dxa"/>
          </w:tblCellMar>
        </w:tblPrEx>
        <w:trPr>
          <w:trHeight w:val="70"/>
          <w:jc w:val="center"/>
        </w:trPr>
        <w:tc>
          <w:tcPr>
            <w:tcW w:w="471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Rozpočtovo nekrytý vplyv / úspora</w:t>
            </w:r>
          </w:p>
        </w:tc>
        <w:tc>
          <w:tcPr>
            <w:tcW w:w="14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692"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4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7D5748" w:rsidRPr="00E17DA2" w:rsidP="007D5748">
            <w:pPr>
              <w:bidi w:val="0"/>
              <w:spacing w:after="0" w:line="240" w:lineRule="auto"/>
              <w:jc w:val="right"/>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r>
    </w:tbl>
    <w:p w:rsidR="007D5748" w:rsidRPr="00E17DA2" w:rsidP="007D5748">
      <w:pPr>
        <w:bidi w:val="0"/>
        <w:spacing w:after="0" w:line="240" w:lineRule="auto"/>
        <w:rPr>
          <w:rFonts w:ascii="Times New Roman" w:hAnsi="Times New Roman" w:cs="Times New Roman"/>
          <w:b/>
          <w:bCs/>
          <w:sz w:val="24"/>
          <w:szCs w:val="24"/>
          <w:lang w:eastAsia="sk-SK"/>
        </w:rPr>
      </w:pPr>
      <w:bookmarkEnd w:id="0"/>
    </w:p>
    <w:p w:rsidR="00E963A3" w:rsidRPr="00E17DA2">
      <w:pPr>
        <w:bidi w:val="0"/>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br w:type="page"/>
      </w:r>
    </w:p>
    <w:p w:rsidR="007D5748" w:rsidRPr="00E17DA2" w:rsidP="007D5748">
      <w:pPr>
        <w:bidi w:val="0"/>
        <w:spacing w:after="0" w:line="240" w:lineRule="auto"/>
        <w:jc w:val="both"/>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7D5748" w:rsidRPr="00E17DA2" w:rsidP="007D5748">
      <w:pPr>
        <w:bidi w:val="0"/>
        <w:spacing w:after="0" w:line="240" w:lineRule="auto"/>
        <w:jc w:val="both"/>
        <w:rPr>
          <w:rFonts w:ascii="Times New Roman" w:hAnsi="Times New Roman" w:cs="Times New Roman"/>
          <w:b/>
          <w:bCs/>
          <w:sz w:val="12"/>
          <w:szCs w:val="24"/>
          <w:lang w:eastAsia="sk-SK"/>
        </w:rPr>
      </w:pPr>
    </w:p>
    <w:p w:rsidR="005769AE" w:rsidRPr="00E17DA2" w:rsidP="005769AE">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sz w:val="24"/>
          <w:szCs w:val="24"/>
        </w:rPr>
      </w:pPr>
      <w:r w:rsidRPr="00E17DA2">
        <w:rPr>
          <w:rFonts w:ascii="Times New Roman" w:hAnsi="Times New Roman" w:cs="Times New Roman"/>
          <w:sz w:val="24"/>
          <w:szCs w:val="24"/>
        </w:rPr>
        <w:t xml:space="preserve">     Navrhovanou úpravou sa predpokladá vplyv na rozpočet verejnej správy vo vzťahu k doplneniu preventívnej prehliadky pre dorast a dospelých, tento vplyv je rozpočtovo zabezpečený zo zdrojov verejného zdravotného poistenia, na ťarchu zdravotných poisťovní.</w:t>
      </w:r>
      <w:r w:rsidRPr="00E17DA2" w:rsidR="00641043">
        <w:rPr>
          <w:rFonts w:ascii="Times New Roman" w:hAnsi="Times New Roman" w:cs="Times New Roman"/>
          <w:sz w:val="24"/>
          <w:szCs w:val="24"/>
        </w:rPr>
        <w:t xml:space="preserve"> Navrhovaná úprava nezakladá vplyv na štátny rozpočet. </w:t>
      </w:r>
    </w:p>
    <w:p w:rsidR="007D5748" w:rsidRPr="00E17DA2" w:rsidP="005769AE">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cs="Times New Roman"/>
          <w:sz w:val="24"/>
          <w:szCs w:val="24"/>
        </w:rPr>
      </w:pPr>
      <w:r w:rsidRPr="00E17DA2" w:rsidR="005769AE">
        <w:rPr>
          <w:rFonts w:ascii="Times New Roman" w:hAnsi="Times New Roman" w:cs="Times New Roman"/>
          <w:sz w:val="24"/>
          <w:szCs w:val="24"/>
        </w:rPr>
        <w:t xml:space="preserve">     Doplnením preventívnej prehliadky pre dorast a dospelých o vyšetrenie ALT sa predpokladá pozitívny vplyv pre poskytovateľov spoločných vyšetrovacích a liečebných zložiek, ktorí prevádzkujú biochemické laboratórium. Ročne preventívnu prehliadku pre dorast a dospelých absolvuje ročne v priemere cca 20% všetkých poistencov, t. j. cca 803 000 poistencov. Ak po prijatí zákona bude absolvovať ročne rovnaký počet poistencov by pozitívny pre poskytovateľov spoločných vyšetrovacích a liečebných zložiek, ktorí prevádzkujú biochemické laboratórium bol predpokladaným odhadom 313 170 eur. </w:t>
      </w:r>
    </w:p>
    <w:p w:rsidR="00B04F35" w:rsidRPr="00E17DA2" w:rsidP="00B04F35">
      <w:pPr>
        <w:pBdr>
          <w:top w:val="single" w:sz="4" w:space="1" w:color="auto"/>
          <w:left w:val="single" w:sz="4" w:space="4" w:color="auto"/>
          <w:bottom w:val="single" w:sz="4" w:space="0" w:color="auto"/>
          <w:right w:val="single" w:sz="4" w:space="4" w:color="auto"/>
        </w:pBdr>
        <w:bidi w:val="0"/>
        <w:spacing w:after="0" w:line="240" w:lineRule="auto"/>
        <w:ind w:firstLine="284"/>
        <w:jc w:val="both"/>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Financovanie zvýšených výdavkov je v plnej miere zabezpečené v rozpočte verejného zdravotného poistenia.</w:t>
      </w:r>
    </w:p>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2.2. Popis a charakteristika návrhu</w:t>
      </w: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jc w:val="both"/>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2.2.1. Popis návrhu:</w:t>
      </w:r>
    </w:p>
    <w:p w:rsidR="007D5748" w:rsidRPr="00E17DA2" w:rsidP="007D5748">
      <w:pPr>
        <w:bidi w:val="0"/>
        <w:spacing w:after="0" w:line="240" w:lineRule="auto"/>
        <w:jc w:val="both"/>
        <w:rPr>
          <w:rFonts w:ascii="Times New Roman" w:hAnsi="Times New Roman" w:cs="Times New Roman"/>
          <w:b/>
          <w:bCs/>
          <w:sz w:val="24"/>
          <w:szCs w:val="24"/>
          <w:lang w:eastAsia="sk-SK"/>
        </w:rPr>
      </w:pPr>
    </w:p>
    <w:p w:rsidR="007D5748" w:rsidRPr="00E17DA2" w:rsidP="007D5748">
      <w:pPr>
        <w:bidi w:val="0"/>
        <w:spacing w:after="0" w:line="240" w:lineRule="auto"/>
        <w:ind w:firstLine="708"/>
        <w:jc w:val="both"/>
        <w:rPr>
          <w:rFonts w:ascii="Times New Roman" w:hAnsi="Times New Roman" w:cs="Times New Roman"/>
          <w:sz w:val="24"/>
          <w:szCs w:val="24"/>
          <w:lang w:eastAsia="sk-SK"/>
        </w:rPr>
      </w:pPr>
      <w:r w:rsidRPr="00E17DA2">
        <w:rPr>
          <w:rFonts w:ascii="Times New Roman" w:hAnsi="Times New Roman" w:cs="Times New Roman"/>
          <w:sz w:val="24"/>
          <w:szCs w:val="24"/>
          <w:lang w:eastAsia="sk-SK"/>
        </w:rPr>
        <w:t>Akú problematiku návrh rieši? Kto bude návrh implementovať? Kde sa budú služby poskytovať?</w:t>
      </w:r>
    </w:p>
    <w:p w:rsidR="007D5748" w:rsidRPr="00E17DA2" w:rsidP="005769AE">
      <w:pPr>
        <w:bidi w:val="0"/>
        <w:spacing w:after="0" w:line="240" w:lineRule="auto"/>
        <w:ind w:firstLine="708"/>
        <w:jc w:val="both"/>
        <w:rPr>
          <w:rFonts w:ascii="Times New Roman" w:hAnsi="Times New Roman" w:cs="Times New Roman"/>
          <w:sz w:val="24"/>
          <w:szCs w:val="24"/>
          <w:lang w:eastAsia="sk-SK"/>
        </w:rPr>
      </w:pPr>
      <w:r w:rsidRPr="00E17DA2" w:rsidR="005769AE">
        <w:rPr>
          <w:rFonts w:ascii="Times New Roman" w:hAnsi="Times New Roman" w:cs="Times New Roman"/>
          <w:sz w:val="24"/>
          <w:szCs w:val="24"/>
        </w:rPr>
        <w:t xml:space="preserve">Návrhom zákona sa dopĺňa preventívna prehliadka o dorast a dospelých o vyšetrenie ALT, ktorého výsledok je ukazovateľ poukazujúci na možné choroby pečene. Vyšetrenie budú v rámci preventívnej prehliadky indikovať všeobecný lekári pre dospelých a priamo vyšetrenie budú vykonávať poskytovatelia spoločných vyšetrovacích a liečebných zložiek, ktorí prevádzkujú biochemické laboratórium.   </w:t>
      </w: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w:t>
      </w: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2.2.2. Charakteristika návrhu:</w:t>
      </w: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b/>
          <w:sz w:val="24"/>
          <w:szCs w:val="24"/>
          <w:bdr w:val="single" w:sz="4" w:space="0" w:color="auto"/>
          <w:lang w:eastAsia="sk-SK"/>
        </w:rPr>
        <w:t xml:space="preserve">     </w:t>
      </w:r>
      <w:r w:rsidRPr="00E17DA2">
        <w:rPr>
          <w:rFonts w:ascii="Times New Roman" w:hAnsi="Times New Roman" w:cs="Times New Roman"/>
          <w:b/>
          <w:sz w:val="24"/>
          <w:szCs w:val="24"/>
          <w:lang w:eastAsia="sk-SK"/>
        </w:rPr>
        <w:t xml:space="preserve">  </w:t>
      </w:r>
      <w:r w:rsidRPr="00E17DA2">
        <w:rPr>
          <w:rFonts w:ascii="Times New Roman" w:hAnsi="Times New Roman" w:cs="Times New Roman"/>
          <w:sz w:val="24"/>
          <w:szCs w:val="24"/>
          <w:lang w:eastAsia="sk-SK"/>
        </w:rPr>
        <w:t>zmena sadzby</w:t>
      </w: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bdr w:val="single" w:sz="4" w:space="0" w:color="auto"/>
          <w:lang w:eastAsia="sk-SK"/>
        </w:rPr>
        <w:t xml:space="preserve">     </w:t>
      </w:r>
      <w:r w:rsidRPr="00E17DA2">
        <w:rPr>
          <w:rFonts w:ascii="Times New Roman" w:hAnsi="Times New Roman" w:cs="Times New Roman"/>
          <w:sz w:val="24"/>
          <w:szCs w:val="24"/>
          <w:lang w:eastAsia="sk-SK"/>
        </w:rPr>
        <w:t xml:space="preserve">  zmena v nároku</w:t>
      </w: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bdr w:val="single" w:sz="4" w:space="0" w:color="auto"/>
          <w:lang w:eastAsia="sk-SK"/>
        </w:rPr>
        <w:t xml:space="preserve">  </w:t>
      </w:r>
      <w:r w:rsidRPr="00E17DA2" w:rsidR="005769AE">
        <w:rPr>
          <w:rFonts w:ascii="Times New Roman" w:hAnsi="Times New Roman" w:cs="Times New Roman"/>
          <w:sz w:val="24"/>
          <w:szCs w:val="24"/>
          <w:bdr w:val="single" w:sz="4" w:space="0" w:color="auto"/>
          <w:lang w:eastAsia="sk-SK"/>
        </w:rPr>
        <w:t>x</w:t>
      </w:r>
      <w:r w:rsidRPr="00E17DA2">
        <w:rPr>
          <w:rFonts w:ascii="Times New Roman" w:hAnsi="Times New Roman" w:cs="Times New Roman"/>
          <w:sz w:val="24"/>
          <w:szCs w:val="24"/>
          <w:bdr w:val="single" w:sz="4" w:space="0" w:color="auto"/>
          <w:lang w:eastAsia="sk-SK"/>
        </w:rPr>
        <w:t xml:space="preserve"> </w:t>
      </w:r>
      <w:r w:rsidRPr="00E17DA2">
        <w:rPr>
          <w:rFonts w:ascii="Times New Roman" w:hAnsi="Times New Roman" w:cs="Times New Roman"/>
          <w:sz w:val="24"/>
          <w:szCs w:val="24"/>
          <w:lang w:eastAsia="sk-SK"/>
        </w:rPr>
        <w:t xml:space="preserve">  nová služba alebo nariadenie (alebo ich zrušenie)</w:t>
      </w: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bdr w:val="single" w:sz="4" w:space="0" w:color="auto"/>
          <w:lang w:eastAsia="sk-SK"/>
        </w:rPr>
        <w:t xml:space="preserve">     </w:t>
      </w:r>
      <w:r w:rsidRPr="00E17DA2">
        <w:rPr>
          <w:rFonts w:ascii="Times New Roman" w:hAnsi="Times New Roman" w:cs="Times New Roman"/>
          <w:sz w:val="24"/>
          <w:szCs w:val="24"/>
          <w:lang w:eastAsia="sk-SK"/>
        </w:rPr>
        <w:t xml:space="preserve">  kombinovaný návrh</w:t>
      </w: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bdr w:val="single" w:sz="4" w:space="0" w:color="auto"/>
          <w:lang w:eastAsia="sk-SK"/>
        </w:rPr>
        <w:t xml:space="preserve">     </w:t>
      </w:r>
      <w:r w:rsidRPr="00E17DA2">
        <w:rPr>
          <w:rFonts w:ascii="Times New Roman" w:hAnsi="Times New Roman" w:cs="Times New Roman"/>
          <w:sz w:val="24"/>
          <w:szCs w:val="24"/>
          <w:lang w:eastAsia="sk-SK"/>
        </w:rPr>
        <w:t xml:space="preserve">  iné </w:t>
      </w: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b/>
          <w:bCs/>
          <w:sz w:val="24"/>
          <w:szCs w:val="24"/>
          <w:lang w:eastAsia="sk-SK"/>
        </w:rPr>
        <w:t>2.2.3. Predpoklady vývoja objemu aktivít:</w:t>
      </w: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ind w:firstLine="708"/>
        <w:jc w:val="both"/>
        <w:rPr>
          <w:rFonts w:ascii="Times New Roman" w:hAnsi="Times New Roman" w:cs="Times New Roman"/>
          <w:sz w:val="24"/>
          <w:szCs w:val="24"/>
          <w:lang w:eastAsia="sk-SK"/>
        </w:rPr>
      </w:pPr>
      <w:r w:rsidRPr="00E17DA2">
        <w:rPr>
          <w:rFonts w:ascii="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E17DA2" w:rsidP="007D5748">
      <w:pPr>
        <w:bidi w:val="0"/>
        <w:spacing w:after="0" w:line="240" w:lineRule="auto"/>
        <w:jc w:val="right"/>
        <w:rPr>
          <w:rFonts w:ascii="Times New Roman" w:hAnsi="Times New Roman" w:cs="Times New Roman"/>
          <w:sz w:val="20"/>
          <w:szCs w:val="20"/>
          <w:lang w:eastAsia="sk-SK"/>
        </w:rPr>
      </w:pPr>
      <w:r w:rsidRPr="00E17DA2">
        <w:rPr>
          <w:rFonts w:ascii="Times New Roman" w:hAnsi="Times New Roman" w:cs="Times New Roman"/>
          <w:sz w:val="20"/>
          <w:szCs w:val="20"/>
          <w:lang w:eastAsia="sk-SK"/>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E17DA2"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870FA0">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E17DA2" w:rsidR="001B23BC">
              <w:rPr>
                <w:rFonts w:ascii="Times New Roman" w:hAnsi="Times New Roman" w:cs="Times New Roman"/>
                <w:b/>
                <w:bCs/>
                <w:sz w:val="24"/>
                <w:szCs w:val="24"/>
                <w:lang w:eastAsia="sk-SK"/>
              </w:rPr>
              <w:t>201</w:t>
            </w:r>
            <w:r w:rsidRPr="00E17DA2" w:rsidR="00870FA0">
              <w:rPr>
                <w:rFonts w:ascii="Times New Roman" w:hAnsi="Times New Roman" w:cs="Times New Roman"/>
                <w:b/>
                <w:bCs/>
                <w:sz w:val="24"/>
                <w:szCs w:val="24"/>
                <w:lang w:eastAsia="sk-SK"/>
              </w:rPr>
              <w:t>7</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2018</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2019</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autoSpaceDE w:val="0"/>
              <w:autoSpaceDN w:val="0"/>
              <w:bidi w:val="0"/>
              <w:adjustRightInd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2020</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D5748" w:rsidRPr="00E17DA2" w:rsidP="007D5748">
            <w:pPr>
              <w:autoSpaceDE w:val="0"/>
              <w:autoSpaceDN w:val="0"/>
              <w:bidi w:val="0"/>
              <w:adjustRightInd w:val="0"/>
              <w:spacing w:after="0" w:line="240" w:lineRule="auto"/>
              <w:jc w:val="right"/>
              <w:rPr>
                <w:rFonts w:ascii="Times New Roman" w:hAnsi="Times New Roman" w:cs="Times New Roman"/>
                <w:sz w:val="24"/>
                <w:szCs w:val="24"/>
                <w:lang w:eastAsia="sk-SK"/>
              </w:rPr>
            </w:pPr>
          </w:p>
        </w:tc>
      </w:tr>
    </w:tbl>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2.2.4. Výpočty vplyvov na verejné financie</w:t>
      </w:r>
    </w:p>
    <w:p w:rsidR="007D5748" w:rsidRPr="00E17DA2" w:rsidP="007D5748">
      <w:pPr>
        <w:bidi w:val="0"/>
        <w:spacing w:after="0" w:line="240" w:lineRule="auto"/>
        <w:rPr>
          <w:rFonts w:ascii="Times New Roman" w:hAnsi="Times New Roman" w:cs="Times New Roman"/>
          <w:sz w:val="24"/>
          <w:szCs w:val="24"/>
          <w:lang w:eastAsia="sk-SK"/>
        </w:rPr>
      </w:pPr>
    </w:p>
    <w:p w:rsidR="007D5748" w:rsidRPr="00E17DA2" w:rsidP="007D5748">
      <w:pPr>
        <w:bidi w:val="0"/>
        <w:spacing w:after="0" w:line="240" w:lineRule="auto"/>
        <w:ind w:firstLine="708"/>
        <w:jc w:val="both"/>
        <w:rPr>
          <w:rFonts w:ascii="Times New Roman" w:hAnsi="Times New Roman" w:cs="Times New Roman"/>
          <w:sz w:val="24"/>
          <w:szCs w:val="24"/>
          <w:lang w:eastAsia="sk-SK"/>
        </w:rPr>
      </w:pPr>
      <w:r w:rsidRPr="00E17DA2">
        <w:rPr>
          <w:rFonts w:ascii="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7D5748" w:rsidRPr="00E17DA2" w:rsidP="007D5748">
      <w:pPr>
        <w:bidi w:val="0"/>
        <w:spacing w:after="0" w:line="240" w:lineRule="auto"/>
        <w:jc w:val="both"/>
        <w:rPr>
          <w:rFonts w:ascii="Times New Roman" w:hAnsi="Times New Roman" w:cs="Times New Roman"/>
          <w:sz w:val="24"/>
          <w:szCs w:val="24"/>
          <w:lang w:eastAsia="sk-SK"/>
        </w:rPr>
      </w:pPr>
    </w:p>
    <w:p w:rsidR="00641043" w:rsidRPr="00E17DA2" w:rsidP="00BF4FBD">
      <w:pPr>
        <w:bidi w:val="0"/>
        <w:ind w:firstLine="708"/>
        <w:jc w:val="both"/>
        <w:rPr>
          <w:rFonts w:ascii="Times New Roman" w:hAnsi="Times New Roman" w:cs="Times New Roman"/>
          <w:sz w:val="24"/>
          <w:szCs w:val="24"/>
        </w:rPr>
      </w:pPr>
      <w:r w:rsidRPr="00E17DA2">
        <w:rPr>
          <w:rFonts w:ascii="Times New Roman" w:hAnsi="Times New Roman" w:cs="Times New Roman"/>
          <w:sz w:val="24"/>
          <w:szCs w:val="24"/>
        </w:rPr>
        <w:t xml:space="preserve">Doplnením preventívnej prehliadky pre dorast a dospelých o vyšetrenie ALT sa predpokladá pozitívny vplyv pre poskytovateľov spoločných vyšetrovacích a liečebných zložiek, ktorí prevádzkujú biochemické laboratórium. </w:t>
      </w:r>
    </w:p>
    <w:p w:rsidR="00641043" w:rsidRPr="00E17DA2" w:rsidP="00BF4FBD">
      <w:pPr>
        <w:bidi w:val="0"/>
        <w:ind w:firstLine="708"/>
        <w:jc w:val="both"/>
        <w:rPr>
          <w:rFonts w:ascii="Times New Roman" w:hAnsi="Times New Roman" w:cs="Times New Roman"/>
          <w:sz w:val="24"/>
          <w:szCs w:val="24"/>
        </w:rPr>
      </w:pPr>
      <w:r w:rsidRPr="00E17DA2">
        <w:rPr>
          <w:rFonts w:ascii="Times New Roman" w:hAnsi="Times New Roman" w:cs="Times New Roman"/>
          <w:sz w:val="24"/>
          <w:szCs w:val="24"/>
        </w:rPr>
        <w:t xml:space="preserve">Ročne preventívnu prehliadku pre dorast a dospelých absolvuje ročne v priemere cca 20% všetkých poistencov, t. j. cca 803 000 poistencov. Ak po prijatí zákona bude absolvovať ročne rovnaký počet poistencov by pozitívny pre poskytovateľov spoločných vyšetrovacích a liečebných zložiek, ktorí prevádzkujú biochemické laboratórium bol predpokladaným odhadom 313 170 eur. </w:t>
      </w:r>
    </w:p>
    <w:p w:rsidR="00641043" w:rsidRPr="00E17DA2" w:rsidP="00BF4FBD">
      <w:pPr>
        <w:tabs>
          <w:tab w:val="num" w:pos="709"/>
        </w:tabs>
        <w:bidi w:val="0"/>
        <w:spacing w:after="0"/>
        <w:jc w:val="both"/>
        <w:rPr>
          <w:rFonts w:ascii="Times New Roman" w:hAnsi="Times New Roman"/>
          <w:sz w:val="24"/>
          <w:szCs w:val="24"/>
        </w:rPr>
      </w:pPr>
      <w:r w:rsidRPr="00E17DA2">
        <w:rPr>
          <w:rFonts w:ascii="Times New Roman" w:hAnsi="Times New Roman" w:cs="Times New Roman"/>
          <w:bCs/>
          <w:sz w:val="24"/>
          <w:szCs w:val="24"/>
          <w:lang w:eastAsia="sk-SK"/>
        </w:rPr>
        <w:tab/>
        <w:t>Navr</w:t>
      </w:r>
      <w:r w:rsidRPr="00E17DA2" w:rsidR="00BF4FBD">
        <w:rPr>
          <w:rFonts w:ascii="Times New Roman" w:hAnsi="Times New Roman" w:cs="Times New Roman"/>
          <w:bCs/>
          <w:sz w:val="24"/>
          <w:szCs w:val="24"/>
          <w:lang w:eastAsia="sk-SK"/>
        </w:rPr>
        <w:t xml:space="preserve">hovanou úpravou sa predpokladá </w:t>
      </w:r>
      <w:r w:rsidRPr="00E17DA2">
        <w:rPr>
          <w:rFonts w:ascii="Times New Roman" w:hAnsi="Times New Roman" w:cs="Times New Roman"/>
          <w:bCs/>
          <w:sz w:val="24"/>
          <w:szCs w:val="24"/>
          <w:lang w:eastAsia="sk-SK"/>
        </w:rPr>
        <w:t xml:space="preserve">odhadom </w:t>
      </w:r>
      <w:r w:rsidRPr="00E17DA2">
        <w:rPr>
          <w:rFonts w:ascii="Times New Roman" w:hAnsi="Times New Roman"/>
          <w:sz w:val="24"/>
          <w:szCs w:val="24"/>
        </w:rPr>
        <w:t xml:space="preserve">počet poistencov, ktorí absolvujú ročne preventívnu prehliadku pre dorast a dospelých (20% = 803 000 poistencov ročne). </w:t>
      </w:r>
      <w:r w:rsidRPr="00E17DA2" w:rsidR="00BF4FBD">
        <w:rPr>
          <w:rFonts w:ascii="Times New Roman" w:hAnsi="Times New Roman"/>
          <w:sz w:val="24"/>
          <w:szCs w:val="24"/>
        </w:rPr>
        <w:t xml:space="preserve">Pri výpočte sme finančného vplyvu sme použili priemer výšky úhrady za vyšetrenie ALT, ktorú zdravotné poisťovne uhrádzajú poskytovateľom zdravotnej starostlivosti a vykonanie tohto vyšetrenia. Priemerná cena </w:t>
      </w:r>
      <w:r w:rsidRPr="00E17DA2">
        <w:rPr>
          <w:rFonts w:ascii="Times New Roman" w:hAnsi="Times New Roman"/>
          <w:sz w:val="24"/>
          <w:szCs w:val="24"/>
        </w:rPr>
        <w:t>za vyšetrenie</w:t>
      </w:r>
      <w:r w:rsidRPr="00E17DA2" w:rsidR="00BF4FBD">
        <w:rPr>
          <w:rFonts w:ascii="Times New Roman" w:hAnsi="Times New Roman"/>
          <w:sz w:val="24"/>
          <w:szCs w:val="24"/>
        </w:rPr>
        <w:t xml:space="preserve"> je </w:t>
      </w:r>
      <w:r w:rsidRPr="00E17DA2">
        <w:rPr>
          <w:rFonts w:ascii="Times New Roman" w:hAnsi="Times New Roman"/>
          <w:sz w:val="24"/>
          <w:szCs w:val="24"/>
        </w:rPr>
        <w:t>0,39 eur</w:t>
      </w:r>
      <w:r w:rsidRPr="00E17DA2" w:rsidR="00BF4FBD">
        <w:rPr>
          <w:rFonts w:ascii="Times New Roman" w:hAnsi="Times New Roman"/>
          <w:sz w:val="24"/>
          <w:szCs w:val="24"/>
        </w:rPr>
        <w:t xml:space="preserve"> za jedno vyšetrenie ALT.</w:t>
      </w:r>
    </w:p>
    <w:p w:rsidR="008C10AA" w:rsidRPr="00E17DA2" w:rsidP="00BF4FBD">
      <w:pPr>
        <w:tabs>
          <w:tab w:val="num" w:pos="709"/>
        </w:tabs>
        <w:bidi w:val="0"/>
        <w:spacing w:after="0"/>
        <w:jc w:val="both"/>
        <w:rPr>
          <w:rFonts w:ascii="Times New Roman" w:hAnsi="Times New Roman"/>
          <w:sz w:val="24"/>
          <w:szCs w:val="24"/>
        </w:rPr>
      </w:pPr>
    </w:p>
    <w:p w:rsidR="008C10AA" w:rsidRPr="00E17DA2" w:rsidP="00BF4FBD">
      <w:pPr>
        <w:tabs>
          <w:tab w:val="num" w:pos="709"/>
        </w:tabs>
        <w:bidi w:val="0"/>
        <w:spacing w:after="0"/>
        <w:jc w:val="both"/>
        <w:rPr>
          <w:rFonts w:ascii="Times New Roman" w:hAnsi="Times New Roman"/>
          <w:sz w:val="24"/>
          <w:szCs w:val="24"/>
        </w:rPr>
      </w:pPr>
      <w:r w:rsidRPr="00E17DA2">
        <w:rPr>
          <w:rFonts w:ascii="Times New Roman" w:hAnsi="Times New Roman" w:cs="Times New Roman"/>
          <w:sz w:val="24"/>
          <w:szCs w:val="24"/>
        </w:rPr>
        <w:tab/>
      </w:r>
    </w:p>
    <w:p w:rsidR="00641043" w:rsidRPr="00E17DA2" w:rsidP="00641043">
      <w:pPr>
        <w:bidi w:val="0"/>
        <w:rPr>
          <w:rFonts w:ascii="Times New Roman" w:hAnsi="Times New Roman"/>
          <w:sz w:val="24"/>
          <w:szCs w:val="24"/>
        </w:rPr>
      </w:pPr>
    </w:p>
    <w:p w:rsidR="00641043" w:rsidRPr="00E17DA2" w:rsidP="00641043">
      <w:pPr>
        <w:bidi w:val="0"/>
        <w:rPr>
          <w:sz w:val="24"/>
          <w:szCs w:val="24"/>
        </w:rPr>
      </w:pPr>
    </w:p>
    <w:p w:rsidR="007D5748" w:rsidRPr="00E17DA2" w:rsidP="007D5748">
      <w:pPr>
        <w:tabs>
          <w:tab w:val="num" w:pos="1080"/>
        </w:tabs>
        <w:bidi w:val="0"/>
        <w:spacing w:after="0" w:line="240" w:lineRule="auto"/>
        <w:jc w:val="both"/>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jc w:val="both"/>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sectPr w:rsidSect="005769A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lnNumType w:distance="0"/>
          <w:pgNumType w:start="1"/>
          <w:cols w:space="708"/>
          <w:noEndnote w:val="0"/>
          <w:bidi w:val="0"/>
          <w:docGrid w:linePitch="360"/>
        </w:sectPr>
      </w:pPr>
    </w:p>
    <w:p w:rsidR="007D5748" w:rsidRPr="00E17DA2" w:rsidP="007D5748">
      <w:pPr>
        <w:tabs>
          <w:tab w:val="num" w:pos="1080"/>
        </w:tabs>
        <w:bidi w:val="0"/>
        <w:spacing w:after="0" w:line="240" w:lineRule="auto"/>
        <w:jc w:val="right"/>
        <w:rPr>
          <w:rFonts w:ascii="Times New Roman" w:hAnsi="Times New Roman" w:cs="Times New Roman"/>
          <w:bCs/>
          <w:sz w:val="24"/>
          <w:szCs w:val="24"/>
          <w:lang w:eastAsia="sk-SK"/>
        </w:rPr>
      </w:pPr>
      <w:r w:rsidRPr="00E17DA2">
        <w:rPr>
          <w:rFonts w:ascii="Times New Roman" w:hAnsi="Times New Roman" w:cs="Times New Roman"/>
          <w:bCs/>
          <w:sz w:val="24"/>
          <w:szCs w:val="24"/>
          <w:lang w:eastAsia="sk-SK"/>
        </w:rPr>
        <w:t xml:space="preserve">Tabuľka č. 3 </w:t>
      </w: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vertAlign w:val="superscript"/>
                <w:lang w:eastAsia="sk-SK"/>
              </w:rPr>
            </w:pPr>
            <w:r w:rsidRPr="00E17DA2">
              <w:rPr>
                <w:rFonts w:ascii="Times New Roman" w:hAnsi="Times New Roman" w:cs="Times New Roman"/>
                <w:b/>
                <w:bCs/>
                <w:sz w:val="24"/>
                <w:szCs w:val="24"/>
                <w:lang w:eastAsia="sk-SK"/>
              </w:rPr>
              <w:t>Daňové príjmy (100)</w:t>
            </w:r>
            <w:r w:rsidRPr="00E17DA2">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Nedaňové príjmy (200)</w:t>
            </w:r>
            <w:r w:rsidRPr="00E17DA2">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Granty a transfery (300)</w:t>
            </w:r>
            <w:r w:rsidRPr="00E17DA2">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bl>
    <w:p w:rsidR="007D5748" w:rsidRPr="00E17DA2" w:rsidP="007D5748">
      <w:pPr>
        <w:tabs>
          <w:tab w:val="num" w:pos="1080"/>
        </w:tabs>
        <w:bidi w:val="0"/>
        <w:spacing w:after="0" w:line="240" w:lineRule="auto"/>
        <w:jc w:val="both"/>
        <w:rPr>
          <w:rFonts w:ascii="Times New Roman" w:hAnsi="Times New Roman" w:cs="Times New Roman"/>
          <w:bCs/>
          <w:sz w:val="20"/>
          <w:szCs w:val="20"/>
          <w:lang w:eastAsia="sk-SK"/>
        </w:rPr>
      </w:pPr>
      <w:r w:rsidRPr="00E17DA2">
        <w:rPr>
          <w:rFonts w:ascii="Times New Roman" w:hAnsi="Times New Roman" w:cs="Times New Roman"/>
          <w:bCs/>
          <w:sz w:val="20"/>
          <w:szCs w:val="20"/>
          <w:lang w:eastAsia="sk-SK"/>
        </w:rPr>
        <w:t>1 –  príjmy rozpísať až do položiek platnej ekonomickej klasifikácie</w:t>
      </w: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p>
    <w:p w:rsidR="007D5748" w:rsidRPr="00E17DA2" w:rsidP="007D5748">
      <w:pPr>
        <w:tabs>
          <w:tab w:val="num" w:pos="1080"/>
        </w:tabs>
        <w:bidi w:val="0"/>
        <w:spacing w:after="0" w:line="240" w:lineRule="auto"/>
        <w:jc w:val="both"/>
        <w:rPr>
          <w:rFonts w:ascii="Times New Roman" w:hAnsi="Times New Roman" w:cs="Times New Roman"/>
          <w:b/>
          <w:bCs/>
          <w:sz w:val="24"/>
          <w:szCs w:val="20"/>
          <w:lang w:eastAsia="sk-SK"/>
        </w:rPr>
      </w:pPr>
      <w:r w:rsidRPr="00E17DA2">
        <w:rPr>
          <w:rFonts w:ascii="Times New Roman" w:hAnsi="Times New Roman" w:cs="Times New Roman"/>
          <w:b/>
          <w:bCs/>
          <w:sz w:val="24"/>
          <w:szCs w:val="20"/>
          <w:lang w:eastAsia="sk-SK"/>
        </w:rPr>
        <w:t>Poznámka:</w:t>
      </w: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r w:rsidRPr="00E17DA2">
        <w:rPr>
          <w:rFonts w:ascii="Times New Roman" w:hAnsi="Times New Roman" w:cs="Times New Roman"/>
          <w:bCs/>
          <w:sz w:val="24"/>
          <w:szCs w:val="20"/>
          <w:lang w:eastAsia="sk-SK"/>
        </w:rPr>
        <w:t>Ak sa vplyv týka viacerých subjektov verejnej správy, vypĺňa sa samostatná tabuľka za každý subjekt.</w:t>
      </w: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r w:rsidRPr="00E17DA2">
        <w:rPr>
          <w:rFonts w:ascii="Times New Roman" w:hAnsi="Times New Roman" w:cs="Times New Roman"/>
          <w:bCs/>
          <w:sz w:val="24"/>
          <w:szCs w:val="24"/>
          <w:lang w:eastAsia="sk-SK"/>
        </w:rPr>
        <w:t xml:space="preserve"> </w:t>
      </w: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578"/>
        <w:jc w:val="right"/>
        <w:rPr>
          <w:rFonts w:ascii="Times New Roman" w:hAnsi="Times New Roman" w:cs="Times New Roman"/>
          <w:bCs/>
          <w:sz w:val="24"/>
          <w:szCs w:val="24"/>
          <w:lang w:eastAsia="sk-SK"/>
        </w:rPr>
      </w:pPr>
    </w:p>
    <w:p w:rsidR="007D5748" w:rsidRPr="00E17DA2" w:rsidP="007D5748">
      <w:pPr>
        <w:tabs>
          <w:tab w:val="num" w:pos="1080"/>
        </w:tabs>
        <w:bidi w:val="0"/>
        <w:spacing w:after="0" w:line="240" w:lineRule="auto"/>
        <w:ind w:right="-32"/>
        <w:jc w:val="right"/>
        <w:rPr>
          <w:rFonts w:ascii="Times New Roman" w:hAnsi="Times New Roman" w:cs="Times New Roman"/>
          <w:bCs/>
          <w:sz w:val="24"/>
          <w:szCs w:val="24"/>
          <w:lang w:eastAsia="sk-SK"/>
        </w:rPr>
      </w:pPr>
      <w:r w:rsidRPr="00E17DA2">
        <w:rPr>
          <w:rFonts w:ascii="Times New Roman" w:hAnsi="Times New Roman" w:cs="Times New Roman"/>
          <w:bCs/>
          <w:sz w:val="24"/>
          <w:szCs w:val="24"/>
          <w:lang w:eastAsia="sk-SK"/>
        </w:rPr>
        <w:t xml:space="preserve">Tabuľka č. 4 </w:t>
      </w: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7D5748" w:rsidRPr="00E17DA2" w:rsidP="007D5748">
            <w:pPr>
              <w:bidi w:val="0"/>
              <w:spacing w:after="0" w:line="240" w:lineRule="auto"/>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E17DA2" w:rsidP="00870FA0">
            <w:pPr>
              <w:bidi w:val="0"/>
              <w:spacing w:after="0" w:line="240" w:lineRule="auto"/>
              <w:jc w:val="center"/>
              <w:rPr>
                <w:rFonts w:ascii="Times New Roman" w:hAnsi="Times New Roman" w:cs="Times New Roman"/>
                <w:b/>
                <w:bCs/>
                <w:sz w:val="20"/>
                <w:szCs w:val="20"/>
                <w:lang w:eastAsia="sk-SK"/>
              </w:rPr>
            </w:pPr>
            <w:r w:rsidRPr="00E17DA2" w:rsidR="00347343">
              <w:rPr>
                <w:rFonts w:ascii="Times New Roman" w:hAnsi="Times New Roman" w:cs="Times New Roman"/>
                <w:b/>
                <w:bCs/>
                <w:sz w:val="20"/>
                <w:szCs w:val="20"/>
                <w:lang w:eastAsia="sk-SK"/>
              </w:rPr>
              <w:t>201</w:t>
            </w:r>
            <w:r w:rsidRPr="00E17DA2" w:rsidR="00870FA0">
              <w:rPr>
                <w:rFonts w:ascii="Times New Roman" w:hAnsi="Times New Roman" w:cs="Times New Roman"/>
                <w:b/>
                <w:bCs/>
                <w:sz w:val="20"/>
                <w:szCs w:val="20"/>
                <w:lang w:eastAsia="sk-SK"/>
              </w:rPr>
              <w:t>7</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E17DA2" w:rsidP="00870FA0">
            <w:pPr>
              <w:bidi w:val="0"/>
              <w:spacing w:after="0" w:line="240" w:lineRule="auto"/>
              <w:jc w:val="center"/>
              <w:rPr>
                <w:rFonts w:ascii="Times New Roman" w:hAnsi="Times New Roman" w:cs="Times New Roman"/>
                <w:b/>
                <w:bCs/>
                <w:sz w:val="20"/>
                <w:szCs w:val="20"/>
                <w:lang w:eastAsia="sk-SK"/>
              </w:rPr>
            </w:pPr>
            <w:r w:rsidRPr="00E17DA2" w:rsidR="00347343">
              <w:rPr>
                <w:rFonts w:ascii="Times New Roman" w:hAnsi="Times New Roman" w:cs="Times New Roman"/>
                <w:b/>
                <w:bCs/>
                <w:sz w:val="20"/>
                <w:szCs w:val="20"/>
                <w:lang w:eastAsia="sk-SK"/>
              </w:rPr>
              <w:t>2018</w:t>
            </w:r>
            <w:r w:rsidRPr="00E17DA2">
              <w:rPr>
                <w:rFonts w:ascii="Times New Roman" w:hAnsi="Times New Roman" w:cs="Times New Roman"/>
                <w:b/>
                <w:bCs/>
                <w:sz w:val="20"/>
                <w:szCs w:val="20"/>
                <w:lang w:eastAsia="sk-SK"/>
              </w:rPr>
              <w:t xml:space="preserve"> </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r w:rsidRPr="00E17DA2" w:rsidR="00870FA0">
              <w:rPr>
                <w:rFonts w:ascii="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0"/>
                <w:szCs w:val="20"/>
                <w:lang w:eastAsia="sk-SK"/>
              </w:rPr>
            </w:pPr>
            <w:r w:rsidRPr="00E17DA2">
              <w:rPr>
                <w:rFonts w:ascii="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0"/>
                <w:szCs w:val="20"/>
                <w:vertAlign w:val="superscript"/>
                <w:lang w:eastAsia="sk-SK"/>
              </w:rPr>
            </w:pPr>
            <w:r w:rsidRPr="00E17DA2">
              <w:rPr>
                <w:rFonts w:ascii="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0"/>
                <w:szCs w:val="20"/>
                <w:vertAlign w:val="superscript"/>
                <w:lang w:eastAsia="sk-SK"/>
              </w:rPr>
            </w:pPr>
            <w:r w:rsidRPr="00E17DA2">
              <w:rPr>
                <w:rFonts w:ascii="Times New Roman" w:hAnsi="Times New Roman" w:cs="Times New Roman"/>
                <w:sz w:val="20"/>
                <w:szCs w:val="20"/>
                <w:lang w:eastAsia="sk-SK"/>
              </w:rPr>
              <w:t xml:space="preserve">  Tovary a služby (630)</w:t>
            </w:r>
            <w:r w:rsidRPr="00E17DA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r w:rsidRPr="00E17DA2" w:rsidR="000541CD">
              <w:rPr>
                <w:rFonts w:ascii="Times New Roman" w:hAnsi="Times New Roman" w:cs="Times New Roman"/>
                <w:sz w:val="20"/>
                <w:szCs w:val="20"/>
                <w:lang w:eastAsia="sk-SK"/>
              </w:rPr>
              <w:t>+51 195</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r w:rsidRPr="00E17DA2" w:rsidR="000541CD">
              <w:rPr>
                <w:rFonts w:ascii="Times New Roman" w:hAnsi="Times New Roman" w:cs="Times New Roman"/>
                <w:sz w:val="20"/>
                <w:szCs w:val="20"/>
                <w:lang w:eastAsia="sk-SK"/>
              </w:rPr>
              <w:t>+313 170</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r w:rsidRPr="00E17DA2" w:rsidR="000541CD">
              <w:rPr>
                <w:rFonts w:ascii="Times New Roman" w:hAnsi="Times New Roman" w:cs="Times New Roman"/>
                <w:sz w:val="20"/>
                <w:szCs w:val="20"/>
                <w:lang w:eastAsia="sk-SK"/>
              </w:rPr>
              <w:t>+313 170</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r w:rsidRPr="00E17DA2" w:rsidR="000541CD">
              <w:rPr>
                <w:rFonts w:ascii="Times New Roman" w:hAnsi="Times New Roman" w:cs="Times New Roman"/>
                <w:sz w:val="20"/>
                <w:szCs w:val="20"/>
                <w:lang w:eastAsia="sk-SK"/>
              </w:rPr>
              <w:t>+313 170</w:t>
            </w: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sidR="000541CD">
              <w:rPr>
                <w:rFonts w:ascii="Times New Roman" w:hAnsi="Times New Roman"/>
                <w:sz w:val="20"/>
                <w:szCs w:val="24"/>
                <w:lang w:eastAsia="sk-SK"/>
              </w:rPr>
              <w:t>platby zdravotných poisťovní za služby - poskytovanie zdravotnej starostlivosti</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0"/>
                <w:szCs w:val="20"/>
                <w:lang w:eastAsia="sk-SK"/>
              </w:rPr>
            </w:pPr>
            <w:r w:rsidRPr="00E17DA2">
              <w:rPr>
                <w:rFonts w:ascii="Times New Roman" w:hAnsi="Times New Roman" w:cs="Times New Roman"/>
                <w:sz w:val="20"/>
                <w:szCs w:val="20"/>
                <w:lang w:eastAsia="sk-SK"/>
              </w:rPr>
              <w:t xml:space="preserve">  Bežné transfery (640)</w:t>
            </w:r>
            <w:r w:rsidRPr="00E17DA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7D5748" w:rsidRPr="00E17DA2" w:rsidP="008D339D">
            <w:pPr>
              <w:bidi w:val="0"/>
              <w:spacing w:after="0" w:line="240" w:lineRule="auto"/>
              <w:rPr>
                <w:rFonts w:ascii="Times New Roman" w:hAnsi="Times New Roman" w:cs="Times New Roman"/>
                <w:sz w:val="20"/>
                <w:szCs w:val="20"/>
                <w:lang w:eastAsia="sk-SK"/>
              </w:rPr>
            </w:pPr>
            <w:r w:rsidRPr="00E17DA2">
              <w:rPr>
                <w:rFonts w:ascii="Times New Roman" w:hAnsi="Times New Roman" w:cs="Times New Roman"/>
                <w:sz w:val="20"/>
                <w:szCs w:val="20"/>
                <w:lang w:eastAsia="sk-SK"/>
              </w:rPr>
              <w:t xml:space="preserve">  Splácanie úrokov a ostatné platby súvisiace s </w:t>
            </w:r>
            <w:r w:rsidRPr="00E17DA2" w:rsidR="008D339D">
              <w:t xml:space="preserve"> </w:t>
            </w:r>
            <w:r w:rsidRPr="00E17DA2" w:rsidR="008D339D">
              <w:rPr>
                <w:rFonts w:ascii="Times New Roman" w:hAnsi="Times New Roman" w:cs="Times New Roman"/>
                <w:sz w:val="20"/>
                <w:szCs w:val="20"/>
                <w:lang w:eastAsia="sk-SK"/>
              </w:rPr>
              <w:t>úverom, pôžičkou, návratnou finančnou výpomocou a finančným prenájmom</w:t>
            </w:r>
            <w:r w:rsidRPr="00E17DA2">
              <w:rPr>
                <w:rFonts w:ascii="Times New Roman" w:hAnsi="Times New Roman" w:cs="Times New Roman"/>
                <w:sz w:val="20"/>
                <w:szCs w:val="20"/>
                <w:lang w:eastAsia="sk-SK"/>
              </w:rPr>
              <w:t xml:space="preserve"> (650)</w:t>
            </w:r>
            <w:r w:rsidRPr="00E17DA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0"/>
                <w:szCs w:val="20"/>
                <w:lang w:eastAsia="sk-SK"/>
              </w:rPr>
            </w:pPr>
            <w:r w:rsidRPr="00E17DA2">
              <w:rPr>
                <w:rFonts w:ascii="Times New Roman" w:hAnsi="Times New Roman" w:cs="Times New Roman"/>
                <w:sz w:val="20"/>
                <w:szCs w:val="20"/>
                <w:lang w:eastAsia="sk-SK"/>
              </w:rPr>
              <w:t xml:space="preserve">  Obstarávanie kapitálových aktív (710)</w:t>
            </w:r>
            <w:r w:rsidRPr="00E17DA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0"/>
                <w:szCs w:val="20"/>
                <w:lang w:eastAsia="sk-SK"/>
              </w:rPr>
            </w:pPr>
            <w:r w:rsidRPr="00E17DA2">
              <w:rPr>
                <w:rFonts w:ascii="Times New Roman" w:hAnsi="Times New Roman" w:cs="Times New Roman"/>
                <w:sz w:val="20"/>
                <w:szCs w:val="20"/>
                <w:lang w:eastAsia="sk-SK"/>
              </w:rPr>
              <w:t xml:space="preserve">  Kapitálové transfery (720)</w:t>
            </w:r>
            <w:r w:rsidRPr="00E17DA2">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rPr>
                <w:rFonts w:ascii="Times New Roman" w:hAnsi="Times New Roman" w:cs="Times New Roman"/>
                <w:b/>
                <w:bCs/>
                <w:sz w:val="20"/>
                <w:szCs w:val="20"/>
                <w:lang w:eastAsia="sk-SK"/>
              </w:rPr>
            </w:pPr>
            <w:r w:rsidRPr="00E17DA2">
              <w:rPr>
                <w:rFonts w:ascii="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E17DA2" w:rsidP="00F80C59">
            <w:pPr>
              <w:bidi w:val="0"/>
              <w:spacing w:after="0" w:line="240" w:lineRule="auto"/>
              <w:jc w:val="center"/>
              <w:rPr>
                <w:rFonts w:ascii="Times New Roman" w:hAnsi="Times New Roman" w:cs="Times New Roman"/>
                <w:b/>
                <w:bCs/>
                <w:sz w:val="20"/>
                <w:szCs w:val="20"/>
                <w:lang w:eastAsia="sk-SK"/>
              </w:rPr>
            </w:pPr>
            <w:r w:rsidRPr="00E17DA2" w:rsidR="00870FA0">
              <w:rPr>
                <w:rFonts w:ascii="Times New Roman" w:hAnsi="Times New Roman" w:cs="Times New Roman"/>
                <w:b/>
                <w:bCs/>
                <w:sz w:val="20"/>
                <w:szCs w:val="20"/>
                <w:lang w:eastAsia="sk-SK"/>
              </w:rPr>
              <w:t>+</w:t>
            </w:r>
            <w:r w:rsidRPr="00E17DA2" w:rsidR="00BF4FBD">
              <w:rPr>
                <w:rFonts w:ascii="Times New Roman" w:hAnsi="Times New Roman" w:cs="Times New Roman"/>
                <w:b/>
                <w:bCs/>
                <w:sz w:val="20"/>
                <w:szCs w:val="20"/>
                <w:lang w:eastAsia="sk-SK"/>
              </w:rPr>
              <w:t xml:space="preserve"> </w:t>
            </w:r>
            <w:r w:rsidRPr="00E17DA2" w:rsidR="00F80C59">
              <w:rPr>
                <w:rFonts w:ascii="Times New Roman" w:hAnsi="Times New Roman" w:cs="Times New Roman"/>
                <w:b/>
                <w:bCs/>
                <w:sz w:val="20"/>
                <w:szCs w:val="20"/>
                <w:lang w:eastAsia="sk-SK"/>
              </w:rPr>
              <w:t>51 195</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E17DA2" w:rsidP="00BF4FBD">
            <w:pPr>
              <w:bidi w:val="0"/>
              <w:spacing w:after="0" w:line="240" w:lineRule="auto"/>
              <w:jc w:val="center"/>
              <w:rPr>
                <w:rFonts w:ascii="Times New Roman" w:hAnsi="Times New Roman" w:cs="Times New Roman"/>
                <w:b/>
                <w:bCs/>
                <w:sz w:val="20"/>
                <w:szCs w:val="20"/>
                <w:lang w:eastAsia="sk-SK"/>
              </w:rPr>
            </w:pPr>
            <w:r w:rsidRPr="00E17DA2" w:rsidR="00870FA0">
              <w:rPr>
                <w:rFonts w:ascii="Times New Roman" w:hAnsi="Times New Roman" w:cs="Times New Roman"/>
                <w:b/>
                <w:bCs/>
                <w:sz w:val="20"/>
                <w:szCs w:val="20"/>
                <w:lang w:eastAsia="sk-SK"/>
              </w:rPr>
              <w:t>+</w:t>
            </w:r>
            <w:r w:rsidRPr="00E17DA2" w:rsidR="00BF4FBD">
              <w:rPr>
                <w:rFonts w:ascii="Times New Roman" w:hAnsi="Times New Roman" w:cs="Times New Roman"/>
                <w:b/>
                <w:bCs/>
                <w:sz w:val="20"/>
                <w:szCs w:val="20"/>
                <w:lang w:eastAsia="sk-SK"/>
              </w:rPr>
              <w:t>313 170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E17DA2" w:rsidP="00BF4FBD">
            <w:pPr>
              <w:bidi w:val="0"/>
              <w:spacing w:after="0" w:line="240" w:lineRule="auto"/>
              <w:jc w:val="center"/>
              <w:rPr>
                <w:rFonts w:ascii="Times New Roman" w:hAnsi="Times New Roman" w:cs="Times New Roman"/>
                <w:b/>
                <w:bCs/>
                <w:sz w:val="20"/>
                <w:szCs w:val="20"/>
                <w:lang w:eastAsia="sk-SK"/>
              </w:rPr>
            </w:pPr>
            <w:r w:rsidRPr="00E17DA2" w:rsidR="00870FA0">
              <w:rPr>
                <w:rFonts w:ascii="Times New Roman" w:hAnsi="Times New Roman" w:cs="Times New Roman"/>
                <w:b/>
                <w:bCs/>
                <w:sz w:val="20"/>
                <w:szCs w:val="20"/>
                <w:lang w:eastAsia="sk-SK"/>
              </w:rPr>
              <w:t>+</w:t>
            </w:r>
            <w:r w:rsidRPr="00E17DA2" w:rsidR="00BF4FBD">
              <w:rPr>
                <w:rFonts w:ascii="Times New Roman" w:hAnsi="Times New Roman" w:cs="Times New Roman"/>
                <w:b/>
                <w:bCs/>
                <w:sz w:val="20"/>
                <w:szCs w:val="20"/>
                <w:lang w:eastAsia="sk-SK"/>
              </w:rPr>
              <w:t>313170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0"/>
                <w:szCs w:val="24"/>
                <w:lang w:eastAsia="sk-SK"/>
              </w:rPr>
              <w:t>+</w:t>
            </w:r>
            <w:r w:rsidRPr="00E17DA2" w:rsidR="00BF4FBD">
              <w:rPr>
                <w:rFonts w:ascii="Times New Roman" w:hAnsi="Times New Roman" w:cs="Times New Roman"/>
                <w:b/>
                <w:bCs/>
                <w:sz w:val="20"/>
                <w:szCs w:val="24"/>
                <w:lang w:eastAsia="sk-SK"/>
              </w:rPr>
              <w:t>313</w:t>
            </w:r>
            <w:r w:rsidRPr="00E17DA2" w:rsidR="00347343">
              <w:rPr>
                <w:rFonts w:ascii="Times New Roman" w:hAnsi="Times New Roman" w:cs="Times New Roman"/>
                <w:b/>
                <w:bCs/>
                <w:sz w:val="20"/>
                <w:szCs w:val="24"/>
                <w:lang w:eastAsia="sk-SK"/>
              </w:rPr>
              <w:t xml:space="preserve"> </w:t>
            </w:r>
            <w:r w:rsidRPr="00E17DA2" w:rsidR="00BF4FBD">
              <w:rPr>
                <w:rFonts w:ascii="Times New Roman" w:hAnsi="Times New Roman" w:cs="Times New Roman"/>
                <w:b/>
                <w:bCs/>
                <w:sz w:val="20"/>
                <w:szCs w:val="24"/>
                <w:lang w:eastAsia="sk-SK"/>
              </w:rPr>
              <w:t>170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bl>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r w:rsidRPr="00E17DA2">
        <w:rPr>
          <w:rFonts w:ascii="Times New Roman" w:hAnsi="Times New Roman" w:cs="Times New Roman"/>
          <w:bCs/>
          <w:sz w:val="20"/>
          <w:szCs w:val="20"/>
          <w:lang w:eastAsia="sk-SK"/>
        </w:rPr>
        <w:t>2 –  výdavky rozpísať až do položiek platnej ekonomickej klasifikácie</w:t>
      </w:r>
    </w:p>
    <w:p w:rsidR="007D5748" w:rsidRPr="00E17DA2" w:rsidP="007D5748">
      <w:pPr>
        <w:tabs>
          <w:tab w:val="num" w:pos="1080"/>
        </w:tabs>
        <w:bidi w:val="0"/>
        <w:spacing w:after="0" w:line="240" w:lineRule="auto"/>
        <w:ind w:left="-900"/>
        <w:jc w:val="both"/>
        <w:rPr>
          <w:rFonts w:ascii="Times New Roman" w:hAnsi="Times New Roman" w:cs="Times New Roman"/>
          <w:bCs/>
          <w:sz w:val="24"/>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
          <w:bCs/>
          <w:sz w:val="20"/>
          <w:szCs w:val="20"/>
          <w:lang w:eastAsia="sk-SK"/>
        </w:rPr>
      </w:pPr>
      <w:r w:rsidRPr="00E17DA2">
        <w:rPr>
          <w:rFonts w:ascii="Times New Roman" w:hAnsi="Times New Roman" w:cs="Times New Roman"/>
          <w:b/>
          <w:bCs/>
          <w:sz w:val="24"/>
          <w:szCs w:val="20"/>
          <w:lang w:eastAsia="sk-SK"/>
        </w:rPr>
        <w:t>Poznámka:</w:t>
      </w: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r w:rsidRPr="00E17DA2">
        <w:rPr>
          <w:rFonts w:ascii="Times New Roman" w:hAnsi="Times New Roman" w:cs="Times New Roman"/>
          <w:bCs/>
          <w:sz w:val="24"/>
          <w:szCs w:val="20"/>
          <w:lang w:eastAsia="sk-SK"/>
        </w:rPr>
        <w:t>Ak sa vplyv týka viacerých subjektov verejnej správy, vypĺňa sa samostatná tabuľka za každý subjekt.</w:t>
      </w: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ind w:left="-900"/>
        <w:jc w:val="both"/>
        <w:rPr>
          <w:rFonts w:ascii="Times New Roman" w:hAnsi="Times New Roman" w:cs="Times New Roman"/>
          <w:bCs/>
          <w:sz w:val="20"/>
          <w:szCs w:val="20"/>
          <w:lang w:eastAsia="sk-SK"/>
        </w:rPr>
      </w:pPr>
    </w:p>
    <w:p w:rsidR="007D5748" w:rsidRPr="00E17DA2" w:rsidP="007D5748">
      <w:pPr>
        <w:tabs>
          <w:tab w:val="num" w:pos="1080"/>
        </w:tabs>
        <w:bidi w:val="0"/>
        <w:spacing w:after="0" w:line="240" w:lineRule="auto"/>
        <w:jc w:val="right"/>
        <w:rPr>
          <w:rFonts w:ascii="Times New Roman" w:hAnsi="Times New Roman" w:cs="Times New Roman"/>
          <w:bCs/>
          <w:sz w:val="24"/>
          <w:szCs w:val="24"/>
          <w:lang w:eastAsia="sk-SK"/>
        </w:rPr>
      </w:pPr>
      <w:r w:rsidRPr="00E17DA2">
        <w:rPr>
          <w:rFonts w:ascii="Times New Roman" w:hAnsi="Times New Roman" w:cs="Times New Roman"/>
          <w:bCs/>
          <w:sz w:val="24"/>
          <w:szCs w:val="24"/>
          <w:lang w:eastAsia="sk-SK"/>
        </w:rPr>
        <w:t xml:space="preserve">                 Tabuľka č. 5 </w:t>
      </w:r>
    </w:p>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2018</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sidR="00870FA0">
              <w:rPr>
                <w:rFonts w:ascii="Times New Roman" w:hAnsi="Times New Roman" w:cs="Times New Roman"/>
                <w:b/>
                <w:bCs/>
                <w:sz w:val="24"/>
                <w:szCs w:val="24"/>
                <w:lang w:eastAsia="sk-SK"/>
              </w:rPr>
              <w:t>2020</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7D5748" w:rsidRPr="00E17DA2" w:rsidP="007D5748">
            <w:pPr>
              <w:bidi w:val="0"/>
              <w:spacing w:after="0" w:line="240" w:lineRule="auto"/>
              <w:rPr>
                <w:rFonts w:ascii="Times New Roman" w:hAnsi="Times New Roman" w:cs="Times New Roman"/>
                <w:b/>
                <w:bCs/>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7D5748" w:rsidRPr="00E17DA2" w:rsidP="007D574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1698"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7D5748" w:rsidRPr="00E17DA2" w:rsidP="007D5748">
            <w:pPr>
              <w:bidi w:val="0"/>
              <w:spacing w:after="0" w:line="240" w:lineRule="auto"/>
              <w:rPr>
                <w:rFonts w:ascii="Times New Roman" w:hAnsi="Times New Roman" w:cs="Times New Roman"/>
                <w:b/>
                <w:bCs/>
                <w:sz w:val="24"/>
                <w:szCs w:val="24"/>
                <w:lang w:eastAsia="sk-SK"/>
              </w:rPr>
            </w:pPr>
            <w:r w:rsidRPr="00E17DA2">
              <w:rPr>
                <w:rFonts w:ascii="Times New Roman" w:hAnsi="Times New Roman" w:cs="Times New Roman"/>
                <w:b/>
                <w:bCs/>
                <w:sz w:val="24"/>
                <w:szCs w:val="24"/>
                <w:lang w:eastAsia="sk-SK"/>
              </w:rPr>
              <w:t>Poznámky:</w:t>
            </w:r>
          </w:p>
        </w:tc>
        <w:tc>
          <w:tcPr>
            <w:tcW w:w="1698"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1788"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2418" w:type="dxa"/>
            <w:gridSpan w:val="2"/>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1722"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1620" w:type="dxa"/>
            <w:gridSpan w:val="2"/>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7D5748" w:rsidRPr="00E17DA2" w:rsidP="007D5748">
            <w:pPr>
              <w:tabs>
                <w:tab w:val="num" w:pos="1080"/>
              </w:tabs>
              <w:bidi w:val="0"/>
              <w:spacing w:after="0" w:line="240" w:lineRule="auto"/>
              <w:jc w:val="both"/>
              <w:rPr>
                <w:rFonts w:ascii="Times New Roman" w:hAnsi="Times New Roman" w:cs="Times New Roman"/>
                <w:bCs/>
                <w:sz w:val="24"/>
                <w:szCs w:val="20"/>
                <w:lang w:eastAsia="sk-SK"/>
              </w:rPr>
            </w:pPr>
            <w:r w:rsidRPr="00E17DA2">
              <w:rPr>
                <w:rFonts w:ascii="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r w:rsidRPr="00E17DA2">
              <w:rPr>
                <w:rFonts w:ascii="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2352" w:type="dxa"/>
            <w:gridSpan w:val="2"/>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c>
          <w:tcPr>
            <w:tcW w:w="990" w:type="dxa"/>
            <w:tcBorders>
              <w:top w:val="nil"/>
              <w:left w:val="nil"/>
              <w:bottom w:val="nil"/>
              <w:right w:val="nil"/>
            </w:tcBorders>
            <w:noWrap/>
            <w:textDirection w:val="lrTb"/>
            <w:vAlign w:val="bottom"/>
          </w:tcPr>
          <w:p w:rsidR="007D5748" w:rsidRPr="00E17DA2" w:rsidP="007D5748">
            <w:pPr>
              <w:bidi w:val="0"/>
              <w:spacing w:after="0" w:line="240" w:lineRule="auto"/>
              <w:rPr>
                <w:rFonts w:ascii="Times New Roman" w:hAnsi="Times New Roman" w:cs="Times New Roman"/>
                <w:sz w:val="24"/>
                <w:szCs w:val="24"/>
                <w:lang w:eastAsia="sk-SK"/>
              </w:rPr>
            </w:pPr>
          </w:p>
        </w:tc>
      </w:tr>
    </w:tbl>
    <w:p w:rsidR="007D5748" w:rsidRPr="00E17DA2" w:rsidP="007D5748">
      <w:pPr>
        <w:bidi w:val="0"/>
        <w:spacing w:after="0" w:line="240" w:lineRule="auto"/>
        <w:rPr>
          <w:rFonts w:ascii="Times New Roman" w:hAnsi="Times New Roman" w:cs="Times New Roman"/>
          <w:b/>
          <w:bCs/>
          <w:sz w:val="24"/>
          <w:szCs w:val="24"/>
          <w:lang w:eastAsia="sk-SK"/>
        </w:rPr>
        <w:sectPr>
          <w:pgSz w:w="16838" w:h="11906" w:orient="landscape"/>
          <w:pgMar w:top="1418" w:right="1418" w:bottom="1418" w:left="1418" w:header="709" w:footer="709" w:gutter="0"/>
          <w:lnNumType w:distance="0"/>
          <w:cols w:space="708"/>
          <w:noEndnote w:val="0"/>
          <w:bidi w:val="0"/>
          <w:docGrid w:linePitch="360"/>
        </w:sectPr>
      </w:pPr>
    </w:p>
    <w:p w:rsidR="00CB3623" w:rsidRPr="00E17DA2">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Iskoola Pota">
    <w:altName w:val="Times New Roman"/>
    <w:charset w:val="00"/>
    <w:family w:val="swiss"/>
    <w:pitch w:val="variable"/>
    <w:sig w:usb0="00000000" w:usb1="00000000" w:usb2="00000000" w:usb3="00000000" w:csb0="00000001" w:csb1="00000000"/>
  </w:font>
  <w:font w:name="Tahoma">
    <w:panose1 w:val="00000000000000000000"/>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A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5769A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A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65C66">
      <w:rPr>
        <w:rFonts w:ascii="Times New Roman" w:hAnsi="Times New Roman"/>
        <w:noProof/>
      </w:rPr>
      <w:t>1</w:t>
    </w:r>
    <w:r>
      <w:rPr>
        <w:rFonts w:ascii="Times New Roman" w:hAnsi="Times New Roman"/>
      </w:rPr>
      <w:fldChar w:fldCharType="end"/>
    </w:r>
  </w:p>
  <w:p w:rsidR="005769AE">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A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5769AE">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AE" w:rsidP="005769AE">
    <w:pPr>
      <w:pStyle w:val="Header"/>
      <w:bidi w:val="0"/>
      <w:jc w:val="right"/>
      <w:rPr>
        <w:rFonts w:ascii="Times New Roman" w:hAnsi="Times New Roman"/>
        <w:sz w:val="24"/>
        <w:szCs w:val="24"/>
      </w:rPr>
    </w:pPr>
    <w:r>
      <w:rPr>
        <w:rFonts w:ascii="Times New Roman" w:hAnsi="Times New Roman"/>
        <w:sz w:val="24"/>
        <w:szCs w:val="24"/>
      </w:rPr>
      <w:t>Príloha č. 2</w:t>
    </w:r>
  </w:p>
  <w:p w:rsidR="005769AE" w:rsidRPr="00EB59C8" w:rsidP="005769AE">
    <w:pPr>
      <w:pStyle w:val="Header"/>
      <w:bidi w:val="0"/>
      <w:jc w:val="right"/>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AE" w:rsidRPr="0024067A">
    <w:pPr>
      <w:pStyle w:val="Header"/>
      <w:bidi w:val="0"/>
      <w:jc w:val="right"/>
      <w:rPr>
        <w:rFonts w:ascii="Times New Roman" w:hAnsi="Times New Roman"/>
        <w:sz w:val="24"/>
        <w:szCs w:val="24"/>
      </w:rPr>
    </w:pPr>
    <w:r w:rsidRPr="0024067A">
      <w:rPr>
        <w:rFonts w:ascii="Times New Roman" w:hAnsi="Times New Roman"/>
        <w:sz w:val="24"/>
        <w:szCs w:val="24"/>
      </w:rPr>
      <w:t>Príloha č.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AE" w:rsidRPr="000A15AE" w:rsidP="005769AE">
    <w:pPr>
      <w:pStyle w:val="Header"/>
      <w:bidi w:val="0"/>
      <w:jc w:val="right"/>
      <w:rPr>
        <w:rFonts w:ascii="Times New Roman" w:hAnsi="Times New Roman"/>
        <w:sz w:val="24"/>
        <w:szCs w:val="24"/>
      </w:rPr>
    </w:pPr>
    <w:r>
      <w:rPr>
        <w:rFonts w:ascii="Times New Roman" w:hAnsi="Times New Roman"/>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005EC"/>
    <w:rsid w:val="0001458E"/>
    <w:rsid w:val="00015E2A"/>
    <w:rsid w:val="00035EB6"/>
    <w:rsid w:val="000541CD"/>
    <w:rsid w:val="00057135"/>
    <w:rsid w:val="000A15AE"/>
    <w:rsid w:val="001127A8"/>
    <w:rsid w:val="00125CFD"/>
    <w:rsid w:val="00165C66"/>
    <w:rsid w:val="00170D2B"/>
    <w:rsid w:val="001B23BC"/>
    <w:rsid w:val="00200898"/>
    <w:rsid w:val="00212894"/>
    <w:rsid w:val="00233AB9"/>
    <w:rsid w:val="0024067A"/>
    <w:rsid w:val="00317B90"/>
    <w:rsid w:val="00347343"/>
    <w:rsid w:val="003D56CE"/>
    <w:rsid w:val="00432CBB"/>
    <w:rsid w:val="00466B45"/>
    <w:rsid w:val="00487203"/>
    <w:rsid w:val="005005EC"/>
    <w:rsid w:val="005523D1"/>
    <w:rsid w:val="005769AE"/>
    <w:rsid w:val="00641043"/>
    <w:rsid w:val="007246BD"/>
    <w:rsid w:val="007D5748"/>
    <w:rsid w:val="00870FA0"/>
    <w:rsid w:val="008A4656"/>
    <w:rsid w:val="008A5BC6"/>
    <w:rsid w:val="008C10AA"/>
    <w:rsid w:val="008D339D"/>
    <w:rsid w:val="008E2736"/>
    <w:rsid w:val="00930B9B"/>
    <w:rsid w:val="009706B7"/>
    <w:rsid w:val="00A61920"/>
    <w:rsid w:val="00B04F35"/>
    <w:rsid w:val="00B05E0B"/>
    <w:rsid w:val="00B12447"/>
    <w:rsid w:val="00B30A10"/>
    <w:rsid w:val="00B5535C"/>
    <w:rsid w:val="00B55D99"/>
    <w:rsid w:val="00B8340A"/>
    <w:rsid w:val="00BB6B46"/>
    <w:rsid w:val="00BF4FBD"/>
    <w:rsid w:val="00C12819"/>
    <w:rsid w:val="00C15212"/>
    <w:rsid w:val="00C51FD4"/>
    <w:rsid w:val="00CB3623"/>
    <w:rsid w:val="00CE299A"/>
    <w:rsid w:val="00DE5BF1"/>
    <w:rsid w:val="00E07CE9"/>
    <w:rsid w:val="00E17DA2"/>
    <w:rsid w:val="00E963A3"/>
    <w:rsid w:val="00EA1E90"/>
    <w:rsid w:val="00EB59C8"/>
    <w:rsid w:val="00EF3792"/>
    <w:rsid w:val="00F40136"/>
    <w:rsid w:val="00F6721E"/>
    <w:rsid w:val="00F80C59"/>
  </w:rsids>
  <m:mathPr>
    <m:mathFont m:val="Cambria Math"/>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7D574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HlavikaChar">
    <w:name w:val="Hlavička Char"/>
    <w:basedOn w:val="DefaultParagraphFont"/>
    <w:link w:val="Header"/>
    <w:uiPriority w:val="99"/>
    <w:locked/>
    <w:rsid w:val="007D5748"/>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7D5748"/>
    <w:pPr>
      <w:tabs>
        <w:tab w:val="center" w:pos="4536"/>
        <w:tab w:val="right" w:pos="9072"/>
      </w:tabs>
      <w:spacing w:after="0" w:line="240" w:lineRule="auto"/>
      <w:jc w:val="left"/>
    </w:pPr>
    <w:rPr>
      <w:rFonts w:ascii="Times New Roman" w:hAnsi="Times New Roman" w:cs="Times New Roman"/>
      <w:sz w:val="20"/>
      <w:szCs w:val="20"/>
      <w:lang w:eastAsia="sk-SK"/>
    </w:rPr>
  </w:style>
  <w:style w:type="character" w:customStyle="1" w:styleId="PtaChar">
    <w:name w:val="Päta Char"/>
    <w:basedOn w:val="DefaultParagraphFont"/>
    <w:link w:val="Footer"/>
    <w:uiPriority w:val="99"/>
    <w:locked/>
    <w:rsid w:val="007D5748"/>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7D5748"/>
    <w:rPr>
      <w:rFonts w:cs="Times New Roman"/>
      <w:rtl w:val="0"/>
      <w:cs w:val="0"/>
    </w:rPr>
  </w:style>
  <w:style w:type="paragraph" w:styleId="BalloonText">
    <w:name w:val="Balloon Text"/>
    <w:basedOn w:val="Normal"/>
    <w:link w:val="TextbublinyChar"/>
    <w:uiPriority w:val="99"/>
    <w:semiHidden/>
    <w:unhideWhenUsed/>
    <w:rsid w:val="00317B90"/>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7B90"/>
    <w:rPr>
      <w:rFonts w:ascii="Tahoma" w:hAnsi="Tahoma" w:cs="Tahoma"/>
      <w:sz w:val="16"/>
      <w:szCs w:val="16"/>
      <w:rtl w:val="0"/>
      <w:cs w:val="0"/>
    </w:rPr>
  </w:style>
  <w:style w:type="paragraph" w:styleId="ListParagraph">
    <w:name w:val="List Paragraph"/>
    <w:basedOn w:val="Normal"/>
    <w:uiPriority w:val="34"/>
    <w:qFormat/>
    <w:rsid w:val="00BF4FBD"/>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fields xmlns:f="http://schemas.fabasoft.com/folio/2007/fields">
  <f:record ref="">
    <f:field ref="objname" par="" edit="true" text="8_vplyvy-na-rozpocet-verejnej-spravy"/>
    <f:field ref="objsubject" par="" edit="true" text=""/>
    <f:field ref="objcreatedby" par="" text="Jakubíková, Jana, JUDr."/>
    <f:field ref="objcreatedat" par="" text="26.4.2017 19:28:02"/>
    <f:field ref="objchangedby" par="" text="Administrator, System"/>
    <f:field ref="objmodifiedat" par="" text="26.4.2017 19:28: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7</Pages>
  <Words>1175</Words>
  <Characters>6699</Characters>
  <Application>Microsoft Office Word</Application>
  <DocSecurity>0</DocSecurity>
  <Lines>0</Lines>
  <Paragraphs>0</Paragraphs>
  <ScaleCrop>false</ScaleCrop>
  <Company>MH SR</Company>
  <LinksUpToDate>false</LinksUpToDate>
  <CharactersWithSpaces>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Jakubíková Jana</cp:lastModifiedBy>
  <cp:revision>2</cp:revision>
  <dcterms:created xsi:type="dcterms:W3CDTF">2017-08-15T14:11:00Z</dcterms:created>
  <dcterms:modified xsi:type="dcterms:W3CDTF">2017-08-15T14:11:00Z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COO.2145.1000.3.1936584</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26. 1. 2017</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Negatívne</vt:lpwstr>
  </property>
  <property fmtid="{D5CDD505-2E9C-101B-9397-08002B2CF9AE}" pid="12" name="FSC#SKEDITIONSLOVLEX@103.510:AttrStrListDocPropAltRiesenia">
    <vt:lpwstr>Návrhu zákona predchádzali analýzy súčasného stavu, porovnávanie poskytovania lekárskej služby prvej pomoci na Slovensku aj v okolitých krajinách a posudzovali sa rozličné varianty pevnej, voliteľnej aj dobrovoľnej siete nových ambulantných pohotovostných</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Navrhovanou úpravou sa predpokladá negatívny vplyv na rozpočet verejnej správy, financovanie návrhu je rozpočtovo zabezpečené zo zdrojov verejného zdravotného poistenia. Negatívny vplyv je na ťarchu zdravotných poisťovní, nezakladá vplyv na štátny rozpoče</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Uveďte stanovisko Komisie pre posudzovanie vybraných vplyvov, ktoré Vám bolo zaslané v rámci predbežného pripomienkového konaniaSTANOVISKO KOMISIE (PREDBEŽNÉ PRIPOMIENKOVÉ KONANIE)K NÁVRHUZÁKONA, KTORÝM SA MENÍ A DOPĹŇA ZÁKON Č. 576/2004 Z. Z. O ZDRAVOTNE</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2" name="FSC#SKEDITIONSLOVLEX@103.510:AttrStrListDocPropTextPredklSpravy">
    <vt:lpwstr>&lt;p&gt;&amp;nbsp;&amp;nbsp;&amp;nbsp;&amp;nbsp;&amp;nbsp;&amp;nbsp;&amp;nbsp;&amp;nbsp;&amp;nbsp;&amp;nbsp; Ministerstvo zdravotníctva Slovenskej republiky predkladá návrh zákona, ktorým sa mení a dopĺňa zákon č. 576/2004 Z. z. o&amp;nbsp;zdravotnej starostlivosti, službách súvisiacich s&amp;nbsp;poskytova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LP/2017/275</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Zdravotníctvo</vt:lpwstr>
  </property>
  <property fmtid="{D5CDD505-2E9C-101B-9397-08002B2CF9AE}" pid="125" name="FSC#SKEDITIONSLOVLEX@103.510:nazovpredpis">
    <vt:lpwstr> z ... 2017, ktorým sa mení a dopĺňa zákon č. 576/2004 Z. z. o zdravotnej starostlivosti, službách súvisiacich s poskytovaním zdravotnej starostlivosti a o zmene a doplnení niektorých zákonov v znení neskorších predpisov a ktorým sa menia a dopĺňajú niekt</vt:lpwstr>
  </property>
  <property fmtid="{D5CDD505-2E9C-101B-9397-08002B2CF9AE}" pid="126" name="FSC#SKEDITIONSLOVLEX@103.510:nazovpredpis1">
    <vt:lpwstr>oré zákony</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2017, ktorým sa mení a dopĺňa zákon č. 576/2004 Z. z. o zdravotnej starostlivosti, službách súvisiacich s poskytovaním zdravotnej starostlivosti a o zmene a doplnení niektorých zákonov v znení neskorších predpisov a ktorým sa menia a dopĺňajú</vt:lpwstr>
  </property>
  <property fmtid="{D5CDD505-2E9C-101B-9397-08002B2CF9AE}" pid="132" name="FSC#SKEDITIONSLOVLEX@103.510:plnynazovpredpis1">
    <vt:lpwstr> niektoré zákony</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Programové vyhlásenie vlády Slovenskej republiky na december 2016					    </vt:lpwstr>
  </property>
  <property fmtid="{D5CDD505-2E9C-101B-9397-08002B2CF9AE}" pid="136" name="FSC#SKEDITIONSLOVLEX@103.510:povodpredpis">
    <vt:lpwstr>Slovlex (eLeg)</vt:lpwstr>
  </property>
  <property fmtid="{D5CDD505-2E9C-101B-9397-08002B2CF9AE}" pid="137" name="FSC#SKEDITIONSLOVLEX@103.510:predkladatel">
    <vt:lpwstr>JUDr. Jana Jakubíková</vt:lpwstr>
  </property>
  <property fmtid="{D5CDD505-2E9C-101B-9397-08002B2CF9AE}" pid="138" name="FSC#SKEDITIONSLOVLEX@103.510:predkladateliaObalSD">
    <vt:lpwstr>Tomáš Drucker
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0" name="FSC#SKEDITIONSLOVLEX@103.510:rezortcislopredpis">
    <vt:lpwstr>10632-OL-2016</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ktorým sa mení a&amp;nbsp;dopĺňa zákon č. 576/2004 Z. z. o&amp;nbsp;zdravotnej starostlivosti, službách súvisiacich s&amp;nbsp;poskytovaním zdravotnej starostlivosti a&amp;nbsp;o&amp;nbsp;zmene a&amp;nbsp;doplnení niektorých zákon</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