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122D7F"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Zákon, ktorým sa mení a dopĺňa zákon č. 422/2015 Z. z. o uznávaní dokladov o vzdelaní a o uznávaní odborných kvalifikácií a o zmene a doplnení niektorých zákonov a ktorým sa menia a dopĺňajú niektoré zákony</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Ministerstvo školstva, vedy, výskumu a športu Slovenskej republiky</w:t>
            </w:r>
          </w:p>
        </w:tc>
      </w:tr>
      <w:tr>
        <w:tblPrEx>
          <w:tblW w:w="5000" w:type="pct"/>
          <w:jc w:val="center"/>
          <w:tblCellMar>
            <w:left w:w="0" w:type="dxa"/>
            <w:right w:w="0" w:type="dxa"/>
          </w:tblCellMar>
          <w:tblLook w:val="04A0"/>
        </w:tblPrEx>
        <w:trPr>
          <w:divId w:val="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22D7F">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1"/>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1"/>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Začiatok:    10.5.2017</w:t>
              <w:br/>
              <w:t>Ukončenie: 24.5.2017</w:t>
            </w:r>
          </w:p>
        </w:tc>
      </w:tr>
      <w:tr>
        <w:tblPrEx>
          <w:tblW w:w="5000" w:type="pct"/>
          <w:jc w:val="center"/>
          <w:tblCellMar>
            <w:left w:w="0" w:type="dxa"/>
            <w:right w:w="0" w:type="dxa"/>
          </w:tblCellMar>
          <w:tblLook w:val="04A0"/>
        </w:tblPrEx>
        <w:trPr>
          <w:divId w:val="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máj 2017</w:t>
            </w:r>
          </w:p>
        </w:tc>
      </w:tr>
      <w:tr>
        <w:tblPrEx>
          <w:tblW w:w="5000" w:type="pct"/>
          <w:jc w:val="center"/>
          <w:tblCellMar>
            <w:left w:w="0" w:type="dxa"/>
            <w:right w:w="0" w:type="dxa"/>
          </w:tblCellMar>
          <w:tblLook w:val="04A0"/>
        </w:tblPrEx>
        <w:trPr>
          <w:divId w:val="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jún 2017</w:t>
            </w:r>
          </w:p>
        </w:tc>
      </w:tr>
    </w:tbl>
    <w:p w:rsidR="00325440" w:rsidP="00C579E9">
      <w:pPr>
        <w:pStyle w:val="NormalWeb"/>
        <w:bidi w:val="0"/>
        <w:spacing w:before="0" w:beforeAutospacing="0" w:after="0" w:afterAutospacing="0"/>
        <w:rPr>
          <w:rFonts w:ascii="Times New Roman" w:hAnsi="Times New Roman"/>
          <w:bCs/>
          <w:sz w:val="22"/>
          <w:szCs w:val="22"/>
        </w:rPr>
      </w:pPr>
    </w:p>
    <w:p w:rsidR="00122D7F"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rsidP="000F4909">
            <w:pPr>
              <w:bidi w:val="0"/>
              <w:spacing w:after="0" w:line="240" w:lineRule="auto"/>
              <w:rPr>
                <w:rFonts w:ascii="Times" w:hAnsi="Times" w:cs="Times"/>
                <w:sz w:val="20"/>
                <w:szCs w:val="20"/>
              </w:rPr>
            </w:pPr>
            <w:r>
              <w:rPr>
                <w:rFonts w:ascii="Times" w:hAnsi="Times" w:cs="Times"/>
                <w:sz w:val="20"/>
                <w:szCs w:val="20"/>
              </w:rPr>
              <w:t xml:space="preserve">Návrh zákona v nadväznosti na aplikačnú prax reaguje na potrebu spresnenia niektorých aspektov uznávania dokladov o vzdelaní a uznávania odborných kvalifikácií v Slovenskej republike, vzhľadom na širokú platformu zmien vykonaných prijatím zákona </w:t>
            </w:r>
            <w:r w:rsidR="00CD4BE3">
              <w:rPr>
                <w:rFonts w:ascii="Times" w:hAnsi="Times" w:cs="Times"/>
                <w:sz w:val="20"/>
                <w:szCs w:val="20"/>
              </w:rPr>
              <w:t>č. 422/2015 Z</w:t>
            </w:r>
            <w:r w:rsidR="000F4909">
              <w:rPr>
                <w:rFonts w:ascii="Times" w:hAnsi="Times" w:cs="Times"/>
                <w:sz w:val="20"/>
                <w:szCs w:val="20"/>
              </w:rPr>
              <w:t>.</w:t>
            </w:r>
            <w:r w:rsidR="00CD4BE3">
              <w:rPr>
                <w:rFonts w:ascii="Times" w:hAnsi="Times" w:cs="Times"/>
                <w:sz w:val="20"/>
                <w:szCs w:val="20"/>
              </w:rPr>
              <w:t xml:space="preserve"> z. o uznávaní dokladov o vzdelaní a o uznávaní odborných kvalifikácií a o zmene a doplnení niektorých zákonov </w:t>
            </w:r>
            <w:r>
              <w:rPr>
                <w:rFonts w:ascii="Times" w:hAnsi="Times" w:cs="Times"/>
                <w:sz w:val="20"/>
                <w:szCs w:val="20"/>
              </w:rPr>
              <w:t xml:space="preserve">v roku 2015. </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Procesné spresnenia konania o uznaní dokladu o vzdelaní a konania o uznaní odbornej kvalifikácie, úprava možnosti uloženia kompenzačných opatrení pri uznávaní odbornej kvalifikácie, doplnenie kompetencií Ministerstva školstva, vedy, výskumu a športu Slovenskej republiky v oblasti uznávania dokladov o vzdelaní a uznávania odborných kvalifikácií, spresnenie podmienok dočasného a príležitostného poskytovania služieb, úprava výšky správnych poplatkov a vykonanie jazykových a legislatívno-technických úprav.</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Žiadatelia o uznanie dokladu o vzdelaní a uznanie odbornej kvalifikácie, subjekty príslušné na uznávanie dokladov o vzdelaní a uznávanie odborných kvalifikácii.</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Neboli posudzované</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S</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br/>
              <w:t>Návrh zákona predpokladá vydanie vykonávacej vyhlášky,</w:t>
            </w:r>
            <w:r w:rsidR="0068232C">
              <w:rPr>
                <w:rFonts w:ascii="Times" w:hAnsi="Times" w:cs="Times"/>
                <w:sz w:val="20"/>
                <w:szCs w:val="20"/>
              </w:rPr>
              <w:t xml:space="preserve"> </w:t>
            </w:r>
            <w:r>
              <w:rPr>
                <w:rFonts w:ascii="Times" w:hAnsi="Times" w:cs="Times"/>
                <w:sz w:val="20"/>
                <w:szCs w:val="20"/>
              </w:rPr>
              <w:t xml:space="preserve">ktorou sa ustanovuje postup pri vykonaní doplňujúcej skúšky </w:t>
            </w:r>
            <w:r w:rsidR="0068232C">
              <w:rPr>
                <w:rFonts w:ascii="Times" w:hAnsi="Times" w:cs="Times"/>
                <w:sz w:val="20"/>
                <w:szCs w:val="20"/>
              </w:rPr>
              <w:t>.</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Áno -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 smernica Európskeho parlamentu a Rady 2005/36/ES zo 7. septembra 2005 o uznávaní odborných kvalifikácií (Ú. v. EÚ L 255, 30.9. 2005) v platnom znení</w:t>
            </w:r>
          </w:p>
        </w:tc>
      </w:tr>
      <w:tr>
        <w:tblPrEx>
          <w:tblW w:w="5000" w:type="pct"/>
          <w:jc w:val="center"/>
          <w:tblCellMar>
            <w:left w:w="0" w:type="dxa"/>
            <w:right w:w="0" w:type="dxa"/>
          </w:tblCellMar>
          <w:tblLook w:val="04A0"/>
        </w:tblPrEx>
        <w:trPr>
          <w:divId w:val="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3"/>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b/>
                <w:bCs/>
                <w:sz w:val="22"/>
                <w:szCs w:val="22"/>
              </w:rPr>
            </w:pP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6931EC" w:rsidP="00543B8E">
      <w:pPr>
        <w:pStyle w:val="NormalWeb"/>
        <w:bidi w:val="0"/>
        <w:spacing w:before="0" w:beforeAutospacing="0" w:after="0" w:afterAutospacing="0"/>
        <w:rPr>
          <w:rFonts w:ascii="Times New Roman" w:hAnsi="Times New Roman"/>
          <w:sz w:val="20"/>
          <w:szCs w:val="20"/>
        </w:rPr>
      </w:pPr>
    </w:p>
    <w:p w:rsidR="00122D7F"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divId w:val="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22D7F">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divId w:val="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22D7F">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22D7F">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22D7F">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22D7F">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22D7F">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22D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P="00543B8E">
      <w:pPr>
        <w:pStyle w:val="NormalWeb"/>
        <w:bidi w:val="0"/>
        <w:spacing w:before="0" w:beforeAutospacing="0" w:after="0" w:afterAutospacing="0"/>
        <w:rPr>
          <w:rFonts w:ascii="Times New Roman" w:hAnsi="Times New Roman"/>
          <w:sz w:val="20"/>
          <w:szCs w:val="20"/>
        </w:rPr>
      </w:pPr>
    </w:p>
    <w:p w:rsidR="00122D7F"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Vplyvy materiálu na rozpočet verejnej správy v súčasnosti nie je možné konkrétne identifikovať vzhľadom na to, že niektoré správne poplatky sa novelou zákona zrušujú, niektoré sa znižujú a niektoré naopak zvyšujú. Skutočný vplyv na rozpočet verejnej správy sa bude odvíjať od počtu jednotlivých poplatkov. Vo všeobecnosti nepredpokladáme výrazný vplyv na rozpočet verejnej správy.</w:t>
            </w:r>
            <w:r w:rsidR="00185C46">
              <w:rPr>
                <w:rFonts w:ascii="Times" w:hAnsi="Times" w:cs="Times"/>
                <w:sz w:val="20"/>
                <w:szCs w:val="20"/>
              </w:rPr>
              <w:t xml:space="preserve"> </w:t>
            </w:r>
            <w:r>
              <w:rPr>
                <w:rFonts w:ascii="Times" w:hAnsi="Times" w:cs="Times"/>
                <w:sz w:val="20"/>
                <w:szCs w:val="20"/>
              </w:rPr>
              <w:t xml:space="preserve">K návrhu zákona prebehli konzultácie s podnikateľskými subjektmi z hľadiska posúdenia vplyvov na podnikateľské prostredie v súlade s bodom 5.8 Jednotnej metodiky na posudzovanie vybraných vplyvov. Stretnutia sa zúčastnili zástupcovia MŠVVaŠ a prihlásených podnikateľských subjektov, ktorý po prekonzultovaní návrhu zákona dospeli k záveru, že návrh zákona nemá vplyv na podnikateľské prostredie. </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alena.fodorova@minedu.sk, katarina.krausova@minedu.sk</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22D7F">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6"/>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22D7F">
            <w:pPr>
              <w:bidi w:val="0"/>
              <w:spacing w:after="0" w:line="240" w:lineRule="auto"/>
              <w:rPr>
                <w:rFonts w:ascii="Times" w:hAnsi="Times" w:cs="Times"/>
                <w:sz w:val="20"/>
                <w:szCs w:val="20"/>
              </w:rPr>
            </w:pPr>
            <w:r>
              <w:rPr>
                <w:rFonts w:ascii="Times" w:hAnsi="Times" w:cs="Times"/>
                <w:sz w:val="20"/>
                <w:szCs w:val="20"/>
              </w:rPr>
              <w:t>Stála pracovná komisia na posudzovanie vybraných vplyvov vyjadrila k návrhu nesúhlasné stanovisku a uplatnila nasledovné pripomienky: K doložke vybraných vplyvov a analýze vplyvov na rozpočet verejnej správyPredkladateľ v predkladacej a dôvodovej správe konštatuje, že návrh zákona nemá vplyv na rozpočet verejnej správy, pričom v doložke vybraných vplyvov sú vyznačené pozitívne, ako aj negatívne vplyvy na rozpočet verejnej správy (z toho rozpočtovo zabezpečené vplyvy nie sú identifikované). Predkladateľ v bode 10. Poznámky doložky vybraných vplyvov uvádza možný mierne negatívny výsledný vplyv návrhu zákona na rozpočet verejnej správy súvisiaci s úpravou niektorých správnych poplatkov. V nadväznosti na uvedené Komisia žiada zosúladiť všetky časti materiálu vrátane analýzy vplyvov na rozpočet verejnej správy, na zamestnanosť vo verejnej správe a financovanie návrhu.Pripomienka bola zapracovaná. V tabuľkách č. 1 a 3 analýzy vplyvov na rozpočet verejnej správy, na zamestnanosť vo verejnej správe a financovanie návrhu predkladateľ uvádza predpokladaný celkový príjem rozpočtu verejnej správy zo správnych poplatkov. Nakoľko podľa predkladateľa dôjde k miernemu výpadku príjmov, Komisia žiada v analýze vplyvov uvádzať nie celkový príjem zo správnych poplatkov, ale iba výpadok príjmov s mínusovým znamienkom. Keďže sa navrhuje účinnosť predmetného zákona od 1.1.2018, Komisia žiada vplyv na rok 2017 uvádzať nulový a v rokoch 2018 až 2020 kvantifikovať predmetné zníženie príjmov a uviesť návrh na úhradu tohto úbytku v súlade s § 33 zákona č. 523/2004 Z. z. o rozpočtových pravidlách verejnej správy a o zmene a doplnení niektorých zákonov.Pripomienka bola zapracovaná.V Čl. III (novela zákona o správnych poplatkoch) v bode 3 sa mení oslobodenie nasledovne: „V I. časti Všeobecná správa Položke 2 časti Oslobodenie sa písmeno „e)“ nahrádza písmenom „i)“.“ Komisia upozorňuje, že súčasné znenie zákona o správnych poplatkoch sa podľa písm. e) vzťahuje na uznávanie dokladov o vzdelaní na iné účely ako na účel výkonu regulovaných povolaní a regulovaných odborných činností v Slovenskej republike, pričom navrhované nové písm. i) sa týka uznania dokladu o vzdelaní a uznania odbornej kvalifikácie na účel výkonu regulovaného povolania v Slovenskej republike. V nadväznosti na uvedené sa Komisia nestotožňuje s odôvodnením uvedeným v osobitnej časti, že ide iba o legislatívno-technickú úpravu. Podľa názoru Komisie navrhovaným oslobodením môže dôjsť k vyššiemu úbytku príjmov oproti súčasnosti. Uvedené je potrebné objasniť, resp. upraviť.Pripomienku nie je možné akceptovať vzhľadom na to, že predmetným ustanovením sa aktualizuje znenie zákona Národnej rady Slovenskej republiky č. 145/1995 Z. z. o správnych poplatkoch, predchádzajúcimi novelami zákona č. 145/1995 došlo k pridaniu nových položiek do I. časti všeobecnej správy Položky 2, a z toho dôvodu súčasná odvolávka na písmeno e) nie je platná. Uznávanie zdravotníckych špecializácií nie je možné považovať za uznávanie dokladov o vzdelaní na iné účely ako výkon regulovaného povolania alebo regulovaných odborných činností v Slovenskej republike. Uznanie dokladov o získaných zdravotníckych špecializácií je považované za uznávanie dokladov o vzdelaní na výkon regulovaných povolaní.K doložke vybraných vplyvov a analýze vplyvov na služby verejnej správy pre občanaKomisia odporúča v doložke vybraných vplyvov vyznačiť negatívny vplyv na služby verejnej správy na občana a žiadny vplyv na procesy služieb verejnej správy.Negatívny vplyv vyplýva z doplnenia § 31 ods. 2 o písm. d) a § 39 ods. 3 o písm. c). Týmto doplnením vzniká občanovi povinnosť doložiť k žiadosti o uznanie odbornej kvalifikácie a k žiadosti o uznanie dokladov o vzdelaní na účely pokračovania v štúdiu nové doklady, čiže pre občana to znamená väčšia administratívna záťaž.Prekladaným materiálom sa novelizuje aj zákon č. 145/1995 Z. z. o správnych poplatkoch v znení neskorších predpisov, kde sa menia a zavádzajú nové správne poplatky, čo bude mať tiež negatívny finančný dopad na občana.Z uvedených dôvodov Komisia odporúča vypracovať analýzu vplyvov na služby verejnej správy pre občana v časti 7.1 a 7.2 v zmysle Jednotnej metodiky na posudzovanie vybraných vplyvov.Pripomienka bola zapracovaná.K predkladacej správe a všeobecnej časti dôvodovej správyPríslušný text o vybraných vplyvoch predloženého návrhu zákona je potrebné zosúladiť s doložkou vybraných vplyvov.Pripomienka bola zapracovaná.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4909"/>
    <w:rsid w:val="000F5AC8"/>
    <w:rsid w:val="000F60AF"/>
    <w:rsid w:val="00102E44"/>
    <w:rsid w:val="00103117"/>
    <w:rsid w:val="001072B2"/>
    <w:rsid w:val="001113E9"/>
    <w:rsid w:val="001113FA"/>
    <w:rsid w:val="00111539"/>
    <w:rsid w:val="00111D86"/>
    <w:rsid w:val="0012053A"/>
    <w:rsid w:val="00122243"/>
    <w:rsid w:val="0012230A"/>
    <w:rsid w:val="00122D7F"/>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5C46"/>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41A"/>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6440"/>
    <w:rsid w:val="00667256"/>
    <w:rsid w:val="00672384"/>
    <w:rsid w:val="00675DAD"/>
    <w:rsid w:val="00680B4D"/>
    <w:rsid w:val="0068232C"/>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097E"/>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70B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00DF"/>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52F5"/>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4BE3"/>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585"/>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28B5"/>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5.5.2017 13:34:46"/>
    <f:field ref="objchangedby" par="" text="Administrator, System"/>
    <f:field ref="objmodifiedat" par="" text="25.5.2017 13:34:4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3</Pages>
  <Words>1417</Words>
  <Characters>8082</Characters>
  <Application>Microsoft Office Word</Application>
  <DocSecurity>0</DocSecurity>
  <Lines>0</Lines>
  <Paragraphs>0</Paragraphs>
  <ScaleCrop>false</ScaleCrop>
  <Company>UVSR</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Krausová Katarína</cp:lastModifiedBy>
  <cp:revision>2</cp:revision>
  <cp:lastPrinted>2017-06-20T10:01:00Z</cp:lastPrinted>
  <dcterms:created xsi:type="dcterms:W3CDTF">2017-07-25T15:24:00Z</dcterms:created>
  <dcterms:modified xsi:type="dcterms:W3CDTF">2017-07-25T15:24:00Z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COO.2145.1000.3.1984195</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24. 5. 2017</vt:lpwstr>
  </property>
  <property fmtid="{D5CDD505-2E9C-101B-9397-08002B2CF9AE}" pid="6" name="FSC#SKEDITIONSLOVLEX@103.510:AttrDateDocPropZaciatokPKK">
    <vt:lpwstr>10. 5. 2017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Neboli posudzované</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vnútra Slovenskej republiky
Ministerstvo školstva, vedy, výskumu a športu Slovenskej republiky 
Ministerstvo práce, sociálnych vecí a rodiny Slovenskej republiky</vt:lpwstr>
  </property>
  <property fmtid="{D5CDD505-2E9C-101B-9397-08002B2CF9AE}" pid="15" name="FSC#SKEDITIONSLOVLEX@103.510:AttrStrListDocPropInfoUzPreberanePP">
    <vt:lpwstr>- zákon č. 131/2002 Z. z. o vysokých školách a o zmene a doplnení niektorých zákonov v znení neskorších predpisov – čiastočný, - zákon č. 596/2003 Z. z. o štátnej správe v školstve a školskej samospráve a o zmene a doplnení niektorých zákonov v znení nesk</vt:lpwstr>
  </property>
  <property fmtid="{D5CDD505-2E9C-101B-9397-08002B2CF9AE}" pid="16" name="FSC#SKEDITIONSLOVLEX@103.510:AttrStrListDocPropInfoZaciatokKonania">
    <vt:lpwstr>Proti Slovenskej republike nebolo začaté konanie o porušení Zmluvy o fungovaní Európskej únie podľa čl. 258 až 260.</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Uznesením vlády č. 405 z 21. septembra 2016 bola podpredsedovi vlády a ministrovi vnútra uložená úloha B.6. predložiť v spolupráci s ministrom práce, sociálnych vecí a rodiny a ministrom školstva, vedy, výskumu a športu na rokovanie vlády návrhy právnych </vt:lpwstr>
  </property>
  <property fmtid="{D5CDD505-2E9C-101B-9397-08002B2CF9AE}" pid="20" name="FSC#SKEDITIONSLOVLEX@103.510:AttrStrListDocPropLehotaPrebratieSmernice">
    <vt:lpwstr>Lehota na prebratie smernice Európskeho parlamentu a Rady (EÚ) 2016/801 je do 23. mája 2018.
</vt:lpwstr>
  </property>
  <property fmtid="{D5CDD505-2E9C-101B-9397-08002B2CF9AE}" pid="21" name="FSC#SKEDITIONSLOVLEX@103.510:AttrStrListDocPropNazovPredpisuEU">
    <vt:lpwstr>•	rozhodnutie Súdneho dvora Európskych spoločenstiev vo veci C- 238/98 Hugo Fernando Hocsman proti Ministre de l'Emploi et de la Solidarité, 2000 Zb. roz. ESD (I-06623),  •	rozhodnutie Súdneho dvora Európskych spoločenstiev vo veci C-76/90 Manfred Säger p</vt:lpwstr>
  </property>
  <property fmtid="{D5CDD505-2E9C-101B-9397-08002B2CF9AE}" pid="22" name="FSC#SKEDITIONSLOVLEX@103.510:AttrStrListDocPropPoznamkaVplyv">
    <vt:lpwstr>Vplyvy materiálu na rozpočet verejnej správy v súčasnosti nie je možné konkrétne identifikovať vzhľadom na to, že niektoré správne poplatky sa novelou zákona zrušujú, niektoré sa znižujú a niektoré naopak zvyšujú. Skutočný vplyv na rozpočet verejnej správ</vt:lpwstr>
  </property>
  <property fmtid="{D5CDD505-2E9C-101B-9397-08002B2CF9AE}" pid="23"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Smernica Európskeho parlamentu a Rady 2005/36/ES zo 7. septembra 2005 o uznávaní odborných kvalifikácií (Ú. v. EÚ L 255, 30.9. 2005) v platnom znení,    Rozhodnutie Spoločného výboru EHP č. 50/2008 z 25. apríla 2008 , ktorým sa mení a dopĺňa príloha VII (</vt:lpwstr>
  </property>
  <property fmtid="{D5CDD505-2E9C-101B-9397-08002B2CF9AE}" pid="27" name="FSC#SKEDITIONSLOVLEX@103.510:AttrStrListDocPropSekundarneLegPravoPO">
    <vt:lpwstr>Smernica Európskeho parlamentu a Rady 2011/95/EÚ z 13. decembra 2011 o normách pre oprávnenie štátnych príslušníkov tretej krajiny alebo osôb bez štátneho občianstva mať postavenie medzinárodnej ochrany, o jednotnom postavení utečencov alebo osôb oprávnen</vt:lpwstr>
  </property>
  <property fmtid="{D5CDD505-2E9C-101B-9397-08002B2CF9AE}" pid="28" name="FSC#SKEDITIONSLOVLEX@103.510:AttrStrListDocPropSekundarneNelegPravoPO">
    <vt:lpwstr>- Delegované rozhodnutie Komisie (EÚ) 2016/790 z 13. januára 2016, ktorým sa mení príloha V k smernici Európskeho parlamentu a Rady 2005/36/ES, pokiaľ ide o doklady o formálnej kvalifikácii a názvy špecializačných odborov (Ú. v. EÚ L 134, 24.5.2016),   Ro</vt:lpwstr>
  </property>
  <property fmtid="{D5CDD505-2E9C-101B-9397-08002B2CF9AE}" pid="29" name="FSC#SKEDITIONSLOVLEX@103.510:AttrStrListDocPropStanoviskoGest">
    <vt:lpwstr>Stála pracovná komisia na posudzovanie vybraných vplyvov vyjadrila k návrhu nesúhlasné stanovisku a uplatnila nasledovné pripomienky: K doložke vybraných vplyvov a analýze vplyvov na rozpočet verejnej správyPredkladateľ v predkladacej a dôvodovej správe k</vt:lpwstr>
  </property>
  <property fmtid="{D5CDD505-2E9C-101B-9397-08002B2CF9AE}" pid="30" name="FSC#SKEDITIONSLOVLEX@103.510:AttrStrListDocPropStupenZlucitelnostiPP">
    <vt:lpwstr>čiastočný</vt:lpwstr>
  </property>
  <property fmtid="{D5CDD505-2E9C-101B-9397-08002B2CF9AE}" pid="31" name="FSC#SKEDITIONSLOVLEX@103.510:AttrStrListDocPropTextKomunike">
    <vt:lpwstr>Vláda Slovenskej republiky na svojom rokovaní dňa ....................... prerokovala a schválila návrh zákona, ktorým sa mení a dopĺňa zákon č. 422/2015 Z. z. o uznávaní dokladov o vzdelaní a o uznávaní odborných kvalifikácií a o zmene a doplnení niektor</vt:lpwstr>
  </property>
  <property fmtid="{D5CDD505-2E9C-101B-9397-08002B2CF9AE}" pid="32" name="FSC#SKEDITIONSLOVLEX@103.510:AttrStrListDocPropTextPredklSpravy">
    <vt:lpwstr>&lt;p style="text-align: justify;"&gt;&amp;nbsp; &amp;nbsp; &amp;nbsp; &amp;nbsp; &amp;nbsp; &amp;nbsp; Ministerstvo školstva, vedy, výskumu a športu Slovenskej republiky predkladá návrh zákona, ktorým sa&amp;nbsp;&amp;nbsp;mení a dopĺňa zákon č. 422/2015 Z. z. o uznávaní dokladov o vzdelaní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školstva, vedy, výskumu a športu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LP/2017/17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školstva, vedy, výskumu a športu Slovenskej republiky</vt:lpwstr>
  </property>
  <property fmtid="{D5CDD505-2E9C-101B-9397-08002B2CF9AE}" pid="122" name="FSC#SKEDITIONSLOVLEX@103.510:funkciaZodpPredAkuzativ">
    <vt:lpwstr>ministerovi školstva, vedy, výskumu a športu Slovenskej republiky</vt:lpwstr>
  </property>
  <property fmtid="{D5CDD505-2E9C-101B-9397-08002B2CF9AE}" pid="123" name="FSC#SKEDITIONSLOVLEX@103.510:funkciaZodpPredDativ">
    <vt:lpwstr>ministera školstva, vedy, výskumu a športu Slovenskej republiky</vt:lpwstr>
  </property>
  <property fmtid="{D5CDD505-2E9C-101B-9397-08002B2CF9AE}" pid="124" name="FSC#SKEDITIONSLOVLEX@103.510:legoblast">
    <vt:lpwstr>Školstvo a vzdelávanie</vt:lpwstr>
  </property>
  <property fmtid="{D5CDD505-2E9C-101B-9397-08002B2CF9AE}" pid="125" name="FSC#SKEDITIONSLOVLEX@103.510:nazovpredpis">
    <vt:lpwstr>, ktorým sa mení a dopĺňa zákon č. 422/2015 Z. z. o uznávaní dokladov o vzdelaní a o uznávaní odborných kvalifikácií a o zmene a doplnení niektorých zákonov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422/2015 Z. z. o uznávaní dokladov o vzdelaní a o uznávaní odborných kvalifikácií a o zmene a doplnení niektorých zákonov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na rok 2017</vt:lpwstr>
  </property>
  <property fmtid="{D5CDD505-2E9C-101B-9397-08002B2CF9AE}" pid="136" name="FSC#SKEDITIONSLOVLEX@103.510:povodpredpis">
    <vt:lpwstr>Slovlex (eLeg)</vt:lpwstr>
  </property>
  <property fmtid="{D5CDD505-2E9C-101B-9397-08002B2CF9AE}" pid="137" name="FSC#SKEDITIONSLOVLEX@103.510:predkladatel">
    <vt:lpwstr>Mgr. Katarína Krausová</vt:lpwstr>
  </property>
  <property fmtid="{D5CDD505-2E9C-101B-9397-08002B2CF9AE}" pid="138" name="FSC#SKEDITIONSLOVLEX@103.510:predkladateliaObalSD">
    <vt:lpwstr>Peter Plavčan
minister školstva, vedy, výskumu a športu Slovenskej republiky</vt:lpwstr>
  </property>
  <property fmtid="{D5CDD505-2E9C-101B-9397-08002B2CF9AE}" pid="139" name="FSC#SKEDITIONSLOVLEX@103.510:pripomienkovatelia">
    <vt:lpwstr/>
  </property>
  <property fmtid="{D5CDD505-2E9C-101B-9397-08002B2CF9AE}" pid="140" name="FSC#SKEDITIONSLOVLEX@103.510:rezortcislopredpis">
    <vt:lpwstr>2017-59823175:6-56AA</vt:lpwstr>
  </property>
  <property fmtid="{D5CDD505-2E9C-101B-9397-08002B2CF9AE}" pid="141" name="FSC#SKEDITIONSLOVLEX@103.510:spiscislouv">
    <vt:lpwstr/>
  </property>
  <property fmtid="{D5CDD505-2E9C-101B-9397-08002B2CF9AE}" pid="142" name="FSC#SKEDITIONSLOVLEX@103.510:spravaucastverej">
    <vt:lpwstr>&lt;table border="0" cellpadding="0" cellspacing="0" style="width:99.84%;" width="99%"&gt;	&lt;tbody&gt;		&lt;tr&gt;			&lt;td colspan="5" style="height:36px;"&gt;			&lt;p align="center"&gt;&lt;strong&gt;Správa o účasti verejnosti na tvorbe právneho predpisu&lt;/strong&gt;&lt;/p&gt;			&lt;p&gt;&lt;strong&gt;Scenár </vt:lpwstr>
  </property>
  <property fmtid="{D5CDD505-2E9C-101B-9397-08002B2CF9AE}" pid="143" name="FSC#SKEDITIONSLOVLEX@103.510:stavpredpis">
    <vt:lpwstr>Príprava materiálu</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školstva, vedy, výskumu a športu Slovenskej republiky</vt:lpwstr>
  </property>
  <property fmtid="{D5CDD505-2E9C-101B-9397-08002B2CF9AE}" pid="151" name="FSC#SKEDITIONSLOVLEX@103.510:zodppredkladatel">
    <vt:lpwstr>Peter Plavčan</vt:lpwstr>
  </property>
</Properties>
</file>