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701" w:type="dxa"/>
        <w:jc w:val="center"/>
        <w:tblCellMar>
          <w:left w:w="0" w:type="dxa"/>
          <w:right w:w="0" w:type="dxa"/>
        </w:tblCellMar>
      </w:tblPr>
      <w:tblGrid>
        <w:gridCol w:w="839"/>
        <w:gridCol w:w="5904"/>
        <w:gridCol w:w="1053"/>
        <w:gridCol w:w="842"/>
        <w:gridCol w:w="884"/>
        <w:gridCol w:w="4637"/>
        <w:gridCol w:w="611"/>
        <w:gridCol w:w="931"/>
      </w:tblGrid>
      <w:tr>
        <w:tblPrEx>
          <w:tblW w:w="15701" w:type="dxa"/>
          <w:jc w:val="center"/>
          <w:tblCellMar>
            <w:left w:w="0" w:type="dxa"/>
            <w:right w:w="0" w:type="dxa"/>
          </w:tblCellMar>
        </w:tblPrEx>
        <w:trPr>
          <w:jc w:val="center"/>
        </w:trPr>
        <w:tc>
          <w:tcPr>
            <w:tcW w:w="15701"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9D27A0">
            <w:pPr>
              <w:pStyle w:val="Heading2"/>
              <w:bidi w:val="0"/>
              <w:spacing w:line="240" w:lineRule="auto"/>
              <w:rPr>
                <w:rFonts w:ascii="Times New Roman" w:hAnsi="Times New Roman"/>
                <w:sz w:val="20"/>
                <w:szCs w:val="20"/>
              </w:rPr>
            </w:pPr>
            <w:r w:rsidRPr="002943A6">
              <w:rPr>
                <w:rFonts w:ascii="Times New Roman" w:hAnsi="Times New Roman"/>
                <w:sz w:val="20"/>
                <w:szCs w:val="20"/>
              </w:rPr>
              <w:t>TABUĽKA  ZHODY</w:t>
            </w:r>
          </w:p>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právneho predpisu s právom Európskej únie</w:t>
            </w:r>
          </w:p>
        </w:tc>
      </w:tr>
      <w:tr>
        <w:tblPrEx>
          <w:tblW w:w="15701" w:type="dxa"/>
          <w:jc w:val="center"/>
          <w:tblCellMar>
            <w:left w:w="0" w:type="dxa"/>
            <w:right w:w="0" w:type="dxa"/>
          </w:tblCellMar>
        </w:tblPrEx>
        <w:trPr>
          <w:trHeight w:val="567"/>
          <w:jc w:val="center"/>
        </w:trPr>
        <w:tc>
          <w:tcPr>
            <w:tcW w:w="7796"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4826FB" w:rsidRPr="002943A6" w:rsidP="002943A6">
            <w:pPr>
              <w:pStyle w:val="CM4"/>
              <w:bidi w:val="0"/>
              <w:spacing w:before="60" w:after="60" w:line="240" w:lineRule="auto"/>
              <w:jc w:val="both"/>
              <w:rPr>
                <w:rFonts w:ascii="Times New Roman" w:hAnsi="Times New Roman"/>
                <w:sz w:val="20"/>
                <w:szCs w:val="20"/>
              </w:rPr>
            </w:pPr>
            <w:r w:rsidRPr="002943A6">
              <w:rPr>
                <w:rFonts w:ascii="Times New Roman" w:hAnsi="Times New Roman"/>
                <w:sz w:val="20"/>
                <w:szCs w:val="20"/>
              </w:rPr>
              <w:t xml:space="preserve">SMERNICA EURÓPSKEHO PARLAMENTU A RADY 2009/40/ES </w:t>
            </w:r>
          </w:p>
          <w:p w:rsidR="00CE2E9F" w:rsidRPr="002943A6" w:rsidP="00212143">
            <w:pPr>
              <w:pStyle w:val="CM4"/>
              <w:bidi w:val="0"/>
              <w:spacing w:before="60" w:after="60" w:line="240" w:lineRule="auto"/>
              <w:jc w:val="both"/>
              <w:rPr>
                <w:rFonts w:ascii="Times New Roman" w:hAnsi="Times New Roman"/>
                <w:sz w:val="20"/>
                <w:szCs w:val="20"/>
              </w:rPr>
            </w:pPr>
            <w:r w:rsidRPr="002943A6" w:rsidR="004826FB">
              <w:rPr>
                <w:rFonts w:ascii="Times New Roman" w:hAnsi="Times New Roman"/>
                <w:sz w:val="20"/>
                <w:szCs w:val="20"/>
              </w:rPr>
              <w:t>zo 6. mája 2009 o kontrole technického stavu motorových vozidiel a ich prípojných vozidiel (prepracované znenie) (Text s významom pre EHP)</w:t>
            </w:r>
          </w:p>
        </w:tc>
        <w:tc>
          <w:tcPr>
            <w:tcW w:w="7905"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E47BE8">
            <w:pPr>
              <w:numPr>
                <w:numId w:val="45"/>
              </w:numPr>
              <w:bidi w:val="0"/>
              <w:spacing w:line="240" w:lineRule="auto"/>
              <w:jc w:val="both"/>
              <w:rPr>
                <w:rFonts w:ascii="Times New Roman" w:hAnsi="Times New Roman"/>
                <w:sz w:val="20"/>
                <w:szCs w:val="20"/>
              </w:rPr>
            </w:pPr>
            <w:r w:rsidRPr="002943A6" w:rsidR="004826FB">
              <w:rPr>
                <w:rFonts w:ascii="Times New Roman" w:hAnsi="Times New Roman"/>
                <w:sz w:val="20"/>
                <w:szCs w:val="20"/>
              </w:rPr>
              <w:t>Zákon č. 725/2004 Z. z.</w:t>
            </w:r>
            <w:r w:rsidRPr="002943A6" w:rsidR="00935C57">
              <w:rPr>
                <w:rFonts w:ascii="Times New Roman" w:hAnsi="Times New Roman"/>
                <w:sz w:val="20"/>
                <w:szCs w:val="20"/>
              </w:rPr>
              <w:t xml:space="preserve"> </w:t>
            </w:r>
            <w:r w:rsidRPr="002943A6" w:rsidR="004826FB">
              <w:rPr>
                <w:rFonts w:ascii="Times New Roman" w:hAnsi="Times New Roman"/>
                <w:sz w:val="20"/>
                <w:szCs w:val="20"/>
              </w:rPr>
              <w:t xml:space="preserve">o podmienkach prevádzky </w:t>
            </w:r>
            <w:r w:rsidRPr="002943A6" w:rsidR="00D02DD3">
              <w:rPr>
                <w:rFonts w:ascii="Times New Roman" w:hAnsi="Times New Roman"/>
                <w:sz w:val="20"/>
                <w:szCs w:val="20"/>
              </w:rPr>
              <w:t xml:space="preserve">vozidiel v premávke na pozemných komunikáciách a o zmene a doplnení niektorých </w:t>
            </w:r>
            <w:r w:rsidRPr="002943A6" w:rsidR="002943A6">
              <w:rPr>
                <w:rFonts w:ascii="Times New Roman" w:hAnsi="Times New Roman"/>
                <w:sz w:val="20"/>
                <w:szCs w:val="20"/>
              </w:rPr>
              <w:t>zákonov v znení neskorších predpisov</w:t>
            </w:r>
          </w:p>
          <w:p w:rsidR="00AA43D0" w:rsidRPr="002943A6" w:rsidP="00E47BE8">
            <w:pPr>
              <w:numPr>
                <w:numId w:val="45"/>
              </w:numPr>
              <w:bidi w:val="0"/>
              <w:spacing w:line="240" w:lineRule="auto"/>
              <w:jc w:val="both"/>
              <w:rPr>
                <w:rFonts w:ascii="Times New Roman" w:hAnsi="Times New Roman"/>
                <w:sz w:val="20"/>
                <w:szCs w:val="20"/>
              </w:rPr>
            </w:pPr>
            <w:r w:rsidRPr="002943A6" w:rsidR="00BF02EE">
              <w:rPr>
                <w:rFonts w:ascii="Times New Roman" w:hAnsi="Times New Roman"/>
                <w:sz w:val="20"/>
                <w:szCs w:val="20"/>
              </w:rPr>
              <w:t>Návrh zákona, ktorým sa mení a dopĺňa zákon č. 725/2004 Z. z. o podmienkach prevádzky vozidiel v premávke na pozemných komunikáciách a o zmene a doplnení niektorých zákonov v znení neskorších predpisov a ktorým sa mení zákon Národnej rady Slovenskej republiky č. 145/1995 Z. z. o správnych poplatkoch v znení neskorších predpisov</w:t>
            </w:r>
          </w:p>
        </w:tc>
      </w:tr>
      <w:tr>
        <w:tblPrEx>
          <w:tblW w:w="15701" w:type="dxa"/>
          <w:jc w:val="center"/>
          <w:tblCellMar>
            <w:left w:w="0" w:type="dxa"/>
            <w:right w:w="0" w:type="dxa"/>
          </w:tblCellMar>
        </w:tblPrEx>
        <w:trPr>
          <w:jc w:val="center"/>
        </w:trPr>
        <w:tc>
          <w:tcPr>
            <w:tcW w:w="839"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1</w:t>
            </w:r>
          </w:p>
        </w:tc>
        <w:tc>
          <w:tcPr>
            <w:tcW w:w="5904"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2</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3</w:t>
            </w:r>
          </w:p>
        </w:tc>
        <w:tc>
          <w:tcPr>
            <w:tcW w:w="8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4</w:t>
            </w:r>
          </w:p>
        </w:tc>
        <w:tc>
          <w:tcPr>
            <w:tcW w:w="884"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5</w:t>
            </w:r>
          </w:p>
        </w:tc>
        <w:tc>
          <w:tcPr>
            <w:tcW w:w="4637"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6</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7</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eastAsia="Arial Unicode MS" w:hAnsi="Times New Roman"/>
                <w:sz w:val="20"/>
                <w:szCs w:val="20"/>
              </w:rPr>
            </w:pPr>
            <w:r w:rsidRPr="002943A6">
              <w:rPr>
                <w:rFonts w:ascii="Times New Roman" w:hAnsi="Times New Roman"/>
                <w:sz w:val="20"/>
                <w:szCs w:val="20"/>
              </w:rPr>
              <w:t>8</w:t>
            </w:r>
          </w:p>
        </w:tc>
      </w:tr>
      <w:tr>
        <w:tblPrEx>
          <w:tblW w:w="15701" w:type="dxa"/>
          <w:jc w:val="center"/>
          <w:tblCellMar>
            <w:left w:w="0" w:type="dxa"/>
            <w:right w:w="0" w:type="dxa"/>
          </w:tblCellMar>
        </w:tblPrEx>
        <w:trPr>
          <w:jc w:val="center"/>
        </w:trPr>
        <w:tc>
          <w:tcPr>
            <w:tcW w:w="839"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Článok</w:t>
            </w:r>
          </w:p>
          <w:p w:rsidR="00CE2E9F" w:rsidRPr="002943A6" w:rsidP="009D27A0">
            <w:pPr>
              <w:bidi w:val="0"/>
              <w:spacing w:line="240" w:lineRule="auto"/>
              <w:ind w:firstLine="19"/>
              <w:jc w:val="center"/>
              <w:rPr>
                <w:rFonts w:ascii="Times New Roman" w:hAnsi="Times New Roman"/>
                <w:sz w:val="20"/>
                <w:szCs w:val="20"/>
              </w:rPr>
            </w:pPr>
            <w:r w:rsidRPr="002943A6">
              <w:rPr>
                <w:rFonts w:ascii="Times New Roman" w:hAnsi="Times New Roman"/>
                <w:sz w:val="20"/>
                <w:szCs w:val="20"/>
              </w:rPr>
              <w:t>(Č, O,V, P)</w:t>
            </w:r>
          </w:p>
        </w:tc>
        <w:tc>
          <w:tcPr>
            <w:tcW w:w="5904"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ind w:left="-81"/>
              <w:jc w:val="center"/>
              <w:rPr>
                <w:rFonts w:ascii="Times New Roman" w:hAnsi="Times New Roman"/>
                <w:sz w:val="20"/>
                <w:szCs w:val="20"/>
              </w:rPr>
            </w:pPr>
            <w:r w:rsidRPr="002943A6">
              <w:rPr>
                <w:rFonts w:ascii="Times New Roman" w:hAnsi="Times New Roman"/>
                <w:sz w:val="20"/>
                <w:szCs w:val="20"/>
              </w:rPr>
              <w:t>Text</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Spôsob transpozície</w:t>
            </w:r>
          </w:p>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(N, O, D, n.a.)</w:t>
            </w:r>
          </w:p>
        </w:tc>
        <w:tc>
          <w:tcPr>
            <w:tcW w:w="8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Číslo</w:t>
            </w:r>
          </w:p>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predpisu</w:t>
            </w:r>
          </w:p>
        </w:tc>
        <w:tc>
          <w:tcPr>
            <w:tcW w:w="884"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Článok</w:t>
            </w:r>
          </w:p>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(Č, §, O, V, P)</w:t>
            </w:r>
          </w:p>
        </w:tc>
        <w:tc>
          <w:tcPr>
            <w:tcW w:w="4637"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Text</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Zhoda</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CE2E9F" w:rsidRPr="002943A6" w:rsidP="009D27A0">
            <w:pPr>
              <w:bidi w:val="0"/>
              <w:spacing w:line="240" w:lineRule="auto"/>
              <w:jc w:val="center"/>
              <w:rPr>
                <w:rFonts w:ascii="Times New Roman" w:hAnsi="Times New Roman"/>
                <w:sz w:val="20"/>
                <w:szCs w:val="20"/>
              </w:rPr>
            </w:pPr>
            <w:r w:rsidRPr="002943A6">
              <w:rPr>
                <w:rFonts w:ascii="Times New Roman" w:hAnsi="Times New Roman"/>
                <w:sz w:val="20"/>
                <w:szCs w:val="20"/>
              </w:rPr>
              <w:t>Poznámky</w:t>
            </w:r>
          </w:p>
        </w:tc>
      </w:tr>
      <w:tr>
        <w:tblPrEx>
          <w:tblW w:w="15701" w:type="dxa"/>
          <w:jc w:val="center"/>
          <w:tblCellMar>
            <w:left w:w="0" w:type="dxa"/>
            <w:right w:w="0" w:type="dxa"/>
          </w:tblCellMar>
        </w:tblPrEx>
        <w:trPr>
          <w:jc w:val="center"/>
        </w:trPr>
        <w:tc>
          <w:tcPr>
            <w:tcW w:w="839"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AA43D0" w:rsidRPr="002943A6" w:rsidP="00AA43D0">
            <w:pPr>
              <w:bidi w:val="0"/>
              <w:spacing w:line="240" w:lineRule="auto"/>
              <w:rPr>
                <w:rFonts w:ascii="Times New Roman" w:hAnsi="Times New Roman"/>
                <w:sz w:val="20"/>
                <w:szCs w:val="20"/>
              </w:rPr>
            </w:pPr>
            <w:r w:rsidRPr="002943A6">
              <w:rPr>
                <w:rFonts w:ascii="Times New Roman" w:hAnsi="Times New Roman"/>
                <w:sz w:val="20"/>
                <w:szCs w:val="20"/>
              </w:rPr>
              <w:t>Č:2</w:t>
            </w:r>
          </w:p>
          <w:p w:rsidR="00AA43D0" w:rsidRPr="002943A6" w:rsidP="00AA43D0">
            <w:pPr>
              <w:bidi w:val="0"/>
              <w:spacing w:line="240" w:lineRule="auto"/>
              <w:rPr>
                <w:rFonts w:ascii="Times New Roman" w:hAnsi="Times New Roman"/>
                <w:sz w:val="20"/>
                <w:szCs w:val="20"/>
              </w:rPr>
            </w:pPr>
          </w:p>
        </w:tc>
        <w:tc>
          <w:tcPr>
            <w:tcW w:w="5904"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AA43D0" w:rsidRPr="002943A6" w:rsidP="00AA43D0">
            <w:pPr>
              <w:pStyle w:val="CM4"/>
              <w:bidi w:val="0"/>
              <w:spacing w:before="60" w:after="60" w:line="240" w:lineRule="auto"/>
              <w:rPr>
                <w:rFonts w:ascii="Times New Roman" w:hAnsi="Times New Roman"/>
                <w:sz w:val="20"/>
                <w:szCs w:val="20"/>
              </w:rPr>
            </w:pPr>
            <w:r w:rsidRPr="002943A6">
              <w:rPr>
                <w:rFonts w:ascii="Times New Roman" w:hAnsi="Times New Roman"/>
                <w:i/>
                <w:iCs/>
                <w:sz w:val="20"/>
                <w:szCs w:val="20"/>
              </w:rPr>
              <w:t xml:space="preserve">Článok 2 </w:t>
            </w:r>
          </w:p>
          <w:p w:rsidR="00AA43D0" w:rsidRPr="002943A6" w:rsidP="003570A4">
            <w:pPr>
              <w:bidi w:val="0"/>
              <w:spacing w:line="240" w:lineRule="auto"/>
              <w:jc w:val="both"/>
              <w:rPr>
                <w:rFonts w:ascii="Times New Roman" w:hAnsi="Times New Roman"/>
                <w:sz w:val="20"/>
                <w:szCs w:val="20"/>
                <w:lang w:eastAsia="sk-SK"/>
              </w:rPr>
            </w:pPr>
            <w:r w:rsidRPr="002943A6">
              <w:rPr>
                <w:rFonts w:ascii="Times New Roman" w:hAnsi="Times New Roman"/>
                <w:sz w:val="20"/>
                <w:szCs w:val="20"/>
              </w:rPr>
              <w:t>Kontroly technického stavu vozidla uvedené v tejto smernici vykoná členský štát alebo verejný orgán poverený touto úlohou štátom, orgánmi alebo inštitúciami, ktoré štát určil a ktoré sú pod jeho priamou kontrolou, vrátane riadne oprávnených súkromných subjektov. Najmä tam, kde zariadenie určené ako skúšobné stredisko vykonáva súčasne opravy motorových vozidiel, členské štáty vyvinú všetko úsilie na to, aby zabezpečili objektivitu a vysokú kvalitu skúšok vozidiel.</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AA43D0" w:rsidRPr="002943A6" w:rsidP="00AA43D0">
            <w:pPr>
              <w:bidi w:val="0"/>
              <w:spacing w:line="240" w:lineRule="auto"/>
              <w:rPr>
                <w:rFonts w:ascii="Times New Roman" w:eastAsia="Arial Unicode MS" w:hAnsi="Times New Roman"/>
                <w:sz w:val="20"/>
                <w:szCs w:val="20"/>
              </w:rPr>
            </w:pPr>
            <w:r w:rsidRPr="002943A6">
              <w:rPr>
                <w:rFonts w:ascii="Times New Roman" w:eastAsia="Arial Unicode MS" w:hAnsi="Times New Roman"/>
                <w:sz w:val="20"/>
                <w:szCs w:val="20"/>
              </w:rPr>
              <w:t>N</w:t>
            </w:r>
          </w:p>
        </w:tc>
        <w:tc>
          <w:tcPr>
            <w:tcW w:w="84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AA43D0" w:rsidRPr="002943A6" w:rsidP="003303C4">
            <w:pPr>
              <w:bidi w:val="0"/>
              <w:spacing w:line="240" w:lineRule="auto"/>
              <w:rPr>
                <w:rFonts w:ascii="Times New Roman" w:hAnsi="Times New Roman"/>
                <w:sz w:val="20"/>
                <w:szCs w:val="20"/>
              </w:rPr>
            </w:pPr>
            <w:r w:rsidRPr="002943A6" w:rsidR="002943A6">
              <w:rPr>
                <w:rFonts w:ascii="Times New Roman" w:hAnsi="Times New Roman"/>
                <w:sz w:val="20"/>
                <w:szCs w:val="20"/>
              </w:rPr>
              <w:t xml:space="preserve">Zákon č. 725/2004 Z. z. </w:t>
            </w:r>
            <w:r w:rsidRPr="002943A6" w:rsidR="003303C4">
              <w:rPr>
                <w:rFonts w:ascii="Times New Roman" w:hAnsi="Times New Roman"/>
                <w:sz w:val="20"/>
                <w:szCs w:val="20"/>
              </w:rPr>
              <w:t xml:space="preserve">v znení </w:t>
            </w:r>
            <w:r w:rsidRPr="002943A6" w:rsidR="002943A6">
              <w:rPr>
                <w:rFonts w:ascii="Times New Roman" w:hAnsi="Times New Roman"/>
                <w:sz w:val="20"/>
                <w:szCs w:val="20"/>
              </w:rPr>
              <w:t>novely</w:t>
            </w:r>
            <w:r w:rsidRPr="002943A6" w:rsidR="003303C4">
              <w:rPr>
                <w:rFonts w:ascii="Times New Roman" w:hAnsi="Times New Roman"/>
                <w:sz w:val="20"/>
                <w:szCs w:val="20"/>
              </w:rPr>
              <w:t xml:space="preserve"> </w:t>
            </w: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P="003303C4">
            <w:pPr>
              <w:bidi w:val="0"/>
              <w:spacing w:line="240" w:lineRule="auto"/>
              <w:rPr>
                <w:rFonts w:ascii="Times New Roman" w:hAnsi="Times New Roman"/>
                <w:sz w:val="20"/>
                <w:szCs w:val="20"/>
              </w:rPr>
            </w:pPr>
          </w:p>
          <w:p w:rsidR="002943A6" w:rsidP="003303C4">
            <w:pPr>
              <w:bidi w:val="0"/>
              <w:spacing w:line="240" w:lineRule="auto"/>
              <w:rPr>
                <w:rFonts w:ascii="Times New Roman" w:hAnsi="Times New Roman"/>
                <w:sz w:val="20"/>
                <w:szCs w:val="20"/>
              </w:rPr>
            </w:pPr>
          </w:p>
          <w:p w:rsidR="002943A6" w:rsidP="003303C4">
            <w:pPr>
              <w:bidi w:val="0"/>
              <w:spacing w:line="240" w:lineRule="auto"/>
              <w:rPr>
                <w:rFonts w:ascii="Times New Roman" w:hAnsi="Times New Roman"/>
                <w:sz w:val="20"/>
                <w:szCs w:val="20"/>
              </w:rPr>
            </w:pPr>
          </w:p>
          <w:p w:rsidR="002943A6" w:rsidRPr="002943A6" w:rsidP="003303C4">
            <w:pPr>
              <w:bidi w:val="0"/>
              <w:spacing w:line="240" w:lineRule="auto"/>
              <w:rPr>
                <w:rFonts w:ascii="Times New Roman" w:hAnsi="Times New Roman"/>
                <w:sz w:val="20"/>
                <w:szCs w:val="20"/>
              </w:rPr>
            </w:pPr>
          </w:p>
          <w:p w:rsidR="005B369D" w:rsidRPr="002943A6" w:rsidP="005B369D">
            <w:pPr>
              <w:bidi w:val="0"/>
              <w:spacing w:line="240" w:lineRule="auto"/>
              <w:rPr>
                <w:rFonts w:ascii="Times New Roman" w:hAnsi="Times New Roman"/>
                <w:sz w:val="20"/>
                <w:szCs w:val="20"/>
              </w:rPr>
            </w:pPr>
            <w:r w:rsidRPr="002943A6">
              <w:rPr>
                <w:rFonts w:ascii="Times New Roman" w:hAnsi="Times New Roman"/>
                <w:sz w:val="20"/>
                <w:szCs w:val="20"/>
              </w:rPr>
              <w:t xml:space="preserve">Zákon č. 725/2004 Z. z.  v znení </w:t>
            </w:r>
            <w:r w:rsidR="002943A6">
              <w:rPr>
                <w:rFonts w:ascii="Times New Roman" w:hAnsi="Times New Roman"/>
                <w:sz w:val="20"/>
                <w:szCs w:val="20"/>
              </w:rPr>
              <w:t>novely</w:t>
            </w:r>
            <w:r w:rsidRPr="002943A6">
              <w:rPr>
                <w:rFonts w:ascii="Times New Roman" w:hAnsi="Times New Roman"/>
                <w:sz w:val="20"/>
                <w:szCs w:val="20"/>
              </w:rPr>
              <w:t xml:space="preserve"> </w:t>
            </w: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p>
          <w:p w:rsidR="00246DD4" w:rsidRPr="002943A6" w:rsidP="003303C4">
            <w:pPr>
              <w:bidi w:val="0"/>
              <w:spacing w:line="240" w:lineRule="auto"/>
              <w:rPr>
                <w:rFonts w:ascii="Times New Roman" w:hAnsi="Times New Roman"/>
                <w:sz w:val="20"/>
                <w:szCs w:val="20"/>
              </w:rPr>
            </w:pPr>
          </w:p>
          <w:p w:rsidR="005B369D" w:rsidRPr="002943A6" w:rsidP="003303C4">
            <w:pPr>
              <w:bidi w:val="0"/>
              <w:spacing w:line="240" w:lineRule="auto"/>
              <w:rPr>
                <w:rFonts w:ascii="Times New Roman" w:hAnsi="Times New Roman"/>
                <w:sz w:val="20"/>
                <w:szCs w:val="20"/>
              </w:rPr>
            </w:pPr>
            <w:r w:rsidRPr="002943A6">
              <w:rPr>
                <w:rFonts w:ascii="Times New Roman" w:hAnsi="Times New Roman"/>
                <w:sz w:val="20"/>
                <w:szCs w:val="20"/>
              </w:rPr>
              <w:t xml:space="preserve">Zákon č. 725/2004 Z. z.  </w:t>
            </w:r>
          </w:p>
        </w:tc>
        <w:tc>
          <w:tcPr>
            <w:tcW w:w="884"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B369D" w:rsidRPr="002943A6" w:rsidP="00AA43D0">
            <w:pPr>
              <w:bidi w:val="0"/>
              <w:spacing w:after="0" w:line="240" w:lineRule="auto"/>
              <w:rPr>
                <w:rFonts w:ascii="Times New Roman" w:hAnsi="Times New Roman"/>
                <w:sz w:val="20"/>
                <w:szCs w:val="20"/>
                <w:lang w:eastAsia="sk-SK"/>
              </w:rPr>
            </w:pPr>
            <w:r w:rsidRPr="002943A6" w:rsidR="003303C4">
              <w:rPr>
                <w:rFonts w:ascii="Times New Roman" w:hAnsi="Times New Roman"/>
                <w:sz w:val="20"/>
                <w:szCs w:val="20"/>
                <w:lang w:eastAsia="sk-SK"/>
              </w:rPr>
              <w:t>§</w:t>
            </w:r>
            <w:r w:rsidR="002943A6">
              <w:rPr>
                <w:rFonts w:ascii="Times New Roman" w:hAnsi="Times New Roman"/>
                <w:sz w:val="20"/>
                <w:szCs w:val="20"/>
                <w:lang w:eastAsia="sk-SK"/>
              </w:rPr>
              <w:t xml:space="preserve"> </w:t>
            </w:r>
            <w:r w:rsidRPr="002943A6" w:rsidR="003303C4">
              <w:rPr>
                <w:rFonts w:ascii="Times New Roman" w:hAnsi="Times New Roman"/>
                <w:sz w:val="20"/>
                <w:szCs w:val="20"/>
                <w:lang w:eastAsia="sk-SK"/>
              </w:rPr>
              <w:t>37</w:t>
            </w:r>
          </w:p>
          <w:p w:rsidR="00AA43D0" w:rsidRPr="002943A6" w:rsidP="00AA43D0">
            <w:pPr>
              <w:bidi w:val="0"/>
              <w:spacing w:after="0" w:line="240" w:lineRule="auto"/>
              <w:rPr>
                <w:rFonts w:ascii="Times New Roman" w:hAnsi="Times New Roman"/>
                <w:sz w:val="20"/>
                <w:szCs w:val="20"/>
                <w:lang w:eastAsia="sk-SK"/>
              </w:rPr>
            </w:pPr>
            <w:r w:rsidRPr="002943A6" w:rsidR="003303C4">
              <w:rPr>
                <w:rFonts w:ascii="Times New Roman" w:hAnsi="Times New Roman"/>
                <w:sz w:val="20"/>
                <w:szCs w:val="20"/>
                <w:lang w:eastAsia="sk-SK"/>
              </w:rPr>
              <w:t>O1</w:t>
            </w:r>
            <w:r w:rsidRPr="002943A6" w:rsidR="002943A6">
              <w:rPr>
                <w:rFonts w:ascii="Times New Roman" w:hAnsi="Times New Roman"/>
                <w:sz w:val="20"/>
                <w:szCs w:val="20"/>
                <w:lang w:eastAsia="sk-SK"/>
              </w:rPr>
              <w:t xml:space="preserve"> a</w:t>
            </w:r>
            <w:r w:rsidRPr="002943A6" w:rsidR="003303C4">
              <w:rPr>
                <w:rFonts w:ascii="Times New Roman" w:hAnsi="Times New Roman"/>
                <w:sz w:val="20"/>
                <w:szCs w:val="20"/>
                <w:lang w:eastAsia="sk-SK"/>
              </w:rPr>
              <w:t xml:space="preserve"> O2</w:t>
            </w: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3303C4"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P="00AA43D0">
            <w:pPr>
              <w:bidi w:val="0"/>
              <w:spacing w:after="0" w:line="240" w:lineRule="auto"/>
              <w:rPr>
                <w:rFonts w:ascii="Times New Roman" w:hAnsi="Times New Roman"/>
                <w:sz w:val="20"/>
                <w:szCs w:val="20"/>
                <w:lang w:eastAsia="sk-SK"/>
              </w:rPr>
            </w:pPr>
          </w:p>
          <w:p w:rsidR="002943A6" w:rsidRPr="002943A6" w:rsidP="00AA43D0">
            <w:pPr>
              <w:bidi w:val="0"/>
              <w:spacing w:after="0" w:line="240" w:lineRule="auto"/>
              <w:rPr>
                <w:rFonts w:ascii="Times New Roman" w:hAnsi="Times New Roman"/>
                <w:sz w:val="20"/>
                <w:szCs w:val="20"/>
                <w:lang w:eastAsia="sk-SK"/>
              </w:rPr>
            </w:pPr>
          </w:p>
          <w:p w:rsidR="005B369D" w:rsidRPr="002943A6" w:rsidP="00AA43D0">
            <w:pPr>
              <w:bidi w:val="0"/>
              <w:spacing w:after="0" w:line="240" w:lineRule="auto"/>
              <w:rPr>
                <w:rFonts w:ascii="Times New Roman" w:hAnsi="Times New Roman"/>
                <w:sz w:val="20"/>
                <w:szCs w:val="20"/>
                <w:lang w:eastAsia="sk-SK"/>
              </w:rPr>
            </w:pPr>
            <w:r w:rsidRPr="002943A6" w:rsidR="00E71A82">
              <w:rPr>
                <w:rFonts w:ascii="Times New Roman" w:hAnsi="Times New Roman"/>
                <w:sz w:val="20"/>
                <w:szCs w:val="20"/>
                <w:lang w:eastAsia="sk-SK"/>
              </w:rPr>
              <w:t>§</w:t>
            </w:r>
            <w:r w:rsidR="002943A6">
              <w:rPr>
                <w:rFonts w:ascii="Times New Roman" w:hAnsi="Times New Roman"/>
                <w:sz w:val="20"/>
                <w:szCs w:val="20"/>
                <w:lang w:eastAsia="sk-SK"/>
              </w:rPr>
              <w:t xml:space="preserve"> </w:t>
            </w:r>
            <w:r w:rsidRPr="002943A6" w:rsidR="00E71A82">
              <w:rPr>
                <w:rFonts w:ascii="Times New Roman" w:hAnsi="Times New Roman"/>
                <w:sz w:val="20"/>
                <w:szCs w:val="20"/>
                <w:lang w:eastAsia="sk-SK"/>
              </w:rPr>
              <w:t xml:space="preserve">55 </w:t>
            </w:r>
          </w:p>
          <w:p w:rsidR="00E71A82" w:rsidRPr="002943A6" w:rsidP="00AA43D0">
            <w:pPr>
              <w:bidi w:val="0"/>
              <w:spacing w:after="0" w:line="240" w:lineRule="auto"/>
              <w:rPr>
                <w:rFonts w:ascii="Times New Roman" w:hAnsi="Times New Roman"/>
                <w:sz w:val="20"/>
                <w:szCs w:val="20"/>
                <w:lang w:eastAsia="sk-SK"/>
              </w:rPr>
            </w:pPr>
            <w:r w:rsidRPr="002943A6">
              <w:rPr>
                <w:rFonts w:ascii="Times New Roman" w:hAnsi="Times New Roman"/>
                <w:sz w:val="20"/>
                <w:szCs w:val="20"/>
                <w:lang w:eastAsia="sk-SK"/>
              </w:rPr>
              <w:t>O1</w:t>
            </w:r>
            <w:r w:rsidR="002943A6">
              <w:rPr>
                <w:rFonts w:ascii="Times New Roman" w:hAnsi="Times New Roman"/>
                <w:sz w:val="20"/>
                <w:szCs w:val="20"/>
                <w:lang w:eastAsia="sk-SK"/>
              </w:rPr>
              <w:t xml:space="preserve"> a</w:t>
            </w:r>
            <w:r w:rsidRPr="002943A6">
              <w:rPr>
                <w:rFonts w:ascii="Times New Roman" w:hAnsi="Times New Roman"/>
                <w:sz w:val="20"/>
                <w:szCs w:val="20"/>
                <w:lang w:eastAsia="sk-SK"/>
              </w:rPr>
              <w:t xml:space="preserve"> O2</w:t>
            </w: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E71A82" w:rsidRPr="002943A6" w:rsidP="00AA43D0">
            <w:pPr>
              <w:bidi w:val="0"/>
              <w:spacing w:after="0" w:line="240" w:lineRule="auto"/>
              <w:rPr>
                <w:rFonts w:ascii="Times New Roman" w:hAnsi="Times New Roman"/>
                <w:sz w:val="20"/>
                <w:szCs w:val="20"/>
                <w:lang w:eastAsia="sk-SK"/>
              </w:rPr>
            </w:pPr>
          </w:p>
          <w:p w:rsidR="002943A6" w:rsidP="00AA43D0">
            <w:pPr>
              <w:bidi w:val="0"/>
              <w:spacing w:after="0" w:line="240" w:lineRule="auto"/>
              <w:rPr>
                <w:rFonts w:ascii="Times New Roman" w:hAnsi="Times New Roman"/>
                <w:sz w:val="20"/>
                <w:szCs w:val="20"/>
                <w:lang w:eastAsia="sk-SK"/>
              </w:rPr>
            </w:pPr>
          </w:p>
          <w:p w:rsidR="00246DD4" w:rsidRPr="002943A6" w:rsidP="00AA43D0">
            <w:pPr>
              <w:bidi w:val="0"/>
              <w:spacing w:after="0" w:line="240" w:lineRule="auto"/>
              <w:rPr>
                <w:rFonts w:ascii="Times New Roman" w:hAnsi="Times New Roman"/>
                <w:sz w:val="20"/>
                <w:szCs w:val="20"/>
                <w:lang w:eastAsia="sk-SK"/>
              </w:rPr>
            </w:pPr>
          </w:p>
          <w:p w:rsidR="002943A6" w:rsidP="00AA43D0">
            <w:pPr>
              <w:bidi w:val="0"/>
              <w:spacing w:after="0" w:line="240" w:lineRule="auto"/>
              <w:rPr>
                <w:rFonts w:ascii="Times New Roman" w:hAnsi="Times New Roman"/>
                <w:sz w:val="20"/>
                <w:szCs w:val="20"/>
                <w:lang w:eastAsia="sk-SK"/>
              </w:rPr>
            </w:pPr>
            <w:r w:rsidRPr="002943A6" w:rsidR="00E71A82">
              <w:rPr>
                <w:rFonts w:ascii="Times New Roman" w:hAnsi="Times New Roman"/>
                <w:sz w:val="20"/>
                <w:szCs w:val="20"/>
                <w:lang w:eastAsia="sk-SK"/>
              </w:rPr>
              <w:t>§</w:t>
            </w:r>
            <w:r w:rsidRPr="002943A6" w:rsidR="005B369D">
              <w:rPr>
                <w:rFonts w:ascii="Times New Roman" w:hAnsi="Times New Roman"/>
                <w:sz w:val="20"/>
                <w:szCs w:val="20"/>
                <w:lang w:eastAsia="sk-SK"/>
              </w:rPr>
              <w:t xml:space="preserve"> </w:t>
            </w:r>
            <w:r w:rsidRPr="002943A6" w:rsidR="00E71A82">
              <w:rPr>
                <w:rFonts w:ascii="Times New Roman" w:hAnsi="Times New Roman"/>
                <w:sz w:val="20"/>
                <w:szCs w:val="20"/>
                <w:lang w:eastAsia="sk-SK"/>
              </w:rPr>
              <w:t xml:space="preserve">40 </w:t>
            </w:r>
          </w:p>
          <w:p w:rsidR="00E71A82" w:rsidRPr="002943A6" w:rsidP="00AA43D0">
            <w:pPr>
              <w:bidi w:val="0"/>
              <w:spacing w:after="0" w:line="240" w:lineRule="auto"/>
              <w:rPr>
                <w:rFonts w:ascii="Times New Roman" w:hAnsi="Times New Roman"/>
                <w:sz w:val="20"/>
                <w:szCs w:val="20"/>
                <w:lang w:eastAsia="sk-SK"/>
              </w:rPr>
            </w:pPr>
            <w:r w:rsidRPr="002943A6">
              <w:rPr>
                <w:rFonts w:ascii="Times New Roman" w:hAnsi="Times New Roman"/>
                <w:sz w:val="20"/>
                <w:szCs w:val="20"/>
                <w:lang w:eastAsia="sk-SK"/>
              </w:rPr>
              <w:t>O2</w:t>
            </w:r>
          </w:p>
          <w:p w:rsidR="00E71A82" w:rsidRPr="002943A6" w:rsidP="00AA43D0">
            <w:pPr>
              <w:bidi w:val="0"/>
              <w:spacing w:after="0" w:line="240" w:lineRule="auto"/>
              <w:rPr>
                <w:rFonts w:ascii="Times New Roman" w:hAnsi="Times New Roman"/>
                <w:sz w:val="20"/>
                <w:szCs w:val="20"/>
                <w:lang w:eastAsia="sk-SK"/>
              </w:rPr>
            </w:pPr>
          </w:p>
        </w:tc>
        <w:tc>
          <w:tcPr>
            <w:tcW w:w="4637"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AA43D0" w:rsidRPr="002943A6" w:rsidP="00A252FA">
            <w:pPr>
              <w:bidi w:val="0"/>
              <w:spacing w:line="240" w:lineRule="auto"/>
              <w:jc w:val="center"/>
              <w:rPr>
                <w:rFonts w:ascii="Times New Roman" w:hAnsi="Times New Roman"/>
                <w:sz w:val="20"/>
                <w:szCs w:val="20"/>
                <w:lang w:eastAsia="sk-SK"/>
              </w:rPr>
            </w:pPr>
            <w:r w:rsidRPr="002943A6">
              <w:rPr>
                <w:rFonts w:ascii="Times New Roman" w:hAnsi="Times New Roman"/>
                <w:sz w:val="20"/>
                <w:szCs w:val="20"/>
                <w:lang w:eastAsia="sk-SK"/>
              </w:rPr>
              <w:t>Technické kontroly</w:t>
            </w:r>
          </w:p>
          <w:p w:rsidR="00AA43D0" w:rsidRPr="002943A6" w:rsidP="00A252FA">
            <w:pPr>
              <w:bidi w:val="0"/>
              <w:spacing w:line="240" w:lineRule="auto"/>
              <w:jc w:val="center"/>
              <w:rPr>
                <w:rFonts w:ascii="Times New Roman" w:hAnsi="Times New Roman"/>
                <w:sz w:val="20"/>
                <w:szCs w:val="20"/>
                <w:lang w:eastAsia="sk-SK"/>
              </w:rPr>
            </w:pPr>
            <w:r w:rsidRPr="002943A6">
              <w:rPr>
                <w:rFonts w:ascii="Times New Roman" w:hAnsi="Times New Roman"/>
                <w:sz w:val="20"/>
                <w:szCs w:val="20"/>
                <w:lang w:eastAsia="sk-SK"/>
              </w:rPr>
              <w:t>§ 37</w:t>
            </w:r>
          </w:p>
          <w:p w:rsidR="00AA43D0" w:rsidRPr="002943A6" w:rsidP="00A252FA">
            <w:pPr>
              <w:bidi w:val="0"/>
              <w:spacing w:line="240" w:lineRule="auto"/>
              <w:jc w:val="center"/>
              <w:rPr>
                <w:rFonts w:ascii="Times New Roman" w:hAnsi="Times New Roman"/>
                <w:sz w:val="20"/>
                <w:szCs w:val="20"/>
                <w:lang w:eastAsia="sk-SK"/>
              </w:rPr>
            </w:pPr>
            <w:r w:rsidRPr="002943A6">
              <w:rPr>
                <w:rFonts w:ascii="Times New Roman" w:hAnsi="Times New Roman"/>
                <w:sz w:val="20"/>
                <w:szCs w:val="20"/>
                <w:lang w:eastAsia="sk-SK"/>
              </w:rPr>
              <w:t>Stanica technickej kontroly</w:t>
            </w:r>
          </w:p>
          <w:p w:rsidR="00AA43D0" w:rsidRPr="002943A6" w:rsidP="002943A6">
            <w:pPr>
              <w:bidi w:val="0"/>
              <w:spacing w:line="240" w:lineRule="auto"/>
              <w:jc w:val="both"/>
              <w:rPr>
                <w:rFonts w:ascii="Times New Roman" w:hAnsi="Times New Roman"/>
                <w:sz w:val="20"/>
                <w:szCs w:val="20"/>
                <w:lang w:eastAsia="sk-SK"/>
              </w:rPr>
            </w:pPr>
            <w:r w:rsidR="00A252FA">
              <w:rPr>
                <w:rFonts w:ascii="Times New Roman" w:hAnsi="Times New Roman"/>
                <w:sz w:val="20"/>
                <w:szCs w:val="20"/>
                <w:lang w:eastAsia="sk-SK"/>
              </w:rPr>
              <w:t xml:space="preserve">     </w:t>
            </w:r>
            <w:r w:rsidRPr="002943A6">
              <w:rPr>
                <w:rFonts w:ascii="Times New Roman" w:hAnsi="Times New Roman"/>
                <w:sz w:val="20"/>
                <w:szCs w:val="20"/>
                <w:lang w:eastAsia="sk-SK"/>
              </w:rPr>
              <w:t>(1) Stanica technickej kontroly je pracovisko špecializované na vykonávanie technických kontrol vozidiel, ktoré môže byť zriadené ako stacionárna stanica technickej kontroly alebo mobilná stanica technickej kontroly. V mobilnej stanici technickej kontroly sú vykonávané technické kontroly prostredníctvom mobilného zariadenia, ktorého priestorové a technologické vybavenie spĺňa podmienky ustanovené všeobecne záväzným právnym predpisom vydaným na vykonávanie tohto zákona, a to na schválených miestach na prevádzkovanie mobilnej stanice technickej kontroly.</w:t>
            </w:r>
          </w:p>
          <w:p w:rsidR="00AA43D0" w:rsidRPr="002943A6" w:rsidP="002943A6">
            <w:pPr>
              <w:bidi w:val="0"/>
              <w:spacing w:line="240" w:lineRule="auto"/>
              <w:jc w:val="both"/>
              <w:rPr>
                <w:rFonts w:ascii="Times New Roman" w:hAnsi="Times New Roman"/>
                <w:sz w:val="20"/>
                <w:szCs w:val="20"/>
                <w:lang w:eastAsia="sk-SK"/>
              </w:rPr>
            </w:pPr>
            <w:r w:rsidR="00A252FA">
              <w:rPr>
                <w:rFonts w:ascii="Times New Roman" w:hAnsi="Times New Roman"/>
                <w:sz w:val="20"/>
                <w:szCs w:val="20"/>
                <w:lang w:eastAsia="sk-SK"/>
              </w:rPr>
              <w:t xml:space="preserve">     </w:t>
            </w:r>
            <w:r w:rsidRPr="002943A6">
              <w:rPr>
                <w:rFonts w:ascii="Times New Roman" w:hAnsi="Times New Roman"/>
                <w:sz w:val="20"/>
                <w:szCs w:val="20"/>
                <w:lang w:eastAsia="sk-SK"/>
              </w:rPr>
              <w:t xml:space="preserve">(2) Stanice technickej kontroly sa členia na jednotlivé typy podľa počtu kontrolných liniek a kategórie vozidiel, na ktorých sa vykonávajú jednotlivé druhy technických kontrol. </w:t>
            </w:r>
          </w:p>
          <w:p w:rsidR="00E71A82" w:rsidRPr="002943A6" w:rsidP="002943A6">
            <w:pPr>
              <w:bidi w:val="0"/>
              <w:spacing w:line="240" w:lineRule="auto"/>
              <w:jc w:val="both"/>
              <w:rPr>
                <w:rFonts w:ascii="Times New Roman" w:hAnsi="Times New Roman"/>
                <w:sz w:val="20"/>
                <w:szCs w:val="20"/>
                <w:lang w:eastAsia="sk-SK"/>
              </w:rPr>
            </w:pPr>
          </w:p>
          <w:p w:rsidR="00E71A82" w:rsidRPr="002943A6" w:rsidP="002943A6">
            <w:pPr>
              <w:bidi w:val="0"/>
              <w:spacing w:line="240" w:lineRule="auto"/>
              <w:jc w:val="both"/>
              <w:rPr>
                <w:rFonts w:ascii="Times New Roman" w:hAnsi="Times New Roman"/>
                <w:sz w:val="20"/>
                <w:szCs w:val="20"/>
                <w:lang w:eastAsia="sk-SK"/>
              </w:rPr>
            </w:pPr>
          </w:p>
          <w:p w:rsidR="00E71A82" w:rsidRPr="002943A6" w:rsidP="00A252FA">
            <w:pPr>
              <w:bidi w:val="0"/>
              <w:spacing w:line="240" w:lineRule="auto"/>
              <w:jc w:val="center"/>
              <w:rPr>
                <w:rFonts w:ascii="Times New Roman" w:hAnsi="Times New Roman"/>
                <w:sz w:val="20"/>
                <w:szCs w:val="20"/>
                <w:lang w:eastAsia="sk-SK"/>
              </w:rPr>
            </w:pPr>
            <w:r w:rsidRPr="002943A6">
              <w:rPr>
                <w:rFonts w:ascii="Times New Roman" w:hAnsi="Times New Roman"/>
                <w:sz w:val="20"/>
                <w:szCs w:val="20"/>
                <w:lang w:eastAsia="sk-SK"/>
              </w:rPr>
              <w:t>§ 55</w:t>
            </w:r>
          </w:p>
          <w:p w:rsidR="00E71A82" w:rsidRPr="002943A6" w:rsidP="00A252FA">
            <w:pPr>
              <w:bidi w:val="0"/>
              <w:spacing w:line="240" w:lineRule="auto"/>
              <w:jc w:val="center"/>
              <w:rPr>
                <w:rFonts w:ascii="Times New Roman" w:hAnsi="Times New Roman"/>
                <w:sz w:val="20"/>
                <w:szCs w:val="20"/>
                <w:lang w:eastAsia="sk-SK"/>
              </w:rPr>
            </w:pPr>
            <w:r w:rsidRPr="002943A6">
              <w:rPr>
                <w:rFonts w:ascii="Times New Roman" w:hAnsi="Times New Roman"/>
                <w:sz w:val="20"/>
                <w:szCs w:val="20"/>
                <w:lang w:eastAsia="sk-SK"/>
              </w:rPr>
              <w:t>Pracovisko emisnej kontroly</w:t>
            </w:r>
          </w:p>
          <w:p w:rsidR="00E71A82" w:rsidRPr="002943A6" w:rsidP="002943A6">
            <w:pPr>
              <w:bidi w:val="0"/>
              <w:spacing w:line="240" w:lineRule="auto"/>
              <w:jc w:val="both"/>
              <w:rPr>
                <w:rFonts w:ascii="Times New Roman" w:hAnsi="Times New Roman"/>
                <w:sz w:val="20"/>
                <w:szCs w:val="20"/>
                <w:lang w:eastAsia="sk-SK"/>
              </w:rPr>
            </w:pPr>
            <w:r w:rsidR="00A252FA">
              <w:rPr>
                <w:rFonts w:ascii="Times New Roman" w:hAnsi="Times New Roman"/>
                <w:sz w:val="20"/>
                <w:szCs w:val="20"/>
                <w:lang w:eastAsia="sk-SK"/>
              </w:rPr>
              <w:t xml:space="preserve">     </w:t>
            </w:r>
            <w:r w:rsidRPr="002943A6">
              <w:rPr>
                <w:rFonts w:ascii="Times New Roman" w:hAnsi="Times New Roman"/>
                <w:sz w:val="20"/>
                <w:szCs w:val="20"/>
                <w:lang w:eastAsia="sk-SK"/>
              </w:rPr>
              <w:t>(1) Pracovisko emisnej kontroly je pracovisko špecializované na vykonávanie emisných kontrol motorových vozidiel, ktoré môže byť zriadené ako stacionárne pracovisko emisnej kontroly alebo mobilné pracovisko emisnej kontroly. V mobilnom pracovisku emisnej kontroly sú vykonávané emisné kontroly prostredníctvom mobilného zariadenia, ktorého priestorové a technologické vybavenie spĺňa podmienky ustanovené všeobecne záväzným právnym predpisom vydaným na vykonávanie tohto zákona, a to na schválených miestach na prevádzkovanie mobilného pracoviska emisnej kontroly.</w:t>
            </w:r>
          </w:p>
          <w:p w:rsidR="00E71A82" w:rsidRPr="002943A6" w:rsidP="002943A6">
            <w:pPr>
              <w:bidi w:val="0"/>
              <w:spacing w:line="240" w:lineRule="auto"/>
              <w:jc w:val="both"/>
              <w:rPr>
                <w:rFonts w:ascii="Times New Roman" w:hAnsi="Times New Roman"/>
                <w:sz w:val="20"/>
                <w:szCs w:val="20"/>
                <w:lang w:eastAsia="sk-SK"/>
              </w:rPr>
            </w:pPr>
            <w:r w:rsidR="00A252FA">
              <w:rPr>
                <w:rFonts w:ascii="Times New Roman" w:hAnsi="Times New Roman"/>
                <w:sz w:val="20"/>
                <w:szCs w:val="20"/>
                <w:lang w:eastAsia="sk-SK"/>
              </w:rPr>
              <w:t xml:space="preserve">     </w:t>
            </w:r>
            <w:r w:rsidRPr="002943A6">
              <w:rPr>
                <w:rFonts w:ascii="Times New Roman" w:hAnsi="Times New Roman"/>
                <w:sz w:val="20"/>
                <w:szCs w:val="20"/>
                <w:lang w:eastAsia="sk-SK"/>
              </w:rPr>
              <w:t xml:space="preserve">(2) Pracoviská emisnej kontroly sa členia na jednotlivé typy podľa rozmerov priestorov a kategórie vozidiel, ich emisného systému a druhu paliva na pohon motora, na ktorých sa vykonávajú jednotlivé druhy emisných kontrol. </w:t>
            </w:r>
          </w:p>
          <w:p w:rsidR="002943A6" w:rsidP="002943A6">
            <w:pPr>
              <w:bidi w:val="0"/>
              <w:spacing w:line="240" w:lineRule="auto"/>
              <w:jc w:val="both"/>
              <w:rPr>
                <w:rFonts w:ascii="Times New Roman" w:hAnsi="Times New Roman"/>
                <w:sz w:val="20"/>
                <w:szCs w:val="20"/>
                <w:lang w:eastAsia="sk-SK"/>
              </w:rPr>
            </w:pPr>
          </w:p>
          <w:p w:rsidR="002943A6" w:rsidP="002943A6">
            <w:pPr>
              <w:bidi w:val="0"/>
              <w:spacing w:line="240" w:lineRule="auto"/>
              <w:jc w:val="both"/>
              <w:rPr>
                <w:rFonts w:ascii="Times New Roman" w:hAnsi="Times New Roman"/>
                <w:sz w:val="20"/>
                <w:szCs w:val="20"/>
                <w:lang w:eastAsia="sk-SK"/>
              </w:rPr>
            </w:pPr>
          </w:p>
          <w:p w:rsidR="002943A6" w:rsidRPr="002943A6" w:rsidP="002943A6">
            <w:pPr>
              <w:bidi w:val="0"/>
              <w:spacing w:line="240" w:lineRule="auto"/>
              <w:jc w:val="both"/>
              <w:rPr>
                <w:rFonts w:ascii="Times New Roman" w:hAnsi="Times New Roman"/>
                <w:sz w:val="20"/>
                <w:szCs w:val="20"/>
                <w:lang w:eastAsia="sk-SK"/>
              </w:rPr>
            </w:pPr>
          </w:p>
          <w:p w:rsidR="00E71A82" w:rsidRPr="002943A6" w:rsidP="002943A6">
            <w:pPr>
              <w:bidi w:val="0"/>
              <w:spacing w:line="240" w:lineRule="auto"/>
              <w:jc w:val="both"/>
              <w:rPr>
                <w:rFonts w:ascii="Times New Roman" w:hAnsi="Times New Roman"/>
                <w:sz w:val="20"/>
                <w:szCs w:val="20"/>
                <w:lang w:eastAsia="sk-SK"/>
              </w:rPr>
            </w:pPr>
            <w:r w:rsidR="00A252FA">
              <w:rPr>
                <w:rFonts w:ascii="Times New Roman" w:hAnsi="Times New Roman"/>
                <w:sz w:val="20"/>
                <w:szCs w:val="20"/>
                <w:lang w:eastAsia="sk-SK"/>
              </w:rPr>
              <w:t xml:space="preserve">      </w:t>
            </w:r>
            <w:r w:rsidRPr="002943A6">
              <w:rPr>
                <w:rFonts w:ascii="Times New Roman" w:hAnsi="Times New Roman"/>
                <w:sz w:val="20"/>
                <w:szCs w:val="20"/>
                <w:lang w:eastAsia="sk-SK"/>
              </w:rPr>
              <w:t>(2) Oprávnená osoba technickej kontroly počas celej doby platnosti udeleného oprávnenia nesmie byť majetkovo a personálne prepojená</w:t>
            </w:r>
          </w:p>
          <w:p w:rsidR="00E71A82" w:rsidRPr="002943A6" w:rsidP="002943A6">
            <w:pPr>
              <w:bidi w:val="0"/>
              <w:spacing w:line="240" w:lineRule="auto"/>
              <w:jc w:val="both"/>
              <w:rPr>
                <w:rFonts w:ascii="Times New Roman" w:hAnsi="Times New Roman"/>
                <w:sz w:val="20"/>
                <w:szCs w:val="20"/>
                <w:lang w:eastAsia="sk-SK"/>
              </w:rPr>
            </w:pPr>
            <w:r w:rsidRPr="002943A6">
              <w:rPr>
                <w:rFonts w:ascii="Times New Roman" w:hAnsi="Times New Roman"/>
                <w:sz w:val="20"/>
                <w:szCs w:val="20"/>
                <w:lang w:eastAsia="sk-SK"/>
              </w:rPr>
              <w:t>a) s poverenou technickou službou technickej kontroly vozidiel; to neplatí, ak zároveň vykonáva činnosť poverenej technickej služby technickej kontroly vozidiel podľa § 30 ods. 3,</w:t>
            </w:r>
          </w:p>
          <w:p w:rsidR="00AA43D0" w:rsidRPr="002943A6" w:rsidP="002943A6">
            <w:pPr>
              <w:bidi w:val="0"/>
              <w:spacing w:line="240" w:lineRule="auto"/>
              <w:jc w:val="both"/>
              <w:rPr>
                <w:rFonts w:ascii="Times New Roman" w:hAnsi="Times New Roman"/>
                <w:sz w:val="20"/>
                <w:szCs w:val="20"/>
                <w:lang w:eastAsia="sk-SK"/>
              </w:rPr>
            </w:pPr>
            <w:r w:rsidRPr="002943A6" w:rsidR="00E71A82">
              <w:rPr>
                <w:rFonts w:ascii="Times New Roman" w:hAnsi="Times New Roman"/>
                <w:sz w:val="20"/>
                <w:szCs w:val="20"/>
                <w:lang w:eastAsia="sk-SK"/>
              </w:rPr>
              <w:t>b) s výrobou, predajom alebo opravou vozidiel, systémov, komponentov alebo samostatných technických jednotiek.</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AA43D0" w:rsidRPr="002943A6" w:rsidP="00AA43D0">
            <w:pPr>
              <w:bidi w:val="0"/>
              <w:spacing w:line="240" w:lineRule="auto"/>
              <w:rPr>
                <w:rFonts w:ascii="Times New Roman" w:hAnsi="Times New Roman"/>
                <w:sz w:val="20"/>
                <w:szCs w:val="20"/>
              </w:rPr>
            </w:pPr>
            <w:r w:rsidRPr="002943A6">
              <w:rPr>
                <w:rFonts w:ascii="Times New Roman" w:hAnsi="Times New Roman"/>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AA43D0" w:rsidRPr="002943A6" w:rsidP="00AA43D0">
            <w:pPr>
              <w:bidi w:val="0"/>
              <w:spacing w:line="240" w:lineRule="auto"/>
              <w:rPr>
                <w:rFonts w:ascii="Times New Roman" w:hAnsi="Times New Roman"/>
                <w:sz w:val="20"/>
                <w:szCs w:val="20"/>
              </w:rPr>
            </w:pPr>
            <w:r w:rsidRPr="002943A6">
              <w:rPr>
                <w:rFonts w:ascii="Times New Roman" w:hAnsi="Times New Roman"/>
                <w:sz w:val="20"/>
                <w:szCs w:val="20"/>
              </w:rPr>
              <w:t>MDV SR</w:t>
            </w:r>
          </w:p>
        </w:tc>
      </w:tr>
    </w:tbl>
    <w:p w:rsidR="00040622" w:rsidRPr="002943A6" w:rsidP="00040622">
      <w:pPr>
        <w:bidi w:val="0"/>
        <w:spacing w:after="0"/>
        <w:jc w:val="both"/>
        <w:rPr>
          <w:rFonts w:ascii="Times New Roman" w:hAnsi="Times New Roman"/>
          <w:sz w:val="20"/>
          <w:szCs w:val="20"/>
          <w:lang w:eastAsia="sk-SK"/>
        </w:rPr>
      </w:pPr>
      <w:r w:rsidRPr="002943A6">
        <w:rPr>
          <w:rFonts w:ascii="Times New Roman" w:hAnsi="Times New Roman"/>
          <w:sz w:val="20"/>
          <w:szCs w:val="20"/>
          <w:lang w:eastAsia="sk-SK"/>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stĺpci (1):</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Č – článok</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O – odsek</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 veta</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P – písmeno (číslo)</w:t>
            </w:r>
          </w:p>
        </w:tc>
        <w:tc>
          <w:tcPr>
            <w:tcW w:w="3780" w:type="dxa"/>
            <w:tcBorders>
              <w:top w:val="nil"/>
              <w:left w:val="nil"/>
              <w:bottom w:val="nil"/>
              <w:right w:val="nil"/>
            </w:tcBorders>
            <w:textDirection w:val="lrTb"/>
            <w:vAlign w:val="top"/>
          </w:tcPr>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stĺpci (3):</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N – bežná transpozícia</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O – transpozícia s možnosťou voľby</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D – transpozícia podľa úvahy (dobrovoľná)</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n.a. – transpozícia sa neuskutočňuje</w:t>
            </w:r>
          </w:p>
        </w:tc>
        <w:tc>
          <w:tcPr>
            <w:tcW w:w="2340" w:type="dxa"/>
            <w:tcBorders>
              <w:top w:val="nil"/>
              <w:left w:val="nil"/>
              <w:bottom w:val="nil"/>
              <w:right w:val="nil"/>
            </w:tcBorders>
            <w:textDirection w:val="lrTb"/>
            <w:vAlign w:val="top"/>
          </w:tcPr>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stĺpci (5):</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Č – článok</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 – paragraf</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O – odsek</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 veta</w:t>
            </w:r>
          </w:p>
        </w:tc>
        <w:tc>
          <w:tcPr>
            <w:tcW w:w="7200" w:type="dxa"/>
            <w:tcBorders>
              <w:top w:val="nil"/>
              <w:left w:val="nil"/>
              <w:bottom w:val="nil"/>
              <w:right w:val="nil"/>
            </w:tcBorders>
            <w:textDirection w:val="lrTb"/>
            <w:vAlign w:val="top"/>
          </w:tcPr>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V stĺpci (7):</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Ú – úplná zhoda</w:t>
            </w:r>
          </w:p>
          <w:p w:rsidR="00040622" w:rsidRPr="002943A6" w:rsidP="00040622">
            <w:pPr>
              <w:bidi w:val="0"/>
              <w:spacing w:after="0" w:line="240" w:lineRule="auto"/>
              <w:jc w:val="both"/>
              <w:rPr>
                <w:rFonts w:ascii="Times New Roman" w:hAnsi="Times New Roman"/>
                <w:sz w:val="20"/>
                <w:szCs w:val="20"/>
                <w:lang w:eastAsia="sk-SK"/>
              </w:rPr>
            </w:pPr>
            <w:r w:rsidRPr="002943A6">
              <w:rPr>
                <w:rFonts w:ascii="Times New Roman" w:hAnsi="Times New Roman"/>
                <w:sz w:val="20"/>
                <w:szCs w:val="20"/>
                <w:lang w:eastAsia="sk-SK"/>
              </w:rPr>
              <w:t>Č – čiastočná zhoda</w:t>
            </w:r>
          </w:p>
          <w:p w:rsidR="00040622" w:rsidRPr="002943A6" w:rsidP="00040622">
            <w:pPr>
              <w:bidi w:val="0"/>
              <w:spacing w:after="0" w:line="240" w:lineRule="auto"/>
              <w:ind w:left="290" w:hanging="290"/>
              <w:jc w:val="both"/>
              <w:rPr>
                <w:rFonts w:ascii="Times New Roman" w:hAnsi="Times New Roman"/>
                <w:sz w:val="20"/>
                <w:szCs w:val="20"/>
                <w:lang w:eastAsia="sk-SK"/>
              </w:rPr>
            </w:pPr>
            <w:r w:rsidRPr="002943A6">
              <w:rPr>
                <w:rFonts w:ascii="Times New Roman" w:hAnsi="Times New Roman"/>
                <w:sz w:val="20"/>
                <w:szCs w:val="20"/>
                <w:lang w:eastAsia="sk-SK"/>
              </w:rPr>
              <w:t>Ž – žiadna zhoda (ak nebola dosiahnutá ani čiast. ani úplná zhoda alebo k </w:t>
            </w:r>
          </w:p>
          <w:p w:rsidR="00040622" w:rsidRPr="002943A6" w:rsidP="00040622">
            <w:pPr>
              <w:bidi w:val="0"/>
              <w:spacing w:after="0" w:line="240" w:lineRule="auto"/>
              <w:ind w:left="290" w:hanging="290"/>
              <w:jc w:val="both"/>
              <w:rPr>
                <w:rFonts w:ascii="Times New Roman" w:hAnsi="Times New Roman"/>
                <w:sz w:val="20"/>
                <w:szCs w:val="20"/>
                <w:lang w:eastAsia="sk-SK"/>
              </w:rPr>
            </w:pPr>
            <w:r w:rsidRPr="002943A6">
              <w:rPr>
                <w:rFonts w:ascii="Times New Roman" w:hAnsi="Times New Roman"/>
                <w:sz w:val="20"/>
                <w:szCs w:val="20"/>
                <w:lang w:eastAsia="sk-SK"/>
              </w:rPr>
              <w:t xml:space="preserve">       prebratiu dôjde v budúcnosti)</w:t>
            </w:r>
          </w:p>
        </w:tc>
      </w:tr>
    </w:tbl>
    <w:p w:rsidR="00B60077" w:rsidRPr="002943A6" w:rsidP="002943A6">
      <w:pPr>
        <w:autoSpaceDE/>
        <w:autoSpaceDN/>
        <w:bidi w:val="0"/>
        <w:spacing w:before="100" w:beforeAutospacing="1" w:after="100" w:afterAutospacing="1"/>
        <w:rPr>
          <w:rFonts w:ascii="Times New Roman" w:hAnsi="Times New Roman"/>
          <w:sz w:val="20"/>
          <w:szCs w:val="20"/>
        </w:rPr>
      </w:pPr>
    </w:p>
    <w:sectPr>
      <w:footerReference w:type="default" r:id="rId5"/>
      <w:pgSz w:w="16838" w:h="11906" w:orient="landscape" w:code="9"/>
      <w:pgMar w:top="902" w:right="1418" w:bottom="567"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2">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3570A4">
      <w:rPr>
        <w:rStyle w:val="PageNumber"/>
        <w:noProof/>
      </w:rPr>
      <w:t>1</w:t>
    </w:r>
    <w:r>
      <w:rPr>
        <w:rStyle w:val="PageNumber"/>
      </w:rPr>
      <w:fldChar w:fldCharType="end"/>
    </w:r>
  </w:p>
  <w:p w:rsidR="004658E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00"/>
    <w:multiLevelType w:val="hybridMultilevel"/>
    <w:tmpl w:val="2078FD82"/>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
    <w:nsid w:val="027B6719"/>
    <w:multiLevelType w:val="hybridMultilevel"/>
    <w:tmpl w:val="137832D6"/>
    <w:lvl w:ilvl="0">
      <w:start w:val="1"/>
      <w:numFmt w:val="lowerLetter"/>
      <w:lvlText w:val="%1)"/>
      <w:lvlJc w:val="left"/>
      <w:pPr>
        <w:ind w:left="842" w:hanging="360"/>
      </w:pPr>
      <w:rPr>
        <w:rFonts w:cs="Times New Roman"/>
        <w:rtl w:val="0"/>
        <w:cs w:val="0"/>
      </w:rPr>
    </w:lvl>
    <w:lvl w:ilvl="1">
      <w:start w:val="1"/>
      <w:numFmt w:val="lowerLetter"/>
      <w:lvlText w:val="%2."/>
      <w:lvlJc w:val="left"/>
      <w:pPr>
        <w:ind w:left="1562" w:hanging="360"/>
      </w:pPr>
      <w:rPr>
        <w:rFonts w:cs="Times New Roman"/>
        <w:rtl w:val="0"/>
        <w:cs w:val="0"/>
      </w:rPr>
    </w:lvl>
    <w:lvl w:ilvl="2">
      <w:start w:val="1"/>
      <w:numFmt w:val="lowerRoman"/>
      <w:lvlText w:val="%3."/>
      <w:lvlJc w:val="right"/>
      <w:pPr>
        <w:ind w:left="2282" w:hanging="180"/>
      </w:pPr>
      <w:rPr>
        <w:rFonts w:cs="Times New Roman"/>
        <w:rtl w:val="0"/>
        <w:cs w:val="0"/>
      </w:rPr>
    </w:lvl>
    <w:lvl w:ilvl="3">
      <w:start w:val="1"/>
      <w:numFmt w:val="decimal"/>
      <w:lvlText w:val="%4."/>
      <w:lvlJc w:val="left"/>
      <w:pPr>
        <w:ind w:left="3002" w:hanging="360"/>
      </w:pPr>
      <w:rPr>
        <w:rFonts w:cs="Times New Roman"/>
        <w:rtl w:val="0"/>
        <w:cs w:val="0"/>
      </w:rPr>
    </w:lvl>
    <w:lvl w:ilvl="4">
      <w:start w:val="1"/>
      <w:numFmt w:val="lowerLetter"/>
      <w:lvlText w:val="%5."/>
      <w:lvlJc w:val="left"/>
      <w:pPr>
        <w:ind w:left="3722" w:hanging="360"/>
      </w:pPr>
      <w:rPr>
        <w:rFonts w:cs="Times New Roman"/>
        <w:rtl w:val="0"/>
        <w:cs w:val="0"/>
      </w:rPr>
    </w:lvl>
    <w:lvl w:ilvl="5">
      <w:start w:val="1"/>
      <w:numFmt w:val="lowerRoman"/>
      <w:lvlText w:val="%6."/>
      <w:lvlJc w:val="right"/>
      <w:pPr>
        <w:ind w:left="4442" w:hanging="180"/>
      </w:pPr>
      <w:rPr>
        <w:rFonts w:cs="Times New Roman"/>
        <w:rtl w:val="0"/>
        <w:cs w:val="0"/>
      </w:rPr>
    </w:lvl>
    <w:lvl w:ilvl="6">
      <w:start w:val="1"/>
      <w:numFmt w:val="decimal"/>
      <w:lvlText w:val="%7."/>
      <w:lvlJc w:val="left"/>
      <w:pPr>
        <w:ind w:left="5162" w:hanging="360"/>
      </w:pPr>
      <w:rPr>
        <w:rFonts w:cs="Times New Roman"/>
        <w:rtl w:val="0"/>
        <w:cs w:val="0"/>
      </w:rPr>
    </w:lvl>
    <w:lvl w:ilvl="7">
      <w:start w:val="1"/>
      <w:numFmt w:val="lowerLetter"/>
      <w:lvlText w:val="%8."/>
      <w:lvlJc w:val="left"/>
      <w:pPr>
        <w:ind w:left="5882" w:hanging="360"/>
      </w:pPr>
      <w:rPr>
        <w:rFonts w:cs="Times New Roman"/>
        <w:rtl w:val="0"/>
        <w:cs w:val="0"/>
      </w:rPr>
    </w:lvl>
    <w:lvl w:ilvl="8">
      <w:start w:val="1"/>
      <w:numFmt w:val="lowerRoman"/>
      <w:lvlText w:val="%9."/>
      <w:lvlJc w:val="right"/>
      <w:pPr>
        <w:ind w:left="6602" w:hanging="180"/>
      </w:pPr>
      <w:rPr>
        <w:rFonts w:cs="Times New Roman"/>
        <w:rtl w:val="0"/>
        <w:cs w:val="0"/>
      </w:rPr>
    </w:lvl>
  </w:abstractNum>
  <w:abstractNum w:abstractNumId="2">
    <w:nsid w:val="04E31B80"/>
    <w:multiLevelType w:val="hybridMultilevel"/>
    <w:tmpl w:val="F1B09E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FB15DD"/>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9B4AF6"/>
    <w:multiLevelType w:val="hybridMultilevel"/>
    <w:tmpl w:val="62E8E4D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
    <w:nsid w:val="11F06415"/>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3B15D2"/>
    <w:multiLevelType w:val="hybridMultilevel"/>
    <w:tmpl w:val="9A9617B6"/>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vertAlign w:val="baseline"/>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8541D2"/>
    <w:multiLevelType w:val="hybridMultilevel"/>
    <w:tmpl w:val="8B26DBA4"/>
    <w:lvl w:ilvl="0">
      <w:start w:val="1"/>
      <w:numFmt w:val="decimal"/>
      <w:lvlText w:val="%1)"/>
      <w:lvlJc w:val="left"/>
      <w:pPr>
        <w:ind w:left="856" w:hanging="360"/>
      </w:pPr>
      <w:rPr>
        <w:rFonts w:cs="Times New Roman" w:hint="default"/>
        <w:rtl w:val="0"/>
        <w:cs w:val="0"/>
      </w:rPr>
    </w:lvl>
    <w:lvl w:ilvl="1">
      <w:start w:val="1"/>
      <w:numFmt w:val="lowerLetter"/>
      <w:lvlText w:val="%2."/>
      <w:lvlJc w:val="left"/>
      <w:pPr>
        <w:ind w:left="1576" w:hanging="360"/>
      </w:pPr>
      <w:rPr>
        <w:rFonts w:cs="Times New Roman"/>
        <w:rtl w:val="0"/>
        <w:cs w:val="0"/>
      </w:rPr>
    </w:lvl>
    <w:lvl w:ilvl="2">
      <w:start w:val="1"/>
      <w:numFmt w:val="lowerRoman"/>
      <w:lvlText w:val="%3."/>
      <w:lvlJc w:val="right"/>
      <w:pPr>
        <w:ind w:left="2296" w:hanging="180"/>
      </w:pPr>
      <w:rPr>
        <w:rFonts w:cs="Times New Roman"/>
        <w:rtl w:val="0"/>
        <w:cs w:val="0"/>
      </w:rPr>
    </w:lvl>
    <w:lvl w:ilvl="3">
      <w:start w:val="1"/>
      <w:numFmt w:val="decimal"/>
      <w:lvlText w:val="%4."/>
      <w:lvlJc w:val="left"/>
      <w:pPr>
        <w:ind w:left="3016" w:hanging="360"/>
      </w:pPr>
      <w:rPr>
        <w:rFonts w:cs="Times New Roman"/>
        <w:rtl w:val="0"/>
        <w:cs w:val="0"/>
      </w:rPr>
    </w:lvl>
    <w:lvl w:ilvl="4">
      <w:start w:val="1"/>
      <w:numFmt w:val="lowerLetter"/>
      <w:lvlText w:val="%5."/>
      <w:lvlJc w:val="left"/>
      <w:pPr>
        <w:ind w:left="3736" w:hanging="360"/>
      </w:pPr>
      <w:rPr>
        <w:rFonts w:cs="Times New Roman"/>
        <w:rtl w:val="0"/>
        <w:cs w:val="0"/>
      </w:rPr>
    </w:lvl>
    <w:lvl w:ilvl="5">
      <w:start w:val="1"/>
      <w:numFmt w:val="lowerRoman"/>
      <w:lvlText w:val="%6."/>
      <w:lvlJc w:val="right"/>
      <w:pPr>
        <w:ind w:left="4456" w:hanging="180"/>
      </w:pPr>
      <w:rPr>
        <w:rFonts w:cs="Times New Roman"/>
        <w:rtl w:val="0"/>
        <w:cs w:val="0"/>
      </w:rPr>
    </w:lvl>
    <w:lvl w:ilvl="6">
      <w:start w:val="1"/>
      <w:numFmt w:val="decimal"/>
      <w:lvlText w:val="%7."/>
      <w:lvlJc w:val="left"/>
      <w:pPr>
        <w:ind w:left="5176" w:hanging="360"/>
      </w:pPr>
      <w:rPr>
        <w:rFonts w:cs="Times New Roman"/>
        <w:rtl w:val="0"/>
        <w:cs w:val="0"/>
      </w:rPr>
    </w:lvl>
    <w:lvl w:ilvl="7">
      <w:start w:val="1"/>
      <w:numFmt w:val="lowerLetter"/>
      <w:lvlText w:val="%8."/>
      <w:lvlJc w:val="left"/>
      <w:pPr>
        <w:ind w:left="5896" w:hanging="360"/>
      </w:pPr>
      <w:rPr>
        <w:rFonts w:cs="Times New Roman"/>
        <w:rtl w:val="0"/>
        <w:cs w:val="0"/>
      </w:rPr>
    </w:lvl>
    <w:lvl w:ilvl="8">
      <w:start w:val="1"/>
      <w:numFmt w:val="lowerRoman"/>
      <w:lvlText w:val="%9."/>
      <w:lvlJc w:val="right"/>
      <w:pPr>
        <w:ind w:left="6616" w:hanging="180"/>
      </w:pPr>
      <w:rPr>
        <w:rFonts w:cs="Times New Roman"/>
        <w:rtl w:val="0"/>
        <w:cs w:val="0"/>
      </w:rPr>
    </w:lvl>
  </w:abstractNum>
  <w:abstractNum w:abstractNumId="8">
    <w:nsid w:val="1DF14F12"/>
    <w:multiLevelType w:val="hybridMultilevel"/>
    <w:tmpl w:val="52DE64D8"/>
    <w:lvl w:ilvl="0">
      <w:start w:val="1"/>
      <w:numFmt w:val="lowerLetter"/>
      <w:lvlText w:val="%1)"/>
      <w:lvlJc w:val="left"/>
      <w:pPr>
        <w:tabs>
          <w:tab w:val="num" w:pos="360"/>
        </w:tabs>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9">
    <w:nsid w:val="24896318"/>
    <w:multiLevelType w:val="hybridMultilevel"/>
    <w:tmpl w:val="A1942B62"/>
    <w:lvl w:ilvl="0">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10">
    <w:nsid w:val="26B93707"/>
    <w:multiLevelType w:val="hybridMultilevel"/>
    <w:tmpl w:val="B6F09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9C64C91"/>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E17B8F"/>
    <w:multiLevelType w:val="hybridMultilevel"/>
    <w:tmpl w:val="C526BA26"/>
    <w:lvl w:ilvl="0">
      <w:start w:val="1"/>
      <w:numFmt w:val="lowerLetter"/>
      <w:lvlText w:val="%1)"/>
      <w:lvlJc w:val="left"/>
      <w:pPr>
        <w:tabs>
          <w:tab w:val="num" w:pos="360"/>
        </w:tabs>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13">
    <w:nsid w:val="32150A64"/>
    <w:multiLevelType w:val="hybridMultilevel"/>
    <w:tmpl w:val="B624F7E4"/>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tl w:val="0"/>
        <w:cs w:val="0"/>
      </w:rPr>
    </w:lvl>
    <w:lvl w:ilvl="1">
      <w:start w:val="1"/>
      <w:numFmt w:val="decimal"/>
      <w:lvlText w:val="%1.%2."/>
      <w:lvlJc w:val="left"/>
      <w:pPr>
        <w:tabs>
          <w:tab w:val="num" w:pos="832"/>
        </w:tabs>
        <w:ind w:left="832" w:hanging="432"/>
      </w:pPr>
      <w:rPr>
        <w:rFonts w:ascii="Times New Roman" w:hAnsi="Times New Roman" w:cs="Times New Roman"/>
        <w:rtl w:val="0"/>
        <w:cs w:val="0"/>
      </w:rPr>
    </w:lvl>
    <w:lvl w:ilvl="2">
      <w:start w:val="1"/>
      <w:numFmt w:val="decimal"/>
      <w:lvlText w:val="%1.%2.%3."/>
      <w:lvlJc w:val="left"/>
      <w:pPr>
        <w:tabs>
          <w:tab w:val="num" w:pos="1480"/>
        </w:tabs>
        <w:ind w:left="1264" w:hanging="504"/>
      </w:pPr>
      <w:rPr>
        <w:rFonts w:ascii="Times New Roman" w:hAnsi="Times New Roman" w:cs="Times New Roman"/>
        <w:rtl w:val="0"/>
        <w:cs w:val="0"/>
      </w:rPr>
    </w:lvl>
    <w:lvl w:ilvl="3">
      <w:start w:val="1"/>
      <w:numFmt w:val="decimal"/>
      <w:lvlText w:val="%1.%2.%3.%4."/>
      <w:lvlJc w:val="left"/>
      <w:pPr>
        <w:tabs>
          <w:tab w:val="num" w:pos="1840"/>
        </w:tabs>
        <w:ind w:left="1768" w:hanging="648"/>
      </w:pPr>
      <w:rPr>
        <w:rFonts w:ascii="Times New Roman" w:hAnsi="Times New Roman" w:cs="Times New Roman"/>
        <w:rtl w:val="0"/>
        <w:cs w:val="0"/>
      </w:rPr>
    </w:lvl>
    <w:lvl w:ilvl="4">
      <w:start w:val="1"/>
      <w:numFmt w:val="decimal"/>
      <w:lvlText w:val="%1.%2.%3.%4.%5."/>
      <w:lvlJc w:val="left"/>
      <w:pPr>
        <w:tabs>
          <w:tab w:val="num" w:pos="2560"/>
        </w:tabs>
        <w:ind w:left="2272" w:hanging="792"/>
      </w:pPr>
      <w:rPr>
        <w:rFonts w:ascii="Times New Roman" w:hAnsi="Times New Roman" w:cs="Times New Roman"/>
        <w:rtl w:val="0"/>
        <w:cs w:val="0"/>
      </w:rPr>
    </w:lvl>
    <w:lvl w:ilvl="5">
      <w:start w:val="1"/>
      <w:numFmt w:val="decimal"/>
      <w:lvlText w:val="%1.%2.%3.%4.%5.%6."/>
      <w:lvlJc w:val="left"/>
      <w:pPr>
        <w:tabs>
          <w:tab w:val="num" w:pos="2920"/>
        </w:tabs>
        <w:ind w:left="2776" w:hanging="936"/>
      </w:pPr>
      <w:rPr>
        <w:rFonts w:ascii="Times New Roman" w:hAnsi="Times New Roman" w:cs="Times New Roman"/>
        <w:rtl w:val="0"/>
        <w:cs w:val="0"/>
      </w:rPr>
    </w:lvl>
    <w:lvl w:ilvl="6">
      <w:start w:val="1"/>
      <w:numFmt w:val="decimal"/>
      <w:lvlText w:val="%1.%2.%3.%4.%5.%6.%7."/>
      <w:lvlJc w:val="left"/>
      <w:pPr>
        <w:tabs>
          <w:tab w:val="num" w:pos="3640"/>
        </w:tabs>
        <w:ind w:left="3280" w:hanging="1080"/>
      </w:pPr>
      <w:rPr>
        <w:rFonts w:ascii="Times New Roman" w:hAnsi="Times New Roman" w:cs="Times New Roman"/>
        <w:rtl w:val="0"/>
        <w:cs w:val="0"/>
      </w:rPr>
    </w:lvl>
    <w:lvl w:ilvl="7">
      <w:start w:val="1"/>
      <w:numFmt w:val="decimal"/>
      <w:lvlText w:val="%1.%2.%3.%4.%5.%6.%7.%8."/>
      <w:lvlJc w:val="left"/>
      <w:pPr>
        <w:tabs>
          <w:tab w:val="num" w:pos="4000"/>
        </w:tabs>
        <w:ind w:left="3784" w:hanging="1224"/>
      </w:pPr>
      <w:rPr>
        <w:rFonts w:ascii="Times New Roman" w:hAnsi="Times New Roman" w:cs="Times New Roman"/>
        <w:rtl w:val="0"/>
        <w:cs w:val="0"/>
      </w:rPr>
    </w:lvl>
    <w:lvl w:ilvl="8">
      <w:start w:val="1"/>
      <w:numFmt w:val="decimal"/>
      <w:lvlText w:val="%1.%2.%3.%4.%5.%6.%7.%8.%9."/>
      <w:lvlJc w:val="left"/>
      <w:pPr>
        <w:tabs>
          <w:tab w:val="num" w:pos="4720"/>
        </w:tabs>
        <w:ind w:left="4360" w:hanging="1440"/>
      </w:pPr>
      <w:rPr>
        <w:rFonts w:ascii="Times New Roman" w:hAnsi="Times New Roman" w:cs="Times New Roman"/>
        <w:rtl w:val="0"/>
        <w:cs w:val="0"/>
      </w:rPr>
    </w:lvl>
  </w:abstractNum>
  <w:abstractNum w:abstractNumId="15">
    <w:nsid w:val="39C46336"/>
    <w:multiLevelType w:val="hybridMultilevel"/>
    <w:tmpl w:val="A27AA4A8"/>
    <w:lvl w:ilvl="0">
      <w:start w:val="1"/>
      <w:numFmt w:val="decimal"/>
      <w:pStyle w:val="BodyText"/>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39DE4BEB"/>
    <w:multiLevelType w:val="hybridMultilevel"/>
    <w:tmpl w:val="ED9AF0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AD24E44"/>
    <w:multiLevelType w:val="hybridMultilevel"/>
    <w:tmpl w:val="88F4924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3D017E20"/>
    <w:multiLevelType w:val="hybridMultilevel"/>
    <w:tmpl w:val="E31403FE"/>
    <w:lvl w:ilvl="0">
      <w:start w:val="1"/>
      <w:numFmt w:val="decimal"/>
      <w:lvlText w:val="%1."/>
      <w:lvlJc w:val="left"/>
      <w:pPr>
        <w:tabs>
          <w:tab w:val="num" w:pos="360"/>
        </w:tabs>
        <w:ind w:left="36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3E9B026D"/>
    <w:multiLevelType w:val="hybridMultilevel"/>
    <w:tmpl w:val="3D4043F2"/>
    <w:lvl w:ilvl="0">
      <w:start w:val="1"/>
      <w:numFmt w:val="decimal"/>
      <w:lvlText w:val="%1."/>
      <w:lvlJc w:val="left"/>
      <w:pPr>
        <w:ind w:left="1074" w:hanging="360"/>
      </w:pPr>
      <w:rPr>
        <w:rFonts w:cs="Times New Roman" w:hint="default"/>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20">
    <w:nsid w:val="418672B5"/>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9B21A1"/>
    <w:multiLevelType w:val="hybridMultilevel"/>
    <w:tmpl w:val="A2E6DBD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2">
    <w:nsid w:val="448A209C"/>
    <w:multiLevelType w:val="hybridMultilevel"/>
    <w:tmpl w:val="50C62A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719545B"/>
    <w:multiLevelType w:val="hybridMultilevel"/>
    <w:tmpl w:val="55C875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49CE38D8"/>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DBC68FD"/>
    <w:multiLevelType w:val="hybridMultilevel"/>
    <w:tmpl w:val="0F6858F0"/>
    <w:lvl w:ilvl="0">
      <w:start w:val="1"/>
      <w:numFmt w:val="lowerLetter"/>
      <w:lvlText w:val="%1)"/>
      <w:lvlJc w:val="left"/>
      <w:pPr>
        <w:ind w:left="144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6">
    <w:nsid w:val="4FC15A68"/>
    <w:multiLevelType w:val="hybridMultilevel"/>
    <w:tmpl w:val="984E57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0B03CE0"/>
    <w:multiLevelType w:val="hybridMultilevel"/>
    <w:tmpl w:val="56C433E4"/>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8">
    <w:nsid w:val="512658C3"/>
    <w:multiLevelType w:val="hybridMultilevel"/>
    <w:tmpl w:val="E9481E6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22F2D43"/>
    <w:multiLevelType w:val="hybridMultilevel"/>
    <w:tmpl w:val="DF7C40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537B46"/>
    <w:multiLevelType w:val="hybridMultilevel"/>
    <w:tmpl w:val="C86EAD2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1">
    <w:nsid w:val="530941CA"/>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30A6737"/>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8DD7076"/>
    <w:multiLevelType w:val="hybridMultilevel"/>
    <w:tmpl w:val="5BFC2A78"/>
    <w:lvl w:ilvl="0">
      <w:start w:val="1"/>
      <w:numFmt w:val="lowerLetter"/>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34">
    <w:nsid w:val="59BB1B12"/>
    <w:multiLevelType w:val="hybridMultilevel"/>
    <w:tmpl w:val="5D9A4C04"/>
    <w:lvl w:ilvl="0">
      <w:start w:val="0"/>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ascii="Times New Roman" w:hAnsi="Times New Roman" w:cs="Times New Roman" w:hint="default"/>
        <w:rtl w:val="0"/>
        <w:cs w:val="0"/>
      </w:rPr>
    </w:lvl>
    <w:lvl w:ilvl="2">
      <w:start w:val="1"/>
      <w:numFmt w:val="lowerLetter"/>
      <w:lvlText w:val="%3)"/>
      <w:lvlJc w:val="left"/>
      <w:pPr>
        <w:tabs>
          <w:tab w:val="num" w:pos="2160"/>
        </w:tabs>
        <w:ind w:left="2160" w:hanging="360"/>
      </w:pPr>
      <w:rPr>
        <w:rFonts w:ascii="Times New Roman" w:hAnsi="Times New Roman" w:cs="Times New Roman" w:hint="default"/>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C1840A1"/>
    <w:multiLevelType w:val="hybridMultilevel"/>
    <w:tmpl w:val="55262C3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1DB65EB"/>
    <w:multiLevelType w:val="hybridMultilevel"/>
    <w:tmpl w:val="67BC26E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7">
    <w:nsid w:val="620D652B"/>
    <w:multiLevelType w:val="hybridMultilevel"/>
    <w:tmpl w:val="E4A8A28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8">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792"/>
        </w:tabs>
        <w:ind w:left="792" w:hanging="432"/>
      </w:pPr>
      <w:rPr>
        <w:rFonts w:ascii="Times New Roman" w:hAnsi="Times New Roman" w:cs="Times New Roman" w:hint="default"/>
        <w:rtl w:val="0"/>
        <w:cs w:val="0"/>
      </w:rPr>
    </w:lvl>
    <w:lvl w:ilvl="2">
      <w:start w:val="1"/>
      <w:numFmt w:val="decimal"/>
      <w:pStyle w:val="Heading3"/>
      <w:lvlText w:val="%1.%2.%3."/>
      <w:lvlJc w:val="left"/>
      <w:pPr>
        <w:tabs>
          <w:tab w:val="num" w:pos="1440"/>
        </w:tabs>
        <w:ind w:left="1224" w:hanging="504"/>
      </w:pPr>
      <w:rPr>
        <w:rFonts w:ascii="Times New Roman" w:hAnsi="Times New Roman" w:cs="Times New Roman" w:hint="default"/>
        <w:rtl w:val="0"/>
        <w:cs w:val="0"/>
      </w:rPr>
    </w:lvl>
    <w:lvl w:ilvl="3">
      <w:start w:val="1"/>
      <w:numFmt w:val="decimal"/>
      <w:lvlText w:val="%1.%2.%3.%4."/>
      <w:lvlJc w:val="left"/>
      <w:pPr>
        <w:tabs>
          <w:tab w:val="num" w:pos="1800"/>
        </w:tabs>
        <w:ind w:left="1728" w:hanging="648"/>
      </w:pPr>
      <w:rPr>
        <w:rFonts w:ascii="Times New Roman" w:hAnsi="Times New Roman" w:cs="Times New Roman" w:hint="default"/>
        <w:rtl w:val="0"/>
        <w:cs w:val="0"/>
      </w:rPr>
    </w:lvl>
    <w:lvl w:ilvl="4">
      <w:start w:val="1"/>
      <w:numFmt w:val="decimal"/>
      <w:lvlText w:val="%1.%2.%3.%4.%5."/>
      <w:lvlJc w:val="left"/>
      <w:pPr>
        <w:tabs>
          <w:tab w:val="num" w:pos="2520"/>
        </w:tabs>
        <w:ind w:left="2232" w:hanging="792"/>
      </w:pPr>
      <w:rPr>
        <w:rFonts w:ascii="Times New Roman" w:hAnsi="Times New Roman" w:cs="Times New Roman" w:hint="default"/>
        <w:rtl w:val="0"/>
        <w:cs w:val="0"/>
      </w:rPr>
    </w:lvl>
    <w:lvl w:ilvl="5">
      <w:start w:val="1"/>
      <w:numFmt w:val="decimal"/>
      <w:lvlText w:val="%1.%2.%3.%4.%5.%6."/>
      <w:lvlJc w:val="left"/>
      <w:pPr>
        <w:tabs>
          <w:tab w:val="num" w:pos="2880"/>
        </w:tabs>
        <w:ind w:left="2736" w:hanging="936"/>
      </w:pPr>
      <w:rPr>
        <w:rFonts w:ascii="Times New Roman" w:hAnsi="Times New Roman" w:cs="Times New Roman" w:hint="default"/>
        <w:rtl w:val="0"/>
        <w:cs w:val="0"/>
      </w:rPr>
    </w:lvl>
    <w:lvl w:ilvl="6">
      <w:start w:val="1"/>
      <w:numFmt w:val="decimal"/>
      <w:lvlText w:val="%1.%2.%3.%4.%5.%6.%7."/>
      <w:lvlJc w:val="left"/>
      <w:pPr>
        <w:tabs>
          <w:tab w:val="num" w:pos="3600"/>
        </w:tabs>
        <w:ind w:left="3240" w:hanging="1080"/>
      </w:pPr>
      <w:rPr>
        <w:rFonts w:ascii="Times New Roman" w:hAnsi="Times New Roman" w:cs="Times New Roman" w:hint="default"/>
        <w:rtl w:val="0"/>
        <w:cs w:val="0"/>
      </w:rPr>
    </w:lvl>
    <w:lvl w:ilvl="7">
      <w:start w:val="1"/>
      <w:numFmt w:val="decimal"/>
      <w:lvlText w:val="%1.%2.%3.%4.%5.%6.%7.%8."/>
      <w:lvlJc w:val="left"/>
      <w:pPr>
        <w:tabs>
          <w:tab w:val="num" w:pos="3960"/>
        </w:tabs>
        <w:ind w:left="3744" w:hanging="1224"/>
      </w:pPr>
      <w:rPr>
        <w:rFonts w:ascii="Times New Roman" w:hAnsi="Times New Roman" w:cs="Times New Roman" w:hint="default"/>
        <w:rtl w:val="0"/>
        <w:cs w:val="0"/>
      </w:rPr>
    </w:lvl>
    <w:lvl w:ilvl="8">
      <w:start w:val="1"/>
      <w:numFmt w:val="decimal"/>
      <w:lvlText w:val="%1.%2.%3.%4.%5.%6.%7.%8.%9."/>
      <w:lvlJc w:val="left"/>
      <w:pPr>
        <w:tabs>
          <w:tab w:val="num" w:pos="4680"/>
        </w:tabs>
        <w:ind w:left="4320" w:hanging="1440"/>
      </w:pPr>
      <w:rPr>
        <w:rFonts w:ascii="Times New Roman" w:hAnsi="Times New Roman" w:cs="Times New Roman" w:hint="default"/>
        <w:rtl w:val="0"/>
        <w:cs w:val="0"/>
      </w:rPr>
    </w:lvl>
  </w:abstractNum>
  <w:abstractNum w:abstractNumId="39">
    <w:nsid w:val="672A04F1"/>
    <w:multiLevelType w:val="hybridMultilevel"/>
    <w:tmpl w:val="7AEE94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40">
    <w:nsid w:val="6D9826DC"/>
    <w:multiLevelType w:val="hybridMultilevel"/>
    <w:tmpl w:val="659EE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E5F132F"/>
    <w:multiLevelType w:val="hybridMultilevel"/>
    <w:tmpl w:val="FE0EEC92"/>
    <w:lvl w:ilvl="0">
      <w:start w:val="1"/>
      <w:numFmt w:val="lowerRoman"/>
      <w:lvlText w:val="%1)"/>
      <w:lvlJc w:val="left"/>
      <w:pPr>
        <w:tabs>
          <w:tab w:val="num" w:pos="108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E7546DE"/>
    <w:multiLevelType w:val="hybridMultilevel"/>
    <w:tmpl w:val="BEE00B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FB8462C"/>
    <w:multiLevelType w:val="hybridMultilevel"/>
    <w:tmpl w:val="A008BD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4F23943"/>
    <w:multiLevelType w:val="hybridMultilevel"/>
    <w:tmpl w:val="841244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7D612CF"/>
    <w:multiLevelType w:val="hybridMultilevel"/>
    <w:tmpl w:val="724EB2CC"/>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46">
    <w:nsid w:val="7EAA0412"/>
    <w:multiLevelType w:val="hybridMultilevel"/>
    <w:tmpl w:val="87728C78"/>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3"/>
  </w:num>
  <w:num w:numId="2">
    <w:abstractNumId w:val="14"/>
  </w:num>
  <w:num w:numId="3">
    <w:abstractNumId w:val="38"/>
  </w:num>
  <w:num w:numId="4">
    <w:abstractNumId w:val="46"/>
  </w:num>
  <w:num w:numId="5">
    <w:abstractNumId w:val="15"/>
  </w:num>
  <w:num w:numId="6">
    <w:abstractNumId w:val="0"/>
  </w:num>
  <w:num w:numId="7">
    <w:abstractNumId w:val="36"/>
  </w:num>
  <w:num w:numId="8">
    <w:abstractNumId w:val="25"/>
  </w:num>
  <w:num w:numId="9">
    <w:abstractNumId w:val="45"/>
  </w:num>
  <w:num w:numId="10">
    <w:abstractNumId w:val="8"/>
  </w:num>
  <w:num w:numId="11">
    <w:abstractNumId w:val="37"/>
  </w:num>
  <w:num w:numId="12">
    <w:abstractNumId w:val="27"/>
  </w:num>
  <w:num w:numId="13">
    <w:abstractNumId w:val="21"/>
  </w:num>
  <w:num w:numId="14">
    <w:abstractNumId w:val="18"/>
  </w:num>
  <w:num w:numId="15">
    <w:abstractNumId w:val="33"/>
  </w:num>
  <w:num w:numId="16">
    <w:abstractNumId w:val="34"/>
  </w:num>
  <w:num w:numId="17">
    <w:abstractNumId w:val="12"/>
  </w:num>
  <w:num w:numId="18">
    <w:abstractNumId w:val="39"/>
  </w:num>
  <w:num w:numId="19">
    <w:abstractNumId w:val="9"/>
  </w:num>
  <w:num w:numId="20">
    <w:abstractNumId w:val="2"/>
  </w:num>
  <w:num w:numId="21">
    <w:abstractNumId w:val="26"/>
  </w:num>
  <w:num w:numId="22">
    <w:abstractNumId w:val="29"/>
  </w:num>
  <w:num w:numId="23">
    <w:abstractNumId w:val="44"/>
  </w:num>
  <w:num w:numId="24">
    <w:abstractNumId w:val="41"/>
  </w:num>
  <w:num w:numId="25">
    <w:abstractNumId w:val="22"/>
  </w:num>
  <w:num w:numId="26">
    <w:abstractNumId w:val="28"/>
  </w:num>
  <w:num w:numId="27">
    <w:abstractNumId w:val="42"/>
  </w:num>
  <w:num w:numId="28">
    <w:abstractNumId w:val="40"/>
  </w:num>
  <w:num w:numId="29">
    <w:abstractNumId w:val="3"/>
  </w:num>
  <w:num w:numId="30">
    <w:abstractNumId w:val="6"/>
  </w:num>
  <w:num w:numId="31">
    <w:abstractNumId w:val="43"/>
  </w:num>
  <w:num w:numId="32">
    <w:abstractNumId w:val="32"/>
  </w:num>
  <w:num w:numId="33">
    <w:abstractNumId w:val="11"/>
  </w:num>
  <w:num w:numId="34">
    <w:abstractNumId w:val="23"/>
  </w:num>
  <w:num w:numId="35">
    <w:abstractNumId w:val="24"/>
  </w:num>
  <w:num w:numId="36">
    <w:abstractNumId w:val="1"/>
  </w:num>
  <w:num w:numId="37">
    <w:abstractNumId w:val="35"/>
  </w:num>
  <w:num w:numId="38">
    <w:abstractNumId w:val="17"/>
  </w:num>
  <w:num w:numId="39">
    <w:abstractNumId w:val="31"/>
  </w:num>
  <w:num w:numId="40">
    <w:abstractNumId w:val="5"/>
  </w:num>
  <w:num w:numId="41">
    <w:abstractNumId w:val="30"/>
  </w:num>
  <w:num w:numId="42">
    <w:abstractNumId w:val="20"/>
  </w:num>
  <w:num w:numId="43">
    <w:abstractNumId w:val="10"/>
  </w:num>
  <w:num w:numId="44">
    <w:abstractNumId w:val="7"/>
  </w:num>
  <w:num w:numId="45">
    <w:abstractNumId w:val="16"/>
  </w:num>
  <w:num w:numId="46">
    <w:abstractNumId w:val="4"/>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063A0"/>
    <w:rsid w:val="00040622"/>
    <w:rsid w:val="00042FAF"/>
    <w:rsid w:val="0006702D"/>
    <w:rsid w:val="0007385F"/>
    <w:rsid w:val="000868EB"/>
    <w:rsid w:val="000A7968"/>
    <w:rsid w:val="000B2C21"/>
    <w:rsid w:val="000C1AA7"/>
    <w:rsid w:val="000D0A21"/>
    <w:rsid w:val="00112CF8"/>
    <w:rsid w:val="001475B9"/>
    <w:rsid w:val="001A15A0"/>
    <w:rsid w:val="001C0B71"/>
    <w:rsid w:val="001C791F"/>
    <w:rsid w:val="001E5164"/>
    <w:rsid w:val="00207112"/>
    <w:rsid w:val="00211F24"/>
    <w:rsid w:val="00212143"/>
    <w:rsid w:val="00242A61"/>
    <w:rsid w:val="00246DD4"/>
    <w:rsid w:val="002943A6"/>
    <w:rsid w:val="002B31BD"/>
    <w:rsid w:val="002B4739"/>
    <w:rsid w:val="002D601E"/>
    <w:rsid w:val="002F770A"/>
    <w:rsid w:val="003303C4"/>
    <w:rsid w:val="0034458F"/>
    <w:rsid w:val="003570A4"/>
    <w:rsid w:val="003750E5"/>
    <w:rsid w:val="00375E7B"/>
    <w:rsid w:val="003A09BB"/>
    <w:rsid w:val="003B285E"/>
    <w:rsid w:val="003B45A2"/>
    <w:rsid w:val="00403858"/>
    <w:rsid w:val="00413783"/>
    <w:rsid w:val="00450A83"/>
    <w:rsid w:val="004658E2"/>
    <w:rsid w:val="004826FB"/>
    <w:rsid w:val="0049668E"/>
    <w:rsid w:val="004B7A9D"/>
    <w:rsid w:val="004D03AD"/>
    <w:rsid w:val="004D1178"/>
    <w:rsid w:val="004E6FD4"/>
    <w:rsid w:val="005063A0"/>
    <w:rsid w:val="00532BC3"/>
    <w:rsid w:val="005A460D"/>
    <w:rsid w:val="005A67C6"/>
    <w:rsid w:val="005A6DE1"/>
    <w:rsid w:val="005B369D"/>
    <w:rsid w:val="0060032A"/>
    <w:rsid w:val="00640376"/>
    <w:rsid w:val="0065331C"/>
    <w:rsid w:val="00654DDB"/>
    <w:rsid w:val="00661C3C"/>
    <w:rsid w:val="00693437"/>
    <w:rsid w:val="006D7A97"/>
    <w:rsid w:val="006E1690"/>
    <w:rsid w:val="006E62A7"/>
    <w:rsid w:val="00711BEB"/>
    <w:rsid w:val="00724A50"/>
    <w:rsid w:val="007576EF"/>
    <w:rsid w:val="00781E40"/>
    <w:rsid w:val="00784F9D"/>
    <w:rsid w:val="007A24E0"/>
    <w:rsid w:val="007A2EBE"/>
    <w:rsid w:val="007B1802"/>
    <w:rsid w:val="007B1E9D"/>
    <w:rsid w:val="00802368"/>
    <w:rsid w:val="00856B35"/>
    <w:rsid w:val="008B0EAB"/>
    <w:rsid w:val="008B65C0"/>
    <w:rsid w:val="008B7EB7"/>
    <w:rsid w:val="00926028"/>
    <w:rsid w:val="00935C57"/>
    <w:rsid w:val="00946B62"/>
    <w:rsid w:val="009D27A0"/>
    <w:rsid w:val="009D5436"/>
    <w:rsid w:val="00A0242A"/>
    <w:rsid w:val="00A03C50"/>
    <w:rsid w:val="00A145AE"/>
    <w:rsid w:val="00A252FA"/>
    <w:rsid w:val="00A33F46"/>
    <w:rsid w:val="00A501AF"/>
    <w:rsid w:val="00A67FA2"/>
    <w:rsid w:val="00AA1A24"/>
    <w:rsid w:val="00AA43D0"/>
    <w:rsid w:val="00AC74D8"/>
    <w:rsid w:val="00AF368A"/>
    <w:rsid w:val="00B378C9"/>
    <w:rsid w:val="00B43646"/>
    <w:rsid w:val="00B60077"/>
    <w:rsid w:val="00B619E8"/>
    <w:rsid w:val="00BB7409"/>
    <w:rsid w:val="00BD1526"/>
    <w:rsid w:val="00BE18A0"/>
    <w:rsid w:val="00BE71DB"/>
    <w:rsid w:val="00BF02EE"/>
    <w:rsid w:val="00C95DAA"/>
    <w:rsid w:val="00CD2CF7"/>
    <w:rsid w:val="00CE2E9F"/>
    <w:rsid w:val="00CE4A70"/>
    <w:rsid w:val="00CF5AAB"/>
    <w:rsid w:val="00D02DD3"/>
    <w:rsid w:val="00D06E66"/>
    <w:rsid w:val="00D314ED"/>
    <w:rsid w:val="00D53A63"/>
    <w:rsid w:val="00D577CC"/>
    <w:rsid w:val="00D71563"/>
    <w:rsid w:val="00DA1C12"/>
    <w:rsid w:val="00DD622A"/>
    <w:rsid w:val="00E10348"/>
    <w:rsid w:val="00E43716"/>
    <w:rsid w:val="00E47BE8"/>
    <w:rsid w:val="00E530F3"/>
    <w:rsid w:val="00E6223D"/>
    <w:rsid w:val="00E71A82"/>
    <w:rsid w:val="00E91462"/>
    <w:rsid w:val="00EC014C"/>
    <w:rsid w:val="00F17ED4"/>
    <w:rsid w:val="00F21559"/>
    <w:rsid w:val="00F61CCC"/>
    <w:rsid w:val="00F638A0"/>
    <w:rsid w:val="00F8186E"/>
    <w:rsid w:val="00FB2372"/>
    <w:rsid w:val="00FB3C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spacing w:before="60" w:after="60"/>
      <w:ind w:left="0" w:right="0"/>
      <w:jc w:val="left"/>
      <w:textAlignment w:val="auto"/>
    </w:pPr>
    <w:rPr>
      <w:rFonts w:cs="Times New Roman"/>
      <w:sz w:val="24"/>
      <w:szCs w:val="24"/>
      <w:rtl w:val="0"/>
      <w:cs w:val="0"/>
      <w:lang w:val="sk-SK" w:eastAsia="cs-CZ" w:bidi="ar-SA"/>
    </w:rPr>
  </w:style>
  <w:style w:type="paragraph" w:styleId="Heading1">
    <w:name w:val="heading 1"/>
    <w:basedOn w:val="Normal"/>
    <w:link w:val="Nadpis1Char"/>
    <w:uiPriority w:val="99"/>
    <w:qFormat/>
    <w:pPr>
      <w:autoSpaceDE/>
      <w:autoSpaceDN/>
      <w:spacing w:before="100" w:beforeAutospacing="1" w:after="100" w:afterAutospacing="1"/>
      <w:jc w:val="left"/>
      <w:outlineLvl w:val="0"/>
    </w:pPr>
    <w:rPr>
      <w:rFonts w:ascii="Arial Unicode MS" w:eastAsia="Arial Unicode MS" w:hAnsi="Arial Unicode MS" w:cs="Arial Unicode MS"/>
      <w:b/>
      <w:bCs/>
      <w:kern w:val="36"/>
      <w:sz w:val="48"/>
      <w:szCs w:val="48"/>
      <w:lang w:val="cs-CZ"/>
    </w:rPr>
  </w:style>
  <w:style w:type="paragraph" w:styleId="Heading2">
    <w:name w:val="heading 2"/>
    <w:basedOn w:val="Normal"/>
    <w:next w:val="Normal"/>
    <w:link w:val="Nadpis2Char"/>
    <w:uiPriority w:val="99"/>
    <w:qFormat/>
    <w:pPr>
      <w:keepNext/>
      <w:jc w:val="center"/>
      <w:outlineLvl w:val="1"/>
    </w:pPr>
    <w:rPr>
      <w:b/>
      <w:bCs/>
    </w:rPr>
  </w:style>
  <w:style w:type="paragraph" w:styleId="Heading3">
    <w:name w:val="heading 3"/>
    <w:basedOn w:val="Normal"/>
    <w:next w:val="Normal"/>
    <w:link w:val="Nadpis3Char"/>
    <w:uiPriority w:val="99"/>
    <w:qFormat/>
    <w:pPr>
      <w:keepNext/>
      <w:numPr>
        <w:ilvl w:val="2"/>
        <w:numId w:val="3"/>
      </w:numPr>
      <w:tabs>
        <w:tab w:val="left" w:pos="709"/>
        <w:tab w:val="num" w:pos="1440"/>
      </w:tabs>
      <w:spacing w:line="240" w:lineRule="atLeast"/>
      <w:ind w:left="1224" w:hanging="504"/>
      <w:jc w:val="left"/>
      <w:outlineLvl w:val="2"/>
    </w:pPr>
    <w:rPr>
      <w:b/>
      <w:bCs/>
      <w:color w:val="000000"/>
      <w:lang w:val="cs-CZ"/>
    </w:rPr>
  </w:style>
  <w:style w:type="paragraph" w:styleId="Heading4">
    <w:name w:val="heading 4"/>
    <w:basedOn w:val="Normal"/>
    <w:link w:val="Nadpis4Char"/>
    <w:uiPriority w:val="99"/>
    <w:qFormat/>
    <w:pPr>
      <w:autoSpaceDE/>
      <w:autoSpaceDN/>
      <w:jc w:val="left"/>
      <w:outlineLvl w:val="3"/>
    </w:pPr>
    <w:rPr>
      <w:rFonts w:ascii="Times New Roman" w:eastAsia="Arial Unicode MS" w:hAnsi="Times New Roman"/>
      <w:b/>
      <w:bCs/>
      <w:sz w:val="20"/>
      <w:szCs w:val="20"/>
      <w:lang w:val="cs-CZ"/>
    </w:rPr>
  </w:style>
  <w:style w:type="paragraph" w:styleId="Heading5">
    <w:name w:val="heading 5"/>
    <w:basedOn w:val="Normal"/>
    <w:next w:val="Normal"/>
    <w:link w:val="Nadpis5Char"/>
    <w:uiPriority w:val="99"/>
    <w:qFormat/>
    <w:pPr>
      <w:keepNext/>
      <w:ind w:left="-38" w:firstLine="38"/>
      <w:jc w:val="center"/>
      <w:outlineLvl w:val="4"/>
    </w:pPr>
    <w:rPr>
      <w:b/>
      <w:bCs/>
    </w:rPr>
  </w:style>
  <w:style w:type="paragraph" w:styleId="Heading6">
    <w:name w:val="heading 6"/>
    <w:basedOn w:val="Normal"/>
    <w:next w:val="Normal"/>
    <w:link w:val="Nadpis6Char"/>
    <w:uiPriority w:val="99"/>
    <w:qFormat/>
    <w:rsid w:val="002F770A"/>
    <w:pPr>
      <w:keepNext/>
      <w:tabs>
        <w:tab w:val="left" w:pos="8566"/>
        <w:tab w:val="left" w:pos="14248"/>
      </w:tabs>
      <w:ind w:right="636"/>
      <w:jc w:val="center"/>
      <w:outlineLvl w:val="5"/>
    </w:pPr>
    <w:rPr>
      <w:b/>
      <w:bCs/>
    </w:rPr>
  </w:style>
  <w:style w:type="paragraph" w:styleId="Heading7">
    <w:name w:val="heading 7"/>
    <w:basedOn w:val="Normal"/>
    <w:next w:val="Normal"/>
    <w:link w:val="Nadpis7Char"/>
    <w:uiPriority w:val="99"/>
    <w:unhideWhenUsed/>
    <w:qFormat/>
    <w:rsid w:val="002F770A"/>
    <w:pPr>
      <w:spacing w:before="240"/>
      <w:jc w:val="left"/>
      <w:outlineLvl w:val="6"/>
    </w:pPr>
    <w:rPr>
      <w:rFonts w:asciiTheme="minorHAnsi" w:eastAsiaTheme="minorEastAsia" w:hAnsiTheme="minorHAnsi"/>
    </w:rPr>
  </w:style>
  <w:style w:type="paragraph" w:styleId="Heading8">
    <w:name w:val="heading 8"/>
    <w:basedOn w:val="Normal"/>
    <w:link w:val="Nadpis8Char"/>
    <w:uiPriority w:val="99"/>
    <w:qFormat/>
    <w:rsid w:val="002F770A"/>
    <w:pPr>
      <w:autoSpaceDE/>
      <w:autoSpaceDN/>
      <w:spacing w:before="100" w:beforeAutospacing="1" w:after="100" w:afterAutospacing="1"/>
      <w:jc w:val="left"/>
      <w:outlineLvl w:val="7"/>
    </w:pPr>
    <w:rPr>
      <w:rFonts w:ascii="Arial Unicode MS" w:eastAsia="Arial Unicode MS" w:hAnsi="Arial Unicode MS" w:cs="Arial Unicode MS"/>
      <w:lang w:val="cs-CZ"/>
    </w:rPr>
  </w:style>
  <w:style w:type="paragraph" w:styleId="Heading9">
    <w:name w:val="heading 9"/>
    <w:basedOn w:val="Normal"/>
    <w:link w:val="Nadpis9Char"/>
    <w:uiPriority w:val="99"/>
    <w:qFormat/>
    <w:rsid w:val="002F770A"/>
    <w:pPr>
      <w:autoSpaceDE/>
      <w:autoSpaceDN/>
      <w:spacing w:before="100" w:beforeAutospacing="1" w:after="100" w:afterAutospacing="1"/>
      <w:jc w:val="left"/>
      <w:outlineLvl w:val="8"/>
    </w:pPr>
    <w:rPr>
      <w:rFonts w:ascii="Arial Unicode MS" w:eastAsia="Arial Unicode MS" w:hAnsi="Arial Unicode MS" w:cs="Arial Unicode MS"/>
      <w:lang w:val="cs-CZ"/>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9"/>
    <w:locked/>
    <w:rsid w:val="002F770A"/>
    <w:rPr>
      <w:rFonts w:cs="Times New Roman"/>
      <w:b/>
      <w:bCs/>
      <w:sz w:val="24"/>
      <w:szCs w:val="24"/>
      <w:rtl w:val="0"/>
      <w:cs w:val="0"/>
      <w:lang w:val="x-none" w:eastAsia="cs-CZ"/>
    </w:rPr>
  </w:style>
  <w:style w:type="character" w:customStyle="1" w:styleId="Nadpis7Char">
    <w:name w:val="Nadpis 7 Char"/>
    <w:basedOn w:val="DefaultParagraphFont"/>
    <w:link w:val="Heading7"/>
    <w:uiPriority w:val="9"/>
    <w:semiHidden/>
    <w:locked/>
    <w:rsid w:val="002F770A"/>
    <w:rPr>
      <w:rFonts w:asciiTheme="minorHAnsi" w:eastAsiaTheme="minorEastAsia" w:hAnsiTheme="minorHAnsi" w:cs="Times New Roman"/>
      <w:sz w:val="24"/>
      <w:szCs w:val="24"/>
      <w:rtl w:val="0"/>
      <w:cs w:val="0"/>
      <w:lang w:val="x-none" w:eastAsia="cs-CZ"/>
    </w:rPr>
  </w:style>
  <w:style w:type="character" w:customStyle="1" w:styleId="Nadpis8Char">
    <w:name w:val="Nadpis 8 Char"/>
    <w:basedOn w:val="DefaultParagraphFont"/>
    <w:link w:val="Heading8"/>
    <w:uiPriority w:val="99"/>
    <w:locked/>
    <w:rsid w:val="002F770A"/>
    <w:rPr>
      <w:rFonts w:ascii="Arial Unicode MS" w:eastAsia="Arial Unicode MS" w:hAnsi="Arial Unicode MS" w:cs="Arial Unicode MS"/>
      <w:sz w:val="24"/>
      <w:szCs w:val="24"/>
      <w:rtl w:val="0"/>
      <w:cs w:val="0"/>
      <w:lang w:val="cs-CZ" w:eastAsia="cs-CZ"/>
    </w:rPr>
  </w:style>
  <w:style w:type="character" w:customStyle="1" w:styleId="Nadpis9Char">
    <w:name w:val="Nadpis 9 Char"/>
    <w:basedOn w:val="DefaultParagraphFont"/>
    <w:link w:val="Heading9"/>
    <w:uiPriority w:val="99"/>
    <w:locked/>
    <w:rsid w:val="002F770A"/>
    <w:rPr>
      <w:rFonts w:ascii="Arial Unicode MS" w:eastAsia="Arial Unicode MS" w:hAnsi="Arial Unicode MS" w:cs="Arial Unicode MS"/>
      <w:sz w:val="24"/>
      <w:szCs w:val="24"/>
      <w:rtl w:val="0"/>
      <w:cs w:val="0"/>
      <w:lang w:val="cs-CZ" w:eastAsia="cs-CZ"/>
    </w:rPr>
  </w:style>
  <w:style w:type="paragraph" w:styleId="BodyText">
    <w:name w:val="Body Text"/>
    <w:basedOn w:val="Normal"/>
    <w:link w:val="ZkladntextChar"/>
    <w:uiPriority w:val="99"/>
    <w:pPr>
      <w:numPr>
        <w:numId w:val="5"/>
      </w:numPr>
      <w:tabs>
        <w:tab w:val="num" w:pos="720"/>
      </w:tabs>
      <w:spacing w:after="0"/>
      <w:ind w:left="720" w:hanging="360"/>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customStyle="1" w:styleId="Odsektext">
    <w:name w:val="Odsek text"/>
    <w:basedOn w:val="Normal"/>
    <w:autoRedefine/>
    <w:uiPriority w:val="99"/>
    <w:pPr>
      <w:spacing w:line="360" w:lineRule="auto"/>
      <w:jc w:val="both"/>
    </w:pPr>
    <w:rPr>
      <w:lang w:val="en-GB"/>
    </w:rPr>
  </w:style>
  <w:style w:type="character" w:styleId="FootnoteReference">
    <w:name w:val="footnote reference"/>
    <w:aliases w:val="Appel note de bas de p,BVI fnr,Footnote,Footnote symbol,Nota,SUPERS"/>
    <w:basedOn w:val="DefaultParagraphFont"/>
    <w:uiPriority w:val="99"/>
    <w:rPr>
      <w:rFonts w:ascii="Times New Roman" w:hAnsi="Times New Roman" w:cs="Times New Roman"/>
      <w:vertAlign w:val="superscript"/>
      <w:rtl w:val="0"/>
      <w:cs w:val="0"/>
    </w:rPr>
  </w:style>
  <w:style w:type="paragraph" w:customStyle="1" w:styleId="normlny">
    <w:name w:val="normlny"/>
    <w:basedOn w:val="Normal"/>
    <w:uiPriority w:val="99"/>
    <w:pPr>
      <w:autoSpaceDE/>
      <w:autoSpaceDN/>
      <w:spacing w:before="100" w:beforeAutospacing="1" w:after="100" w:afterAutospacing="1"/>
      <w:jc w:val="left"/>
    </w:pPr>
    <w:rPr>
      <w:rFonts w:ascii="Arial Unicode MS" w:eastAsia="Arial Unicode MS" w:hAnsi="Arial Unicode MS" w:cs="Arial Unicode MS"/>
      <w:vertAlign w:val="superscript"/>
      <w:lang w:val="cs-CZ"/>
    </w:rPr>
  </w:style>
  <w:style w:type="paragraph" w:styleId="BodyText3">
    <w:name w:val="Body Text 3"/>
    <w:basedOn w:val="Normal"/>
    <w:link w:val="Zkladntext3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Header">
    <w:name w:val="header"/>
    <w:basedOn w:val="Normal"/>
    <w:link w:val="Hlavika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cs-CZ"/>
    </w:rPr>
  </w:style>
  <w:style w:type="paragraph" w:styleId="BodyText2">
    <w:name w:val="Body Text 2"/>
    <w:basedOn w:val="Normal"/>
    <w:link w:val="Zkladntext2Char"/>
    <w:uiPriority w:val="99"/>
    <w:pPr>
      <w:spacing w:before="0"/>
      <w:jc w:val="left"/>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cs-CZ"/>
    </w:rPr>
  </w:style>
  <w:style w:type="paragraph" w:customStyle="1" w:styleId="abc">
    <w:name w:val="abc"/>
    <w:basedOn w:val="Normal"/>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paragraph" w:styleId="FootnoteText">
    <w:name w:val="footnote text"/>
    <w:basedOn w:val="Normal"/>
    <w:link w:val="Textpoznmkypodiarou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cs-CZ"/>
    </w:rPr>
  </w:style>
  <w:style w:type="paragraph" w:styleId="BodyTextIndent">
    <w:name w:val="Body Text Indent"/>
    <w:basedOn w:val="Normal"/>
    <w:link w:val="ZarkazkladnhotextuChar"/>
    <w:uiPriority w:val="99"/>
    <w:pPr>
      <w:ind w:hanging="3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ascii="Times New Roman" w:hAnsi="Times New Roman" w:cs="Times New Roman"/>
      <w:rtl w:val="0"/>
      <w:cs w:val="0"/>
    </w:rPr>
  </w:style>
  <w:style w:type="character" w:customStyle="1" w:styleId="nadpis1char0">
    <w:name w:val="nadpis1char"/>
    <w:basedOn w:val="DefaultParagraphFont"/>
    <w:uiPriority w:val="99"/>
    <w:rsid w:val="002F770A"/>
    <w:rPr>
      <w:rFonts w:ascii="Times New Roman" w:hAnsi="Times New Roman" w:cs="Times New Roman"/>
      <w:rtl w:val="0"/>
      <w:cs w:val="0"/>
    </w:rPr>
  </w:style>
  <w:style w:type="character" w:styleId="Hyperlink">
    <w:name w:val="Hyperlink"/>
    <w:basedOn w:val="DefaultParagraphFont"/>
    <w:uiPriority w:val="99"/>
    <w:rsid w:val="002F770A"/>
    <w:rPr>
      <w:rFonts w:ascii="Times New Roman" w:hAnsi="Times New Roman" w:cs="Times New Roman"/>
      <w:color w:val="0000FF"/>
      <w:u w:val="single"/>
      <w:rtl w:val="0"/>
      <w:cs w:val="0"/>
    </w:rPr>
  </w:style>
  <w:style w:type="paragraph" w:styleId="BalloonText">
    <w:name w:val="Balloon Text"/>
    <w:basedOn w:val="Normal"/>
    <w:link w:val="TextbublinyChar"/>
    <w:uiPriority w:val="99"/>
    <w:rsid w:val="002F770A"/>
    <w:pPr>
      <w:spacing w:before="120" w:after="120"/>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2F770A"/>
    <w:rPr>
      <w:rFonts w:ascii="Tahoma" w:hAnsi="Tahoma" w:cs="Tahoma"/>
      <w:sz w:val="16"/>
      <w:szCs w:val="16"/>
      <w:rtl w:val="0"/>
      <w:cs w:val="0"/>
      <w:lang w:val="x-none" w:eastAsia="cs-CZ"/>
    </w:rPr>
  </w:style>
  <w:style w:type="character" w:customStyle="1" w:styleId="CharChar">
    <w:name w:val="Char Char"/>
    <w:uiPriority w:val="99"/>
    <w:rsid w:val="002F770A"/>
    <w:rPr>
      <w:rFonts w:ascii="Arial Unicode MS" w:eastAsia="Arial Unicode MS" w:hAnsi="Arial Unicode MS"/>
      <w:sz w:val="24"/>
      <w:lang w:val="cs-CZ" w:eastAsia="cs-CZ"/>
    </w:rPr>
  </w:style>
  <w:style w:type="paragraph" w:styleId="ListParagraph">
    <w:name w:val="List Paragraph"/>
    <w:basedOn w:val="Normal"/>
    <w:link w:val="OdsekzoznamuChar"/>
    <w:uiPriority w:val="34"/>
    <w:qFormat/>
    <w:rsid w:val="002F770A"/>
    <w:pPr>
      <w:autoSpaceDE/>
      <w:autoSpaceDN/>
      <w:spacing w:before="0" w:after="0"/>
      <w:ind w:left="720"/>
      <w:jc w:val="both"/>
    </w:pPr>
    <w:rPr>
      <w:rFonts w:ascii="Calibri" w:hAnsi="Calibri"/>
      <w:sz w:val="22"/>
      <w:szCs w:val="22"/>
      <w:lang w:eastAsia="sk-SK"/>
    </w:rPr>
  </w:style>
  <w:style w:type="paragraph" w:styleId="BodyTextIndent2">
    <w:name w:val="Body Text Indent 2"/>
    <w:basedOn w:val="Normal"/>
    <w:link w:val="Zarkazkladnhotextu2Char"/>
    <w:uiPriority w:val="99"/>
    <w:unhideWhenUsed/>
    <w:rsid w:val="002F770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2F770A"/>
    <w:rPr>
      <w:rFonts w:cs="Times New Roman"/>
      <w:sz w:val="24"/>
      <w:szCs w:val="24"/>
      <w:rtl w:val="0"/>
      <w:cs w:val="0"/>
      <w:lang w:val="x-none" w:eastAsia="cs-CZ"/>
    </w:rPr>
  </w:style>
  <w:style w:type="paragraph" w:styleId="BodyTextIndent3">
    <w:name w:val="Body Text Indent 3"/>
    <w:basedOn w:val="Normal"/>
    <w:link w:val="Zarkazkladnhotextu3Char"/>
    <w:uiPriority w:val="99"/>
    <w:unhideWhenUsed/>
    <w:rsid w:val="002F770A"/>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2F770A"/>
    <w:rPr>
      <w:rFonts w:cs="Times New Roman"/>
      <w:sz w:val="16"/>
      <w:szCs w:val="16"/>
      <w:rtl w:val="0"/>
      <w:cs w:val="0"/>
      <w:lang w:val="x-none" w:eastAsia="cs-CZ"/>
    </w:rPr>
  </w:style>
  <w:style w:type="character" w:customStyle="1" w:styleId="msoins">
    <w:name w:val="msoins"/>
    <w:basedOn w:val="DefaultParagraphFont"/>
    <w:uiPriority w:val="99"/>
    <w:rsid w:val="002F770A"/>
    <w:rPr>
      <w:rFonts w:ascii="Times New Roman" w:hAnsi="Times New Roman" w:cs="Times New Roman"/>
      <w:rtl w:val="0"/>
      <w:cs w:val="0"/>
    </w:rPr>
  </w:style>
  <w:style w:type="character" w:styleId="CommentReference">
    <w:name w:val="annotation reference"/>
    <w:basedOn w:val="DefaultParagraphFont"/>
    <w:uiPriority w:val="99"/>
    <w:rsid w:val="002F770A"/>
    <w:rPr>
      <w:rFonts w:ascii="Times New Roman" w:hAnsi="Times New Roman" w:cs="Times New Roman"/>
      <w:sz w:val="16"/>
      <w:szCs w:val="16"/>
      <w:rtl w:val="0"/>
      <w:cs w:val="0"/>
    </w:rPr>
  </w:style>
  <w:style w:type="paragraph" w:styleId="CommentText">
    <w:name w:val="annotation text"/>
    <w:basedOn w:val="Normal"/>
    <w:link w:val="TextkomentraChar"/>
    <w:uiPriority w:val="99"/>
    <w:rsid w:val="002F770A"/>
    <w:pPr>
      <w:spacing w:before="120" w:after="120"/>
      <w:jc w:val="left"/>
    </w:pPr>
    <w:rPr>
      <w:sz w:val="20"/>
      <w:szCs w:val="20"/>
    </w:rPr>
  </w:style>
  <w:style w:type="character" w:customStyle="1" w:styleId="TextkomentraChar">
    <w:name w:val="Text komentára Char"/>
    <w:basedOn w:val="DefaultParagraphFont"/>
    <w:link w:val="CommentText"/>
    <w:uiPriority w:val="99"/>
    <w:locked/>
    <w:rsid w:val="002F770A"/>
    <w:rPr>
      <w:rFonts w:cs="Times New Roman"/>
      <w:sz w:val="20"/>
      <w:szCs w:val="20"/>
      <w:rtl w:val="0"/>
      <w:cs w:val="0"/>
      <w:lang w:val="x-none" w:eastAsia="cs-CZ"/>
    </w:rPr>
  </w:style>
  <w:style w:type="character" w:customStyle="1" w:styleId="Heading1Char">
    <w:name w:val="Heading 1 Char"/>
    <w:basedOn w:val="DefaultParagraphFont"/>
    <w:uiPriority w:val="99"/>
    <w:rsid w:val="002F770A"/>
    <w:rPr>
      <w:rFonts w:ascii="Cambria" w:hAnsi="Cambria" w:cs="Cambria"/>
      <w:b/>
      <w:bCs/>
      <w:kern w:val="32"/>
      <w:sz w:val="32"/>
      <w:szCs w:val="32"/>
      <w:rtl w:val="0"/>
      <w:cs w:val="0"/>
      <w:lang w:val="x-none" w:eastAsia="cs-CZ"/>
    </w:rPr>
  </w:style>
  <w:style w:type="character" w:customStyle="1" w:styleId="Heading2Char">
    <w:name w:val="Heading 2 Char"/>
    <w:basedOn w:val="DefaultParagraphFont"/>
    <w:uiPriority w:val="99"/>
    <w:rsid w:val="002F770A"/>
    <w:rPr>
      <w:rFonts w:ascii="Cambria" w:hAnsi="Cambria" w:cs="Cambria"/>
      <w:b/>
      <w:bCs/>
      <w:i/>
      <w:iCs/>
      <w:sz w:val="28"/>
      <w:szCs w:val="28"/>
      <w:rtl w:val="0"/>
      <w:cs w:val="0"/>
      <w:lang w:val="x-none" w:eastAsia="cs-CZ"/>
    </w:rPr>
  </w:style>
  <w:style w:type="character" w:customStyle="1" w:styleId="Heading3Char">
    <w:name w:val="Heading 3 Char"/>
    <w:basedOn w:val="DefaultParagraphFont"/>
    <w:uiPriority w:val="99"/>
    <w:rsid w:val="002F770A"/>
    <w:rPr>
      <w:rFonts w:ascii="Cambria" w:hAnsi="Cambria" w:cs="Cambria"/>
      <w:b/>
      <w:bCs/>
      <w:sz w:val="26"/>
      <w:szCs w:val="26"/>
      <w:rtl w:val="0"/>
      <w:cs w:val="0"/>
      <w:lang w:val="x-none" w:eastAsia="cs-CZ"/>
    </w:rPr>
  </w:style>
  <w:style w:type="character" w:customStyle="1" w:styleId="Heading4Char">
    <w:name w:val="Heading 4 Char"/>
    <w:basedOn w:val="DefaultParagraphFont"/>
    <w:uiPriority w:val="99"/>
    <w:rsid w:val="002F770A"/>
    <w:rPr>
      <w:rFonts w:ascii="Calibri" w:hAnsi="Calibri" w:cs="Calibri"/>
      <w:b/>
      <w:bCs/>
      <w:sz w:val="28"/>
      <w:szCs w:val="28"/>
      <w:rtl w:val="0"/>
      <w:cs w:val="0"/>
      <w:lang w:val="x-none" w:eastAsia="cs-CZ"/>
    </w:rPr>
  </w:style>
  <w:style w:type="character" w:customStyle="1" w:styleId="Heading5Char">
    <w:name w:val="Heading 5 Char"/>
    <w:basedOn w:val="DefaultParagraphFont"/>
    <w:uiPriority w:val="99"/>
    <w:rsid w:val="002F770A"/>
    <w:rPr>
      <w:rFonts w:ascii="Calibri" w:hAnsi="Calibri" w:cs="Calibri"/>
      <w:b/>
      <w:bCs/>
      <w:i/>
      <w:iCs/>
      <w:sz w:val="26"/>
      <w:szCs w:val="26"/>
      <w:rtl w:val="0"/>
      <w:cs w:val="0"/>
      <w:lang w:val="x-none" w:eastAsia="cs-CZ"/>
    </w:rPr>
  </w:style>
  <w:style w:type="character" w:customStyle="1" w:styleId="Heading8Char">
    <w:name w:val="Heading 8 Char"/>
    <w:basedOn w:val="DefaultParagraphFont"/>
    <w:uiPriority w:val="99"/>
    <w:rsid w:val="002F770A"/>
    <w:rPr>
      <w:rFonts w:ascii="Calibri" w:hAnsi="Calibri" w:cs="Calibri"/>
      <w:i/>
      <w:iCs/>
      <w:sz w:val="24"/>
      <w:szCs w:val="24"/>
      <w:rtl w:val="0"/>
      <w:cs w:val="0"/>
      <w:lang w:val="x-none" w:eastAsia="cs-CZ"/>
    </w:rPr>
  </w:style>
  <w:style w:type="character" w:customStyle="1" w:styleId="Heading9Char">
    <w:name w:val="Heading 9 Char"/>
    <w:basedOn w:val="DefaultParagraphFont"/>
    <w:uiPriority w:val="99"/>
    <w:rsid w:val="002F770A"/>
    <w:rPr>
      <w:rFonts w:ascii="Cambria" w:hAnsi="Cambria" w:cs="Cambria"/>
      <w:sz w:val="22"/>
      <w:szCs w:val="22"/>
      <w:rtl w:val="0"/>
      <w:cs w:val="0"/>
      <w:lang w:val="x-none" w:eastAsia="cs-CZ"/>
    </w:rPr>
  </w:style>
  <w:style w:type="character" w:customStyle="1" w:styleId="BodyTextChar">
    <w:name w:val="Body Tex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adresa">
    <w:name w:val="adresa"/>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textpoznmkypodiarouchar0">
    <w:name w:val="textpoznmkypodiarouchar"/>
    <w:basedOn w:val="DefaultParagraphFont"/>
    <w:uiPriority w:val="99"/>
    <w:rsid w:val="002F770A"/>
    <w:rPr>
      <w:rFonts w:ascii="Times New Roman" w:hAnsi="Times New Roman" w:cs="Times New Roman"/>
      <w:rtl w:val="0"/>
      <w:cs w:val="0"/>
    </w:rPr>
  </w:style>
  <w:style w:type="character" w:customStyle="1" w:styleId="BodyText3Char">
    <w:name w:val="Body Text 3 Char"/>
    <w:basedOn w:val="DefaultParagraphFont"/>
    <w:uiPriority w:val="99"/>
    <w:rsid w:val="002F770A"/>
    <w:rPr>
      <w:rFonts w:ascii="Times New Roman" w:hAnsi="Times New Roman" w:cs="Times New Roman"/>
      <w:sz w:val="16"/>
      <w:szCs w:val="16"/>
      <w:rtl w:val="0"/>
      <w:cs w:val="0"/>
      <w:lang w:val="x-none" w:eastAsia="cs-CZ"/>
    </w:rPr>
  </w:style>
  <w:style w:type="character" w:customStyle="1" w:styleId="HeaderChar">
    <w:name w:val="Head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FootnoteTextChar">
    <w:name w:val="Footnote Text Char"/>
    <w:basedOn w:val="DefaultParagraphFont"/>
    <w:uiPriority w:val="99"/>
    <w:rsid w:val="002F770A"/>
    <w:rPr>
      <w:rFonts w:ascii="Times New Roman" w:hAnsi="Times New Roman" w:cs="Times New Roman"/>
      <w:rtl w:val="0"/>
      <w:cs w:val="0"/>
      <w:lang w:val="x-none" w:eastAsia="cs-CZ"/>
    </w:rPr>
  </w:style>
  <w:style w:type="character" w:customStyle="1" w:styleId="BodyTextIndentChar">
    <w:name w:val="Body Text Inden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para">
    <w:name w:val="para"/>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BodyText2Char">
    <w:name w:val="Body Text 2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CommentTextChar">
    <w:name w:val="Comment Text Char"/>
    <w:basedOn w:val="DefaultParagraphFont"/>
    <w:uiPriority w:val="99"/>
    <w:rsid w:val="002F770A"/>
    <w:rPr>
      <w:rFonts w:ascii="Times New Roman" w:hAnsi="Times New Roman" w:cs="Times New Roman"/>
      <w:rtl w:val="0"/>
      <w:cs w:val="0"/>
      <w:lang w:val="x-none" w:eastAsia="cs-CZ"/>
    </w:rPr>
  </w:style>
  <w:style w:type="paragraph" w:customStyle="1" w:styleId="point1">
    <w:name w:val="point1"/>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FooterChar">
    <w:name w:val="Foot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BalloonTextChar">
    <w:name w:val="Balloon Text Char"/>
    <w:basedOn w:val="DefaultParagraphFont"/>
    <w:uiPriority w:val="99"/>
    <w:rsid w:val="002F770A"/>
    <w:rPr>
      <w:rFonts w:ascii="Times New Roman" w:hAnsi="Times New Roman" w:cs="Times New Roman"/>
      <w:sz w:val="2"/>
      <w:szCs w:val="2"/>
      <w:rtl w:val="0"/>
      <w:cs w:val="0"/>
      <w:lang w:val="x-none" w:eastAsia="cs-CZ"/>
    </w:rPr>
  </w:style>
  <w:style w:type="character" w:styleId="FollowedHyperlink">
    <w:name w:val="FollowedHyperlink"/>
    <w:basedOn w:val="DefaultParagraphFont"/>
    <w:uiPriority w:val="99"/>
    <w:rsid w:val="002F770A"/>
    <w:rPr>
      <w:rFonts w:ascii="Times New Roman" w:hAnsi="Times New Roman" w:cs="Times New Roman"/>
      <w:color w:val="800080"/>
      <w:u w:val="single"/>
      <w:rtl w:val="0"/>
      <w:cs w:val="0"/>
    </w:rPr>
  </w:style>
  <w:style w:type="paragraph" w:customStyle="1" w:styleId="Zkladntext1">
    <w:name w:val="Základní text1"/>
    <w:rsid w:val="008B65C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CM1">
    <w:name w:val="CM1"/>
    <w:basedOn w:val="Normal"/>
    <w:next w:val="Normal"/>
    <w:uiPriority w:val="99"/>
    <w:rsid w:val="006E62A7"/>
    <w:pPr>
      <w:adjustRightInd w:val="0"/>
      <w:spacing w:before="0" w:after="0"/>
      <w:jc w:val="left"/>
    </w:pPr>
    <w:rPr>
      <w:rFonts w:ascii="EUAlbertina" w:hAnsi="EUAlbertina"/>
      <w:lang w:eastAsia="sk-SK"/>
    </w:rPr>
  </w:style>
  <w:style w:type="paragraph" w:customStyle="1" w:styleId="CM3">
    <w:name w:val="CM3"/>
    <w:basedOn w:val="Normal"/>
    <w:next w:val="Normal"/>
    <w:uiPriority w:val="99"/>
    <w:rsid w:val="006E62A7"/>
    <w:pPr>
      <w:adjustRightInd w:val="0"/>
      <w:spacing w:before="0" w:after="0"/>
      <w:jc w:val="left"/>
    </w:pPr>
    <w:rPr>
      <w:rFonts w:ascii="EUAlbertina" w:hAnsi="EUAlbertina"/>
      <w:lang w:eastAsia="sk-SK"/>
    </w:rPr>
  </w:style>
  <w:style w:type="paragraph" w:customStyle="1" w:styleId="Default">
    <w:name w:val="Default"/>
    <w:rsid w:val="004826F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CM4">
    <w:name w:val="CM4"/>
    <w:basedOn w:val="Default"/>
    <w:next w:val="Default"/>
    <w:uiPriority w:val="99"/>
    <w:rsid w:val="004826FB"/>
    <w:pPr>
      <w:jc w:val="left"/>
    </w:pPr>
    <w:rPr>
      <w:color w:val="auto"/>
    </w:rPr>
  </w:style>
  <w:style w:type="paragraph" w:customStyle="1" w:styleId="CharChar1Char1">
    <w:name w:val="Char Char1 Char1"/>
    <w:basedOn w:val="Normal"/>
    <w:uiPriority w:val="99"/>
    <w:rsid w:val="00AA43D0"/>
    <w:pPr>
      <w:autoSpaceDE/>
      <w:autoSpaceDN/>
      <w:spacing w:before="0" w:after="160" w:line="240" w:lineRule="exact"/>
      <w:jc w:val="left"/>
    </w:pPr>
    <w:rPr>
      <w:rFonts w:ascii="Tahoma" w:hAnsi="Tahoma" w:cs="Tahoma"/>
      <w:sz w:val="20"/>
      <w:szCs w:val="20"/>
      <w:lang w:val="en-US" w:eastAsia="en-US"/>
    </w:rPr>
  </w:style>
  <w:style w:type="character" w:customStyle="1" w:styleId="OdsekzoznamuChar">
    <w:name w:val="Odsek zoznamu Char"/>
    <w:link w:val="ListParagraph"/>
    <w:uiPriority w:val="34"/>
    <w:locked/>
    <w:rsid w:val="003303C4"/>
    <w:rPr>
      <w:rFonts w:ascii="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BCBB-FE90-484B-BB64-6C5A4242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99</TotalTime>
  <Pages>2</Pages>
  <Words>610</Words>
  <Characters>3477</Characters>
  <Application>Microsoft Office Word</Application>
  <DocSecurity>0</DocSecurity>
  <Lines>0</Lines>
  <Paragraphs>0</Paragraphs>
  <ScaleCrop>false</ScaleCrop>
  <Company>mdvrr</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Gerhat, Pavol</dc:creator>
  <cp:lastModifiedBy>Dindofferová, Alexandra</cp:lastModifiedBy>
  <cp:revision>15</cp:revision>
  <cp:lastPrinted>2017-05-16T06:35:00Z</cp:lastPrinted>
  <dcterms:created xsi:type="dcterms:W3CDTF">2017-05-15T15:15:00Z</dcterms:created>
  <dcterms:modified xsi:type="dcterms:W3CDTF">2017-07-03T09:03:00Z</dcterms:modified>
</cp:coreProperties>
</file>