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3628" w:rsidP="00353628">
      <w:pPr>
        <w:pStyle w:val="Heading1"/>
        <w:bidi w:val="0"/>
        <w:spacing w:before="0"/>
        <w:rPr>
          <w:rFonts w:ascii="Times New Roman" w:hAnsi="Times New Roman"/>
          <w:caps/>
          <w:spacing w:val="40"/>
          <w:sz w:val="28"/>
        </w:rPr>
      </w:pPr>
      <w:r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353628" w:rsidP="00353628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VII. volebné obdobie</w:t>
      </w:r>
    </w:p>
    <w:p w:rsidR="00353628" w:rsidRPr="001A49AC" w:rsidP="00353628">
      <w:pPr>
        <w:bidi w:val="0"/>
        <w:rPr>
          <w:rFonts w:ascii="Times New Roman" w:hAnsi="Times New Roman"/>
          <w:sz w:val="24"/>
          <w:szCs w:val="24"/>
          <w:lang w:eastAsia="ar-SA"/>
        </w:rPr>
      </w:pPr>
    </w:p>
    <w:p w:rsidR="00353628" w:rsidRPr="00175762" w:rsidP="00353628">
      <w:pPr>
        <w:pStyle w:val="Heading1"/>
        <w:bidi w:val="0"/>
        <w:spacing w:before="0"/>
        <w:rPr>
          <w:rFonts w:ascii="Times New Roman" w:hAnsi="Times New Roman"/>
        </w:rPr>
      </w:pPr>
      <w:r w:rsidRPr="00175762" w:rsidR="00175762">
        <w:rPr>
          <w:rFonts w:ascii="Times New Roman" w:hAnsi="Times New Roman"/>
        </w:rPr>
        <w:t>622</w:t>
      </w:r>
    </w:p>
    <w:p w:rsidR="00353628" w:rsidP="00353628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353628" w:rsidRPr="002D3318" w:rsidP="00353628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53628" w:rsidRPr="00080623" w:rsidP="00353628">
      <w:pPr>
        <w:bidi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0623">
        <w:rPr>
          <w:rFonts w:ascii="Times New Roman" w:hAnsi="Times New Roman"/>
          <w:b/>
          <w:sz w:val="24"/>
          <w:szCs w:val="24"/>
        </w:rPr>
        <w:t>ZÁKON</w:t>
      </w:r>
    </w:p>
    <w:p w:rsidR="00353628" w:rsidRPr="002D3318" w:rsidP="00353628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53628" w:rsidRPr="002D3318" w:rsidP="00353628">
      <w:pPr>
        <w:bidi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3318">
        <w:rPr>
          <w:rFonts w:ascii="Times New Roman" w:hAnsi="Times New Roman"/>
          <w:sz w:val="24"/>
          <w:szCs w:val="24"/>
        </w:rPr>
        <w:t>z ............. 2017,</w:t>
      </w:r>
    </w:p>
    <w:p w:rsidR="00353628" w:rsidRPr="002D3318" w:rsidP="00353628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53628" w:rsidRPr="005767D9" w:rsidP="0035362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b/>
          <w:sz w:val="24"/>
          <w:szCs w:val="24"/>
        </w:rPr>
        <w:t>ktorým sa mení a dopĺňa zákon č. 725/2004 Z. z. o podmienkach prevádzky vozidiel v premávke na pozemných komunikáciách a o zmene a doplnení niektorých zákonov v znení neskorších predpisov a ktorým sa mení zákon Národnej rady Slovenskej republiky č. 145/1995 Z. z. o správnych poplatkoch v znení neskorších predpisov</w:t>
      </w:r>
    </w:p>
    <w:p w:rsidR="004C0942" w:rsidRPr="005767D9" w:rsidP="00DD6DF6">
      <w:pPr>
        <w:bidi w:val="0"/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4C0942" w:rsidRPr="005767D9" w:rsidP="00DD6DF6">
      <w:pPr>
        <w:bidi w:val="0"/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4C0942" w:rsidRPr="005767D9" w:rsidP="00DD6DF6">
      <w:pPr>
        <w:bidi w:val="0"/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4C0942" w:rsidRPr="005767D9" w:rsidP="00DD6DF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767D9">
        <w:rPr>
          <w:rFonts w:ascii="Times New Roman" w:hAnsi="Times New Roman"/>
          <w:b/>
          <w:bCs/>
          <w:kern w:val="36"/>
          <w:sz w:val="24"/>
          <w:szCs w:val="24"/>
        </w:rPr>
        <w:t>Čl. I</w:t>
      </w:r>
    </w:p>
    <w:p w:rsidR="004C0942" w:rsidRPr="005767D9" w:rsidP="00DD6DF6">
      <w:pPr>
        <w:bidi w:val="0"/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</w:p>
    <w:p w:rsidR="004C0942" w:rsidRPr="005767D9" w:rsidP="00DD6D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Zákon č. 725/2004 Z. z. o podmienkach prevádzky vozidiel v premávke na pozemných komunikáciách a o zmene a doplnení niektorých zákonov v znení zákona č. 109/2005 Z. z., zákona č. 310/2005 Z. z., zákona č. 548/2007 Z. z., zákona č. 284/2008 Z. z., zákona č. 435/2008 Z. z., zákona č. 8/2009 Z. z., zákona č. 307/2009 Z. z., zákona č. 136/2010 Z. z., zákona č. 144/2010 Z. z., zákona č. 519/2011 Z. z., zákona č. 73/2012 Z. z., zákona č. 345/2012 Z. z., zákona č. 356/2012 Z. z., zákona č. 180/2013 Z. z., zákona č. 388/2013 Z. z., zákona č. 79/2015 Z. z., </w:t>
      </w:r>
      <w:r w:rsidRPr="005767D9">
        <w:rPr>
          <w:rFonts w:ascii="Times New Roman" w:hAnsi="Times New Roman"/>
          <w:vanish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zákona č. 387/2015 Z. z., zákona č. 412/2015 Z. z. a zákona č. 91/2016 Z. z. sa mení a dopĺňa takto:</w:t>
      </w:r>
    </w:p>
    <w:p w:rsidR="00DD6DF6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194" w:rsidRPr="005767D9" w:rsidP="00DD6DF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§ 12 sa dopĺňa odsek</w:t>
      </w:r>
      <w:r w:rsidR="00334D39">
        <w:rPr>
          <w:rFonts w:ascii="Times New Roman" w:hAnsi="Times New Roman"/>
          <w:sz w:val="24"/>
          <w:szCs w:val="24"/>
        </w:rPr>
        <w:t>om</w:t>
      </w:r>
      <w:r w:rsidRPr="005767D9">
        <w:rPr>
          <w:rFonts w:ascii="Times New Roman" w:hAnsi="Times New Roman"/>
          <w:sz w:val="24"/>
          <w:szCs w:val="24"/>
        </w:rPr>
        <w:t xml:space="preserve"> 7, ktorý znie:</w:t>
      </w:r>
    </w:p>
    <w:p w:rsidR="004E3194" w:rsidRPr="005767D9" w:rsidP="00872BDD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„(7) Výrobca je povinný poskytnúť poverenej technickej službe technickej kontroly údaje o referenčných brzdných silách vozidiel kategórie M, N, O a Tb s najväčšou technicky prípustnou celkovou hmotnosťou prevyšujúcou 3,5 t, ak sú tieto údaje</w:t>
      </w:r>
      <w:r w:rsidRPr="005767D9" w:rsidR="00004D92">
        <w:rPr>
          <w:rFonts w:ascii="Times New Roman" w:hAnsi="Times New Roman"/>
          <w:sz w:val="24"/>
          <w:szCs w:val="24"/>
        </w:rPr>
        <w:t xml:space="preserve">                </w:t>
      </w:r>
      <w:r w:rsidRPr="005767D9">
        <w:rPr>
          <w:rFonts w:ascii="Times New Roman" w:hAnsi="Times New Roman"/>
          <w:sz w:val="24"/>
          <w:szCs w:val="24"/>
        </w:rPr>
        <w:t xml:space="preserve">k dispozícii. Ak výrobca so sídlom mimo územia Slovenskej republiky </w:t>
      </w:r>
      <w:r w:rsidR="00334D39">
        <w:rPr>
          <w:rFonts w:ascii="Times New Roman" w:hAnsi="Times New Roman"/>
          <w:sz w:val="24"/>
          <w:szCs w:val="24"/>
        </w:rPr>
        <w:t>nesprístupní</w:t>
      </w:r>
      <w:r w:rsidRPr="005767D9">
        <w:rPr>
          <w:rFonts w:ascii="Times New Roman" w:hAnsi="Times New Roman"/>
          <w:sz w:val="24"/>
          <w:szCs w:val="24"/>
        </w:rPr>
        <w:t xml:space="preserve"> technické informácie podľa prvej vety, je tieto informácie povinný sprístupniť zástupca výrobcu, ktorý uvádza vozidlá na trh v Slovenskej republike, ešte pred prihlásením vozidla do evidencie vozidiel.“.</w:t>
      </w:r>
    </w:p>
    <w:p w:rsidR="004E3194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DD6DF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37 ods. 2 a </w:t>
      </w:r>
      <w:r w:rsidR="00334D39">
        <w:rPr>
          <w:rFonts w:ascii="Times New Roman" w:hAnsi="Times New Roman"/>
          <w:sz w:val="24"/>
          <w:szCs w:val="24"/>
        </w:rPr>
        <w:t xml:space="preserve">§ </w:t>
      </w:r>
      <w:r w:rsidRPr="005767D9">
        <w:rPr>
          <w:rFonts w:ascii="Times New Roman" w:hAnsi="Times New Roman"/>
          <w:sz w:val="24"/>
          <w:szCs w:val="24"/>
        </w:rPr>
        <w:t xml:space="preserve">55 ods. 2 sa vypúšťa posledná veta. </w:t>
      </w:r>
    </w:p>
    <w:p w:rsidR="00DD6DF6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DD6DF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37 a 55 sa vypúšťa odsek 3.</w:t>
      </w:r>
    </w:p>
    <w:p w:rsidR="00DD6DF6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DD6DF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38 ods. 2 písmená e) a f) znejú:</w:t>
      </w:r>
    </w:p>
    <w:p w:rsidR="004C0942" w:rsidRPr="005767D9" w:rsidP="00872BDD">
      <w:pPr>
        <w:pStyle w:val="ListParagraph"/>
        <w:bidi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je bezúhonná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F512DB">
        <w:rPr>
          <w:rFonts w:ascii="Times New Roman" w:hAnsi="Times New Roman"/>
          <w:sz w:val="24"/>
          <w:szCs w:val="24"/>
        </w:rPr>
        <w:t>ak ide o právnickú osobu</w:t>
      </w:r>
      <w:r w:rsidRPr="005767D9" w:rsidR="00225AEE">
        <w:rPr>
          <w:rFonts w:ascii="Times New Roman" w:hAnsi="Times New Roman"/>
          <w:sz w:val="24"/>
          <w:szCs w:val="24"/>
        </w:rPr>
        <w:t>,</w:t>
      </w:r>
      <w:r w:rsidRPr="005767D9" w:rsidR="00F512DB">
        <w:rPr>
          <w:rFonts w:ascii="Times New Roman" w:hAnsi="Times New Roman"/>
          <w:sz w:val="24"/>
          <w:szCs w:val="24"/>
        </w:rPr>
        <w:t xml:space="preserve"> bezúhonnosť sa </w:t>
      </w:r>
      <w:r w:rsidRPr="00D40A97" w:rsidR="00F512DB">
        <w:rPr>
          <w:rFonts w:ascii="Times New Roman" w:hAnsi="Times New Roman"/>
          <w:sz w:val="24"/>
          <w:szCs w:val="24"/>
        </w:rPr>
        <w:t>vzťahuje na osobu</w:t>
      </w:r>
      <w:r w:rsidRPr="005767D9" w:rsidR="00F512DB">
        <w:rPr>
          <w:rFonts w:ascii="Times New Roman" w:hAnsi="Times New Roman"/>
          <w:sz w:val="24"/>
          <w:szCs w:val="24"/>
        </w:rPr>
        <w:t>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5767D9" w:rsidP="00AA05EB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>
        <w:rPr>
          <w:rFonts w:ascii="Times New Roman" w:hAnsi="Times New Roman"/>
          <w:sz w:val="24"/>
          <w:szCs w:val="24"/>
        </w:rPr>
        <w:t xml:space="preserve"> alebo členom štatutárneho orgánu tejto právnickej osoby,</w:t>
      </w:r>
    </w:p>
    <w:p w:rsidR="004C0942" w:rsidRPr="00D40A97" w:rsidP="00AA05EB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97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P="00AA05EB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</w:t>
      </w:r>
    </w:p>
    <w:p w:rsidR="004C0942" w:rsidRPr="005767D9" w:rsidP="00872BDD">
      <w:pPr>
        <w:bidi w:val="0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f) je osobou oprávnenou na vykonávanie emisnej kontroly podľa § 57 alebo o také oprávnenie požiadala, alebo požiadala o povolenie na zriadenie pracoviska emisnej kontroly podľa § 56,“.</w:t>
      </w:r>
    </w:p>
    <w:p w:rsidR="00396CC1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P="00872BD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38 ods. 4 písmeno e) znie:</w:t>
      </w:r>
    </w:p>
    <w:p w:rsidR="004C0942" w:rsidRPr="005767D9" w:rsidP="00872BDD">
      <w:pPr>
        <w:pStyle w:val="ListParagraph"/>
        <w:bidi w:val="0"/>
        <w:spacing w:after="0" w:line="240" w:lineRule="auto"/>
        <w:ind w:left="708" w:hanging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výpis z registra trestov nie starší ako tri mesiace na preukázanie bezúhonnosti podľa odseku 8 písm. a) a čestné vyhlásenie žiadateľa o bezúhonnosti podľa odseku 8 písm. b) a c),“.</w:t>
      </w:r>
    </w:p>
    <w:p w:rsidR="004C0942" w:rsidRPr="005767D9" w:rsidP="00DD6DF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872BDD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38 odsek 8 znie:</w:t>
      </w:r>
    </w:p>
    <w:p w:rsidR="004C0942" w:rsidRPr="005767D9" w:rsidP="00B67CD8">
      <w:pPr>
        <w:pStyle w:val="ListParagraph"/>
        <w:bidi w:val="0"/>
        <w:spacing w:after="0" w:line="240" w:lineRule="auto"/>
        <w:ind w:left="75" w:firstLine="63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„(8) Za bezúhonného podľa odseku 2 písm. e) sa považuje osoba,</w:t>
      </w:r>
    </w:p>
    <w:p w:rsidR="004C0942" w:rsidRPr="00486CB3" w:rsidP="00AA05EB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4C0942" w:rsidRPr="00486CB3" w:rsidP="00AA05EB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E34195">
        <w:rPr>
          <w:rFonts w:ascii="Times New Roman" w:hAnsi="Times New Roman"/>
          <w:sz w:val="24"/>
          <w:szCs w:val="24"/>
        </w:rPr>
        <w:t xml:space="preserve"> 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vykonávanie technickej kontroly podľa § 42 ods. 3 písm. b) až i),</w:t>
      </w:r>
    </w:p>
    <w:p w:rsidR="004C0942" w:rsidRPr="00486CB3" w:rsidP="00AA05EB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ktorá nemá vo funkcii osoby oprávnenej ju zastupovať alebo za ňu rozhodovať, alebo vo funkcii </w:t>
      </w:r>
      <w:r w:rsidR="00577BD6">
        <w:rPr>
          <w:rFonts w:ascii="Times New Roman" w:hAnsi="Times New Roman"/>
          <w:sz w:val="24"/>
          <w:szCs w:val="24"/>
        </w:rPr>
        <w:t>štatutárneho orgánu</w:t>
      </w:r>
      <w:r w:rsidRPr="00486CB3">
        <w:rPr>
          <w:rFonts w:ascii="Times New Roman" w:hAnsi="Times New Roman"/>
          <w:sz w:val="24"/>
          <w:szCs w:val="24"/>
        </w:rPr>
        <w:t xml:space="preserve"> alebo v štatutárnom orgáne alebo v orgáne vykonávajúcom kontrolnú činnosť alebo dohľad osobu,</w:t>
      </w:r>
    </w:p>
    <w:p w:rsidR="004C0942" w:rsidRPr="00486CB3" w:rsidP="00AA05EB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>
        <w:rPr>
          <w:rFonts w:ascii="Times New Roman" w:hAnsi="Times New Roman"/>
          <w:sz w:val="24"/>
          <w:szCs w:val="24"/>
        </w:rPr>
        <w:t xml:space="preserve">bolo zrušené oprávnenie na vykonávanie technickej kontroly podľa § 42 ods. 3 písm. b) až i), </w:t>
      </w:r>
    </w:p>
    <w:p w:rsidR="00D03186" w:rsidRPr="00844EC3" w:rsidP="00DE331B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C3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844EC3">
        <w:rPr>
          <w:rFonts w:ascii="Times New Roman" w:hAnsi="Times New Roman"/>
          <w:sz w:val="24"/>
          <w:szCs w:val="24"/>
        </w:rPr>
        <w:t xml:space="preserve">bolo na základe týchto zistených nedostatkov zrušené oprávnenie na vykonávanie technickej kontroly podľa § 42 ods. 3 písm. b) až i), alebo bola osobou oprávnenou za ňu rozhodovať, alebo bola </w:t>
      </w:r>
      <w:r w:rsidRPr="00844EC3">
        <w:rPr>
          <w:rFonts w:ascii="Times New Roman" w:hAnsi="Times New Roman"/>
          <w:bCs/>
          <w:sz w:val="24"/>
          <w:szCs w:val="24"/>
        </w:rPr>
        <w:t>štatutárnym orgánom</w:t>
      </w:r>
      <w:r w:rsidRPr="00844EC3">
        <w:rPr>
          <w:rFonts w:ascii="Times New Roman" w:hAnsi="Times New Roman"/>
          <w:sz w:val="24"/>
          <w:szCs w:val="24"/>
        </w:rPr>
        <w:t>, členom štatutárneho orgánu, alebo členom orgánu vykonávajúceho dozornú alebo kontrolnú činnosť u</w:t>
      </w:r>
      <w:r w:rsidRPr="00844EC3" w:rsidR="00DE331B">
        <w:rPr>
          <w:rFonts w:ascii="Times New Roman" w:hAnsi="Times New Roman"/>
          <w:sz w:val="24"/>
          <w:szCs w:val="24"/>
        </w:rPr>
        <w:t xml:space="preserve"> </w:t>
      </w:r>
      <w:r w:rsidRPr="00844EC3">
        <w:rPr>
          <w:rFonts w:ascii="Times New Roman" w:hAnsi="Times New Roman"/>
          <w:sz w:val="24"/>
          <w:szCs w:val="24"/>
        </w:rPr>
        <w:t xml:space="preserve">osoby, 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844EC3">
        <w:rPr>
          <w:rFonts w:ascii="Times New Roman" w:hAnsi="Times New Roman"/>
          <w:sz w:val="24"/>
          <w:szCs w:val="24"/>
        </w:rPr>
        <w:t>bolo na základe týchto zistených nedostatkov zrušené oprávnenie na vykonávanie technickej kontroly podľa § 42 ods. 3 písm. b) až i).“.</w:t>
      </w:r>
    </w:p>
    <w:p w:rsidR="00D03186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872BDD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39 ods. 1 písmeno h)</w:t>
      </w:r>
      <w:r w:rsidRPr="005767D9" w:rsidR="00752A39">
        <w:rPr>
          <w:rFonts w:ascii="Times New Roman" w:hAnsi="Times New Roman"/>
          <w:sz w:val="24"/>
          <w:szCs w:val="24"/>
        </w:rPr>
        <w:t xml:space="preserve"> znie:</w:t>
      </w:r>
    </w:p>
    <w:p w:rsidR="004C0942" w:rsidRPr="00D40A97" w:rsidP="00872BDD">
      <w:pPr>
        <w:pStyle w:val="ListParagraph"/>
        <w:bidi w:val="0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D84952">
        <w:rPr>
          <w:rFonts w:ascii="Times New Roman" w:hAnsi="Times New Roman"/>
          <w:sz w:val="24"/>
          <w:szCs w:val="24"/>
        </w:rPr>
        <w:t xml:space="preserve">ak ide o právnickú osobu, bezúhonnosť sa vzťahuje </w:t>
      </w:r>
      <w:r w:rsidRPr="00D40A97" w:rsidR="00D84952">
        <w:rPr>
          <w:rFonts w:ascii="Times New Roman" w:hAnsi="Times New Roman"/>
          <w:sz w:val="24"/>
          <w:szCs w:val="24"/>
        </w:rPr>
        <w:t>na osobu,</w:t>
      </w:r>
      <w:r w:rsidRPr="00D40A97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E203FD" w:rsidP="00AA05E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FD">
        <w:rPr>
          <w:rFonts w:ascii="Times New Roman" w:hAnsi="Times New Roman"/>
          <w:sz w:val="24"/>
          <w:szCs w:val="24"/>
        </w:rPr>
        <w:t xml:space="preserve">je </w:t>
      </w:r>
      <w:r w:rsidRPr="000D5718" w:rsidR="000D5718">
        <w:rPr>
          <w:rFonts w:ascii="Times New Roman" w:hAnsi="Times New Roman"/>
          <w:sz w:val="24"/>
          <w:szCs w:val="24"/>
        </w:rPr>
        <w:t xml:space="preserve">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E203FD">
        <w:rPr>
          <w:rFonts w:ascii="Times New Roman" w:hAnsi="Times New Roman"/>
          <w:sz w:val="24"/>
          <w:szCs w:val="24"/>
        </w:rPr>
        <w:t xml:space="preserve"> alebo členom štatutárneho orgánu tejto právnickej osoby,</w:t>
      </w:r>
    </w:p>
    <w:p w:rsidR="004C0942" w:rsidRPr="00D40A97" w:rsidP="00AA05E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3FD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P="00AA05E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</w:t>
      </w:r>
      <w:r w:rsidRPr="005767D9" w:rsidR="00160CD4">
        <w:rPr>
          <w:rFonts w:ascii="Times New Roman" w:hAnsi="Times New Roman"/>
          <w:sz w:val="24"/>
          <w:szCs w:val="24"/>
        </w:rPr>
        <w:t>kú osobu alebo za ňu rozhodovať,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39 ods. 3 písmeno i) znie:</w:t>
      </w:r>
    </w:p>
    <w:p w:rsidR="004C0942" w:rsidRPr="005767D9" w:rsidP="00225AEE">
      <w:pPr>
        <w:pStyle w:val="ListParagraph"/>
        <w:bidi w:val="0"/>
        <w:spacing w:after="0" w:line="240" w:lineRule="auto"/>
        <w:ind w:left="567" w:hanging="264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„i) výpis z registra trestov nie starší ako tri mesiace na preukázanie bezúhonnosti podľa </w:t>
      </w:r>
      <w:r w:rsidRPr="005767D9" w:rsidR="00004D92">
        <w:rPr>
          <w:rFonts w:ascii="Times New Roman" w:hAnsi="Times New Roman"/>
          <w:sz w:val="24"/>
          <w:szCs w:val="24"/>
        </w:rPr>
        <w:t xml:space="preserve">     </w:t>
      </w:r>
      <w:r w:rsidRPr="005767D9">
        <w:rPr>
          <w:rFonts w:ascii="Times New Roman" w:hAnsi="Times New Roman"/>
          <w:sz w:val="24"/>
          <w:szCs w:val="24"/>
        </w:rPr>
        <w:t>§ 38 ods. 8 písm. a) a čestné vyhlásenie žiadateľa o bezúhonnosti podľa § 38 ods. 8 písm. b) a c),“.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39 odsek 5 znie:</w:t>
      </w:r>
    </w:p>
    <w:p w:rsidR="004C0942" w:rsidRPr="005767D9" w:rsidP="00225AEE">
      <w:pPr>
        <w:pStyle w:val="ListParagraph"/>
        <w:bidi w:val="0"/>
        <w:spacing w:after="0" w:line="240" w:lineRule="auto"/>
        <w:ind w:left="435" w:firstLine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„(5) Za bezúhonného podľa odseku 1 písm. h) sa považuje osoba, ktorá spĺňa podmienky bezúhonnosti podľa § 38 ods. 8 písm. a) až c).“.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56 ods. 1 písm. b) sa slová „</w:t>
      </w:r>
      <w:r w:rsidRPr="005767D9">
        <w:rPr>
          <w:rFonts w:ascii="Times New Roman" w:hAnsi="Times New Roman"/>
          <w:sz w:val="24"/>
          <w:szCs w:val="24"/>
          <w:shd w:val="clear" w:color="auto" w:fill="FFFFFF"/>
        </w:rPr>
        <w:t>mobilná stanica technickej kontroly vykonávať technické kontroly“ nahrádzajú slovami</w:t>
      </w:r>
      <w:r w:rsidRPr="005767D9">
        <w:rPr>
          <w:rFonts w:ascii="Times New Roman" w:hAnsi="Times New Roman"/>
          <w:sz w:val="24"/>
          <w:szCs w:val="24"/>
        </w:rPr>
        <w:t xml:space="preserve"> „</w:t>
      </w:r>
      <w:r w:rsidRPr="005767D9">
        <w:rPr>
          <w:rFonts w:ascii="Times New Roman" w:hAnsi="Times New Roman"/>
          <w:sz w:val="24"/>
          <w:szCs w:val="24"/>
          <w:shd w:val="clear" w:color="auto" w:fill="FFFFFF"/>
        </w:rPr>
        <w:t>mobilné pracovisko emisnej kontroly vykonávať emisné kontroly“.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56 ods. 2 písmená e) a f) znejú:</w:t>
      </w:r>
    </w:p>
    <w:p w:rsidR="004C0942" w:rsidRPr="005767D9" w:rsidP="00225AEE">
      <w:pPr>
        <w:pStyle w:val="ListParagraph"/>
        <w:bidi w:val="0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je bezúhonná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F512DB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5767D9" w:rsidP="00AA05EB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Pr="000D5718" w:rsidR="000D5718">
        <w:rPr>
          <w:rFonts w:ascii="Times New Roman" w:hAnsi="Times New Roman"/>
          <w:sz w:val="24"/>
          <w:szCs w:val="24"/>
        </w:rPr>
        <w:t xml:space="preserve">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>
        <w:rPr>
          <w:rFonts w:ascii="Times New Roman" w:hAnsi="Times New Roman"/>
          <w:sz w:val="24"/>
          <w:szCs w:val="24"/>
        </w:rPr>
        <w:t xml:space="preserve"> alebo členom štatutárneho orgánu tejto právnickej osoby,</w:t>
      </w:r>
    </w:p>
    <w:p w:rsidR="004C0942" w:rsidRPr="005767D9" w:rsidP="00AA05EB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P="00AA05EB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</w:t>
      </w:r>
    </w:p>
    <w:p w:rsidR="004C0942" w:rsidRPr="005767D9" w:rsidP="00225AEE">
      <w:pPr>
        <w:pStyle w:val="ListParagraph"/>
        <w:bidi w:val="0"/>
        <w:spacing w:after="0" w:line="240" w:lineRule="auto"/>
        <w:ind w:left="708" w:hanging="28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f) je osobou oprávnenou na vykonávanie technickej kontroly podľa § 39 alebo o také oprávnenie požiadala, alebo požiadala o povolenie na zriadenie stanice technickej kontroly podľa § 38,“.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 w:rsidR="00E0769A">
        <w:rPr>
          <w:rFonts w:ascii="Times New Roman" w:hAnsi="Times New Roman"/>
          <w:sz w:val="24"/>
          <w:szCs w:val="24"/>
        </w:rPr>
        <w:t xml:space="preserve">V </w:t>
      </w:r>
      <w:r w:rsidRPr="005767D9">
        <w:rPr>
          <w:rFonts w:ascii="Times New Roman" w:hAnsi="Times New Roman"/>
          <w:sz w:val="24"/>
          <w:szCs w:val="24"/>
        </w:rPr>
        <w:t>§ 56 ods. 4 písmeno e) znie:</w:t>
      </w:r>
    </w:p>
    <w:p w:rsidR="004C0942" w:rsidRPr="005767D9" w:rsidP="00225AEE">
      <w:pPr>
        <w:pStyle w:val="ListParagraph"/>
        <w:bidi w:val="0"/>
        <w:spacing w:after="0" w:line="240" w:lineRule="auto"/>
        <w:ind w:left="708" w:hanging="274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výpis z registra trestov nie starší ako tri mesiace na preukázanie bezúhonnosti podľa odseku 8 písm. a) a čestné vyhlásenie žiadateľa o bezúhonnosti podľa odseku 8 písm. b) a c),“.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56 odsek 8 znie:</w:t>
      </w:r>
    </w:p>
    <w:p w:rsidR="004C0942" w:rsidRPr="005767D9" w:rsidP="00527BA0">
      <w:pPr>
        <w:bidi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„(8) Za bezúhonného podľa odseku 2 písm. e) sa považuje osoba,</w:t>
      </w:r>
    </w:p>
    <w:p w:rsidR="004C0942" w:rsidRPr="00486CB3" w:rsidP="00AA05EB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4C0942" w:rsidRPr="00486CB3" w:rsidP="00AA05EB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vykonávanie emisnej kontroly podľa § 60 ods. 3 písm. b) až i),</w:t>
      </w:r>
    </w:p>
    <w:p w:rsidR="004C0942" w:rsidRPr="00486CB3" w:rsidP="00AA05EB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ktorá nemá vo funkcii osoby oprávnenej ju zastupovať alebo za ňu rozhodovať, alebo vo funkcii </w:t>
      </w:r>
      <w:r w:rsidR="00577BD6">
        <w:rPr>
          <w:rFonts w:ascii="Times New Roman" w:hAnsi="Times New Roman"/>
          <w:sz w:val="24"/>
          <w:szCs w:val="24"/>
        </w:rPr>
        <w:t>štatutárneho orgánu</w:t>
      </w:r>
      <w:r w:rsidRPr="00486CB3">
        <w:rPr>
          <w:rFonts w:ascii="Times New Roman" w:hAnsi="Times New Roman"/>
          <w:sz w:val="24"/>
          <w:szCs w:val="24"/>
        </w:rPr>
        <w:t xml:space="preserve"> alebo v štatutárnom orgáne alebo v orgáne vykonávajúcom kontrolnú činnosť alebo dohľad osobu,</w:t>
      </w:r>
    </w:p>
    <w:p w:rsidR="004C0942" w:rsidRPr="00486CB3" w:rsidP="00AA05EB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>
        <w:rPr>
          <w:rFonts w:ascii="Times New Roman" w:hAnsi="Times New Roman"/>
          <w:sz w:val="24"/>
          <w:szCs w:val="24"/>
        </w:rPr>
        <w:t xml:space="preserve">bolo zrušené oprávnenie na vykonávanie emisnej kontroly podľa § 60 ods. 3 písm. b) až i), </w:t>
      </w:r>
    </w:p>
    <w:p w:rsidR="00DE331B" w:rsidRPr="00844EC3" w:rsidP="00DE331B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C3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844EC3">
        <w:rPr>
          <w:rFonts w:ascii="Times New Roman" w:hAnsi="Times New Roman"/>
          <w:sz w:val="24"/>
          <w:szCs w:val="24"/>
        </w:rPr>
        <w:t>bolo na základe týchto zistených nedostatkov zrušené oprávnenie na vykonávanie emisnej kontroly podľa § 60 ods. 3 písm. b) až i)</w:t>
      </w:r>
      <w:r w:rsidRPr="00844EC3" w:rsidR="000A1F4F">
        <w:rPr>
          <w:rFonts w:ascii="Times New Roman" w:hAnsi="Times New Roman"/>
          <w:sz w:val="24"/>
          <w:szCs w:val="24"/>
        </w:rPr>
        <w:t xml:space="preserve">, </w:t>
      </w:r>
      <w:r w:rsidRPr="00844EC3">
        <w:rPr>
          <w:rFonts w:ascii="Times New Roman" w:hAnsi="Times New Roman"/>
          <w:sz w:val="24"/>
          <w:szCs w:val="24"/>
        </w:rPr>
        <w:t xml:space="preserve">alebo bola osobou oprávnenou za ňu rozhodovať, alebo bola </w:t>
      </w:r>
      <w:r w:rsidRPr="00844EC3">
        <w:rPr>
          <w:rFonts w:ascii="Times New Roman" w:hAnsi="Times New Roman"/>
          <w:bCs/>
          <w:sz w:val="24"/>
          <w:szCs w:val="24"/>
        </w:rPr>
        <w:t>štatutárnym orgánom</w:t>
      </w:r>
      <w:r w:rsidRPr="00844EC3">
        <w:rPr>
          <w:rFonts w:ascii="Times New Roman" w:hAnsi="Times New Roman"/>
          <w:sz w:val="24"/>
          <w:szCs w:val="24"/>
        </w:rPr>
        <w:t xml:space="preserve">, členom štatutárneho orgánu, alebo členom orgánu vykonávajúceho dozornú alebo kontrolnú činnosť u osoby, ktorej </w:t>
      </w:r>
      <w:r w:rsidRPr="00844EC3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844EC3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844EC3">
        <w:rPr>
          <w:rFonts w:ascii="Times New Roman" w:hAnsi="Times New Roman"/>
          <w:sz w:val="24"/>
          <w:szCs w:val="24"/>
        </w:rPr>
        <w:t>bolo na základe týchto zistených nedostatkov zrušené oprávnenie na vykonávanie emisnej kontroly podľa § 60 ods. 3 písm. b) až i).“.</w:t>
      </w:r>
    </w:p>
    <w:p w:rsidR="004C0942" w:rsidRPr="00844EC3" w:rsidP="00DD6DF6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57 ods. 1 písmeno h) znie:</w:t>
      </w:r>
    </w:p>
    <w:p w:rsidR="004C0942" w:rsidRPr="005767D9" w:rsidP="00225AEE">
      <w:pPr>
        <w:pStyle w:val="ListParagraph"/>
        <w:bidi w:val="0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D84952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C0942" w:rsidRPr="005767D9" w:rsidP="00AA05EB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 w:rsidR="000D5718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4C0942" w:rsidRPr="005767D9" w:rsidP="00AA05EB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C0942" w:rsidRPr="005767D9" w:rsidP="00AA05EB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</w:t>
      </w:r>
      <w:r w:rsidRPr="005767D9" w:rsidR="00160CD4">
        <w:rPr>
          <w:rFonts w:ascii="Times New Roman" w:hAnsi="Times New Roman"/>
          <w:sz w:val="24"/>
          <w:szCs w:val="24"/>
        </w:rPr>
        <w:t>kú osobu alebo za ňu rozhodovať,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225AEE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57 ods. 3 písmeno i) znie:</w:t>
      </w:r>
    </w:p>
    <w:p w:rsidR="004C0942" w:rsidRPr="005767D9" w:rsidP="00225AEE">
      <w:pPr>
        <w:pStyle w:val="ListParagraph"/>
        <w:bidi w:val="0"/>
        <w:spacing w:after="0" w:line="240" w:lineRule="auto"/>
        <w:ind w:left="708" w:hanging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„i) výpis z registra trestov nie starší ako tri mesiace na preukázanie bezúhonnosti podľa </w:t>
      </w:r>
      <w:r w:rsidRPr="005767D9" w:rsidR="00004D92">
        <w:rPr>
          <w:rFonts w:ascii="Times New Roman" w:hAnsi="Times New Roman"/>
          <w:sz w:val="24"/>
          <w:szCs w:val="24"/>
        </w:rPr>
        <w:t xml:space="preserve">    </w:t>
      </w:r>
      <w:r w:rsidRPr="005767D9">
        <w:rPr>
          <w:rFonts w:ascii="Times New Roman" w:hAnsi="Times New Roman"/>
          <w:sz w:val="24"/>
          <w:szCs w:val="24"/>
        </w:rPr>
        <w:t>§ 56 ods. 8 písm. a) a čestné vyhlásenie žiadateľa o bezúhonnosti podľa § 56 ods. 8 písm. b) a c),“.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P="00004D92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57 odsek 5 znie:</w:t>
      </w:r>
    </w:p>
    <w:p w:rsidR="004C0942" w:rsidRPr="005767D9" w:rsidP="00004D92">
      <w:pPr>
        <w:pStyle w:val="ListParagraph"/>
        <w:bidi w:val="0"/>
        <w:spacing w:after="0" w:line="240" w:lineRule="auto"/>
        <w:ind w:left="435" w:firstLine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„(5) Za bezúhonného podľa odseku 1 písm. h) sa považuje osoba, ktorá spĺňa podmienky bezúhonnosti podľa § 56 ods. 8 písm. a) až c).“.</w:t>
      </w:r>
    </w:p>
    <w:p w:rsidR="00757C3C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C" w:rsidRPr="005767D9" w:rsidP="00004D92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73 ods. 2 písmeno e) znie:</w:t>
      </w:r>
    </w:p>
    <w:p w:rsidR="00757C3C" w:rsidRPr="005767D9" w:rsidP="00004D92">
      <w:pPr>
        <w:pStyle w:val="ListParagraph"/>
        <w:bidi w:val="0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je bezúhonná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D84952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E76051" w:rsidRPr="005767D9" w:rsidP="00AA05EB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 w:rsidR="000D5718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E76051" w:rsidRPr="005767D9" w:rsidP="00AA05EB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E76051" w:rsidRPr="005767D9" w:rsidP="00AA05EB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</w:t>
      </w:r>
      <w:r w:rsidRPr="005767D9" w:rsidR="00160CD4">
        <w:rPr>
          <w:rFonts w:ascii="Times New Roman" w:hAnsi="Times New Roman"/>
          <w:sz w:val="24"/>
          <w:szCs w:val="24"/>
        </w:rPr>
        <w:t>kú osobu alebo za ňu rozhodovať,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757C3C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C" w:rsidRPr="005767D9" w:rsidP="00004D92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</w:t>
      </w:r>
      <w:r w:rsidRPr="005767D9" w:rsidR="004578F2">
        <w:rPr>
          <w:rFonts w:ascii="Times New Roman" w:hAnsi="Times New Roman"/>
          <w:sz w:val="24"/>
          <w:szCs w:val="24"/>
        </w:rPr>
        <w:t>73</w:t>
      </w:r>
      <w:r w:rsidRPr="005767D9">
        <w:rPr>
          <w:rFonts w:ascii="Times New Roman" w:hAnsi="Times New Roman"/>
          <w:sz w:val="24"/>
          <w:szCs w:val="24"/>
        </w:rPr>
        <w:t xml:space="preserve"> ods. 4 písmeno e) znie:</w:t>
      </w:r>
    </w:p>
    <w:p w:rsidR="00757C3C" w:rsidRPr="005767D9" w:rsidP="00004D92">
      <w:pPr>
        <w:pStyle w:val="ListParagraph"/>
        <w:bidi w:val="0"/>
        <w:spacing w:after="0" w:line="240" w:lineRule="auto"/>
        <w:ind w:left="708" w:hanging="273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„e) výpis z registra trestov nie starší ako tri mesiace na preukázanie bezúhonnosti podľa odseku 8 písm. a) a čestné vyhlásenie žiadateľa o bezúhonnosti podľa odseku 8 písm. b) a c),“.</w:t>
      </w:r>
    </w:p>
    <w:p w:rsidR="00757C3C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3C" w:rsidRPr="005767D9" w:rsidP="00004D92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</w:t>
      </w:r>
      <w:r w:rsidRPr="005767D9" w:rsidR="004578F2">
        <w:rPr>
          <w:rFonts w:ascii="Times New Roman" w:hAnsi="Times New Roman"/>
          <w:sz w:val="24"/>
          <w:szCs w:val="24"/>
        </w:rPr>
        <w:t>73</w:t>
      </w:r>
      <w:r w:rsidRPr="005767D9">
        <w:rPr>
          <w:rFonts w:ascii="Times New Roman" w:hAnsi="Times New Roman"/>
          <w:sz w:val="24"/>
          <w:szCs w:val="24"/>
        </w:rPr>
        <w:t xml:space="preserve"> odsek 8 znie:</w:t>
      </w:r>
    </w:p>
    <w:p w:rsidR="00757C3C" w:rsidRPr="00486CB3" w:rsidP="00527BA0">
      <w:pPr>
        <w:pStyle w:val="ListParagraph"/>
        <w:bidi w:val="0"/>
        <w:spacing w:after="0" w:line="240" w:lineRule="auto"/>
        <w:ind w:left="447" w:firstLine="708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„(8) Za bezúhonného podľa odseku 2 písm. e) sa považuje osoba,</w:t>
      </w:r>
    </w:p>
    <w:p w:rsidR="00757C3C" w:rsidRPr="00486CB3" w:rsidP="00AA05EB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757C3C" w:rsidRPr="00486CB3" w:rsidP="00AA05EB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vykonávanie kontroly</w:t>
      </w:r>
      <w:r w:rsidRPr="00486CB3" w:rsidR="00FD609F">
        <w:rPr>
          <w:rFonts w:ascii="Times New Roman" w:hAnsi="Times New Roman"/>
          <w:sz w:val="24"/>
          <w:szCs w:val="24"/>
        </w:rPr>
        <w:t xml:space="preserve"> originality</w:t>
      </w:r>
      <w:r w:rsidRPr="00486CB3">
        <w:rPr>
          <w:rFonts w:ascii="Times New Roman" w:hAnsi="Times New Roman"/>
          <w:sz w:val="24"/>
          <w:szCs w:val="24"/>
        </w:rPr>
        <w:t xml:space="preserve"> podľa §</w:t>
      </w:r>
      <w:r w:rsidRPr="00486CB3" w:rsidR="00FD609F">
        <w:rPr>
          <w:rFonts w:ascii="Times New Roman" w:hAnsi="Times New Roman"/>
          <w:sz w:val="24"/>
          <w:szCs w:val="24"/>
        </w:rPr>
        <w:t> 77 ods. 3 písm. b) až f</w:t>
      </w:r>
      <w:r w:rsidRPr="00486CB3">
        <w:rPr>
          <w:rFonts w:ascii="Times New Roman" w:hAnsi="Times New Roman"/>
          <w:sz w:val="24"/>
          <w:szCs w:val="24"/>
        </w:rPr>
        <w:t>),</w:t>
      </w:r>
    </w:p>
    <w:p w:rsidR="00004D92" w:rsidRPr="00486CB3" w:rsidP="00AA05EB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 w:rsidR="00757C3C">
        <w:rPr>
          <w:rFonts w:ascii="Times New Roman" w:hAnsi="Times New Roman"/>
          <w:sz w:val="24"/>
          <w:szCs w:val="24"/>
        </w:rPr>
        <w:t xml:space="preserve">ktorá nemá vo funkcii osoby oprávnenej ju zastupovať alebo za ňu rozhodovať, alebo vo funkcii </w:t>
      </w:r>
      <w:r w:rsidR="00577BD6">
        <w:rPr>
          <w:rFonts w:ascii="Times New Roman" w:hAnsi="Times New Roman"/>
          <w:sz w:val="24"/>
          <w:szCs w:val="24"/>
        </w:rPr>
        <w:t>štatutárneho orgánu</w:t>
      </w:r>
      <w:r w:rsidRPr="00486CB3" w:rsidR="00577BD6">
        <w:rPr>
          <w:rFonts w:ascii="Times New Roman" w:hAnsi="Times New Roman"/>
          <w:sz w:val="24"/>
          <w:szCs w:val="24"/>
        </w:rPr>
        <w:t xml:space="preserve"> </w:t>
      </w:r>
      <w:r w:rsidRPr="00486CB3" w:rsidR="00757C3C">
        <w:rPr>
          <w:rFonts w:ascii="Times New Roman" w:hAnsi="Times New Roman"/>
          <w:sz w:val="24"/>
          <w:szCs w:val="24"/>
        </w:rPr>
        <w:t>alebo v štatutárnom orgáne alebo v orgáne vykonávajúcom kontrolnú činnosť alebo dohľad osobu,</w:t>
      </w:r>
    </w:p>
    <w:p w:rsidR="00757C3C" w:rsidRPr="00486CB3" w:rsidP="00AA05EB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 w:rsidR="00B8761D">
        <w:rPr>
          <w:rFonts w:ascii="Times New Roman" w:hAnsi="Times New Roman"/>
          <w:sz w:val="24"/>
          <w:szCs w:val="24"/>
        </w:rPr>
        <w:t xml:space="preserve">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 w:rsidR="00B8761D">
        <w:rPr>
          <w:rFonts w:ascii="Times New Roman" w:hAnsi="Times New Roman"/>
          <w:sz w:val="24"/>
          <w:szCs w:val="24"/>
        </w:rPr>
        <w:t xml:space="preserve">bolo zrušené </w:t>
      </w:r>
      <w:r w:rsidRPr="00486CB3">
        <w:rPr>
          <w:rFonts w:ascii="Times New Roman" w:hAnsi="Times New Roman"/>
          <w:sz w:val="24"/>
          <w:szCs w:val="24"/>
        </w:rPr>
        <w:t xml:space="preserve">oprávnenie na vykonávanie </w:t>
      </w:r>
      <w:r w:rsidRPr="00486CB3" w:rsidR="00FD609F">
        <w:rPr>
          <w:rFonts w:ascii="Times New Roman" w:hAnsi="Times New Roman"/>
          <w:sz w:val="24"/>
          <w:szCs w:val="24"/>
        </w:rPr>
        <w:t>kontroly originality podľa</w:t>
      </w:r>
      <w:r w:rsidRPr="00486CB3" w:rsidR="00F67916">
        <w:rPr>
          <w:rFonts w:ascii="Times New Roman" w:hAnsi="Times New Roman"/>
          <w:sz w:val="24"/>
          <w:szCs w:val="24"/>
        </w:rPr>
        <w:t xml:space="preserve"> </w:t>
      </w:r>
      <w:r w:rsidRPr="00486CB3" w:rsidR="00FD609F">
        <w:rPr>
          <w:rFonts w:ascii="Times New Roman" w:hAnsi="Times New Roman"/>
          <w:sz w:val="24"/>
          <w:szCs w:val="24"/>
        </w:rPr>
        <w:t>§ 77 ods. 3 písm. b) až f),</w:t>
      </w:r>
    </w:p>
    <w:p w:rsidR="000A1F4F" w:rsidRPr="002E3C3E" w:rsidP="000A1F4F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3E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2E3C3E">
        <w:rPr>
          <w:rFonts w:ascii="Times New Roman" w:hAnsi="Times New Roman"/>
          <w:sz w:val="24"/>
          <w:szCs w:val="24"/>
        </w:rPr>
        <w:t xml:space="preserve">bolo na základe týchto zistených nedostatkov zrušené oprávnenie na vykonávanie kontroly originality podľa § 77 ods. 3 písm. b) až f), alebo bola osobou oprávnenou za ňu rozhodovať, alebo bola </w:t>
      </w:r>
      <w:r w:rsidRPr="002E3C3E">
        <w:rPr>
          <w:rFonts w:ascii="Times New Roman" w:hAnsi="Times New Roman"/>
          <w:bCs/>
          <w:sz w:val="24"/>
          <w:szCs w:val="24"/>
        </w:rPr>
        <w:t>štatutárnym orgánom</w:t>
      </w:r>
      <w:r w:rsidRPr="002E3C3E">
        <w:rPr>
          <w:rFonts w:ascii="Times New Roman" w:hAnsi="Times New Roman"/>
          <w:sz w:val="24"/>
          <w:szCs w:val="24"/>
        </w:rPr>
        <w:t xml:space="preserve">, členom štatutárneho orgánu, alebo členom orgánu vykonávajúceho dozornú alebo kontrolnú činnosť u osoby, 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2E3C3E">
        <w:rPr>
          <w:rFonts w:ascii="Times New Roman" w:hAnsi="Times New Roman"/>
          <w:sz w:val="24"/>
          <w:szCs w:val="24"/>
        </w:rPr>
        <w:t>bolo na základe týchto zistených nedostatkov zrušené oprávnenie na vykonávanie kontroly originality podľa § 77 ods. 3 písm. b) až f).“.</w:t>
      </w:r>
    </w:p>
    <w:p w:rsidR="00160CD4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0CD4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74 ods. 1 písmeno h) znie:</w:t>
      </w:r>
    </w:p>
    <w:p w:rsidR="00160CD4" w:rsidRPr="005767D9" w:rsidP="00F67916">
      <w:pPr>
        <w:pStyle w:val="ListParagraph"/>
        <w:bidi w:val="0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D84952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160CD4" w:rsidRPr="005767D9" w:rsidP="00AA05EB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 w:rsidR="000D5718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160CD4" w:rsidRPr="005767D9" w:rsidP="00AA05EB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160CD4" w:rsidRPr="005767D9" w:rsidP="00AA05EB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rozhodovať,“.</w:t>
      </w:r>
    </w:p>
    <w:p w:rsidR="00160CD4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E9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74 ods. 3 písmeno i) znie:</w:t>
      </w:r>
    </w:p>
    <w:p w:rsidR="00A04EE9" w:rsidRPr="005767D9" w:rsidP="00F67916">
      <w:pPr>
        <w:pStyle w:val="ListParagraph"/>
        <w:bidi w:val="0"/>
        <w:spacing w:after="0" w:line="240" w:lineRule="auto"/>
        <w:ind w:left="708" w:hanging="132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„i) výpis z registra trestov nie starší ako tri mesiace na preukázanie bezúhonnosti podľa § 73 ods. 8 písm. a) a čestné vyhlásenie žiadateľa o bezúhonnosti podľa § 73 ods. 8 písm. b) a c),“.</w:t>
      </w:r>
    </w:p>
    <w:p w:rsidR="00A04EE9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E9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</w:t>
      </w:r>
      <w:r w:rsidRPr="005767D9" w:rsidR="00B8761D">
        <w:rPr>
          <w:rFonts w:ascii="Times New Roman" w:hAnsi="Times New Roman"/>
          <w:sz w:val="24"/>
          <w:szCs w:val="24"/>
        </w:rPr>
        <w:t>74</w:t>
      </w:r>
      <w:r w:rsidRPr="005767D9">
        <w:rPr>
          <w:rFonts w:ascii="Times New Roman" w:hAnsi="Times New Roman"/>
          <w:sz w:val="24"/>
          <w:szCs w:val="24"/>
        </w:rPr>
        <w:t xml:space="preserve"> odsek 5 znie:</w:t>
      </w:r>
    </w:p>
    <w:p w:rsidR="00A04EE9" w:rsidRPr="005767D9" w:rsidP="00F67916">
      <w:pPr>
        <w:pStyle w:val="ListParagraph"/>
        <w:bidi w:val="0"/>
        <w:spacing w:after="0" w:line="240" w:lineRule="auto"/>
        <w:ind w:left="708" w:firstLine="87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„(5) Za bezúhonného podľa odseku 1 písm. h) sa považuje osoba, ktorá spĺňa podmienky bezúhonnosti podľa § </w:t>
      </w:r>
      <w:r w:rsidRPr="005767D9" w:rsidR="00B8761D">
        <w:rPr>
          <w:rFonts w:ascii="Times New Roman" w:hAnsi="Times New Roman"/>
          <w:sz w:val="24"/>
          <w:szCs w:val="24"/>
        </w:rPr>
        <w:t>73</w:t>
      </w:r>
      <w:r w:rsidRPr="005767D9">
        <w:rPr>
          <w:rFonts w:ascii="Times New Roman" w:hAnsi="Times New Roman"/>
          <w:sz w:val="24"/>
          <w:szCs w:val="24"/>
        </w:rPr>
        <w:t xml:space="preserve"> ods. 8 písm. a) až c).“.</w:t>
      </w:r>
    </w:p>
    <w:p w:rsidR="00160CD4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444D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88 ods. 1 písmeno g) znie:</w:t>
      </w:r>
    </w:p>
    <w:p w:rsidR="004D444D" w:rsidRPr="005767D9" w:rsidP="00F67916">
      <w:pPr>
        <w:pStyle w:val="ListParagraph"/>
        <w:bidi w:val="0"/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„g) je bezúhonný</w:t>
      </w:r>
      <w:r w:rsidR="00FF60E3">
        <w:rPr>
          <w:rFonts w:ascii="Times New Roman" w:hAnsi="Times New Roman"/>
          <w:sz w:val="24"/>
          <w:szCs w:val="24"/>
        </w:rPr>
        <w:t>;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Pr="005767D9" w:rsidR="00D84952">
        <w:rPr>
          <w:rFonts w:ascii="Times New Roman" w:hAnsi="Times New Roman"/>
          <w:sz w:val="24"/>
          <w:szCs w:val="24"/>
        </w:rPr>
        <w:t>ak ide o právnickú osobu, bezúhonnosť sa vzťahuje na osobu,</w:t>
      </w:r>
      <w:r w:rsidRPr="005767D9">
        <w:rPr>
          <w:rFonts w:ascii="Times New Roman" w:hAnsi="Times New Roman"/>
          <w:sz w:val="24"/>
          <w:szCs w:val="24"/>
        </w:rPr>
        <w:t xml:space="preserve"> ktorá</w:t>
      </w:r>
    </w:p>
    <w:p w:rsidR="004D444D" w:rsidRPr="005767D9" w:rsidP="00AA05EB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je </w:t>
      </w:r>
      <w:r w:rsidR="000D5718">
        <w:rPr>
          <w:rFonts w:ascii="Times New Roman" w:hAnsi="Times New Roman"/>
          <w:sz w:val="24"/>
          <w:szCs w:val="24"/>
        </w:rPr>
        <w:t>štatutárnym orgánom</w:t>
      </w:r>
      <w:r w:rsidRPr="005767D9" w:rsidR="000D5718">
        <w:rPr>
          <w:rFonts w:ascii="Times New Roman" w:hAnsi="Times New Roman"/>
          <w:sz w:val="24"/>
          <w:szCs w:val="24"/>
        </w:rPr>
        <w:t xml:space="preserve"> </w:t>
      </w:r>
      <w:r w:rsidRPr="005767D9">
        <w:rPr>
          <w:rFonts w:ascii="Times New Roman" w:hAnsi="Times New Roman"/>
          <w:sz w:val="24"/>
          <w:szCs w:val="24"/>
        </w:rPr>
        <w:t>alebo členom štatutárneho orgánu tejto právnickej osoby,</w:t>
      </w:r>
    </w:p>
    <w:p w:rsidR="004D444D" w:rsidRPr="005767D9" w:rsidP="00AA05EB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vykonáva kontrolnú činnosť alebo dohľad v rámci tejto právnickej osoby, </w:t>
      </w:r>
    </w:p>
    <w:p w:rsidR="004D444D" w:rsidRPr="005767D9" w:rsidP="00AA05EB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je oprávnená zastupovať túto právnickú osobu alebo za ňu rozhodovať,“.</w:t>
      </w:r>
    </w:p>
    <w:p w:rsidR="004D444D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444D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88 ods. 3 písmeno h) znie:</w:t>
      </w:r>
    </w:p>
    <w:p w:rsidR="004D444D" w:rsidRPr="005767D9" w:rsidP="00F67916">
      <w:pPr>
        <w:pStyle w:val="ListParagraph"/>
        <w:bidi w:val="0"/>
        <w:spacing w:after="0" w:line="240" w:lineRule="auto"/>
        <w:ind w:left="708" w:hanging="132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„h) výpis z registra trestov nie starší ako tri mesiace na preukázanie bezúhonnosti podľa odseku 5 písm. a) a čestné vyhlásenie žiadateľa o bezúhonnosti podľa odseku 5 písm. b) a c),“.</w:t>
      </w:r>
    </w:p>
    <w:p w:rsidR="004D444D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0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V § 88 odsek </w:t>
      </w:r>
      <w:r w:rsidRPr="005767D9" w:rsidR="00720DA7">
        <w:rPr>
          <w:rFonts w:ascii="Times New Roman" w:hAnsi="Times New Roman"/>
          <w:sz w:val="24"/>
          <w:szCs w:val="24"/>
        </w:rPr>
        <w:t>5</w:t>
      </w:r>
      <w:r w:rsidRPr="005767D9">
        <w:rPr>
          <w:rFonts w:ascii="Times New Roman" w:hAnsi="Times New Roman"/>
          <w:sz w:val="24"/>
          <w:szCs w:val="24"/>
        </w:rPr>
        <w:t xml:space="preserve"> znie:</w:t>
      </w:r>
    </w:p>
    <w:p w:rsidR="004C4520" w:rsidRPr="00486CB3" w:rsidP="00527BA0">
      <w:pPr>
        <w:pStyle w:val="ListParagraph"/>
        <w:bidi w:val="0"/>
        <w:spacing w:after="0" w:line="240" w:lineRule="auto"/>
        <w:ind w:left="447" w:firstLine="708"/>
        <w:jc w:val="both"/>
        <w:rPr>
          <w:rFonts w:ascii="Times New Roman" w:hAnsi="Times New Roman"/>
          <w:sz w:val="24"/>
          <w:szCs w:val="24"/>
        </w:rPr>
      </w:pPr>
      <w:r w:rsidRPr="00486CB3" w:rsidR="00720DA7">
        <w:rPr>
          <w:rFonts w:ascii="Times New Roman" w:hAnsi="Times New Roman"/>
          <w:sz w:val="24"/>
          <w:szCs w:val="24"/>
        </w:rPr>
        <w:t>„(5</w:t>
      </w:r>
      <w:r w:rsidRPr="00486CB3">
        <w:rPr>
          <w:rFonts w:ascii="Times New Roman" w:hAnsi="Times New Roman"/>
          <w:sz w:val="24"/>
          <w:szCs w:val="24"/>
        </w:rPr>
        <w:t>) Za bezúhonného podľa odseku 1 písm. g) sa považuje osoba,</w:t>
      </w:r>
    </w:p>
    <w:p w:rsidR="00F67916" w:rsidRPr="00486CB3" w:rsidP="00AA05EB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>ktorá nebola právoplatne odsúdená za úmyselný trestný čin,</w:t>
      </w:r>
    </w:p>
    <w:p w:rsidR="004C4520" w:rsidRPr="00486CB3" w:rsidP="00AA05EB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>
        <w:rPr>
          <w:rFonts w:ascii="Times New Roman" w:hAnsi="Times New Roman"/>
          <w:sz w:val="24"/>
          <w:szCs w:val="24"/>
        </w:rPr>
        <w:t>nebolo zrušené oprávnenie na montáž plynových zariadení podľa § 90 ods. 3 písm. b) až e),</w:t>
      </w:r>
    </w:p>
    <w:p w:rsidR="004C4520" w:rsidRPr="00486CB3" w:rsidP="00AA05EB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ktorá nemá vo funkcii osoby oprávnenej ju zastupovať alebo za ňu rozhodovať, alebo vo funkcii </w:t>
      </w:r>
      <w:r w:rsidR="00577BD6">
        <w:rPr>
          <w:rFonts w:ascii="Times New Roman" w:hAnsi="Times New Roman"/>
          <w:sz w:val="24"/>
          <w:szCs w:val="24"/>
        </w:rPr>
        <w:t>štatutárneho orgánu</w:t>
      </w:r>
      <w:r w:rsidRPr="00486CB3" w:rsidR="00577BD6">
        <w:rPr>
          <w:rFonts w:ascii="Times New Roman" w:hAnsi="Times New Roman"/>
          <w:sz w:val="24"/>
          <w:szCs w:val="24"/>
        </w:rPr>
        <w:t xml:space="preserve"> </w:t>
      </w:r>
      <w:r w:rsidRPr="00486CB3">
        <w:rPr>
          <w:rFonts w:ascii="Times New Roman" w:hAnsi="Times New Roman"/>
          <w:sz w:val="24"/>
          <w:szCs w:val="24"/>
        </w:rPr>
        <w:t>alebo v štatutárnom orgáne alebo v orgáne vykonávajúcom kontrolnú činnosť alebo dohľad osobu,</w:t>
      </w:r>
    </w:p>
    <w:p w:rsidR="004C4520" w:rsidRPr="00486CB3" w:rsidP="00AA05EB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CB3">
        <w:rPr>
          <w:rFonts w:ascii="Times New Roman" w:hAnsi="Times New Roman"/>
          <w:sz w:val="24"/>
          <w:szCs w:val="24"/>
        </w:rPr>
        <w:t xml:space="preserve">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486CB3">
        <w:rPr>
          <w:rFonts w:ascii="Times New Roman" w:hAnsi="Times New Roman"/>
          <w:sz w:val="24"/>
          <w:szCs w:val="24"/>
        </w:rPr>
        <w:t>bolo zrušené oprávnenie na montáž plynových zariadení podľa § 90 ods. 3 písm. b) až e),</w:t>
      </w:r>
    </w:p>
    <w:p w:rsidR="000A1F4F" w:rsidRPr="002E3C3E" w:rsidP="000A1F4F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3E">
        <w:rPr>
          <w:rFonts w:ascii="Times New Roman" w:hAnsi="Times New Roman"/>
          <w:sz w:val="24"/>
          <w:szCs w:val="24"/>
        </w:rPr>
        <w:t xml:space="preserve">ktorá v čase zistenia nedostatkov bola osobou oprávnenou zastupovať osobu, 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2E3C3E">
        <w:rPr>
          <w:rFonts w:ascii="Times New Roman" w:hAnsi="Times New Roman"/>
          <w:sz w:val="24"/>
          <w:szCs w:val="24"/>
        </w:rPr>
        <w:t xml:space="preserve">bolo na základe týchto zistených nedostatkov zrušené oprávnenie na montáž plynových zariadení podľa § 90 ods. 3 písm. b) až e), alebo bola osobou oprávnenou za ňu rozhodovať, alebo bola </w:t>
      </w:r>
      <w:r w:rsidRPr="002E3C3E">
        <w:rPr>
          <w:rFonts w:ascii="Times New Roman" w:hAnsi="Times New Roman"/>
          <w:bCs/>
          <w:sz w:val="24"/>
          <w:szCs w:val="24"/>
        </w:rPr>
        <w:t>štatutárnym orgánom</w:t>
      </w:r>
      <w:r w:rsidRPr="002E3C3E">
        <w:rPr>
          <w:rFonts w:ascii="Times New Roman" w:hAnsi="Times New Roman"/>
          <w:sz w:val="24"/>
          <w:szCs w:val="24"/>
        </w:rPr>
        <w:t xml:space="preserve">, členom štatutárneho orgánu, alebo členom orgánu vykonávajúceho dozornú alebo kontrolnú činnosť </w:t>
      </w:r>
      <w:r w:rsidRPr="002E3C3E" w:rsidR="007558E3">
        <w:rPr>
          <w:rFonts w:ascii="Times New Roman" w:hAnsi="Times New Roman"/>
          <w:sz w:val="24"/>
          <w:szCs w:val="24"/>
        </w:rPr>
        <w:t>u</w:t>
      </w:r>
      <w:r w:rsidR="007558E3">
        <w:rPr>
          <w:rFonts w:ascii="Times New Roman" w:hAnsi="Times New Roman"/>
          <w:sz w:val="24"/>
          <w:szCs w:val="24"/>
        </w:rPr>
        <w:t> </w:t>
      </w:r>
      <w:r w:rsidRPr="002E3C3E">
        <w:rPr>
          <w:rFonts w:ascii="Times New Roman" w:hAnsi="Times New Roman"/>
          <w:sz w:val="24"/>
          <w:szCs w:val="24"/>
        </w:rPr>
        <w:t xml:space="preserve">osoby, ktorej </w:t>
      </w:r>
      <w:r w:rsidRPr="002E3C3E" w:rsidR="00E34195">
        <w:rPr>
          <w:rFonts w:ascii="Times New Roman" w:hAnsi="Times New Roman"/>
          <w:sz w:val="24"/>
          <w:szCs w:val="24"/>
        </w:rPr>
        <w:t xml:space="preserve">v posledných </w:t>
      </w:r>
      <w:r w:rsidR="00973D0B">
        <w:rPr>
          <w:rFonts w:ascii="Times New Roman" w:hAnsi="Times New Roman"/>
          <w:sz w:val="24"/>
          <w:szCs w:val="24"/>
        </w:rPr>
        <w:t>desiatich</w:t>
      </w:r>
      <w:r w:rsidRPr="00844EC3" w:rsidR="00973D0B">
        <w:rPr>
          <w:rFonts w:ascii="Times New Roman" w:hAnsi="Times New Roman"/>
          <w:sz w:val="24"/>
          <w:szCs w:val="24"/>
        </w:rPr>
        <w:t xml:space="preserve"> </w:t>
      </w:r>
      <w:r w:rsidRPr="002E3C3E" w:rsidR="00E34195">
        <w:rPr>
          <w:rFonts w:ascii="Times New Roman" w:hAnsi="Times New Roman"/>
          <w:sz w:val="24"/>
          <w:szCs w:val="24"/>
        </w:rPr>
        <w:t xml:space="preserve">rokoch predo dňom podania žiadosti </w:t>
      </w:r>
      <w:r w:rsidRPr="002E3C3E">
        <w:rPr>
          <w:rFonts w:ascii="Times New Roman" w:hAnsi="Times New Roman"/>
          <w:sz w:val="24"/>
          <w:szCs w:val="24"/>
        </w:rPr>
        <w:t>bolo na základe týchto zistených nedostatkov zrušené oprávnenie na montáž plynových zariadení podľa § 90 ods. 3 písm. b) až e).“.</w:t>
      </w:r>
    </w:p>
    <w:p w:rsidR="00160CD4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0942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99 písm. g) sa vypúšťajú slová „staníc technickej kontroly, pracovísk emisných kontrol a“.</w:t>
      </w:r>
    </w:p>
    <w:p w:rsidR="00F67916" w:rsidRPr="005767D9" w:rsidP="00F6791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3194" w:rsidRPr="005767D9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107 ods. 9 písm. a) sa slová „§ 12 ods. 3 až 5“ nahrádzajú slovami „ods. 3 až 5 a ods. 7“.</w:t>
      </w:r>
    </w:p>
    <w:p w:rsidR="004E3194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6F09A3" w:rsidP="00F67916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V § 107b odsek 5 znie:</w:t>
      </w:r>
    </w:p>
    <w:p w:rsidR="004C0942" w:rsidRPr="006F09A3" w:rsidP="00DD6D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„(5) Pokuta sa považuje za uhradenú v plnej výške, ak</w:t>
      </w:r>
    </w:p>
    <w:p w:rsidR="004C0942" w:rsidRPr="006F09A3" w:rsidP="00AA05EB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do 15 dní odo dňa doručenia rozkazu </w:t>
      </w:r>
      <w:r w:rsidRPr="006F09A3" w:rsidR="000514B4">
        <w:rPr>
          <w:rFonts w:ascii="Times New Roman" w:hAnsi="Times New Roman"/>
          <w:sz w:val="24"/>
          <w:szCs w:val="24"/>
        </w:rPr>
        <w:t>sú</w:t>
      </w:r>
      <w:r w:rsidRPr="006F09A3">
        <w:rPr>
          <w:rFonts w:ascii="Times New Roman" w:hAnsi="Times New Roman"/>
          <w:sz w:val="24"/>
          <w:szCs w:val="24"/>
        </w:rPr>
        <w:t xml:space="preserve"> na platobný účet uvedený v rozkaze pripísané dve tretiny z uloženej výšky pokuty, alebo</w:t>
      </w:r>
    </w:p>
    <w:p w:rsidR="004C0942" w:rsidRPr="006F09A3" w:rsidP="00AA05EB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do 15 dní odo dňa doručenia rozkazu </w:t>
      </w:r>
      <w:r w:rsidRPr="006F09A3" w:rsidR="000514B4">
        <w:rPr>
          <w:rFonts w:ascii="Times New Roman" w:hAnsi="Times New Roman"/>
          <w:sz w:val="24"/>
          <w:szCs w:val="24"/>
        </w:rPr>
        <w:t>je</w:t>
      </w:r>
      <w:r w:rsidRPr="006F09A3">
        <w:rPr>
          <w:rFonts w:ascii="Times New Roman" w:hAnsi="Times New Roman"/>
          <w:sz w:val="24"/>
          <w:szCs w:val="24"/>
        </w:rPr>
        <w:t xml:space="preserve"> na platobný účet uvedený v rozkaze pripísaná jedna tretina z uloženej výšky pokuty a zároveň v tejto lehote vozidlo </w:t>
      </w:r>
      <w:r w:rsidR="0076284C">
        <w:rPr>
          <w:rFonts w:ascii="Times New Roman" w:hAnsi="Times New Roman"/>
          <w:sz w:val="24"/>
          <w:szCs w:val="24"/>
        </w:rPr>
        <w:t>je</w:t>
      </w:r>
    </w:p>
    <w:p w:rsidR="004C0942" w:rsidRPr="006F09A3" w:rsidP="00AA05EB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podrobené príslušnej kontrole uvedenej v rozkaze, </w:t>
      </w:r>
    </w:p>
    <w:p w:rsidR="004C0942" w:rsidRPr="006F09A3" w:rsidP="00AA05EB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vyradené z evidencie,</w:t>
      </w:r>
      <w:r w:rsidRPr="006F09A3">
        <w:rPr>
          <w:rFonts w:ascii="Times New Roman" w:hAnsi="Times New Roman"/>
          <w:sz w:val="24"/>
          <w:szCs w:val="24"/>
          <w:vertAlign w:val="superscript"/>
        </w:rPr>
        <w:t>8c</w:t>
      </w:r>
      <w:r w:rsidRPr="006F09A3">
        <w:rPr>
          <w:rFonts w:ascii="Times New Roman" w:hAnsi="Times New Roman"/>
          <w:sz w:val="24"/>
          <w:szCs w:val="24"/>
        </w:rPr>
        <w:t xml:space="preserve">) </w:t>
      </w:r>
    </w:p>
    <w:p w:rsidR="006F09A3" w:rsidRPr="006F09A3" w:rsidP="00AA05EB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dočasne vyradené z evidencie,</w:t>
      </w:r>
      <w:r w:rsidRPr="006F09A3">
        <w:rPr>
          <w:rFonts w:ascii="Times New Roman" w:hAnsi="Times New Roman"/>
          <w:sz w:val="24"/>
          <w:szCs w:val="24"/>
          <w:vertAlign w:val="superscript"/>
        </w:rPr>
        <w:t>8d</w:t>
      </w:r>
      <w:r w:rsidRPr="006F09A3">
        <w:rPr>
          <w:rFonts w:ascii="Times New Roman" w:hAnsi="Times New Roman"/>
          <w:sz w:val="24"/>
          <w:szCs w:val="24"/>
        </w:rPr>
        <w:t>) alebo</w:t>
      </w:r>
    </w:p>
    <w:p w:rsidR="004C0942" w:rsidRPr="006F09A3" w:rsidP="006F09A3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A3" w:rsidR="00D84952">
        <w:rPr>
          <w:rFonts w:ascii="Times New Roman" w:hAnsi="Times New Roman"/>
          <w:sz w:val="24"/>
          <w:szCs w:val="24"/>
        </w:rPr>
        <w:t>odhlásené do cudziny</w:t>
      </w:r>
      <w:r w:rsidRPr="006F09A3" w:rsidR="006F09A3">
        <w:rPr>
          <w:rFonts w:ascii="Times New Roman" w:hAnsi="Times New Roman"/>
          <w:sz w:val="24"/>
          <w:szCs w:val="24"/>
        </w:rPr>
        <w:t>.</w:t>
      </w:r>
      <w:r w:rsidRPr="006F09A3" w:rsidR="00E203FD">
        <w:rPr>
          <w:rFonts w:ascii="Times New Roman" w:hAnsi="Times New Roman"/>
          <w:sz w:val="24"/>
          <w:szCs w:val="24"/>
          <w:vertAlign w:val="superscript"/>
        </w:rPr>
        <w:t>40aa</w:t>
      </w:r>
      <w:r w:rsidRPr="006F09A3" w:rsidR="000514B4">
        <w:rPr>
          <w:rFonts w:ascii="Times New Roman" w:hAnsi="Times New Roman"/>
          <w:sz w:val="24"/>
          <w:szCs w:val="24"/>
        </w:rPr>
        <w:t>)</w:t>
      </w:r>
      <w:r w:rsidRPr="006F09A3" w:rsidR="006F09A3">
        <w:rPr>
          <w:rFonts w:ascii="Times New Roman" w:hAnsi="Times New Roman"/>
          <w:sz w:val="24"/>
          <w:szCs w:val="24"/>
        </w:rPr>
        <w:t>.“.</w:t>
      </w:r>
    </w:p>
    <w:p w:rsidR="004C0942" w:rsidRPr="006F09A3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6F09A3" w:rsidP="008B1A2A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Poznámky pod čiarou k odkazom 8c</w:t>
      </w:r>
      <w:r w:rsidRPr="006F09A3" w:rsidR="006F09A3">
        <w:rPr>
          <w:rFonts w:ascii="Times New Roman" w:hAnsi="Times New Roman"/>
          <w:sz w:val="24"/>
          <w:szCs w:val="24"/>
        </w:rPr>
        <w:t>, 8d a 40aa</w:t>
      </w:r>
      <w:r w:rsidRPr="006F09A3">
        <w:rPr>
          <w:rFonts w:ascii="Times New Roman" w:hAnsi="Times New Roman"/>
          <w:sz w:val="24"/>
          <w:szCs w:val="24"/>
        </w:rPr>
        <w:t xml:space="preserve"> znejú:</w:t>
      </w:r>
    </w:p>
    <w:p w:rsidR="004C0942" w:rsidRPr="006F09A3" w:rsidP="008B1A2A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>„</w:t>
      </w:r>
      <w:r w:rsidRPr="006F09A3">
        <w:rPr>
          <w:rFonts w:ascii="Times New Roman" w:hAnsi="Times New Roman"/>
          <w:sz w:val="24"/>
          <w:szCs w:val="24"/>
          <w:vertAlign w:val="superscript"/>
        </w:rPr>
        <w:t>8c</w:t>
      </w:r>
      <w:r w:rsidRPr="006F09A3">
        <w:rPr>
          <w:rFonts w:ascii="Times New Roman" w:hAnsi="Times New Roman"/>
          <w:sz w:val="24"/>
          <w:szCs w:val="24"/>
        </w:rPr>
        <w:t>) § 120 a 121 zákona č. 8/2009 Z. z. v znení neskorších predpisov.</w:t>
      </w:r>
    </w:p>
    <w:p w:rsidR="006F09A3" w:rsidRPr="006F09A3" w:rsidP="008B1A2A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9A3">
        <w:rPr>
          <w:rFonts w:ascii="Times New Roman" w:hAnsi="Times New Roman"/>
          <w:sz w:val="24"/>
          <w:szCs w:val="24"/>
          <w:vertAlign w:val="superscript"/>
        </w:rPr>
        <w:t>8d</w:t>
      </w:r>
      <w:r w:rsidRPr="006F09A3">
        <w:rPr>
          <w:rFonts w:ascii="Times New Roman" w:hAnsi="Times New Roman"/>
          <w:sz w:val="24"/>
          <w:szCs w:val="24"/>
        </w:rPr>
        <w:t xml:space="preserve">) § 119a zákona č. 8/2009 Z. </w:t>
      </w:r>
      <w:r w:rsidR="00DE4809">
        <w:rPr>
          <w:rFonts w:ascii="Times New Roman" w:hAnsi="Times New Roman"/>
          <w:sz w:val="24"/>
          <w:szCs w:val="24"/>
        </w:rPr>
        <w:t>z. v znení neskorších predpisov.</w:t>
      </w:r>
    </w:p>
    <w:p w:rsidR="00E0769A" w:rsidRPr="006F09A3" w:rsidP="008B1A2A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09A3" w:rsidR="004C0942">
        <w:rPr>
          <w:rFonts w:ascii="Times New Roman" w:hAnsi="Times New Roman"/>
          <w:sz w:val="24"/>
          <w:szCs w:val="24"/>
        </w:rPr>
        <w:t xml:space="preserve"> </w:t>
      </w:r>
      <w:r w:rsidR="006F09A3">
        <w:rPr>
          <w:rFonts w:ascii="Times New Roman" w:hAnsi="Times New Roman"/>
          <w:sz w:val="24"/>
          <w:szCs w:val="24"/>
        </w:rPr>
        <w:t xml:space="preserve"> </w:t>
      </w:r>
      <w:r w:rsidRPr="006F09A3" w:rsidR="00E203FD">
        <w:rPr>
          <w:rFonts w:ascii="Times New Roman" w:hAnsi="Times New Roman"/>
          <w:sz w:val="24"/>
          <w:szCs w:val="24"/>
          <w:vertAlign w:val="superscript"/>
        </w:rPr>
        <w:t>40aa</w:t>
      </w:r>
      <w:r w:rsidRPr="006F09A3" w:rsidR="004C0942">
        <w:rPr>
          <w:rFonts w:ascii="Times New Roman" w:hAnsi="Times New Roman"/>
          <w:sz w:val="24"/>
          <w:szCs w:val="24"/>
        </w:rPr>
        <w:t>) § 119 zákona č. 8/2009 Z. z. v znení neskorších predpisov.</w:t>
      </w:r>
      <w:r w:rsidRPr="006F09A3" w:rsidR="006F09A3">
        <w:rPr>
          <w:rFonts w:ascii="Times New Roman" w:hAnsi="Times New Roman"/>
          <w:sz w:val="24"/>
          <w:szCs w:val="24"/>
        </w:rPr>
        <w:t>“.</w:t>
      </w:r>
    </w:p>
    <w:p w:rsidR="004C0942" w:rsidRPr="005767D9" w:rsidP="006F09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5767D9" w:rsidP="008B1A2A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Za § 112i sa vkladá § 112j, ktorý vrátane nadpisu znie:</w:t>
      </w:r>
    </w:p>
    <w:p w:rsidR="003506C1" w:rsidRPr="005767D9" w:rsidP="008B1A2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„</w:t>
      </w:r>
      <w:r w:rsidRPr="005767D9">
        <w:rPr>
          <w:rFonts w:ascii="Times New Roman" w:hAnsi="Times New Roman"/>
          <w:b/>
          <w:sz w:val="24"/>
          <w:szCs w:val="24"/>
        </w:rPr>
        <w:t>§ 112j</w:t>
      </w:r>
    </w:p>
    <w:p w:rsidR="003506C1" w:rsidRPr="005767D9" w:rsidP="008B1A2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b/>
          <w:sz w:val="24"/>
          <w:szCs w:val="24"/>
        </w:rPr>
        <w:t>Prechodné ustanoveni</w:t>
      </w:r>
      <w:r w:rsidR="000514B4">
        <w:rPr>
          <w:rFonts w:ascii="Times New Roman" w:hAnsi="Times New Roman"/>
          <w:b/>
          <w:sz w:val="24"/>
          <w:szCs w:val="24"/>
        </w:rPr>
        <w:t>a</w:t>
      </w:r>
      <w:r w:rsidRPr="005767D9">
        <w:rPr>
          <w:rFonts w:ascii="Times New Roman" w:hAnsi="Times New Roman"/>
          <w:b/>
          <w:sz w:val="24"/>
          <w:szCs w:val="24"/>
        </w:rPr>
        <w:t xml:space="preserve"> k úpravám účinným od 1. </w:t>
      </w:r>
      <w:r w:rsidRPr="005767D9" w:rsidR="006B01B2">
        <w:rPr>
          <w:rFonts w:ascii="Times New Roman" w:hAnsi="Times New Roman"/>
          <w:b/>
          <w:sz w:val="24"/>
          <w:szCs w:val="24"/>
        </w:rPr>
        <w:t>novembra</w:t>
      </w:r>
      <w:r w:rsidRPr="005767D9">
        <w:rPr>
          <w:rFonts w:ascii="Times New Roman" w:hAnsi="Times New Roman"/>
          <w:b/>
          <w:sz w:val="24"/>
          <w:szCs w:val="24"/>
        </w:rPr>
        <w:t xml:space="preserve"> 2017</w:t>
      </w:r>
    </w:p>
    <w:p w:rsidR="003506C1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C1" w:rsidRPr="00527BA0" w:rsidP="00EA515F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27BA0" w:rsidR="00EA515F">
        <w:rPr>
          <w:rFonts w:ascii="Times New Roman" w:hAnsi="Times New Roman"/>
          <w:sz w:val="24"/>
          <w:szCs w:val="24"/>
        </w:rPr>
        <w:t xml:space="preserve">(1) </w:t>
      </w:r>
      <w:r w:rsidRPr="00527BA0">
        <w:rPr>
          <w:rFonts w:ascii="Times New Roman" w:hAnsi="Times New Roman"/>
          <w:sz w:val="24"/>
          <w:szCs w:val="24"/>
        </w:rPr>
        <w:t>Osoby uvedené v § 38 ods. 2 písm. e), § 39 ods. 1 písm. h), § 56 ods. 2 písm. e), § 57 ods. 1 písm. h), § 73 ods. 2 písm. e), § 74 ods. 1 písm. h) a § 88 ods. 1 písm. g) a osoby, ktorým bolo podľa</w:t>
      </w:r>
      <w:r w:rsidRPr="00527BA0" w:rsidR="0078647D">
        <w:rPr>
          <w:rFonts w:ascii="Times New Roman" w:hAnsi="Times New Roman"/>
          <w:sz w:val="24"/>
          <w:szCs w:val="24"/>
        </w:rPr>
        <w:t xml:space="preserve"> právnych</w:t>
      </w:r>
      <w:r w:rsidRPr="00527BA0">
        <w:rPr>
          <w:rFonts w:ascii="Times New Roman" w:hAnsi="Times New Roman"/>
          <w:sz w:val="24"/>
          <w:szCs w:val="24"/>
        </w:rPr>
        <w:t xml:space="preserve"> predpisov účinných do </w:t>
      </w:r>
      <w:r w:rsidRPr="00527BA0" w:rsidR="000514B4">
        <w:rPr>
          <w:rFonts w:ascii="Times New Roman" w:hAnsi="Times New Roman"/>
          <w:sz w:val="24"/>
          <w:szCs w:val="24"/>
        </w:rPr>
        <w:t>30. októbra</w:t>
      </w:r>
      <w:r w:rsidRPr="00527BA0">
        <w:rPr>
          <w:rFonts w:ascii="Times New Roman" w:hAnsi="Times New Roman"/>
          <w:sz w:val="24"/>
          <w:szCs w:val="24"/>
        </w:rPr>
        <w:t xml:space="preserve"> 2017 právoplatne udelené </w:t>
      </w:r>
    </w:p>
    <w:p w:rsidR="003506C1" w:rsidRPr="00527BA0" w:rsidP="00AA05EB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A0">
        <w:rPr>
          <w:rFonts w:ascii="Times New Roman" w:hAnsi="Times New Roman"/>
          <w:sz w:val="24"/>
          <w:szCs w:val="24"/>
        </w:rPr>
        <w:t xml:space="preserve">povolenie podľa § 38, </w:t>
      </w:r>
      <w:r w:rsidRPr="00527BA0" w:rsidR="000514B4">
        <w:rPr>
          <w:rFonts w:ascii="Times New Roman" w:hAnsi="Times New Roman"/>
          <w:sz w:val="24"/>
          <w:szCs w:val="24"/>
        </w:rPr>
        <w:t xml:space="preserve">§ </w:t>
      </w:r>
      <w:r w:rsidRPr="00527BA0">
        <w:rPr>
          <w:rFonts w:ascii="Times New Roman" w:hAnsi="Times New Roman"/>
          <w:sz w:val="24"/>
          <w:szCs w:val="24"/>
        </w:rPr>
        <w:t>56 a</w:t>
      </w:r>
      <w:r w:rsidRPr="00527BA0" w:rsidR="000514B4">
        <w:rPr>
          <w:rFonts w:ascii="Times New Roman" w:hAnsi="Times New Roman"/>
          <w:sz w:val="24"/>
          <w:szCs w:val="24"/>
        </w:rPr>
        <w:t> </w:t>
      </w:r>
      <w:r w:rsidRPr="00527BA0">
        <w:rPr>
          <w:rFonts w:ascii="Times New Roman" w:hAnsi="Times New Roman"/>
          <w:sz w:val="24"/>
          <w:szCs w:val="24"/>
        </w:rPr>
        <w:t>73</w:t>
      </w:r>
      <w:r w:rsidRPr="00527BA0" w:rsidR="000514B4">
        <w:rPr>
          <w:rFonts w:ascii="Times New Roman" w:hAnsi="Times New Roman"/>
          <w:sz w:val="24"/>
          <w:szCs w:val="24"/>
        </w:rPr>
        <w:t>,</w:t>
      </w:r>
      <w:r w:rsidRPr="00527BA0">
        <w:rPr>
          <w:rFonts w:ascii="Times New Roman" w:hAnsi="Times New Roman"/>
          <w:sz w:val="24"/>
          <w:szCs w:val="24"/>
        </w:rPr>
        <w:t xml:space="preserve"> sú počas platnosti povolenia na zriadenie stanice technickej kontroly, pracoviska emisnej kontroly alebo pracoviska kontroly originality povinné spĺňať podmienku bezúhonnosti podľa § 38 ods. 2 písm. e), ods. 4 písm. e) a ods. 8, § 56 ods. 2 písm. e), ods. 4 písm. e) a ods. 8 a § 73 ods. 2 písm. e), ods. 4 písm. e) a ods. 8 v znení účinnom od 1. </w:t>
      </w:r>
      <w:r w:rsidRPr="00527BA0" w:rsidR="006B01B2">
        <w:rPr>
          <w:rFonts w:ascii="Times New Roman" w:hAnsi="Times New Roman"/>
          <w:sz w:val="24"/>
          <w:szCs w:val="24"/>
        </w:rPr>
        <w:t>novembra</w:t>
      </w:r>
      <w:r w:rsidRPr="00527BA0">
        <w:rPr>
          <w:rFonts w:ascii="Times New Roman" w:hAnsi="Times New Roman"/>
          <w:sz w:val="24"/>
          <w:szCs w:val="24"/>
        </w:rPr>
        <w:t xml:space="preserve"> 2017,</w:t>
      </w:r>
    </w:p>
    <w:p w:rsidR="003506C1" w:rsidRPr="00527BA0" w:rsidP="00AA05EB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A0">
        <w:rPr>
          <w:rFonts w:ascii="Times New Roman" w:hAnsi="Times New Roman"/>
          <w:sz w:val="24"/>
          <w:szCs w:val="24"/>
        </w:rPr>
        <w:t xml:space="preserve">oprávnenie podľa § 39, </w:t>
      </w:r>
      <w:r w:rsidRPr="00527BA0" w:rsidR="000514B4">
        <w:rPr>
          <w:rFonts w:ascii="Times New Roman" w:hAnsi="Times New Roman"/>
          <w:sz w:val="24"/>
          <w:szCs w:val="24"/>
        </w:rPr>
        <w:t xml:space="preserve">§ </w:t>
      </w:r>
      <w:r w:rsidRPr="00527BA0">
        <w:rPr>
          <w:rFonts w:ascii="Times New Roman" w:hAnsi="Times New Roman"/>
          <w:sz w:val="24"/>
          <w:szCs w:val="24"/>
        </w:rPr>
        <w:t xml:space="preserve">57, </w:t>
      </w:r>
      <w:r w:rsidRPr="00527BA0" w:rsidR="000514B4">
        <w:rPr>
          <w:rFonts w:ascii="Times New Roman" w:hAnsi="Times New Roman"/>
          <w:sz w:val="24"/>
          <w:szCs w:val="24"/>
        </w:rPr>
        <w:t xml:space="preserve">§ </w:t>
      </w:r>
      <w:r w:rsidRPr="00527BA0">
        <w:rPr>
          <w:rFonts w:ascii="Times New Roman" w:hAnsi="Times New Roman"/>
          <w:sz w:val="24"/>
          <w:szCs w:val="24"/>
        </w:rPr>
        <w:t>74 a</w:t>
      </w:r>
      <w:r w:rsidRPr="00527BA0" w:rsidR="000514B4">
        <w:rPr>
          <w:rFonts w:ascii="Times New Roman" w:hAnsi="Times New Roman"/>
          <w:sz w:val="24"/>
          <w:szCs w:val="24"/>
        </w:rPr>
        <w:t> </w:t>
      </w:r>
      <w:r w:rsidRPr="00527BA0">
        <w:rPr>
          <w:rFonts w:ascii="Times New Roman" w:hAnsi="Times New Roman"/>
          <w:sz w:val="24"/>
          <w:szCs w:val="24"/>
        </w:rPr>
        <w:t>88</w:t>
      </w:r>
      <w:r w:rsidRPr="00527BA0" w:rsidR="000514B4">
        <w:rPr>
          <w:rFonts w:ascii="Times New Roman" w:hAnsi="Times New Roman"/>
          <w:sz w:val="24"/>
          <w:szCs w:val="24"/>
        </w:rPr>
        <w:t>,</w:t>
      </w:r>
      <w:r w:rsidRPr="00527BA0">
        <w:rPr>
          <w:rFonts w:ascii="Times New Roman" w:hAnsi="Times New Roman"/>
          <w:sz w:val="24"/>
          <w:szCs w:val="24"/>
        </w:rPr>
        <w:t xml:space="preserve"> sú počas platnosti oprávnenia na vykonávanie technickej kontroly, emisnej kontroly alebo kontroly originality alebo oprávnenia na montáž plynových zariadení povinné spĺňať podmienku bezúhonnosti podľa § 39 ods. 1 písm. h), ods. 3 písm. i) a ods. 5, § 57 ods. 1 písm. h), ods. 3 písm. i) a ods. 5, § 74</w:t>
      </w:r>
      <w:r w:rsidRPr="00527BA0">
        <w:rPr>
          <w:rFonts w:ascii="Times New Roman" w:hAnsi="Times New Roman"/>
          <w:strike/>
          <w:sz w:val="24"/>
          <w:szCs w:val="24"/>
        </w:rPr>
        <w:t xml:space="preserve"> </w:t>
      </w:r>
      <w:r w:rsidRPr="00527BA0">
        <w:rPr>
          <w:rFonts w:ascii="Times New Roman" w:hAnsi="Times New Roman"/>
          <w:sz w:val="24"/>
          <w:szCs w:val="24"/>
        </w:rPr>
        <w:t xml:space="preserve">ods. 1 písm. h), ods. 3 písm. i) a ods. 5  a § 88 ods. 1 písm. g), ods. 3 písm. h) a ods. 5 v znení účinnom od 1. </w:t>
      </w:r>
      <w:r w:rsidRPr="00527BA0" w:rsidR="006B01B2">
        <w:rPr>
          <w:rFonts w:ascii="Times New Roman" w:hAnsi="Times New Roman"/>
          <w:sz w:val="24"/>
          <w:szCs w:val="24"/>
        </w:rPr>
        <w:t>novembra</w:t>
      </w:r>
      <w:r w:rsidRPr="00527BA0">
        <w:rPr>
          <w:rFonts w:ascii="Times New Roman" w:hAnsi="Times New Roman"/>
          <w:sz w:val="24"/>
          <w:szCs w:val="24"/>
        </w:rPr>
        <w:t xml:space="preserve"> 2017.</w:t>
      </w:r>
    </w:p>
    <w:p w:rsidR="005E6291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8DA" w:rsidRPr="005767D9" w:rsidP="00EA515F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67D9" w:rsidR="00EA515F">
        <w:rPr>
          <w:rFonts w:ascii="Times New Roman" w:hAnsi="Times New Roman"/>
          <w:sz w:val="24"/>
          <w:szCs w:val="24"/>
        </w:rPr>
        <w:t xml:space="preserve">(2) </w:t>
      </w:r>
      <w:r w:rsidRPr="005767D9">
        <w:rPr>
          <w:rFonts w:ascii="Times New Roman" w:hAnsi="Times New Roman"/>
          <w:sz w:val="24"/>
          <w:szCs w:val="24"/>
        </w:rPr>
        <w:t xml:space="preserve">Osoby uvedené v odseku 1 sú povinné okresnému úradu najneskôr do 1. </w:t>
      </w:r>
      <w:r w:rsidRPr="005767D9" w:rsidR="00414AFE">
        <w:rPr>
          <w:rFonts w:ascii="Times New Roman" w:hAnsi="Times New Roman"/>
          <w:sz w:val="24"/>
          <w:szCs w:val="24"/>
        </w:rPr>
        <w:t>apríla</w:t>
      </w:r>
      <w:r w:rsidRPr="005767D9">
        <w:rPr>
          <w:rFonts w:ascii="Times New Roman" w:hAnsi="Times New Roman"/>
          <w:sz w:val="24"/>
          <w:szCs w:val="24"/>
        </w:rPr>
        <w:t xml:space="preserve"> </w:t>
      </w:r>
      <w:r w:rsidR="00AB537F">
        <w:rPr>
          <w:rFonts w:ascii="Times New Roman" w:hAnsi="Times New Roman"/>
          <w:sz w:val="24"/>
          <w:szCs w:val="24"/>
        </w:rPr>
        <w:t>2018</w:t>
      </w:r>
      <w:r w:rsidRPr="005767D9">
        <w:rPr>
          <w:rFonts w:ascii="Times New Roman" w:hAnsi="Times New Roman"/>
          <w:sz w:val="24"/>
          <w:szCs w:val="24"/>
        </w:rPr>
        <w:t xml:space="preserve"> preukázať svoju bezúhonnosť výpisom z registra trestov a čestným vyhlásením. Osoby, ktoré povinnosť podľa prvej vety v uvedenej lehote nesplnia, sa považujú za osoby, ktoré prestali spĺňať podmienku bezúhonnosti.</w:t>
      </w:r>
    </w:p>
    <w:p w:rsidR="005E6291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8DA" w:rsidRPr="005767D9" w:rsidP="00EA515F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(3) </w:t>
      </w:r>
      <w:r w:rsidR="000514B4">
        <w:rPr>
          <w:rFonts w:ascii="Times New Roman" w:hAnsi="Times New Roman"/>
          <w:sz w:val="24"/>
          <w:szCs w:val="24"/>
        </w:rPr>
        <w:t xml:space="preserve">V konaní začatom pred 1. novembrom 2017, ktoré nebolo právoplatne skončené, sa </w:t>
      </w:r>
      <w:r w:rsidRPr="005767D9" w:rsidR="000514B4">
        <w:rPr>
          <w:rFonts w:ascii="Times New Roman" w:hAnsi="Times New Roman"/>
          <w:sz w:val="24"/>
          <w:szCs w:val="24"/>
        </w:rPr>
        <w:t>použijú ustanovenia o bezúhonnosti v znení účinnom od 1. novembra 2017.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EE0FF9" w:rsidRPr="005767D9" w:rsidP="00EE0F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FD3" w:rsidRPr="005767D9" w:rsidP="00EA515F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V § 113 sa vypúšťajú slová „§ 37 ods. 3</w:t>
      </w:r>
      <w:r w:rsidR="002D6A83">
        <w:rPr>
          <w:rFonts w:ascii="Times New Roman" w:hAnsi="Times New Roman"/>
          <w:sz w:val="24"/>
          <w:szCs w:val="24"/>
        </w:rPr>
        <w:t>,</w:t>
      </w:r>
      <w:r w:rsidRPr="005767D9">
        <w:rPr>
          <w:rFonts w:ascii="Times New Roman" w:hAnsi="Times New Roman"/>
          <w:sz w:val="24"/>
          <w:szCs w:val="24"/>
        </w:rPr>
        <w:t>“ a</w:t>
      </w:r>
      <w:r w:rsidR="00F41677">
        <w:rPr>
          <w:rFonts w:ascii="Times New Roman" w:hAnsi="Times New Roman"/>
          <w:sz w:val="24"/>
          <w:szCs w:val="24"/>
        </w:rPr>
        <w:t xml:space="preserve"> slová </w:t>
      </w:r>
      <w:r w:rsidRPr="005767D9">
        <w:rPr>
          <w:rFonts w:ascii="Times New Roman" w:hAnsi="Times New Roman"/>
          <w:sz w:val="24"/>
          <w:szCs w:val="24"/>
        </w:rPr>
        <w:t>„</w:t>
      </w:r>
      <w:r w:rsidRPr="005767D9" w:rsidR="00EE0FF9">
        <w:rPr>
          <w:rFonts w:ascii="Times New Roman" w:hAnsi="Times New Roman"/>
          <w:sz w:val="24"/>
          <w:szCs w:val="24"/>
        </w:rPr>
        <w:t xml:space="preserve">§ </w:t>
      </w:r>
      <w:r w:rsidRPr="005767D9">
        <w:rPr>
          <w:rFonts w:ascii="Times New Roman" w:hAnsi="Times New Roman"/>
          <w:sz w:val="24"/>
          <w:szCs w:val="24"/>
        </w:rPr>
        <w:t>55 ods. 3</w:t>
      </w:r>
      <w:r w:rsidR="002D6A83">
        <w:rPr>
          <w:rFonts w:ascii="Times New Roman" w:hAnsi="Times New Roman"/>
          <w:sz w:val="24"/>
          <w:szCs w:val="24"/>
        </w:rPr>
        <w:t>,</w:t>
      </w:r>
      <w:r w:rsidRPr="005767D9">
        <w:rPr>
          <w:rFonts w:ascii="Times New Roman" w:hAnsi="Times New Roman"/>
          <w:sz w:val="24"/>
          <w:szCs w:val="24"/>
        </w:rPr>
        <w:t>“.</w:t>
      </w:r>
    </w:p>
    <w:p w:rsidR="00DD7FD3" w:rsidP="00EA51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E65" w:rsidRPr="00007595" w:rsidP="006A60AA">
      <w:pPr>
        <w:pStyle w:val="ListParagraph"/>
        <w:numPr>
          <w:numId w:val="1"/>
        </w:numPr>
        <w:bidi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3A1374">
        <w:rPr>
          <w:rFonts w:ascii="Times New Roman" w:hAnsi="Times New Roman"/>
          <w:sz w:val="24"/>
          <w:szCs w:val="24"/>
        </w:rPr>
        <w:t>Príloha</w:t>
      </w:r>
      <w:r w:rsidRPr="00007595">
        <w:rPr>
          <w:rFonts w:ascii="Times New Roman" w:hAnsi="Times New Roman"/>
          <w:sz w:val="24"/>
          <w:szCs w:val="24"/>
        </w:rPr>
        <w:t xml:space="preserve"> č. 2 sa dopĺňa ôsmym bodom, ktorý znie:</w:t>
      </w:r>
    </w:p>
    <w:p w:rsidR="00A14E65" w:rsidRPr="006A60AA" w:rsidP="006A60AA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E331B">
        <w:rPr>
          <w:rFonts w:ascii="Times New Roman" w:hAnsi="Times New Roman"/>
          <w:sz w:val="24"/>
          <w:szCs w:val="24"/>
        </w:rPr>
        <w:t>„8. Smernica Európskeho parlamentu a Rady 2009/40/ES zo 6 mája 2009 o kontrole technického stavu motorových vozidiel a ich prípojných vozidiel (prepracované znenie) (Ú. v. EÚ L 141,6.6.2009) v znení smernice Komisie 2010/48/EÚ (Ú. v. EÚ L 173,</w:t>
      </w:r>
      <w:r w:rsidRPr="00DE331B" w:rsidR="006A60AA">
        <w:rPr>
          <w:rFonts w:ascii="Times New Roman" w:hAnsi="Times New Roman"/>
          <w:sz w:val="24"/>
          <w:szCs w:val="24"/>
        </w:rPr>
        <w:t xml:space="preserve"> </w:t>
      </w:r>
      <w:r w:rsidRPr="00DE331B">
        <w:rPr>
          <w:rFonts w:ascii="Times New Roman" w:hAnsi="Times New Roman"/>
          <w:sz w:val="24"/>
          <w:szCs w:val="24"/>
        </w:rPr>
        <w:t>8.7.2010)</w:t>
      </w:r>
      <w:r w:rsidRPr="00DE331B" w:rsidR="006A60AA">
        <w:rPr>
          <w:rFonts w:ascii="Times New Roman" w:hAnsi="Times New Roman"/>
          <w:sz w:val="24"/>
          <w:szCs w:val="24"/>
        </w:rPr>
        <w:t>.</w:t>
      </w:r>
      <w:r w:rsidRPr="00DE331B">
        <w:rPr>
          <w:rFonts w:ascii="Times New Roman" w:hAnsi="Times New Roman"/>
          <w:sz w:val="24"/>
          <w:szCs w:val="24"/>
        </w:rPr>
        <w:t>“.</w:t>
      </w:r>
    </w:p>
    <w:p w:rsidR="00A14E65" w:rsidRPr="005767D9" w:rsidP="00EA51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DB9" w:rsidRPr="005767D9" w:rsidP="00005D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7D9">
        <w:rPr>
          <w:rFonts w:ascii="Times New Roman" w:hAnsi="Times New Roman"/>
          <w:b/>
          <w:sz w:val="24"/>
          <w:szCs w:val="24"/>
        </w:rPr>
        <w:t>Čl. II</w:t>
      </w:r>
    </w:p>
    <w:p w:rsidR="00005DB9" w:rsidRPr="005767D9" w:rsidP="00005DB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DB9" w:rsidRPr="005767D9" w:rsidP="00005DB9">
      <w:pPr>
        <w:tabs>
          <w:tab w:val="left" w:pos="1134"/>
        </w:tabs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 211/2000 Z. z., zákona č. 468/2000 Z. z., zákona č. 553/2001 Z. z., zákona č. 96/2002 Z. z., zákona č. 118/2002 Z. z., zákona č. 215/2002 Z. z., zákona č. 237/2002 Z. z., zákona č. 418/2002 Z. z., zákona č. 457/2002 Z. z., zákona č. 465/2002 Z. z., zákona č. 477/2002 Z. z., zákona č. 480/2002 Z. z., zákona č. 190/2003 Z. z., zákona č. 217/2003 Z. z., zákona č. 245/2003 Z. z., zákona č. 450/2003 Z. z., zákona č. 469/2003 Z. z., zákona č. 583/2003 Z. z., zákona č. 5/2004 Z. z., zákona č. 199/2004 Z. z., zákona č. 204/2004 Z. z., zákona č. 347/2004 Z. z., zákona č. 382/2004 Z. z., zákona č. 434/2004 Z. z., zákona č. 533/2004 Z. z., zákona č. 541/2004 Z. z., zákona č. 572/2004 Z. z., zákona č. 578/2004 Z. z., zákona č. 581/2004 Z. z., zákona č. 633/2004 Z. z., zákona č. 653/2004 Z. z., zákona č. 656/2004 Z. z., zákona č. 725/2004 Z. z., zákona č. 5/2005 Z. z., zákona č. 8/2005 Z. z., zákona č. 15/2005 Z. z., zákona č. 93/2005 Z. z., zákona č. 171/2005 Z. z., zákona č. 308/2005 Z. z., zákona č. 331/2005 Z. z., zákona č. 341/2005 Z. z., zákona č. 342/2005 Z. z., zákona č. 473/2005 Z. z., zákona č. 491/2005 Z. z., zákona č. 538/2005 Z. z., zákona č. 558/2005 Z. z., zákona č. 572/2005 Z. z., zákona č. 573/2005 Z. z., zákona č. 610/2005 Z. z., zákona č. 14/2006 Z. z., zákona č. 15/2006 Z. z., zákona č. 24/2006 Z. z., zákona č. 117/2006 Z. z., zákona č. 124/2006 Z. z., zákona č. 126/2006 Z. z., zákona č. 224/2006 Z. z., zákona č. 342/2006 Z. z., zákona č. 672/2006 Z. z., zákona č. 693/2006 Z. z., zákona č. 21/2007 Z. z., zákona č. 43/2007 Z. z., zákona č. 95/2007 Z. z., zákona č. 193/2007 Z. z., zákona č. 220/2007 Z. z., zákona č. 279/2007 Z. z., zákona č. 295/2007 Z. z., zákona č. 309/2007 Z. z., zákona č. 342/2007 Z. z., zákona č. 343/2007 Z. z., zákona č. 344/2007 Z. z., zákona č. 355/2007 Z. z., zákona č. 358/2007 Z. z., zákona č. 359/2007 Z. z., zákona č. 460/2007 Z. z., zákona č. 517/2007 Z. z., zákona č. 537/2007 Z. z., zákona č. 548/2007 Z. z., zákona č. 571/2007 Z. z., zákona č. 577/2007 Z. z., zákona č. 647/2007 Z. z., zákona č. 661/2007 Z. z., zákona č. 92/2008 Z. z., zákona č. 112/2008 Z. z., zákona č. 167/2008 Z. z., zákona č. 214/2008 Z. z., zákona č. 264/2008 Z. z., zákona č. 405/2008 Z. z., zákona č. 408/2008 Z. z., zákona č. 451/2008 Z. z., zákona č. 465/2008 Z. z., zákona č. 495/2008 Z. z., zákona č. 514/2008 Z. z., zákona č. 8/2009 Z. z., zákona č. 45/2009 Z. z., zákona č. 188/2009 Z. z., zákona č. 191/2009 Z. z., zákona č. 274/2009 Z. z., zákona č. 292/2009 Z. z., zákona č. 304/2009 Z. z., zákona č. 305/2009 Z. z., zákona č. 307/2009 Z. z., zákona č. 465/2009 Z. z., zákona č. 478/2009 Z. z., zákona č. 513/2009 Z. z., zákona č. 568/2009 Z. z., zákona č. 570/2009 Z. z., zákona č. 594/2009 Z. z., zákona č. 67/2010 Z. z., zákona č. 92/2010 Z. z., zákona č. 136/2010 Z. z., zákona č. 144/2010 Z. z., zákona č. 514/2010 Z. z., zákona č. 556/2010 Z. z., zákona č. 39/2011 Z. z., zákona č. 119/2011 Z. z., zákona č. 200/2011 Z. z., zákona č. 223/2011 Z. z., zákona č. 254/2011 Z. z., zákona č. 256/2011 Z. z., zákona č. 258/2011 Z. z., zákona č. 324/2011 Z. z., zákona č. 342/2011 Z. z., zákona č. 363/2011 Z. z., zákona č. 381/2011 Z. z., zákona č. 392/2011 Z. z., zákona č. 404/2011 Z. z., zákona č. 405/2011 Z. z., zákona č. 409/2011 Z. z., zákona č. 519/2011 Z. z., zákona č. 547/2011 Z. z., zákona č. 49/2012 Z. z., zákona č. 96/2012 Z. z., zákona č. 251/2012 Z. z., zákona č. 286/2012 Z. z., zákona č. 336/2012 Z. z., zákona č. 339/2012 Z. z., zákona č. 351/2012 Z. z., zákona č. 439/2012 Z. z., zákona č. 447/2012 Z. z., zákona č. 459/2012 Z. z., zákona č. 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 311/2013 Z. z., zákona č. 319/2013 Z. z., zákona č. 347/2013 Z. z., zákona č. 387/2013 Z. z., zákona č. 388/2013 Z. z., zákona č. 474/2013 Z. z., zákona č. 506/2013 Z. z., zákona č. 35/2014 Z. z., zákona č. 58/2014 Z. z., zákona č. 84/2014 Z. z., zákona č. 152/2014 Z. z., zákona č. 162/2014 Z. z., zákona č. 182/</w:t>
      </w:r>
      <w:r w:rsidR="00F41677">
        <w:rPr>
          <w:rFonts w:ascii="Times New Roman" w:hAnsi="Times New Roman"/>
          <w:sz w:val="24"/>
          <w:szCs w:val="24"/>
        </w:rPr>
        <w:t>2014</w:t>
      </w:r>
      <w:r w:rsidRPr="005767D9">
        <w:rPr>
          <w:rFonts w:ascii="Times New Roman" w:hAnsi="Times New Roman"/>
          <w:sz w:val="24"/>
          <w:szCs w:val="24"/>
        </w:rPr>
        <w:t xml:space="preserve"> Z. z., zákona č. 204/2014 Z. z., zákona č. 262/2014 Z. z., zákona č. 293/2014 Z. z., zákona č. 335/2014 Z. z., zákona č. 399/2014 Z. z., zákona č. 40/2015 Z. z., zákona č. 79/2015 Z. z., zákona č. 120/2015, zákona č. 128/2015 Z. z., zákona č. 129/2015 Z. z., zákona č. 247/2015 Z. z., zákona č. 253/2015 Z. z., zákona č. 259/2015 Z. z., zákona č. 262/2015 Z. z., zákona č. 273/2015 Z. z., zákona č. 387/2015 Z. z., zákona č. 403/2015 Z. z., zákona č. 125/2016 Z. z., zákona č. 272/2016 Z. z., zákona č. 342/2016 Z. z., zákona č. 386/2016 Z. z. a zákona č. 51/2017 Z. z. sa mení takto:</w:t>
      </w:r>
    </w:p>
    <w:p w:rsidR="00005DB9" w:rsidRPr="005767D9" w:rsidP="00EA51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73" w:rsidRPr="00EC0887" w:rsidP="00AA05EB">
      <w:pPr>
        <w:pStyle w:val="ListParagraph"/>
        <w:numPr>
          <w:ilvl w:val="3"/>
          <w:numId w:val="2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 xml:space="preserve">V sadzobníku správnych poplatkov časti VI. Doprava </w:t>
      </w:r>
      <w:r w:rsidRPr="00EC0887" w:rsidR="004B2079">
        <w:rPr>
          <w:rFonts w:ascii="Times New Roman" w:hAnsi="Times New Roman"/>
          <w:sz w:val="24"/>
          <w:szCs w:val="24"/>
        </w:rPr>
        <w:t>položke</w:t>
      </w:r>
      <w:r w:rsidRPr="00EC0887">
        <w:rPr>
          <w:rFonts w:ascii="Times New Roman" w:hAnsi="Times New Roman"/>
          <w:sz w:val="24"/>
          <w:szCs w:val="24"/>
        </w:rPr>
        <w:t xml:space="preserve"> 78 </w:t>
      </w:r>
      <w:r w:rsidRPr="00EC0887" w:rsidR="004B2079">
        <w:rPr>
          <w:rFonts w:ascii="Times New Roman" w:hAnsi="Times New Roman"/>
          <w:sz w:val="24"/>
          <w:szCs w:val="24"/>
        </w:rPr>
        <w:t>písm. a) prvý a druhý bod znejú:</w:t>
      </w:r>
    </w:p>
    <w:p w:rsidR="004B2079" w:rsidRPr="00EC0887" w:rsidP="004B2079">
      <w:pPr>
        <w:tabs>
          <w:tab w:val="left" w:pos="1134"/>
          <w:tab w:val="left" w:pos="7371"/>
        </w:tabs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>„1. stanice technickej kontroly .........................................................</w:t>
      </w:r>
      <w:r w:rsidR="00C32273">
        <w:rPr>
          <w:rFonts w:ascii="Times New Roman" w:hAnsi="Times New Roman"/>
          <w:sz w:val="24"/>
          <w:szCs w:val="24"/>
        </w:rPr>
        <w:t>.</w:t>
      </w:r>
      <w:r w:rsidRPr="00EC0887" w:rsidR="00741756">
        <w:rPr>
          <w:rFonts w:ascii="Times New Roman" w:hAnsi="Times New Roman"/>
          <w:sz w:val="24"/>
          <w:szCs w:val="24"/>
        </w:rPr>
        <w:t>600</w:t>
      </w:r>
      <w:r w:rsidRPr="00EC0887">
        <w:rPr>
          <w:rFonts w:ascii="Times New Roman" w:hAnsi="Times New Roman"/>
          <w:sz w:val="24"/>
          <w:szCs w:val="24"/>
        </w:rPr>
        <w:t xml:space="preserve"> eur</w:t>
      </w:r>
    </w:p>
    <w:p w:rsidR="004B2079" w:rsidRPr="00EC0887" w:rsidP="004B2079">
      <w:pPr>
        <w:tabs>
          <w:tab w:val="left" w:pos="1134"/>
          <w:tab w:val="left" w:pos="7371"/>
        </w:tabs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 xml:space="preserve">  2. pracoviska emisnej kontroly ........................................................</w:t>
      </w:r>
      <w:r w:rsidRPr="00EC0887" w:rsidR="00102E18">
        <w:rPr>
          <w:rFonts w:ascii="Times New Roman" w:hAnsi="Times New Roman"/>
          <w:sz w:val="24"/>
          <w:szCs w:val="24"/>
        </w:rPr>
        <w:t>600</w:t>
      </w:r>
      <w:r w:rsidRPr="00EC0887">
        <w:rPr>
          <w:rFonts w:ascii="Times New Roman" w:hAnsi="Times New Roman"/>
          <w:sz w:val="24"/>
          <w:szCs w:val="24"/>
        </w:rPr>
        <w:t xml:space="preserve"> eur“.</w:t>
      </w:r>
    </w:p>
    <w:p w:rsidR="004B2079" w:rsidRPr="00EC0887" w:rsidP="004B2079">
      <w:pPr>
        <w:tabs>
          <w:tab w:val="left" w:pos="1134"/>
          <w:tab w:val="left" w:pos="737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79" w:rsidRPr="00EC0887" w:rsidP="00AA05EB">
      <w:pPr>
        <w:pStyle w:val="ListParagraph"/>
        <w:numPr>
          <w:ilvl w:val="3"/>
          <w:numId w:val="2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>V sadzobníku správnych poplatkov časti VI. Doprava položke 78 písm. b) prvý a druhý bod znejú:</w:t>
      </w:r>
    </w:p>
    <w:p w:rsidR="004B2079" w:rsidRPr="00EC0887" w:rsidP="004B2079">
      <w:pPr>
        <w:tabs>
          <w:tab w:val="left" w:pos="1134"/>
          <w:tab w:val="left" w:pos="7371"/>
        </w:tabs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>„1. technickej kontroly...................................................</w:t>
      </w:r>
      <w:r w:rsidR="00C32273">
        <w:rPr>
          <w:rFonts w:ascii="Times New Roman" w:hAnsi="Times New Roman"/>
          <w:sz w:val="24"/>
          <w:szCs w:val="24"/>
        </w:rPr>
        <w:t>.</w:t>
      </w:r>
      <w:r w:rsidRPr="00EC0887" w:rsidR="00741756">
        <w:rPr>
          <w:rFonts w:ascii="Times New Roman" w:hAnsi="Times New Roman"/>
          <w:sz w:val="24"/>
          <w:szCs w:val="24"/>
        </w:rPr>
        <w:t>600</w:t>
      </w:r>
      <w:r w:rsidRPr="00EC0887">
        <w:rPr>
          <w:rFonts w:ascii="Times New Roman" w:hAnsi="Times New Roman"/>
          <w:sz w:val="24"/>
          <w:szCs w:val="24"/>
        </w:rPr>
        <w:t xml:space="preserve"> eur</w:t>
      </w:r>
    </w:p>
    <w:p w:rsidR="004B2079" w:rsidRPr="005767D9" w:rsidP="004B2079">
      <w:pPr>
        <w:tabs>
          <w:tab w:val="left" w:pos="1134"/>
          <w:tab w:val="left" w:pos="7371"/>
        </w:tabs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C0887">
        <w:rPr>
          <w:rFonts w:ascii="Times New Roman" w:hAnsi="Times New Roman"/>
          <w:sz w:val="24"/>
          <w:szCs w:val="24"/>
        </w:rPr>
        <w:t xml:space="preserve">  2. emisnej kontroly.......................................................</w:t>
      </w:r>
      <w:r w:rsidR="00353628">
        <w:rPr>
          <w:rFonts w:ascii="Times New Roman" w:hAnsi="Times New Roman"/>
          <w:sz w:val="24"/>
          <w:szCs w:val="24"/>
        </w:rPr>
        <w:t>.</w:t>
      </w:r>
      <w:r w:rsidRPr="00EC0887" w:rsidR="00102E18">
        <w:rPr>
          <w:rFonts w:ascii="Times New Roman" w:hAnsi="Times New Roman"/>
          <w:sz w:val="24"/>
          <w:szCs w:val="24"/>
        </w:rPr>
        <w:t>600</w:t>
      </w:r>
      <w:r w:rsidRPr="00EC0887">
        <w:rPr>
          <w:rFonts w:ascii="Times New Roman" w:hAnsi="Times New Roman"/>
          <w:sz w:val="24"/>
          <w:szCs w:val="24"/>
        </w:rPr>
        <w:t xml:space="preserve"> eur“.</w:t>
      </w:r>
    </w:p>
    <w:p w:rsidR="00005DB9" w:rsidRPr="005767D9" w:rsidP="004B20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C0942" w:rsidRPr="005767D9" w:rsidP="00EA51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767D9">
        <w:rPr>
          <w:rFonts w:ascii="Times New Roman" w:hAnsi="Times New Roman"/>
          <w:b/>
          <w:bCs/>
          <w:kern w:val="36"/>
          <w:sz w:val="24"/>
          <w:szCs w:val="24"/>
        </w:rPr>
        <w:t>Čl. II</w:t>
      </w:r>
      <w:r w:rsidRPr="005767D9" w:rsidR="00005DB9">
        <w:rPr>
          <w:rFonts w:ascii="Times New Roman" w:hAnsi="Times New Roman"/>
          <w:b/>
          <w:bCs/>
          <w:kern w:val="36"/>
          <w:sz w:val="24"/>
          <w:szCs w:val="24"/>
        </w:rPr>
        <w:t>I</w:t>
      </w:r>
    </w:p>
    <w:p w:rsidR="004C0942" w:rsidRPr="005767D9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42" w:rsidRPr="0066397F" w:rsidP="00EA51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7D9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Pr="005767D9" w:rsidR="00AE3327">
        <w:rPr>
          <w:rFonts w:ascii="Times New Roman" w:hAnsi="Times New Roman"/>
          <w:sz w:val="24"/>
          <w:szCs w:val="24"/>
        </w:rPr>
        <w:t xml:space="preserve">novembra 2017 okrem </w:t>
      </w:r>
      <w:r w:rsidRPr="005767D9" w:rsidR="004B2079">
        <w:rPr>
          <w:rFonts w:ascii="Times New Roman" w:hAnsi="Times New Roman"/>
          <w:sz w:val="24"/>
          <w:szCs w:val="24"/>
        </w:rPr>
        <w:t xml:space="preserve">čl. I </w:t>
      </w:r>
      <w:r w:rsidRPr="005767D9" w:rsidR="00AE3327">
        <w:rPr>
          <w:rFonts w:ascii="Times New Roman" w:hAnsi="Times New Roman"/>
          <w:sz w:val="24"/>
          <w:szCs w:val="24"/>
        </w:rPr>
        <w:t>bodu 28, ktorý nadobúda účinnosť 1. apríla</w:t>
      </w:r>
      <w:r w:rsidRPr="005767D9">
        <w:rPr>
          <w:rFonts w:ascii="Times New Roman" w:hAnsi="Times New Roman"/>
          <w:sz w:val="24"/>
          <w:szCs w:val="24"/>
        </w:rPr>
        <w:t xml:space="preserve"> 201</w:t>
      </w:r>
      <w:r w:rsidRPr="005767D9" w:rsidR="00AE3327">
        <w:rPr>
          <w:rFonts w:ascii="Times New Roman" w:hAnsi="Times New Roman"/>
          <w:sz w:val="24"/>
          <w:szCs w:val="24"/>
        </w:rPr>
        <w:t>8</w:t>
      </w:r>
      <w:r w:rsidRPr="005767D9">
        <w:rPr>
          <w:rFonts w:ascii="Times New Roman" w:hAnsi="Times New Roman"/>
          <w:sz w:val="24"/>
          <w:szCs w:val="24"/>
        </w:rPr>
        <w:t>.</w:t>
      </w:r>
    </w:p>
    <w:p w:rsidR="002B22BF" w:rsidRPr="0066397F" w:rsidP="00DD6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D3562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4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0419B3">
      <w:rPr>
        <w:noProof/>
      </w:rPr>
      <w:t>2</w:t>
    </w:r>
    <w:r>
      <w:fldChar w:fldCharType="end"/>
    </w:r>
  </w:p>
  <w:p w:rsidR="00991FB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62B5F40"/>
    <w:multiLevelType w:val="hybridMultilevel"/>
    <w:tmpl w:val="9CC8367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881522"/>
    <w:multiLevelType w:val="hybridMultilevel"/>
    <w:tmpl w:val="E31E9E0A"/>
    <w:lvl w:ilvl="0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">
    <w:nsid w:val="18827775"/>
    <w:multiLevelType w:val="hybridMultilevel"/>
    <w:tmpl w:val="41466E5E"/>
    <w:lvl w:ilvl="0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AFB3EF4"/>
    <w:multiLevelType w:val="hybridMultilevel"/>
    <w:tmpl w:val="E420298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7D01C01"/>
    <w:multiLevelType w:val="hybridMultilevel"/>
    <w:tmpl w:val="DEF0333E"/>
    <w:lvl w:ilvl="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rFonts w:cs="Times New Roman"/>
        <w:rtl w:val="0"/>
        <w:cs w:val="0"/>
      </w:rPr>
    </w:lvl>
  </w:abstractNum>
  <w:abstractNum w:abstractNumId="6">
    <w:nsid w:val="32D00430"/>
    <w:multiLevelType w:val="hybridMultilevel"/>
    <w:tmpl w:val="C6CAAC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5541AB6"/>
    <w:multiLevelType w:val="hybridMultilevel"/>
    <w:tmpl w:val="CF4E970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3E9B026D"/>
    <w:multiLevelType w:val="hybridMultilevel"/>
    <w:tmpl w:val="3D4043F2"/>
    <w:lvl w:ilvl="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9">
    <w:nsid w:val="481056B6"/>
    <w:multiLevelType w:val="hybridMultilevel"/>
    <w:tmpl w:val="9CC8367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002068"/>
    <w:multiLevelType w:val="hybridMultilevel"/>
    <w:tmpl w:val="DEF0333E"/>
    <w:lvl w:ilvl="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rFonts w:cs="Times New Roman"/>
        <w:rtl w:val="0"/>
        <w:cs w:val="0"/>
      </w:rPr>
    </w:lvl>
  </w:abstractNum>
  <w:abstractNum w:abstractNumId="11">
    <w:nsid w:val="502B3C67"/>
    <w:multiLevelType w:val="hybridMultilevel"/>
    <w:tmpl w:val="DEF0333E"/>
    <w:lvl w:ilvl="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rFonts w:cs="Times New Roman"/>
        <w:rtl w:val="0"/>
        <w:cs w:val="0"/>
      </w:rPr>
    </w:lvl>
  </w:abstractNum>
  <w:abstractNum w:abstractNumId="12">
    <w:nsid w:val="52C47298"/>
    <w:multiLevelType w:val="hybridMultilevel"/>
    <w:tmpl w:val="F76801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4A20E73"/>
    <w:multiLevelType w:val="hybridMultilevel"/>
    <w:tmpl w:val="BED217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6BA6BA4"/>
    <w:multiLevelType w:val="hybridMultilevel"/>
    <w:tmpl w:val="A0B490C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5">
    <w:nsid w:val="59D62667"/>
    <w:multiLevelType w:val="hybridMultilevel"/>
    <w:tmpl w:val="37F6278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abstractNum w:abstractNumId="16">
    <w:nsid w:val="606425E6"/>
    <w:multiLevelType w:val="hybridMultilevel"/>
    <w:tmpl w:val="471AFD5A"/>
    <w:lvl w:ilvl="0">
      <w:start w:val="1"/>
      <w:numFmt w:val="lowerLetter"/>
      <w:lvlText w:val="%1)"/>
      <w:lvlJc w:val="left"/>
      <w:pPr>
        <w:ind w:left="795" w:hanging="360"/>
      </w:pPr>
      <w:rPr>
        <w:rFonts w:cs="Times New Roman" w:hint="default"/>
        <w:spacing w:val="2"/>
        <w:position w:val="4"/>
        <w:rtl w:val="0"/>
        <w:cs w:val="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  <w:rtl w:val="0"/>
        <w:cs w:val="0"/>
      </w:rPr>
    </w:lvl>
  </w:abstractNum>
  <w:abstractNum w:abstractNumId="17">
    <w:nsid w:val="61460492"/>
    <w:multiLevelType w:val="hybridMultilevel"/>
    <w:tmpl w:val="37F6278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abstractNum w:abstractNumId="18">
    <w:nsid w:val="70FC3FB3"/>
    <w:multiLevelType w:val="hybridMultilevel"/>
    <w:tmpl w:val="A118B2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7154065D"/>
    <w:multiLevelType w:val="hybridMultilevel"/>
    <w:tmpl w:val="05DAECD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4C0942"/>
    <w:rsid w:val="00004D92"/>
    <w:rsid w:val="00005DB9"/>
    <w:rsid w:val="00007595"/>
    <w:rsid w:val="0002146F"/>
    <w:rsid w:val="000419B3"/>
    <w:rsid w:val="000514B4"/>
    <w:rsid w:val="00051E06"/>
    <w:rsid w:val="00070ED7"/>
    <w:rsid w:val="00080623"/>
    <w:rsid w:val="00085BCB"/>
    <w:rsid w:val="000A1F4F"/>
    <w:rsid w:val="000B06B9"/>
    <w:rsid w:val="000D5718"/>
    <w:rsid w:val="000E70A6"/>
    <w:rsid w:val="00102E18"/>
    <w:rsid w:val="0012018F"/>
    <w:rsid w:val="001241CD"/>
    <w:rsid w:val="001427B8"/>
    <w:rsid w:val="00160CD4"/>
    <w:rsid w:val="00175762"/>
    <w:rsid w:val="00175D75"/>
    <w:rsid w:val="001A48EF"/>
    <w:rsid w:val="001A49AC"/>
    <w:rsid w:val="001C2718"/>
    <w:rsid w:val="001E135D"/>
    <w:rsid w:val="001F14DA"/>
    <w:rsid w:val="00225AEE"/>
    <w:rsid w:val="00241725"/>
    <w:rsid w:val="00284EA7"/>
    <w:rsid w:val="00290A76"/>
    <w:rsid w:val="002A3BEA"/>
    <w:rsid w:val="002B22BF"/>
    <w:rsid w:val="002B74B8"/>
    <w:rsid w:val="002D3318"/>
    <w:rsid w:val="002D6A83"/>
    <w:rsid w:val="002E09C3"/>
    <w:rsid w:val="002E3C3E"/>
    <w:rsid w:val="0030009E"/>
    <w:rsid w:val="0030432C"/>
    <w:rsid w:val="00316064"/>
    <w:rsid w:val="0033260C"/>
    <w:rsid w:val="00334D39"/>
    <w:rsid w:val="003506C1"/>
    <w:rsid w:val="00353628"/>
    <w:rsid w:val="00356672"/>
    <w:rsid w:val="00365D08"/>
    <w:rsid w:val="003805A9"/>
    <w:rsid w:val="00386284"/>
    <w:rsid w:val="003955DE"/>
    <w:rsid w:val="00396CC1"/>
    <w:rsid w:val="003A1374"/>
    <w:rsid w:val="003D67E7"/>
    <w:rsid w:val="00414AFE"/>
    <w:rsid w:val="00422814"/>
    <w:rsid w:val="00441507"/>
    <w:rsid w:val="00441919"/>
    <w:rsid w:val="0044431C"/>
    <w:rsid w:val="004463D5"/>
    <w:rsid w:val="004578F2"/>
    <w:rsid w:val="00480988"/>
    <w:rsid w:val="00486CB3"/>
    <w:rsid w:val="004900E4"/>
    <w:rsid w:val="00494F93"/>
    <w:rsid w:val="004B2079"/>
    <w:rsid w:val="004C0942"/>
    <w:rsid w:val="004C2DAB"/>
    <w:rsid w:val="004C4520"/>
    <w:rsid w:val="004D1404"/>
    <w:rsid w:val="004D1AAB"/>
    <w:rsid w:val="004D264A"/>
    <w:rsid w:val="004D444D"/>
    <w:rsid w:val="004E216E"/>
    <w:rsid w:val="004E3194"/>
    <w:rsid w:val="004F7DE6"/>
    <w:rsid w:val="00516609"/>
    <w:rsid w:val="0052634E"/>
    <w:rsid w:val="00527BA0"/>
    <w:rsid w:val="00532D99"/>
    <w:rsid w:val="005369DA"/>
    <w:rsid w:val="005528BC"/>
    <w:rsid w:val="005767D9"/>
    <w:rsid w:val="00576D7D"/>
    <w:rsid w:val="00577BD6"/>
    <w:rsid w:val="0058142D"/>
    <w:rsid w:val="005C5D5B"/>
    <w:rsid w:val="005E6291"/>
    <w:rsid w:val="0066397F"/>
    <w:rsid w:val="006648B7"/>
    <w:rsid w:val="00690123"/>
    <w:rsid w:val="00695206"/>
    <w:rsid w:val="00696A33"/>
    <w:rsid w:val="006A60AA"/>
    <w:rsid w:val="006A739D"/>
    <w:rsid w:val="006B01B2"/>
    <w:rsid w:val="006C0598"/>
    <w:rsid w:val="006D64AC"/>
    <w:rsid w:val="006F09A3"/>
    <w:rsid w:val="00720DA7"/>
    <w:rsid w:val="007231E9"/>
    <w:rsid w:val="00726DBF"/>
    <w:rsid w:val="00727D71"/>
    <w:rsid w:val="00741756"/>
    <w:rsid w:val="00747034"/>
    <w:rsid w:val="00752A39"/>
    <w:rsid w:val="007558E3"/>
    <w:rsid w:val="00757C3C"/>
    <w:rsid w:val="0076284C"/>
    <w:rsid w:val="00770094"/>
    <w:rsid w:val="007802C3"/>
    <w:rsid w:val="0078647D"/>
    <w:rsid w:val="00797393"/>
    <w:rsid w:val="007D73FE"/>
    <w:rsid w:val="007F7224"/>
    <w:rsid w:val="00834FAB"/>
    <w:rsid w:val="00844EC3"/>
    <w:rsid w:val="00872BDD"/>
    <w:rsid w:val="008769D7"/>
    <w:rsid w:val="008A010F"/>
    <w:rsid w:val="008A6F53"/>
    <w:rsid w:val="008B1A2A"/>
    <w:rsid w:val="008B6900"/>
    <w:rsid w:val="008C5EA3"/>
    <w:rsid w:val="008D0316"/>
    <w:rsid w:val="008D4898"/>
    <w:rsid w:val="008E0CB8"/>
    <w:rsid w:val="008E3597"/>
    <w:rsid w:val="009030E3"/>
    <w:rsid w:val="009157CB"/>
    <w:rsid w:val="00915AA4"/>
    <w:rsid w:val="00922DDA"/>
    <w:rsid w:val="00934161"/>
    <w:rsid w:val="00973D0B"/>
    <w:rsid w:val="00983E84"/>
    <w:rsid w:val="00991FBA"/>
    <w:rsid w:val="00992038"/>
    <w:rsid w:val="009A6DC9"/>
    <w:rsid w:val="009E6A7E"/>
    <w:rsid w:val="009F4EDB"/>
    <w:rsid w:val="009F5D27"/>
    <w:rsid w:val="00A04EE9"/>
    <w:rsid w:val="00A14E65"/>
    <w:rsid w:val="00A178C7"/>
    <w:rsid w:val="00AA05EB"/>
    <w:rsid w:val="00AB537F"/>
    <w:rsid w:val="00AC22DB"/>
    <w:rsid w:val="00AC72F8"/>
    <w:rsid w:val="00AD77CC"/>
    <w:rsid w:val="00AE3327"/>
    <w:rsid w:val="00AF2DCF"/>
    <w:rsid w:val="00AF70D2"/>
    <w:rsid w:val="00B41B93"/>
    <w:rsid w:val="00B41F9E"/>
    <w:rsid w:val="00B42085"/>
    <w:rsid w:val="00B50294"/>
    <w:rsid w:val="00B668DA"/>
    <w:rsid w:val="00B67CD8"/>
    <w:rsid w:val="00B81251"/>
    <w:rsid w:val="00B8761D"/>
    <w:rsid w:val="00BB2E73"/>
    <w:rsid w:val="00BC3FFD"/>
    <w:rsid w:val="00BE5DBE"/>
    <w:rsid w:val="00C17376"/>
    <w:rsid w:val="00C25373"/>
    <w:rsid w:val="00C25389"/>
    <w:rsid w:val="00C30340"/>
    <w:rsid w:val="00C32273"/>
    <w:rsid w:val="00C40C90"/>
    <w:rsid w:val="00C52650"/>
    <w:rsid w:val="00C712B6"/>
    <w:rsid w:val="00C82D11"/>
    <w:rsid w:val="00C8355E"/>
    <w:rsid w:val="00CB3F0C"/>
    <w:rsid w:val="00CB7887"/>
    <w:rsid w:val="00CD4754"/>
    <w:rsid w:val="00CD6A13"/>
    <w:rsid w:val="00CE45B8"/>
    <w:rsid w:val="00CF7039"/>
    <w:rsid w:val="00D0219B"/>
    <w:rsid w:val="00D03186"/>
    <w:rsid w:val="00D07A95"/>
    <w:rsid w:val="00D134F4"/>
    <w:rsid w:val="00D35623"/>
    <w:rsid w:val="00D40A97"/>
    <w:rsid w:val="00D84952"/>
    <w:rsid w:val="00D9034B"/>
    <w:rsid w:val="00DD6DF6"/>
    <w:rsid w:val="00DD7FD3"/>
    <w:rsid w:val="00DE331B"/>
    <w:rsid w:val="00DE4809"/>
    <w:rsid w:val="00DE6458"/>
    <w:rsid w:val="00DE7BE4"/>
    <w:rsid w:val="00DF306B"/>
    <w:rsid w:val="00E0769A"/>
    <w:rsid w:val="00E203FD"/>
    <w:rsid w:val="00E2291C"/>
    <w:rsid w:val="00E34195"/>
    <w:rsid w:val="00E45B98"/>
    <w:rsid w:val="00E53090"/>
    <w:rsid w:val="00E76051"/>
    <w:rsid w:val="00E960A4"/>
    <w:rsid w:val="00E96A29"/>
    <w:rsid w:val="00EA4ED9"/>
    <w:rsid w:val="00EA515F"/>
    <w:rsid w:val="00EB1E7D"/>
    <w:rsid w:val="00EC0887"/>
    <w:rsid w:val="00EC637D"/>
    <w:rsid w:val="00ED317A"/>
    <w:rsid w:val="00ED6A56"/>
    <w:rsid w:val="00EE0FF9"/>
    <w:rsid w:val="00F044D9"/>
    <w:rsid w:val="00F13E13"/>
    <w:rsid w:val="00F1478E"/>
    <w:rsid w:val="00F41677"/>
    <w:rsid w:val="00F45F15"/>
    <w:rsid w:val="00F512DB"/>
    <w:rsid w:val="00F5156A"/>
    <w:rsid w:val="00F641B9"/>
    <w:rsid w:val="00F67916"/>
    <w:rsid w:val="00FA03DB"/>
    <w:rsid w:val="00FC5A40"/>
    <w:rsid w:val="00FD609F"/>
    <w:rsid w:val="00FF2357"/>
    <w:rsid w:val="00FF3332"/>
    <w:rsid w:val="00FF60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53628"/>
    <w:pPr>
      <w:keepNext/>
      <w:numPr>
        <w:numId w:val="20"/>
      </w:numPr>
      <w:tabs>
        <w:tab w:val="num" w:pos="0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53628"/>
    <w:pPr>
      <w:keepNext/>
      <w:numPr>
        <w:ilvl w:val="1"/>
        <w:numId w:val="20"/>
      </w:numPr>
      <w:tabs>
        <w:tab w:val="num" w:pos="0"/>
      </w:tabs>
      <w:suppressAutoHyphens/>
      <w:spacing w:before="120" w:after="0" w:line="240" w:lineRule="auto"/>
      <w:ind w:left="576" w:hanging="576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53628"/>
    <w:pPr>
      <w:keepNext/>
      <w:numPr>
        <w:ilvl w:val="2"/>
        <w:numId w:val="20"/>
      </w:numPr>
      <w:tabs>
        <w:tab w:val="num" w:pos="0"/>
      </w:tabs>
      <w:suppressAutoHyphens/>
      <w:spacing w:before="120" w:after="0" w:line="240" w:lineRule="auto"/>
      <w:ind w:left="6663" w:hanging="720"/>
      <w:jc w:val="both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353628"/>
    <w:pPr>
      <w:numPr>
        <w:ilvl w:val="6"/>
        <w:numId w:val="20"/>
      </w:numPr>
      <w:tabs>
        <w:tab w:val="num" w:pos="0"/>
      </w:tabs>
      <w:suppressAutoHyphens/>
      <w:spacing w:before="240" w:after="60" w:line="240" w:lineRule="auto"/>
      <w:ind w:left="1296" w:hanging="1296"/>
      <w:jc w:val="both"/>
      <w:outlineLvl w:val="6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53628"/>
    <w:rPr>
      <w:rFonts w:ascii="Times New Roman" w:hAnsi="Times New Roman" w:cs="Times New Roman"/>
      <w:b/>
      <w:sz w:val="20"/>
      <w:szCs w:val="20"/>
      <w:rtl w:val="0"/>
      <w:cs w:val="0"/>
      <w:lang w:val="x-none" w:eastAsia="ar-SA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353628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53628"/>
    <w:rPr>
      <w:rFonts w:ascii="Times New Roman" w:hAnsi="Times New Roman" w:cs="Times New Roman"/>
      <w:b/>
      <w:sz w:val="20"/>
      <w:szCs w:val="20"/>
      <w:rtl w:val="0"/>
      <w:cs w:val="0"/>
      <w:lang w:val="x-none" w:eastAsia="ar-SA" w:bidi="ar-SA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353628"/>
    <w:rPr>
      <w:rFonts w:ascii="Calibri" w:hAnsi="Calibri" w:cs="Times New Roman"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link w:val="OdsekzoznamuChar"/>
    <w:uiPriority w:val="34"/>
    <w:qFormat/>
    <w:rsid w:val="004C0942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rsid w:val="004C094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4C094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0942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09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09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91FB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1FBA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91FB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1FBA"/>
    <w:rPr>
      <w:rFonts w:ascii="Calibri" w:hAnsi="Calibri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578F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578F2"/>
    <w:rPr>
      <w:b/>
      <w:bCs/>
    </w:r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4E3194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9C29-3FF8-4F34-9602-75DEA06C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3125</Words>
  <Characters>17813</Characters>
  <Application>Microsoft Office Word</Application>
  <DocSecurity>0</DocSecurity>
  <Lines>0</Lines>
  <Paragraphs>0</Paragraphs>
  <ScaleCrop>false</ScaleCrop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</dc:creator>
  <cp:lastModifiedBy>Dindofferová, Alexandra</cp:lastModifiedBy>
  <cp:revision>3</cp:revision>
  <cp:lastPrinted>2017-04-18T10:22:00Z</cp:lastPrinted>
  <dcterms:created xsi:type="dcterms:W3CDTF">2017-07-21T11:17:00Z</dcterms:created>
  <dcterms:modified xsi:type="dcterms:W3CDTF">2017-07-21T11:22:00Z</dcterms:modified>
</cp:coreProperties>
</file>