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6095"/>
        <w:gridCol w:w="709"/>
        <w:gridCol w:w="851"/>
        <w:gridCol w:w="708"/>
        <w:gridCol w:w="5670"/>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5528A5" w:rsidRPr="00DE2284" w:rsidP="00D11A45">
            <w:pPr>
              <w:pStyle w:val="Heading1"/>
              <w:bidi w:val="0"/>
              <w:spacing w:after="0" w:line="240" w:lineRule="auto"/>
              <w:rPr>
                <w:rFonts w:ascii="Times New Roman" w:hAnsi="Times New Roman"/>
                <w:sz w:val="18"/>
                <w:szCs w:val="18"/>
              </w:rPr>
            </w:pPr>
            <w:r w:rsidRPr="00DE2284">
              <w:rPr>
                <w:rFonts w:ascii="Times New Roman" w:hAnsi="Times New Roman"/>
                <w:sz w:val="18"/>
                <w:szCs w:val="18"/>
              </w:rPr>
              <w:t>TABUĽKA  ZHODY</w:t>
            </w:r>
          </w:p>
          <w:p w:rsidR="0079194B" w:rsidRPr="0079194B" w:rsidP="0079194B">
            <w:pPr>
              <w:pStyle w:val="Heading1"/>
              <w:bidi w:val="0"/>
              <w:spacing w:after="0" w:line="240" w:lineRule="auto"/>
              <w:rPr>
                <w:rFonts w:ascii="Times New Roman" w:hAnsi="Times New Roman"/>
                <w:sz w:val="18"/>
                <w:szCs w:val="18"/>
              </w:rPr>
            </w:pPr>
            <w:r w:rsidRPr="0079194B">
              <w:rPr>
                <w:rFonts w:ascii="Times New Roman" w:hAnsi="Times New Roman"/>
                <w:sz w:val="18"/>
                <w:szCs w:val="18"/>
              </w:rPr>
              <w:t xml:space="preserve">k návrhu zákona z ... 2017, ktorým sa mení a dopĺňa zákon č. 492/2009 Z. z. o platobných službách a o zmene a doplnení niektorých zákonov </w:t>
            </w:r>
          </w:p>
          <w:p w:rsidR="005528A5" w:rsidRPr="00DE2284" w:rsidP="0079194B">
            <w:pPr>
              <w:pStyle w:val="Heading1"/>
              <w:bidi w:val="0"/>
              <w:spacing w:after="0" w:line="240" w:lineRule="auto"/>
              <w:rPr>
                <w:rFonts w:ascii="Times New Roman" w:hAnsi="Times New Roman"/>
                <w:bCs w:val="0"/>
                <w:sz w:val="18"/>
                <w:szCs w:val="18"/>
              </w:rPr>
            </w:pPr>
            <w:r w:rsidRPr="0079194B" w:rsidR="0079194B">
              <w:rPr>
                <w:rFonts w:ascii="Times New Roman" w:hAnsi="Times New Roman"/>
                <w:sz w:val="18"/>
                <w:szCs w:val="18"/>
              </w:rPr>
              <w:t>v znení neskorších predpisov s právom Európskej únie</w:t>
            </w:r>
          </w:p>
        </w:tc>
      </w:tr>
      <w:tr>
        <w:tblPrEx>
          <w:tblW w:w="16200" w:type="dxa"/>
          <w:tblInd w:w="-497" w:type="dxa"/>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E36264" w:rsidRPr="00DE2284" w:rsidP="00ED3975">
            <w:pPr>
              <w:pStyle w:val="Header"/>
              <w:bidi w:val="0"/>
              <w:spacing w:after="0" w:line="240" w:lineRule="auto"/>
              <w:jc w:val="both"/>
              <w:rPr>
                <w:rFonts w:ascii="Times New Roman" w:hAnsi="Times New Roman"/>
                <w:bCs/>
                <w:sz w:val="18"/>
                <w:szCs w:val="18"/>
              </w:rPr>
            </w:pPr>
            <w:r w:rsidRPr="00DE2284">
              <w:rPr>
                <w:rFonts w:ascii="Times New Roman" w:hAnsi="Times New Roman"/>
                <w:b/>
                <w:sz w:val="18"/>
                <w:szCs w:val="18"/>
              </w:rPr>
              <w:t>Názov smernice:</w:t>
            </w:r>
            <w:r w:rsidRPr="00DE2284">
              <w:rPr>
                <w:rFonts w:ascii="Times New Roman" w:hAnsi="Times New Roman"/>
                <w:sz w:val="18"/>
                <w:szCs w:val="18"/>
              </w:rPr>
              <w:t xml:space="preserve">  </w:t>
            </w:r>
            <w:r w:rsidRPr="00DE2284">
              <w:rPr>
                <w:rFonts w:ascii="Times New Roman" w:hAnsi="Times New Roman"/>
                <w:bCs/>
                <w:sz w:val="18"/>
                <w:szCs w:val="18"/>
              </w:rPr>
              <w:t>Smernica</w:t>
            </w:r>
            <w:r w:rsidRPr="00DE2284" w:rsidR="00EA50BA">
              <w:rPr>
                <w:rFonts w:ascii="Times New Roman" w:hAnsi="Times New Roman"/>
                <w:bCs/>
                <w:sz w:val="18"/>
                <w:szCs w:val="18"/>
              </w:rPr>
              <w:t xml:space="preserve"> EURÓPSKEHO PARLAMENTU A RADY (EÚ) 2015/2366 z 25. novembra 2015 o platobných službách na vnútornom trhu, ktorou sa menia smernice 2002/65/ES, 2009/110/ES a 2013/36/EÚ a nariadenie (EÚ) č. 1093/2010 a ktorou sa zrušuje smernica 2007/64/ES</w:t>
            </w:r>
          </w:p>
          <w:p w:rsidR="00EA50BA" w:rsidRPr="00DE2284" w:rsidP="00ED3975">
            <w:pPr>
              <w:pStyle w:val="Header"/>
              <w:bidi w:val="0"/>
              <w:spacing w:after="0" w:line="240" w:lineRule="auto"/>
              <w:jc w:val="both"/>
              <w:rPr>
                <w:rFonts w:ascii="Times New Roman" w:hAnsi="Times New Roman"/>
                <w:bCs/>
                <w:sz w:val="18"/>
                <w:szCs w:val="18"/>
              </w:rPr>
            </w:pPr>
          </w:p>
          <w:p w:rsidR="00E36264" w:rsidRPr="00DE2284" w:rsidP="00DE2284">
            <w:pPr>
              <w:pStyle w:val="Header"/>
              <w:bidi w:val="0"/>
              <w:spacing w:after="0" w:line="240" w:lineRule="auto"/>
              <w:jc w:val="both"/>
              <w:rPr>
                <w:rFonts w:ascii="Times New Roman" w:hAnsi="Times New Roman"/>
                <w:sz w:val="18"/>
                <w:szCs w:val="18"/>
              </w:rPr>
            </w:pPr>
          </w:p>
        </w:tc>
      </w:tr>
      <w:tr>
        <w:tblPrEx>
          <w:tblW w:w="16200" w:type="dxa"/>
          <w:tblInd w:w="-497" w:type="dxa"/>
          <w:tblLayout w:type="fixed"/>
          <w:tblCellMar>
            <w:left w:w="43" w:type="dxa"/>
            <w:right w:w="43" w:type="dxa"/>
          </w:tblCellMar>
        </w:tblPrEx>
        <w:trPr>
          <w:trHeight w:val="567"/>
        </w:trPr>
        <w:tc>
          <w:tcPr>
            <w:tcW w:w="7486" w:type="dxa"/>
            <w:gridSpan w:val="3"/>
            <w:tcBorders>
              <w:top w:val="single" w:sz="4" w:space="0" w:color="auto"/>
              <w:left w:val="single" w:sz="12" w:space="0" w:color="auto"/>
              <w:bottom w:val="single" w:sz="4" w:space="0" w:color="auto"/>
              <w:right w:val="single" w:sz="12" w:space="0" w:color="auto"/>
            </w:tcBorders>
            <w:textDirection w:val="lrTb"/>
            <w:vAlign w:val="top"/>
          </w:tcPr>
          <w:p w:rsidR="005528A5" w:rsidRPr="00DE2284" w:rsidP="00ED3975">
            <w:pPr>
              <w:pStyle w:val="Heading4"/>
              <w:bidi w:val="0"/>
              <w:spacing w:after="0" w:line="240" w:lineRule="auto"/>
              <w:rPr>
                <w:rFonts w:ascii="Times New Roman" w:hAnsi="Times New Roman"/>
                <w:sz w:val="18"/>
                <w:szCs w:val="18"/>
              </w:rPr>
            </w:pPr>
            <w:r w:rsidRPr="00DE2284">
              <w:rPr>
                <w:rFonts w:ascii="Times New Roman" w:hAnsi="Times New Roman"/>
                <w:sz w:val="18"/>
                <w:szCs w:val="18"/>
              </w:rPr>
              <w:t xml:space="preserve">Smernica ES </w:t>
            </w:r>
          </w:p>
          <w:p w:rsidR="00302EAA" w:rsidRPr="00DE2284" w:rsidP="00302EAA">
            <w:pPr>
              <w:bidi w:val="0"/>
              <w:spacing w:after="0" w:line="240" w:lineRule="auto"/>
              <w:rPr>
                <w:rFonts w:ascii="Times New Roman" w:hAnsi="Times New Roman"/>
                <w:sz w:val="18"/>
                <w:szCs w:val="18"/>
              </w:rPr>
            </w:pPr>
          </w:p>
          <w:p w:rsidR="005528A5" w:rsidRPr="00DE2284" w:rsidP="00ED3975">
            <w:pPr>
              <w:pStyle w:val="Header"/>
              <w:bidi w:val="0"/>
              <w:spacing w:after="0" w:line="240" w:lineRule="auto"/>
              <w:jc w:val="both"/>
              <w:rPr>
                <w:rFonts w:ascii="Times New Roman" w:hAnsi="Times New Roman"/>
                <w:sz w:val="18"/>
                <w:szCs w:val="18"/>
              </w:rPr>
            </w:pPr>
            <w:r w:rsidRPr="00DE2284" w:rsidR="00302EAA">
              <w:rPr>
                <w:rFonts w:ascii="Times New Roman" w:hAnsi="Times New Roman"/>
                <w:bCs/>
                <w:sz w:val="18"/>
                <w:szCs w:val="18"/>
              </w:rPr>
              <w:t>Smernica EURÓPSKEHO PARLAMENTU A RADY (EÚ) 2015/2366 z 25. novembra 2015 o platobných službách na vnútornom trhu, ktorou sa menia smernice 2002/65/ES, 2009/110/ES a 2013/36/EÚ a nariadenie (EÚ) č. 1093/2010 a ktorou sa zrušuje smernica 2007/64/ES</w:t>
            </w:r>
          </w:p>
        </w:tc>
        <w:tc>
          <w:tcPr>
            <w:tcW w:w="8714" w:type="dxa"/>
            <w:gridSpan w:val="5"/>
            <w:tcBorders>
              <w:top w:val="single" w:sz="4" w:space="0" w:color="auto"/>
              <w:left w:val="nil"/>
              <w:bottom w:val="single" w:sz="4" w:space="0" w:color="auto"/>
              <w:right w:val="single" w:sz="12" w:space="0" w:color="auto"/>
            </w:tcBorders>
            <w:textDirection w:val="lrTb"/>
            <w:vAlign w:val="top"/>
          </w:tcPr>
          <w:p w:rsidR="005528A5" w:rsidRPr="00DE2284" w:rsidP="00ED3975">
            <w:pPr>
              <w:pStyle w:val="Heading4"/>
              <w:bidi w:val="0"/>
              <w:spacing w:after="0" w:line="240" w:lineRule="auto"/>
              <w:rPr>
                <w:rFonts w:ascii="Times New Roman" w:hAnsi="Times New Roman"/>
                <w:sz w:val="18"/>
                <w:szCs w:val="18"/>
              </w:rPr>
            </w:pPr>
            <w:r w:rsidRPr="00DE2284" w:rsidR="00E36264">
              <w:rPr>
                <w:rFonts w:ascii="Times New Roman" w:hAnsi="Times New Roman"/>
                <w:sz w:val="18"/>
                <w:szCs w:val="18"/>
              </w:rPr>
              <w:t xml:space="preserve">Všeobecne záväzné právne predpisy </w:t>
            </w:r>
            <w:r w:rsidRPr="00DE2284">
              <w:rPr>
                <w:rFonts w:ascii="Times New Roman" w:hAnsi="Times New Roman"/>
                <w:sz w:val="18"/>
                <w:szCs w:val="18"/>
              </w:rPr>
              <w:t>Slovenskej republiky</w:t>
            </w:r>
          </w:p>
          <w:p w:rsidR="005528A5" w:rsidRPr="00DE2284" w:rsidP="00ED3975">
            <w:pPr>
              <w:pStyle w:val="Header"/>
              <w:tabs>
                <w:tab w:val="left" w:pos="709"/>
              </w:tabs>
              <w:bidi w:val="0"/>
              <w:spacing w:after="0" w:line="240" w:lineRule="auto"/>
              <w:rPr>
                <w:rFonts w:ascii="Times New Roman" w:hAnsi="Times New Roman"/>
                <w:sz w:val="18"/>
                <w:szCs w:val="18"/>
              </w:rPr>
            </w:pPr>
          </w:p>
          <w:p w:rsidR="00302EAA" w:rsidRPr="00DE2284" w:rsidP="00302EAA">
            <w:pPr>
              <w:pStyle w:val="Header"/>
              <w:tabs>
                <w:tab w:val="left" w:pos="709"/>
              </w:tabs>
              <w:bidi w:val="0"/>
              <w:spacing w:after="0" w:line="240" w:lineRule="auto"/>
              <w:rPr>
                <w:rFonts w:ascii="Times New Roman" w:hAnsi="Times New Roman"/>
                <w:b/>
                <w:sz w:val="18"/>
                <w:szCs w:val="18"/>
              </w:rPr>
            </w:pPr>
            <w:r w:rsidRPr="00DE2284">
              <w:rPr>
                <w:rFonts w:ascii="Times New Roman" w:hAnsi="Times New Roman"/>
                <w:b/>
                <w:sz w:val="18"/>
                <w:szCs w:val="18"/>
              </w:rPr>
              <w:t>Návrh zákona z ... 2017, ktorým sa mení a dopĺňa zákon č. 492/2009 Z. z. o platobných službách a o zmene a doplnení niektorých zákonov v znení neskorších predpisov (ďalej len „návrh zákona“)</w:t>
            </w:r>
          </w:p>
          <w:p w:rsidR="00302EAA" w:rsidP="00ED3975">
            <w:pPr>
              <w:pStyle w:val="Header"/>
              <w:tabs>
                <w:tab w:val="left" w:pos="709"/>
              </w:tabs>
              <w:bidi w:val="0"/>
              <w:spacing w:after="0" w:line="240" w:lineRule="auto"/>
              <w:rPr>
                <w:rFonts w:ascii="Times New Roman" w:hAnsi="Times New Roman"/>
                <w:sz w:val="18"/>
                <w:szCs w:val="18"/>
              </w:rPr>
            </w:pPr>
          </w:p>
          <w:p w:rsidR="005E72BC" w:rsidP="005E72BC">
            <w:pPr>
              <w:pStyle w:val="Header"/>
              <w:tabs>
                <w:tab w:val="left" w:pos="709"/>
              </w:tabs>
              <w:bidi w:val="0"/>
              <w:spacing w:after="0" w:line="240" w:lineRule="auto"/>
              <w:rPr>
                <w:rFonts w:ascii="Times New Roman" w:hAnsi="Times New Roman"/>
                <w:sz w:val="18"/>
                <w:szCs w:val="18"/>
              </w:rPr>
            </w:pPr>
            <w:r w:rsidRPr="00DE2284">
              <w:rPr>
                <w:rFonts w:ascii="Times New Roman" w:hAnsi="Times New Roman"/>
                <w:sz w:val="18"/>
                <w:szCs w:val="18"/>
              </w:rPr>
              <w:t>Zákon č. 492/2009 Z. z. o platobných službách a o zmene a doplnení niektorých zákonov v znení neskorších predpisov (ďalej len „492/2009“)</w:t>
            </w:r>
          </w:p>
          <w:p w:rsidR="004731B8" w:rsidP="005E72BC">
            <w:pPr>
              <w:pStyle w:val="Header"/>
              <w:tabs>
                <w:tab w:val="left" w:pos="709"/>
              </w:tabs>
              <w:bidi w:val="0"/>
              <w:spacing w:after="0" w:line="240" w:lineRule="auto"/>
              <w:rPr>
                <w:rFonts w:ascii="Times New Roman" w:hAnsi="Times New Roman"/>
                <w:sz w:val="18"/>
                <w:szCs w:val="18"/>
              </w:rPr>
            </w:pPr>
          </w:p>
          <w:p w:rsidR="004731B8" w:rsidRPr="00DE2284" w:rsidP="005E72BC">
            <w:pPr>
              <w:pStyle w:val="Header"/>
              <w:tabs>
                <w:tab w:val="left" w:pos="709"/>
              </w:tabs>
              <w:bidi w:val="0"/>
              <w:spacing w:after="0" w:line="240" w:lineRule="auto"/>
              <w:rPr>
                <w:rFonts w:ascii="Times New Roman" w:hAnsi="Times New Roman"/>
                <w:sz w:val="18"/>
                <w:szCs w:val="18"/>
              </w:rPr>
            </w:pPr>
            <w:r w:rsidRPr="00DE2284">
              <w:rPr>
                <w:rFonts w:ascii="Times New Roman" w:hAnsi="Times New Roman"/>
                <w:sz w:val="18"/>
                <w:szCs w:val="18"/>
              </w:rPr>
              <w:t>Zákon č. 747/2004 Z. z. o dohľade nad finančným trhom a o zmene a doplnení niektorých zákonov v znení neskorších predpisov (ďalej len „747/2004“)</w:t>
            </w:r>
          </w:p>
          <w:p w:rsidR="0009119F" w:rsidRPr="00DE2284" w:rsidP="00BE0762">
            <w:pPr>
              <w:pStyle w:val="Header"/>
              <w:tabs>
                <w:tab w:val="left" w:pos="709"/>
              </w:tabs>
              <w:bidi w:val="0"/>
              <w:spacing w:after="0" w:line="240" w:lineRule="auto"/>
              <w:rPr>
                <w:rFonts w:ascii="Times New Roman" w:hAnsi="Times New Roman"/>
                <w:sz w:val="18"/>
                <w:szCs w:val="18"/>
              </w:rPr>
            </w:pPr>
          </w:p>
          <w:p w:rsidR="00BE0762" w:rsidRPr="00DE2284" w:rsidP="00BE0762">
            <w:pPr>
              <w:pStyle w:val="Header"/>
              <w:tabs>
                <w:tab w:val="left" w:pos="709"/>
              </w:tabs>
              <w:bidi w:val="0"/>
              <w:spacing w:after="0" w:line="240" w:lineRule="auto"/>
              <w:rPr>
                <w:rFonts w:ascii="Times New Roman" w:hAnsi="Times New Roman"/>
                <w:sz w:val="18"/>
                <w:szCs w:val="18"/>
              </w:rPr>
            </w:pPr>
            <w:r w:rsidR="005F3083">
              <w:rPr>
                <w:rFonts w:ascii="Times New Roman" w:hAnsi="Times New Roman"/>
                <w:sz w:val="18"/>
                <w:szCs w:val="18"/>
              </w:rPr>
              <w:t>Z</w:t>
            </w:r>
            <w:r w:rsidRPr="00DE2284">
              <w:rPr>
                <w:rFonts w:ascii="Times New Roman" w:hAnsi="Times New Roman"/>
                <w:sz w:val="18"/>
                <w:szCs w:val="18"/>
              </w:rPr>
              <w:t>ákon č. 566/1992</w:t>
            </w:r>
            <w:r w:rsidR="0079194B">
              <w:rPr>
                <w:rFonts w:ascii="Times New Roman" w:hAnsi="Times New Roman"/>
                <w:sz w:val="18"/>
                <w:szCs w:val="18"/>
              </w:rPr>
              <w:t xml:space="preserve"> Zb.</w:t>
            </w:r>
            <w:r w:rsidRPr="00DE2284">
              <w:rPr>
                <w:rFonts w:ascii="Times New Roman" w:hAnsi="Times New Roman"/>
                <w:sz w:val="18"/>
                <w:szCs w:val="18"/>
              </w:rPr>
              <w:t xml:space="preserve"> o Národnej banke Slovenska</w:t>
            </w:r>
            <w:r w:rsidRPr="00DE2284" w:rsidR="0009119F">
              <w:rPr>
                <w:rFonts w:ascii="Times New Roman" w:hAnsi="Times New Roman"/>
                <w:sz w:val="18"/>
                <w:szCs w:val="18"/>
              </w:rPr>
              <w:t xml:space="preserve"> v znení neskorších predpisov (ďalej len „566/1992“)</w:t>
            </w:r>
          </w:p>
          <w:p w:rsidR="0009119F" w:rsidRPr="00DE2284" w:rsidP="00BE0762">
            <w:pPr>
              <w:pStyle w:val="Header"/>
              <w:tabs>
                <w:tab w:val="left" w:pos="709"/>
              </w:tabs>
              <w:bidi w:val="0"/>
              <w:spacing w:after="0" w:line="240" w:lineRule="auto"/>
              <w:rPr>
                <w:rFonts w:ascii="Times New Roman" w:hAnsi="Times New Roman"/>
                <w:sz w:val="18"/>
                <w:szCs w:val="18"/>
              </w:rPr>
            </w:pPr>
          </w:p>
          <w:p w:rsidR="00BE0762" w:rsidRPr="00DE2284" w:rsidP="00BE0762">
            <w:pPr>
              <w:pStyle w:val="Header"/>
              <w:tabs>
                <w:tab w:val="left" w:pos="709"/>
              </w:tabs>
              <w:bidi w:val="0"/>
              <w:spacing w:after="0" w:line="240" w:lineRule="auto"/>
              <w:rPr>
                <w:rFonts w:ascii="Times New Roman" w:hAnsi="Times New Roman"/>
                <w:sz w:val="18"/>
                <w:szCs w:val="18"/>
              </w:rPr>
            </w:pPr>
            <w:r w:rsidRPr="003903BB">
              <w:rPr>
                <w:rFonts w:ascii="Times New Roman" w:hAnsi="Times New Roman"/>
                <w:sz w:val="18"/>
                <w:szCs w:val="18"/>
              </w:rPr>
              <w:t>zákon č. 102/2014 Z.</w:t>
            </w:r>
            <w:r w:rsidRPr="003903BB" w:rsidR="0009119F">
              <w:rPr>
                <w:rFonts w:ascii="Times New Roman" w:hAnsi="Times New Roman"/>
                <w:sz w:val="18"/>
                <w:szCs w:val="18"/>
              </w:rPr>
              <w:t xml:space="preserve"> </w:t>
            </w:r>
            <w:r w:rsidRPr="003903BB">
              <w:rPr>
                <w:rFonts w:ascii="Times New Roman" w:hAnsi="Times New Roman"/>
                <w:sz w:val="18"/>
                <w:szCs w:val="18"/>
              </w:rPr>
              <w:t>z. o ochrane spotrebiteľa pri predaji tovaru alebo poskytovaní služieb na základe zmluvy uzavretej na diaľku alebo zmluvy uzavretej mimo prevádzkových priestorov predávajúceho a o zmene a doplnení niektorých zákonov v znení neskorších predpisov</w:t>
            </w:r>
            <w:r w:rsidRPr="003903BB" w:rsidR="0009119F">
              <w:rPr>
                <w:rFonts w:ascii="Times New Roman" w:hAnsi="Times New Roman"/>
                <w:sz w:val="18"/>
                <w:szCs w:val="18"/>
              </w:rPr>
              <w:t xml:space="preserve"> (ďalej len „102/2014“)</w:t>
            </w:r>
          </w:p>
          <w:p w:rsidR="0009119F" w:rsidRPr="00DE2284" w:rsidP="00BE0762">
            <w:pPr>
              <w:pStyle w:val="Header"/>
              <w:tabs>
                <w:tab w:val="left" w:pos="709"/>
              </w:tabs>
              <w:bidi w:val="0"/>
              <w:spacing w:after="0" w:line="240" w:lineRule="auto"/>
              <w:rPr>
                <w:rFonts w:ascii="Times New Roman" w:hAnsi="Times New Roman"/>
                <w:sz w:val="18"/>
                <w:szCs w:val="18"/>
              </w:rPr>
            </w:pPr>
          </w:p>
          <w:p w:rsidR="00BE0762" w:rsidRPr="00DE2284" w:rsidP="00BE0762">
            <w:pPr>
              <w:pStyle w:val="Header"/>
              <w:tabs>
                <w:tab w:val="left" w:pos="709"/>
              </w:tabs>
              <w:bidi w:val="0"/>
              <w:spacing w:after="0" w:line="240" w:lineRule="auto"/>
              <w:rPr>
                <w:rFonts w:ascii="Times New Roman" w:hAnsi="Times New Roman"/>
                <w:sz w:val="18"/>
                <w:szCs w:val="18"/>
              </w:rPr>
            </w:pPr>
            <w:r w:rsidR="005F3083">
              <w:rPr>
                <w:rFonts w:ascii="Times New Roman" w:hAnsi="Times New Roman"/>
                <w:sz w:val="18"/>
                <w:szCs w:val="18"/>
              </w:rPr>
              <w:t>Z</w:t>
            </w:r>
            <w:r w:rsidRPr="00DE2284">
              <w:rPr>
                <w:rFonts w:ascii="Times New Roman" w:hAnsi="Times New Roman"/>
                <w:sz w:val="18"/>
                <w:szCs w:val="18"/>
              </w:rPr>
              <w:t>ákon č. 483/2001 Z.</w:t>
            </w:r>
            <w:r w:rsidRPr="00DE2284" w:rsidR="0009119F">
              <w:rPr>
                <w:rFonts w:ascii="Times New Roman" w:hAnsi="Times New Roman"/>
                <w:sz w:val="18"/>
                <w:szCs w:val="18"/>
              </w:rPr>
              <w:t xml:space="preserve"> </w:t>
            </w:r>
            <w:r w:rsidRPr="00DE2284">
              <w:rPr>
                <w:rFonts w:ascii="Times New Roman" w:hAnsi="Times New Roman"/>
                <w:sz w:val="18"/>
                <w:szCs w:val="18"/>
              </w:rPr>
              <w:t xml:space="preserve">z. o bankách </w:t>
            </w:r>
            <w:r w:rsidRPr="00DE2284" w:rsidR="0009119F">
              <w:rPr>
                <w:rFonts w:ascii="Times New Roman" w:hAnsi="Times New Roman"/>
                <w:sz w:val="18"/>
                <w:szCs w:val="18"/>
              </w:rPr>
              <w:t>a o zmene a doplnení niektorých zákonov v znení neskorších predpisov (ďalej len „483/2001“)</w:t>
            </w:r>
          </w:p>
          <w:p w:rsidR="0009119F" w:rsidRPr="00DE2284" w:rsidP="00BE0762">
            <w:pPr>
              <w:pStyle w:val="Header"/>
              <w:tabs>
                <w:tab w:val="left" w:pos="709"/>
              </w:tabs>
              <w:bidi w:val="0"/>
              <w:spacing w:after="0" w:line="240" w:lineRule="auto"/>
              <w:rPr>
                <w:rFonts w:ascii="Times New Roman" w:hAnsi="Times New Roman"/>
                <w:sz w:val="18"/>
                <w:szCs w:val="18"/>
              </w:rPr>
            </w:pPr>
          </w:p>
          <w:p w:rsidR="0009119F" w:rsidRPr="00DE2284" w:rsidP="00BE0762">
            <w:pPr>
              <w:pStyle w:val="Header"/>
              <w:tabs>
                <w:tab w:val="left" w:pos="709"/>
              </w:tabs>
              <w:bidi w:val="0"/>
              <w:spacing w:after="0" w:line="240" w:lineRule="auto"/>
              <w:rPr>
                <w:rFonts w:ascii="Times New Roman" w:hAnsi="Times New Roman"/>
                <w:sz w:val="18"/>
                <w:szCs w:val="18"/>
              </w:rPr>
            </w:pPr>
          </w:p>
          <w:p w:rsidR="00BE0762" w:rsidP="00BE0762">
            <w:pPr>
              <w:pStyle w:val="Header"/>
              <w:tabs>
                <w:tab w:val="left" w:pos="709"/>
              </w:tabs>
              <w:bidi w:val="0"/>
              <w:spacing w:after="0" w:line="240" w:lineRule="auto"/>
              <w:rPr>
                <w:rFonts w:ascii="Times New Roman" w:hAnsi="Times New Roman"/>
                <w:sz w:val="18"/>
                <w:szCs w:val="18"/>
              </w:rPr>
            </w:pPr>
            <w:r w:rsidR="005F3083">
              <w:rPr>
                <w:rFonts w:ascii="Times New Roman" w:hAnsi="Times New Roman"/>
                <w:sz w:val="18"/>
                <w:szCs w:val="18"/>
              </w:rPr>
              <w:t>Z</w:t>
            </w:r>
            <w:r w:rsidRPr="00DE2284">
              <w:rPr>
                <w:rFonts w:ascii="Times New Roman" w:hAnsi="Times New Roman"/>
                <w:sz w:val="18"/>
                <w:szCs w:val="18"/>
              </w:rPr>
              <w:t>ákon č. 266/2005 Z.</w:t>
            </w:r>
            <w:r w:rsidRPr="00DE2284" w:rsidR="0009119F">
              <w:rPr>
                <w:rFonts w:ascii="Times New Roman" w:hAnsi="Times New Roman"/>
                <w:sz w:val="18"/>
                <w:szCs w:val="18"/>
              </w:rPr>
              <w:t xml:space="preserve"> </w:t>
            </w:r>
            <w:r w:rsidRPr="00DE2284">
              <w:rPr>
                <w:rFonts w:ascii="Times New Roman" w:hAnsi="Times New Roman"/>
                <w:sz w:val="18"/>
                <w:szCs w:val="18"/>
              </w:rPr>
              <w:t>z. o ochrane spotrebiteľa pri finančných službách na diaľku a o zmene a doplnení niektorých zákonov</w:t>
            </w:r>
            <w:r w:rsidRPr="00DE2284" w:rsidR="0009119F">
              <w:rPr>
                <w:rFonts w:ascii="Times New Roman" w:hAnsi="Times New Roman"/>
                <w:sz w:val="18"/>
                <w:szCs w:val="18"/>
              </w:rPr>
              <w:t xml:space="preserve"> v znení neskorších predpisov (ďalej len „266/2005“)</w:t>
            </w:r>
          </w:p>
          <w:p w:rsidR="0079194B" w:rsidP="00BE0762">
            <w:pPr>
              <w:pStyle w:val="Header"/>
              <w:tabs>
                <w:tab w:val="left" w:pos="709"/>
              </w:tabs>
              <w:bidi w:val="0"/>
              <w:spacing w:after="0" w:line="240" w:lineRule="auto"/>
              <w:rPr>
                <w:rFonts w:ascii="Times New Roman" w:hAnsi="Times New Roman"/>
                <w:sz w:val="18"/>
                <w:szCs w:val="18"/>
              </w:rPr>
            </w:pPr>
          </w:p>
          <w:p w:rsidR="0079194B" w:rsidRPr="00DE2284" w:rsidP="00BE0762">
            <w:pPr>
              <w:pStyle w:val="Header"/>
              <w:tabs>
                <w:tab w:val="left" w:pos="709"/>
              </w:tabs>
              <w:bidi w:val="0"/>
              <w:spacing w:after="0" w:line="240" w:lineRule="auto"/>
              <w:rPr>
                <w:rFonts w:ascii="Times New Roman" w:hAnsi="Times New Roman"/>
                <w:sz w:val="18"/>
                <w:szCs w:val="18"/>
              </w:rPr>
            </w:pPr>
            <w:r w:rsidRPr="0079194B">
              <w:rPr>
                <w:rFonts w:ascii="Times New Roman" w:hAnsi="Times New Roman"/>
                <w:sz w:val="18"/>
                <w:szCs w:val="18"/>
              </w:rPr>
              <w:t>Zákon č. 162/2015 Z. z. Správny súdny poriadok v znení neskorších predpisov (ďalej len „162/2015“)</w:t>
            </w:r>
          </w:p>
          <w:p w:rsidR="0009119F" w:rsidRPr="00DE2284" w:rsidP="00BE0762">
            <w:pPr>
              <w:pStyle w:val="Header"/>
              <w:tabs>
                <w:tab w:val="left" w:pos="709"/>
              </w:tabs>
              <w:bidi w:val="0"/>
              <w:spacing w:after="0" w:line="240" w:lineRule="auto"/>
              <w:rPr>
                <w:rFonts w:ascii="Times New Roman" w:hAnsi="Times New Roman"/>
                <w:sz w:val="18"/>
                <w:szCs w:val="18"/>
              </w:rPr>
            </w:pPr>
          </w:p>
          <w:p w:rsidR="008502EB" w:rsidRPr="00DE2284" w:rsidP="008502EB">
            <w:pPr>
              <w:pStyle w:val="Header"/>
              <w:tabs>
                <w:tab w:val="left" w:pos="709"/>
              </w:tabs>
              <w:bidi w:val="0"/>
              <w:spacing w:after="0" w:line="240" w:lineRule="auto"/>
              <w:rPr>
                <w:rFonts w:ascii="Times New Roman" w:hAnsi="Times New Roman"/>
                <w:sz w:val="18"/>
                <w:szCs w:val="18"/>
              </w:rPr>
            </w:pPr>
            <w:r w:rsidRPr="00DE2284">
              <w:rPr>
                <w:rFonts w:ascii="Times New Roman" w:hAnsi="Times New Roman"/>
                <w:sz w:val="18"/>
                <w:szCs w:val="18"/>
              </w:rPr>
              <w:t>Zákon č. 351/2011 Z. z. o elektronických komunikáciách v znení neskorších predpisov (ďalej len „351/2011“)</w:t>
            </w:r>
          </w:p>
          <w:p w:rsidR="005528A5" w:rsidRPr="00DE2284" w:rsidP="00ED3975">
            <w:pPr>
              <w:pStyle w:val="Header"/>
              <w:tabs>
                <w:tab w:val="left" w:pos="709"/>
              </w:tabs>
              <w:bidi w:val="0"/>
              <w:spacing w:after="0" w:line="240" w:lineRule="auto"/>
              <w:jc w:val="both"/>
              <w:rPr>
                <w:rFonts w:ascii="Times New Roman" w:hAnsi="Times New Roman"/>
                <w:b/>
                <w:bCs/>
                <w:sz w:val="18"/>
                <w:szCs w:val="18"/>
              </w:rPr>
            </w:pPr>
          </w:p>
          <w:p w:rsidR="00387BED" w:rsidP="00387BED">
            <w:pPr>
              <w:pStyle w:val="Header"/>
              <w:tabs>
                <w:tab w:val="left" w:pos="709"/>
              </w:tabs>
              <w:bidi w:val="0"/>
              <w:spacing w:after="0" w:line="240" w:lineRule="auto"/>
              <w:jc w:val="both"/>
              <w:rPr>
                <w:rFonts w:ascii="Times New Roman" w:hAnsi="Times New Roman"/>
                <w:bCs/>
                <w:sz w:val="18"/>
                <w:szCs w:val="18"/>
              </w:rPr>
            </w:pPr>
            <w:r w:rsidRPr="00DE2284" w:rsidR="00ED3398">
              <w:rPr>
                <w:rFonts w:ascii="Times New Roman" w:hAnsi="Times New Roman"/>
                <w:bCs/>
                <w:sz w:val="18"/>
                <w:szCs w:val="18"/>
              </w:rPr>
              <w:t>Zákon č. 391/2015 Z. z. o alternatívnom riešení spotrebiteľských sporov a o zmene a doplnení niektorých zákonov (ďalej len „391/2015“)</w:t>
            </w:r>
          </w:p>
          <w:p w:rsidR="000B4E3F" w:rsidP="00387BED">
            <w:pPr>
              <w:pStyle w:val="Header"/>
              <w:tabs>
                <w:tab w:val="left" w:pos="709"/>
              </w:tabs>
              <w:bidi w:val="0"/>
              <w:spacing w:after="0" w:line="240" w:lineRule="auto"/>
              <w:jc w:val="both"/>
              <w:rPr>
                <w:rFonts w:ascii="Times New Roman" w:hAnsi="Times New Roman"/>
                <w:bCs/>
                <w:sz w:val="18"/>
                <w:szCs w:val="18"/>
              </w:rPr>
            </w:pPr>
          </w:p>
          <w:p w:rsidR="000B4E3F" w:rsidRPr="000B4E3F" w:rsidP="000B4E3F">
            <w:pPr>
              <w:pStyle w:val="Header"/>
              <w:tabs>
                <w:tab w:val="left" w:pos="709"/>
              </w:tabs>
              <w:bidi w:val="0"/>
              <w:spacing w:after="0" w:line="240" w:lineRule="auto"/>
              <w:jc w:val="both"/>
              <w:rPr>
                <w:rFonts w:ascii="Times New Roman" w:hAnsi="Times New Roman"/>
                <w:bCs/>
                <w:sz w:val="18"/>
                <w:szCs w:val="18"/>
              </w:rPr>
            </w:pPr>
            <w:r w:rsidRPr="000B4E3F">
              <w:rPr>
                <w:rFonts w:ascii="Times New Roman" w:hAnsi="Times New Roman"/>
                <w:bCs/>
                <w:sz w:val="18"/>
                <w:szCs w:val="18"/>
              </w:rPr>
              <w:t>Zákon č. 460/1992 Zb. Ústava Slovenskej republiky v znení neskorších predpisov (ďalej len „460/1992“)</w:t>
            </w:r>
          </w:p>
          <w:p w:rsidR="000B4E3F" w:rsidRPr="000B4E3F" w:rsidP="000B4E3F">
            <w:pPr>
              <w:pStyle w:val="Header"/>
              <w:tabs>
                <w:tab w:val="left" w:pos="709"/>
              </w:tabs>
              <w:bidi w:val="0"/>
              <w:spacing w:after="0" w:line="240" w:lineRule="auto"/>
              <w:jc w:val="both"/>
              <w:rPr>
                <w:rFonts w:ascii="Times New Roman" w:hAnsi="Times New Roman"/>
                <w:bCs/>
                <w:sz w:val="18"/>
                <w:szCs w:val="18"/>
              </w:rPr>
            </w:pPr>
          </w:p>
          <w:p w:rsidR="000B4E3F" w:rsidRPr="00DE2284" w:rsidP="000B4E3F">
            <w:pPr>
              <w:pStyle w:val="Header"/>
              <w:tabs>
                <w:tab w:val="left" w:pos="709"/>
              </w:tabs>
              <w:bidi w:val="0"/>
              <w:spacing w:after="0" w:line="240" w:lineRule="auto"/>
              <w:jc w:val="both"/>
              <w:rPr>
                <w:rFonts w:ascii="Times New Roman" w:hAnsi="Times New Roman"/>
                <w:bCs/>
                <w:sz w:val="18"/>
                <w:szCs w:val="18"/>
              </w:rPr>
            </w:pPr>
            <w:r w:rsidRPr="000B4E3F">
              <w:rPr>
                <w:rFonts w:ascii="Times New Roman" w:hAnsi="Times New Roman"/>
                <w:bCs/>
                <w:sz w:val="18"/>
                <w:szCs w:val="18"/>
              </w:rPr>
              <w:t>Zákon č. 160/2015 Z. z. Civilný sporový poriadok v znení neskorších predpisov (ďalej len „160/2015“)</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3</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2"/>
              <w:bidi w:val="0"/>
              <w:spacing w:after="0" w:line="240" w:lineRule="auto"/>
              <w:jc w:val="center"/>
              <w:rPr>
                <w:rFonts w:ascii="Times New Roman" w:hAnsi="Times New Roman"/>
              </w:rPr>
            </w:pPr>
            <w:r w:rsidRPr="00DE2284">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2"/>
              <w:bidi w:val="0"/>
              <w:spacing w:after="0" w:line="240" w:lineRule="auto"/>
              <w:jc w:val="center"/>
              <w:rPr>
                <w:rFonts w:ascii="Times New Roman" w:hAnsi="Times New Roman"/>
              </w:rPr>
            </w:pPr>
            <w:r w:rsidRPr="00DE2284">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Článok</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(Č, O,</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V, P)</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Spôsob transp.</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(N, O, D, n.a.)</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Číslo</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HLAVA I</w:t>
            </w:r>
          </w:p>
          <w:p w:rsidR="005528A5" w:rsidRPr="00DE2284" w:rsidP="00ED3975">
            <w:pPr>
              <w:pStyle w:val="Normlny"/>
              <w:bidi w:val="0"/>
              <w:spacing w:after="0" w:line="240" w:lineRule="auto"/>
              <w:rPr>
                <w:rFonts w:ascii="Times New Roman" w:hAnsi="Times New Roman"/>
                <w:sz w:val="18"/>
                <w:szCs w:val="18"/>
              </w:rPr>
            </w:pPr>
            <w:r w:rsidRPr="00DE2284" w:rsidR="00504F6D">
              <w:rPr>
                <w:rFonts w:ascii="Times New Roman" w:hAnsi="Times New Roman"/>
                <w:sz w:val="18"/>
                <w:szCs w:val="18"/>
              </w:rPr>
              <w:t>PREDMET ÚPRAVY, ROZSAH PÔSOBNOSTI A VYMEDZENIE POJMOV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Predmet úpravy</w:t>
            </w: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1.   V tejto smernici sa stanovujú pravidlá, v súlade s ktorými členské štáty rozlišujú tieto kategórie poskytovateľov platobných služieb:</w:t>
            </w: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a) úverové inštitúcie vymedzené v článku 4 ods. 1 bode 1 nariadenia Európskeho parlamentu a Rady (EÚ) č. 575/2013 (28), vrátane ich pobočiek v zmysle článku 4 ods. 1 bodu 17 uvedeného nariadenia, ak sa takéto pobočky nachádzajú v Únii, bez ohľadu na to, či sa ústredie týchto pobočiek nachádza v Únii alebo v súlade s článkom 47 smernice 2013/36/EÚ a s vnútroštátnym právom mimo Únie;</w:t>
            </w: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b) inštitúcie elektronických peňazí v zmysle článku 2 bodu 1 smernice 2009/110/ES vrátane v súlade s článkom 8 uvedenej smernice a s vnútroštátnym právom, ich pobočiek, ak sa takéto pobočky nachádzajú v Únii a ich ústredie sa nachádza mimo Únie, pokiaľ sú platobné služby, ktoré poskytujú tieto pobočky, viazané na vydávanie elektronických peňazí;</w:t>
            </w: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c) poštové podniky, ktoré sú oprávnené poskytovať platobné služby podľa vnútroštátneho práva;</w:t>
            </w: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d) platobné inštitúcie;</w:t>
            </w:r>
          </w:p>
          <w:p w:rsidR="0064057C" w:rsidRPr="00DE2284" w:rsidP="00ED3975">
            <w:pPr>
              <w:bidi w:val="0"/>
              <w:adjustRightInd w:val="0"/>
              <w:spacing w:after="0" w:line="240" w:lineRule="auto"/>
              <w:rPr>
                <w:rFonts w:ascii="Times New Roman" w:hAnsi="Times New Roman"/>
                <w:sz w:val="18"/>
                <w:szCs w:val="18"/>
              </w:rPr>
            </w:pPr>
          </w:p>
          <w:p w:rsidR="008520EF"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e) ECB a národné centrálne banky, ak nekonajú ako menové orgány alebo iné orgány verejnej moci;</w:t>
            </w:r>
          </w:p>
          <w:p w:rsidR="0064057C" w:rsidRPr="00DE2284" w:rsidP="00ED3975">
            <w:pPr>
              <w:bidi w:val="0"/>
              <w:adjustRightInd w:val="0"/>
              <w:spacing w:after="0" w:line="240" w:lineRule="auto"/>
              <w:rPr>
                <w:rFonts w:ascii="Times New Roman" w:hAnsi="Times New Roman"/>
                <w:sz w:val="18"/>
                <w:szCs w:val="18"/>
              </w:rPr>
            </w:pPr>
          </w:p>
          <w:p w:rsidR="0064057C" w:rsidRPr="00DE2284" w:rsidP="00ED3975">
            <w:pPr>
              <w:bidi w:val="0"/>
              <w:adjustRightInd w:val="0"/>
              <w:spacing w:after="0" w:line="240" w:lineRule="auto"/>
              <w:rPr>
                <w:rFonts w:ascii="Times New Roman" w:hAnsi="Times New Roman"/>
                <w:sz w:val="18"/>
                <w:szCs w:val="18"/>
              </w:rPr>
            </w:pPr>
          </w:p>
          <w:p w:rsidR="005528A5" w:rsidRPr="00DE2284" w:rsidP="00ED3975">
            <w:pPr>
              <w:bidi w:val="0"/>
              <w:adjustRightInd w:val="0"/>
              <w:spacing w:after="0" w:line="240" w:lineRule="auto"/>
              <w:rPr>
                <w:rFonts w:ascii="Times New Roman" w:hAnsi="Times New Roman"/>
                <w:sz w:val="18"/>
                <w:szCs w:val="18"/>
              </w:rPr>
            </w:pPr>
            <w:r w:rsidRPr="00DE2284" w:rsidR="008520EF">
              <w:rPr>
                <w:rFonts w:ascii="Times New Roman" w:hAnsi="Times New Roman"/>
                <w:sz w:val="18"/>
                <w:szCs w:val="18"/>
              </w:rPr>
              <w:t>f) členské štáty alebo ich regionálne či miestne orgány, ak nekonajú ako orgány verejnej moci.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64057C">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64057C">
              <w:rPr>
                <w:rFonts w:ascii="Times New Roman" w:hAnsi="Times New Roman"/>
                <w:sz w:val="18"/>
                <w:szCs w:val="18"/>
              </w:rPr>
              <w:t xml:space="preserve"> </w:t>
            </w:r>
            <w:r w:rsidRPr="00DE2284">
              <w:rPr>
                <w:rFonts w:ascii="Times New Roman" w:hAnsi="Times New Roman"/>
                <w:sz w:val="18"/>
                <w:szCs w:val="18"/>
              </w:rPr>
              <w:t>2 O</w:t>
            </w:r>
            <w:r w:rsidR="000E5E3C">
              <w:rPr>
                <w:rFonts w:ascii="Times New Roman" w:hAnsi="Times New Roman"/>
                <w:sz w:val="18"/>
                <w:szCs w:val="18"/>
              </w:rPr>
              <w:t> </w:t>
            </w:r>
            <w:r w:rsidRPr="00DE2284">
              <w:rPr>
                <w:rFonts w:ascii="Times New Roman" w:hAnsi="Times New Roman"/>
                <w:sz w:val="18"/>
                <w:szCs w:val="18"/>
              </w:rPr>
              <w:t>3</w:t>
            </w:r>
          </w:p>
          <w:p w:rsidR="000E5E3C" w:rsidRPr="00DE2284" w:rsidP="00ED3975">
            <w:pPr>
              <w:bidi w:val="0"/>
              <w:spacing w:after="0" w:line="240" w:lineRule="auto"/>
              <w:jc w:val="center"/>
              <w:rPr>
                <w:rFonts w:ascii="Times New Roman" w:hAnsi="Times New Roman"/>
                <w:sz w:val="18"/>
                <w:szCs w:val="18"/>
              </w:rPr>
            </w:pPr>
            <w:r w:rsidR="00104EFF">
              <w:rPr>
                <w:rFonts w:ascii="Times New Roman" w:hAnsi="Times New Roman"/>
                <w:sz w:val="18"/>
                <w:szCs w:val="18"/>
              </w:rPr>
              <w:t>P</w:t>
            </w:r>
            <w:r w:rsidR="00E9694F">
              <w:rPr>
                <w:rFonts w:ascii="Times New Roman" w:hAnsi="Times New Roman"/>
                <w:sz w:val="18"/>
                <w:szCs w:val="18"/>
              </w:rPr>
              <w:t xml:space="preserve"> </w:t>
            </w:r>
            <w:r>
              <w:rPr>
                <w:rFonts w:ascii="Times New Roman" w:hAnsi="Times New Roman"/>
                <w:sz w:val="18"/>
                <w:szCs w:val="18"/>
              </w:rPr>
              <w:t>a) až f)</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(3) Poskytovateľom platobných služieb sa rozumie</w:t>
            </w:r>
          </w:p>
          <w:p w:rsidR="000E5E3C" w:rsidP="0064057C">
            <w:pPr>
              <w:tabs>
                <w:tab w:val="left" w:pos="360"/>
              </w:tabs>
              <w:bidi w:val="0"/>
              <w:spacing w:after="0" w:line="240" w:lineRule="auto"/>
              <w:jc w:val="both"/>
              <w:rPr>
                <w:rFonts w:ascii="Times New Roman" w:hAnsi="Times New Roman"/>
                <w:sz w:val="18"/>
                <w:szCs w:val="18"/>
              </w:rPr>
            </w:pPr>
          </w:p>
          <w:p w:rsidR="000E5E3C" w:rsidP="0064057C">
            <w:pPr>
              <w:tabs>
                <w:tab w:val="left" w:pos="360"/>
              </w:tabs>
              <w:bidi w:val="0"/>
              <w:spacing w:after="0" w:line="240" w:lineRule="auto"/>
              <w:jc w:val="both"/>
              <w:rPr>
                <w:rFonts w:ascii="Times New Roman" w:hAnsi="Times New Roman"/>
                <w:sz w:val="18"/>
                <w:szCs w:val="18"/>
              </w:rPr>
            </w:pPr>
          </w:p>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a) banka, zahraničná banka alebo pobočka zahraničnej banky, ktorá má v bankovom povolení uvedené aj poskytovanie platobných služieb a zúčtovanie,</w:t>
            </w:r>
          </w:p>
          <w:p w:rsidR="0064057C" w:rsidRPr="00DE2284" w:rsidP="0064057C">
            <w:pPr>
              <w:tabs>
                <w:tab w:val="left" w:pos="360"/>
              </w:tabs>
              <w:bidi w:val="0"/>
              <w:spacing w:after="0" w:line="240" w:lineRule="auto"/>
              <w:jc w:val="both"/>
              <w:rPr>
                <w:rFonts w:ascii="Times New Roman" w:hAnsi="Times New Roman"/>
                <w:sz w:val="18"/>
                <w:szCs w:val="18"/>
              </w:rPr>
            </w:pPr>
          </w:p>
          <w:p w:rsidR="0064057C" w:rsidRPr="00DE2284" w:rsidP="0064057C">
            <w:pPr>
              <w:tabs>
                <w:tab w:val="left" w:pos="360"/>
              </w:tabs>
              <w:bidi w:val="0"/>
              <w:spacing w:after="0" w:line="240" w:lineRule="auto"/>
              <w:jc w:val="both"/>
              <w:rPr>
                <w:rFonts w:ascii="Times New Roman" w:hAnsi="Times New Roman"/>
                <w:sz w:val="18"/>
                <w:szCs w:val="18"/>
              </w:rPr>
            </w:pPr>
          </w:p>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b) inštitúcia elektronických peňazí podľa § 81 ods. 1, zahraničná inštitúcia elektronických peňazí alebo pobočka zahraničnej inštitúcie elektronických peňazí,</w:t>
            </w:r>
          </w:p>
          <w:p w:rsidR="0064057C" w:rsidRPr="00DE2284" w:rsidP="0064057C">
            <w:pPr>
              <w:tabs>
                <w:tab w:val="left" w:pos="360"/>
              </w:tabs>
              <w:bidi w:val="0"/>
              <w:spacing w:after="0" w:line="240" w:lineRule="auto"/>
              <w:jc w:val="both"/>
              <w:rPr>
                <w:rFonts w:ascii="Times New Roman" w:hAnsi="Times New Roman"/>
                <w:sz w:val="18"/>
                <w:szCs w:val="18"/>
              </w:rPr>
            </w:pPr>
          </w:p>
          <w:p w:rsidR="0064057C" w:rsidRPr="00DE2284" w:rsidP="0064057C">
            <w:pPr>
              <w:tabs>
                <w:tab w:val="left" w:pos="360"/>
              </w:tabs>
              <w:bidi w:val="0"/>
              <w:spacing w:after="0" w:line="240" w:lineRule="auto"/>
              <w:jc w:val="both"/>
              <w:rPr>
                <w:rFonts w:ascii="Times New Roman" w:hAnsi="Times New Roman"/>
                <w:sz w:val="18"/>
                <w:szCs w:val="18"/>
              </w:rPr>
            </w:pPr>
          </w:p>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c) poštový podnik,7) ak je podľa osobitného zákona oprávnený poskytovať platobné služby,</w:t>
            </w:r>
          </w:p>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d) platobná inštitúcia podľa § 63, zahraničná platobná inštitúcia alebo pobočka zahraničnej platobnej inštitúcie,</w:t>
            </w:r>
          </w:p>
          <w:p w:rsidR="0064057C" w:rsidRPr="00DE2284" w:rsidP="0064057C">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e) Národná banka Slovenska alebo Európska centrálna banka, ak nekonajú ako menový orgán alebo ak nejde o činnosti, ktoré sa týkajú zabezpečovania verejných potrieb, a ak poskytujú platobné služby okrem § 38 ods. 3 až 6 a § 44b až 44f,</w:t>
            </w:r>
          </w:p>
          <w:p w:rsidR="00D36D42" w:rsidRPr="00DE2284" w:rsidP="000B4118">
            <w:pPr>
              <w:tabs>
                <w:tab w:val="left" w:pos="360"/>
              </w:tabs>
              <w:bidi w:val="0"/>
              <w:spacing w:after="0" w:line="240" w:lineRule="auto"/>
              <w:jc w:val="both"/>
              <w:rPr>
                <w:rFonts w:ascii="Times New Roman" w:hAnsi="Times New Roman"/>
              </w:rPr>
            </w:pPr>
            <w:r w:rsidRPr="00DE2284" w:rsidR="0064057C">
              <w:rPr>
                <w:rFonts w:ascii="Times New Roman" w:hAnsi="Times New Roman"/>
                <w:sz w:val="18"/>
                <w:szCs w:val="18"/>
              </w:rPr>
              <w:t>f) Štátna pokladnica, Exportno-importná banka Slovenskej republiky, miestne orgány štátnej správy, obce a vyššie územné celky, ak sú podľa osobitného zákona oprávnené poskytovať platobné služby a ak nejde o činnosti, ktoré sa týkajú zabezpečovania verejných potrieb.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w:t>
            </w:r>
            <w:r w:rsidRPr="00DE2284" w:rsidR="002D7728">
              <w:rPr>
                <w:rFonts w:ascii="Times New Roman" w:hAnsi="Times New Roman"/>
                <w:sz w:val="18"/>
                <w:szCs w:val="18"/>
              </w:rPr>
              <w:t xml:space="preserve"> </w:t>
            </w:r>
            <w:r w:rsidRPr="00DE2284">
              <w:rPr>
                <w:rFonts w:ascii="Times New Roman" w:hAnsi="Times New Roman"/>
                <w:sz w:val="18"/>
                <w:szCs w:val="18"/>
              </w:rPr>
              <w:t>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520EF" w:rsidRPr="00C47242" w:rsidP="00ED3975">
            <w:pPr>
              <w:pStyle w:val="BodyText"/>
              <w:bidi w:val="0"/>
              <w:spacing w:after="0" w:line="240" w:lineRule="auto"/>
              <w:rPr>
                <w:rFonts w:ascii="Times New Roman" w:hAnsi="Times New Roman"/>
              </w:rPr>
            </w:pPr>
            <w:r w:rsidRPr="00C47242">
              <w:rPr>
                <w:rFonts w:ascii="Times New Roman" w:hAnsi="Times New Roman"/>
              </w:rPr>
              <w:t>2.   V tejto smernici sa taktiež stanovujú pravidlá týkajúce sa:</w:t>
            </w:r>
          </w:p>
          <w:p w:rsidR="008520EF" w:rsidRPr="00C47242" w:rsidP="00ED3975">
            <w:pPr>
              <w:pStyle w:val="BodyText"/>
              <w:bidi w:val="0"/>
              <w:spacing w:after="0" w:line="240" w:lineRule="auto"/>
              <w:rPr>
                <w:rFonts w:ascii="Times New Roman" w:hAnsi="Times New Roman"/>
              </w:rPr>
            </w:pPr>
            <w:r w:rsidRPr="00C47242">
              <w:rPr>
                <w:rFonts w:ascii="Times New Roman" w:hAnsi="Times New Roman"/>
              </w:rPr>
              <w:t>a) transparentnosti podmienok a požiadaviek na poskytovanie informácií v súvislosti s platobnými službami a</w:t>
            </w:r>
          </w:p>
          <w:p w:rsidR="005528A5" w:rsidRPr="00C47242" w:rsidP="00ED3975">
            <w:pPr>
              <w:pStyle w:val="BodyText"/>
              <w:bidi w:val="0"/>
              <w:spacing w:after="0" w:line="240" w:lineRule="auto"/>
              <w:rPr>
                <w:rFonts w:ascii="Times New Roman" w:hAnsi="Times New Roman"/>
              </w:rPr>
            </w:pPr>
            <w:r w:rsidRPr="00C47242" w:rsidR="008520EF">
              <w:rPr>
                <w:rFonts w:ascii="Times New Roman" w:hAnsi="Times New Roman"/>
              </w:rPr>
              <w:t>b) zodpovedajúcich práv a povinností používateľov platobných služieb a poskytovateľov platobných služieb v súvislosti s poskytovaním platobných služieb v rámci riadneho zamestnania alebo podnikateľskej činnosti.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P="00ED3975">
            <w:pPr>
              <w:bidi w:val="0"/>
              <w:spacing w:after="0" w:line="240" w:lineRule="auto"/>
              <w:jc w:val="center"/>
              <w:rPr>
                <w:rFonts w:ascii="Times New Roman" w:hAnsi="Times New Roman"/>
                <w:sz w:val="18"/>
                <w:szCs w:val="18"/>
              </w:rPr>
            </w:pPr>
          </w:p>
          <w:p w:rsidR="00104EFF" w:rsidRPr="00DE2284" w:rsidP="00ED3975">
            <w:pPr>
              <w:bidi w:val="0"/>
              <w:spacing w:after="0" w:line="240" w:lineRule="auto"/>
              <w:jc w:val="center"/>
              <w:rPr>
                <w:rFonts w:ascii="Times New Roman" w:hAnsi="Times New Roman"/>
                <w:sz w:val="18"/>
                <w:szCs w:val="18"/>
              </w:rPr>
            </w:pPr>
            <w:r>
              <w:rPr>
                <w:rFonts w:ascii="Times New Roman" w:hAnsi="Times New Roman"/>
                <w:sz w:val="18"/>
                <w:szCs w:val="18"/>
              </w:rPr>
              <w:t>492/2009 a </w:t>
            </w:r>
            <w:r w:rsidRPr="00104EFF">
              <w:rPr>
                <w:rFonts w:ascii="Times New Roman" w:hAnsi="Times New Roman"/>
                <w:b/>
                <w:sz w:val="18"/>
                <w:szCs w:val="18"/>
              </w:rPr>
              <w:t>návrh zákona čl.I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4057C" w:rsidRPr="00DE2284" w:rsidP="0064057C">
            <w:pPr>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1 O 1 </w:t>
            </w: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64057C" w:rsidRPr="00DE2284" w:rsidP="00ED3975">
            <w:pPr>
              <w:pStyle w:val="Normlny"/>
              <w:bidi w:val="0"/>
              <w:spacing w:after="0" w:line="240" w:lineRule="auto"/>
              <w:jc w:val="center"/>
              <w:rPr>
                <w:rFonts w:ascii="Times New Roman" w:hAnsi="Times New Roman"/>
                <w:sz w:val="18"/>
                <w:szCs w:val="18"/>
              </w:rPr>
            </w:pPr>
          </w:p>
          <w:p w:rsidR="005528A5" w:rsidRPr="00DE2284" w:rsidP="00104EFF">
            <w:pPr>
              <w:pStyle w:val="Normlny"/>
              <w:bidi w:val="0"/>
              <w:spacing w:after="0" w:line="240" w:lineRule="auto"/>
              <w:jc w:val="center"/>
              <w:rPr>
                <w:rFonts w:ascii="Times New Roman" w:hAnsi="Times New Roman"/>
                <w:sz w:val="18"/>
                <w:szCs w:val="18"/>
              </w:rPr>
            </w:pPr>
            <w:r w:rsidRPr="00DE2284" w:rsidR="0064057C">
              <w:rPr>
                <w:rFonts w:ascii="Times New Roman" w:hAnsi="Times New Roman"/>
                <w:sz w:val="18"/>
                <w:szCs w:val="18"/>
              </w:rPr>
              <w:t xml:space="preserve">§ </w:t>
            </w:r>
            <w:r w:rsidRPr="00DE2284">
              <w:rPr>
                <w:rFonts w:ascii="Times New Roman" w:hAnsi="Times New Roman"/>
                <w:sz w:val="18"/>
                <w:szCs w:val="18"/>
              </w:rPr>
              <w:t>34</w:t>
            </w:r>
            <w:r w:rsidRPr="00DE2284" w:rsidR="0064057C">
              <w:rPr>
                <w:rFonts w:ascii="Times New Roman" w:hAnsi="Times New Roman"/>
                <w:sz w:val="18"/>
                <w:szCs w:val="18"/>
              </w:rPr>
              <w:t xml:space="preserve">  </w:t>
            </w:r>
            <w:r w:rsidRPr="00DE2284" w:rsidR="006E0992">
              <w:rPr>
                <w:rFonts w:ascii="Times New Roman" w:hAnsi="Times New Roman"/>
                <w:sz w:val="18"/>
                <w:szCs w:val="18"/>
              </w:rPr>
              <w:t xml:space="preserve">O 1 P </w:t>
            </w:r>
            <w:r w:rsidRPr="00DE2284" w:rsidR="0064057C">
              <w:rPr>
                <w:rFonts w:ascii="Times New Roman" w:hAnsi="Times New Roman"/>
                <w:sz w:val="18"/>
                <w:szCs w:val="18"/>
              </w:rPr>
              <w:t>a) a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(1) Tento zákon upravuje</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a) poskytovanie platobných služieb,</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b) podmienky porovnateľnosti poplatkov,</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c) podmienky presunu platobného účtu,</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d) podmienky na vznik a prevádzkovanie platobných systémov,</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e) podmienky na vznik a podnikanie platobných inštitúcií,</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f) podmienky na vznik a podnikanie inštitúcií elektronických peňazí,</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g) vybavovanie reklamácií a iných podaní a riešenie sporov súvisiacich s poskytovaním platobných služieb alebo vydávaním a používaním elektronických peňazí,</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h) dohľad nad prevádzkovateľmi platobných systémov, dohľad nad platobnými inštitúciami a dohľad nad inštitúciami elektronických peňazí.</w:t>
            </w:r>
          </w:p>
          <w:p w:rsidR="0064057C" w:rsidRPr="00DE2284" w:rsidP="00ED3975">
            <w:pPr>
              <w:bidi w:val="0"/>
              <w:spacing w:after="0" w:line="240" w:lineRule="auto"/>
              <w:jc w:val="both"/>
              <w:rPr>
                <w:rFonts w:ascii="Times New Roman" w:hAnsi="Times New Roman"/>
                <w:sz w:val="18"/>
                <w:szCs w:val="18"/>
              </w:rPr>
            </w:pPr>
          </w:p>
          <w:p w:rsidR="0064057C" w:rsidRPr="00DE2284" w:rsidP="0064057C">
            <w:pPr>
              <w:bidi w:val="0"/>
              <w:spacing w:after="0" w:line="240" w:lineRule="auto"/>
              <w:jc w:val="both"/>
              <w:rPr>
                <w:rFonts w:ascii="Times New Roman" w:hAnsi="Times New Roman"/>
                <w:sz w:val="18"/>
                <w:szCs w:val="18"/>
              </w:rPr>
            </w:pPr>
            <w:r w:rsidRPr="00DE2284" w:rsidR="006E0992">
              <w:rPr>
                <w:rFonts w:ascii="Times New Roman" w:hAnsi="Times New Roman"/>
                <w:b/>
                <w:sz w:val="18"/>
                <w:szCs w:val="18"/>
              </w:rPr>
              <w:t>(1)</w:t>
            </w:r>
            <w:r w:rsidRPr="00DE2284" w:rsidR="006E0992">
              <w:rPr>
                <w:rFonts w:ascii="Times New Roman" w:hAnsi="Times New Roman"/>
                <w:sz w:val="18"/>
                <w:szCs w:val="18"/>
              </w:rPr>
              <w:t xml:space="preserve"> </w:t>
            </w:r>
            <w:r w:rsidRPr="00DE2284">
              <w:rPr>
                <w:rFonts w:ascii="Times New Roman" w:hAnsi="Times New Roman"/>
                <w:sz w:val="18"/>
                <w:szCs w:val="18"/>
              </w:rPr>
              <w:t>Poskytovateľ platobných služieb je povinný</w:t>
            </w:r>
          </w:p>
          <w:p w:rsidR="0064057C" w:rsidRPr="00DE2284" w:rsidP="0064057C">
            <w:pPr>
              <w:bidi w:val="0"/>
              <w:spacing w:after="0" w:line="240" w:lineRule="auto"/>
              <w:jc w:val="both"/>
              <w:rPr>
                <w:rFonts w:ascii="Times New Roman" w:hAnsi="Times New Roman"/>
                <w:sz w:val="18"/>
                <w:szCs w:val="18"/>
              </w:rPr>
            </w:pPr>
            <w:r w:rsidRPr="00DE2284">
              <w:rPr>
                <w:rFonts w:ascii="Times New Roman" w:hAnsi="Times New Roman"/>
                <w:sz w:val="18"/>
                <w:szCs w:val="18"/>
              </w:rPr>
              <w:t>a) poskytnúť alebo sprístupniť informácie o jednorazových platobných operáciách podľa § 35 až 37, na ktoré sa nevzťahuje rámcová zmluva,</w:t>
            </w:r>
          </w:p>
          <w:p w:rsidR="005528A5" w:rsidRPr="00DE2284" w:rsidP="0064057C">
            <w:pPr>
              <w:bidi w:val="0"/>
              <w:spacing w:after="0" w:line="240" w:lineRule="auto"/>
              <w:jc w:val="both"/>
              <w:rPr>
                <w:rFonts w:ascii="Times New Roman" w:hAnsi="Times New Roman"/>
                <w:sz w:val="18"/>
                <w:szCs w:val="18"/>
              </w:rPr>
            </w:pPr>
            <w:r w:rsidRPr="00DE2284" w:rsidR="0064057C">
              <w:rPr>
                <w:rFonts w:ascii="Times New Roman" w:hAnsi="Times New Roman"/>
                <w:sz w:val="18"/>
                <w:szCs w:val="18"/>
              </w:rPr>
              <w:t>b) poskytnúť informácie o poskytovaní platobných služieb na základe rámcovej zmluvy podľa § 31 ods.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2</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w:t>
            </w:r>
            <w:r w:rsidRPr="00DE2284" w:rsidR="00775F5D">
              <w:rPr>
                <w:rFonts w:ascii="Times New Roman" w:hAnsi="Times New Roman"/>
                <w:sz w:val="18"/>
                <w:szCs w:val="18"/>
              </w:rPr>
              <w:t xml:space="preserve"> </w:t>
            </w:r>
            <w:r w:rsidRPr="00DE2284">
              <w:rPr>
                <w:rFonts w:ascii="Times New Roman" w:hAnsi="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 xml:space="preserve">1. Táto smernica sa uplatňuje na platobné služby </w:t>
            </w:r>
            <w:r w:rsidRPr="00C47242" w:rsidR="00504F6D">
              <w:rPr>
                <w:rFonts w:ascii="Times New Roman" w:hAnsi="Times New Roman"/>
                <w:sz w:val="18"/>
                <w:szCs w:val="18"/>
              </w:rPr>
              <w:t>poskytované v rámci Únie.</w:t>
            </w:r>
          </w:p>
          <w:p w:rsidR="00504F6D" w:rsidRPr="00DE2284" w:rsidP="00ED3975">
            <w:pPr>
              <w:bidi w:val="0"/>
              <w:adjustRightInd w:val="0"/>
              <w:spacing w:after="0" w:line="240" w:lineRule="auto"/>
              <w:rPr>
                <w:rFonts w:ascii="Times New Roman" w:hAnsi="Times New Roman"/>
                <w:sz w:val="18"/>
                <w:szCs w:val="18"/>
              </w:rPr>
            </w:pPr>
          </w:p>
          <w:p w:rsidR="00504F6D" w:rsidRPr="00DE2284" w:rsidP="00ED3975">
            <w:pPr>
              <w:bidi w:val="0"/>
              <w:adjustRightInd w:val="0"/>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302EAA" w:rsidRPr="00A80CB1" w:rsidP="00ED3975">
            <w:pPr>
              <w:bidi w:val="0"/>
              <w:spacing w:after="0" w:line="240" w:lineRule="auto"/>
              <w:jc w:val="center"/>
              <w:rPr>
                <w:rFonts w:ascii="Times New Roman" w:hAnsi="Times New Roman"/>
                <w:sz w:val="18"/>
                <w:szCs w:val="18"/>
              </w:rPr>
            </w:pPr>
            <w:r w:rsidRPr="00A80CB1">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775F5D">
              <w:rPr>
                <w:rFonts w:ascii="Times New Roman" w:hAnsi="Times New Roman"/>
                <w:sz w:val="18"/>
                <w:szCs w:val="18"/>
              </w:rPr>
              <w:t xml:space="preserve"> </w:t>
            </w:r>
            <w:r w:rsidRPr="00DE2284">
              <w:rPr>
                <w:rFonts w:ascii="Times New Roman" w:hAnsi="Times New Roman"/>
                <w:sz w:val="18"/>
                <w:szCs w:val="18"/>
              </w:rPr>
              <w:t>1 O</w:t>
            </w:r>
            <w:r w:rsidRPr="00DE2284" w:rsidR="00775F5D">
              <w:rPr>
                <w:rFonts w:ascii="Times New Roman" w:hAnsi="Times New Roman"/>
                <w:sz w:val="18"/>
                <w:szCs w:val="18"/>
              </w:rPr>
              <w:t xml:space="preserve"> </w:t>
            </w:r>
            <w:r w:rsidRPr="00DE2284">
              <w:rPr>
                <w:rFonts w:ascii="Times New Roman" w:hAnsi="Times New Roman"/>
                <w:sz w:val="18"/>
                <w:szCs w:val="18"/>
              </w:rPr>
              <w:t xml:space="preserve">2 </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775F5D" w:rsidRPr="00DE2284" w:rsidP="00ED3975">
            <w:pPr>
              <w:pStyle w:val="Normlny"/>
              <w:bidi w:val="0"/>
              <w:spacing w:after="0" w:line="240" w:lineRule="auto"/>
              <w:jc w:val="center"/>
              <w:rPr>
                <w:rFonts w:ascii="Times New Roman" w:hAnsi="Times New Roman"/>
                <w:sz w:val="18"/>
                <w:szCs w:val="18"/>
              </w:rPr>
            </w:pPr>
          </w:p>
          <w:p w:rsidR="00775F5D"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a)</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775F5D">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75F5D" w:rsidRPr="00AA4D7E" w:rsidP="00775F5D">
            <w:pPr>
              <w:bidi w:val="0"/>
              <w:spacing w:after="0" w:line="240" w:lineRule="auto"/>
              <w:jc w:val="both"/>
              <w:rPr>
                <w:rFonts w:ascii="Times New Roman" w:hAnsi="Times New Roman"/>
                <w:b/>
                <w:sz w:val="18"/>
                <w:szCs w:val="18"/>
              </w:rPr>
            </w:pPr>
            <w:r w:rsidRPr="00DE2284">
              <w:rPr>
                <w:rFonts w:ascii="Times New Roman" w:hAnsi="Times New Roman"/>
                <w:sz w:val="18"/>
                <w:szCs w:val="18"/>
              </w:rPr>
              <w:t xml:space="preserve">(2) Tento zákon sa vzťahuje na platobné služby poskytované poskytovateľom platobných služieb, vydávanie elektronických peňazí, spravovanie elektronických peňazí a na spätnú výmenu elektronických peňazí </w:t>
            </w:r>
            <w:r w:rsidRPr="00DE2284" w:rsidR="00302EAA">
              <w:rPr>
                <w:rFonts w:ascii="Times New Roman" w:hAnsi="Times New Roman"/>
                <w:b/>
                <w:sz w:val="18"/>
                <w:szCs w:val="18"/>
              </w:rPr>
              <w:t>vydavateľom</w:t>
            </w:r>
            <w:r w:rsidRPr="00DE2284">
              <w:rPr>
                <w:rFonts w:ascii="Times New Roman" w:hAnsi="Times New Roman"/>
                <w:sz w:val="18"/>
                <w:szCs w:val="18"/>
              </w:rPr>
              <w:t xml:space="preserve"> </w:t>
            </w:r>
            <w:r w:rsidRPr="00AA4D7E">
              <w:rPr>
                <w:rFonts w:ascii="Times New Roman" w:hAnsi="Times New Roman"/>
                <w:b/>
                <w:sz w:val="18"/>
                <w:szCs w:val="18"/>
              </w:rPr>
              <w:t>elektronických peňazí</w:t>
            </w:r>
          </w:p>
          <w:p w:rsidR="00775F5D" w:rsidRPr="00DE2284" w:rsidP="00775F5D">
            <w:pPr>
              <w:bidi w:val="0"/>
              <w:spacing w:after="0" w:line="240" w:lineRule="auto"/>
              <w:jc w:val="both"/>
              <w:rPr>
                <w:rFonts w:ascii="Times New Roman" w:hAnsi="Times New Roman"/>
                <w:sz w:val="18"/>
                <w:szCs w:val="18"/>
              </w:rPr>
            </w:pPr>
          </w:p>
          <w:p w:rsidR="00775F5D" w:rsidRPr="00DE2284" w:rsidP="00775F5D">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a) v eurách alebo v inej mene </w:t>
            </w:r>
            <w:r w:rsidRPr="007D04D7" w:rsidR="007D04D7">
              <w:rPr>
                <w:rFonts w:ascii="Times New Roman" w:hAnsi="Times New Roman"/>
                <w:b/>
                <w:sz w:val="18"/>
                <w:szCs w:val="18"/>
              </w:rPr>
              <w:t>štátu, ktorý je zmluvnou stranou</w:t>
            </w:r>
            <w:r w:rsidRPr="00DE2284">
              <w:rPr>
                <w:rFonts w:ascii="Times New Roman" w:hAnsi="Times New Roman"/>
                <w:sz w:val="18"/>
                <w:szCs w:val="18"/>
              </w:rPr>
              <w:t xml:space="preserve"> Dohody o Európskom hospodárskom priestore (ďalej len „členský štát“) v rámci Európskeho hospodárskeho priestoru,</w:t>
            </w:r>
          </w:p>
          <w:p w:rsidR="00775F5D" w:rsidRPr="00DE2284" w:rsidP="00775F5D">
            <w:pPr>
              <w:bidi w:val="0"/>
              <w:spacing w:after="0" w:line="240" w:lineRule="auto"/>
              <w:jc w:val="both"/>
              <w:rPr>
                <w:rFonts w:ascii="Times New Roman" w:hAnsi="Times New Roman"/>
                <w:sz w:val="18"/>
                <w:szCs w:val="18"/>
              </w:rPr>
            </w:pPr>
          </w:p>
          <w:p w:rsidR="00D36D42" w:rsidRPr="00DE2284" w:rsidP="00775F5D">
            <w:pPr>
              <w:bidi w:val="0"/>
              <w:spacing w:after="0" w:line="240" w:lineRule="auto"/>
              <w:jc w:val="both"/>
              <w:rPr>
                <w:rFonts w:ascii="Times New Roman" w:hAnsi="Times New Roman"/>
              </w:rPr>
            </w:pPr>
            <w:r w:rsidRPr="00DE2284" w:rsidR="00775F5D">
              <w:rPr>
                <w:rFonts w:ascii="Times New Roman" w:hAnsi="Times New Roman"/>
                <w:sz w:val="18"/>
                <w:szCs w:val="18"/>
              </w:rPr>
              <w:t>b) v mene, ktorá nie je uvedená v písmene a), v rámci Európskeho hospodárskeho priestoru podľa § 30 a § 89 ods.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2</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2. Hlavy III a IV sa uplatňujú na platobné transakcie uskutočňované v mene členského štátu, ak sa poskytovateľ platobných služieb platiteľa, ako aj poskytovateľ platobných služieb príjemcu platby, alebo jediný poskytovateľ platobných služieb v rámci platobnej transakcie nachádza v Únii.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F3742" w:rsidRPr="00A80CB1" w:rsidP="00DF3742">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00AA4D7E">
              <w:rPr>
                <w:rFonts w:ascii="Times New Roman" w:hAnsi="Times New Roman"/>
                <w:sz w:val="18"/>
                <w:szCs w:val="18"/>
              </w:rPr>
              <w:t xml:space="preserve"> </w:t>
            </w:r>
            <w:r w:rsidRPr="00DE2284">
              <w:rPr>
                <w:rFonts w:ascii="Times New Roman" w:hAnsi="Times New Roman"/>
                <w:sz w:val="18"/>
                <w:szCs w:val="18"/>
              </w:rPr>
              <w:t>2</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775F5D" w:rsidRPr="00DE2284" w:rsidP="00ED3975">
            <w:pPr>
              <w:pStyle w:val="Normlny"/>
              <w:bidi w:val="0"/>
              <w:spacing w:after="0" w:line="240" w:lineRule="auto"/>
              <w:jc w:val="center"/>
              <w:rPr>
                <w:rFonts w:ascii="Times New Roman" w:hAnsi="Times New Roman"/>
                <w:sz w:val="18"/>
                <w:szCs w:val="18"/>
              </w:rPr>
            </w:pPr>
          </w:p>
          <w:p w:rsidR="00775F5D"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a)</w:t>
            </w: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b)</w:t>
            </w: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75F5D" w:rsidRPr="00DE2284" w:rsidP="00775F5D">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(2) Tento zákon sa vzťahuje na platobné služby poskytované poskytovateľom platobných služieb, vydávanie elektronických peňazí, spravovanie elektronických peňazí a na spätnú výmenu elektronických peňazí </w:t>
            </w:r>
            <w:r w:rsidRPr="00DE2284" w:rsidR="00302EAA">
              <w:rPr>
                <w:rFonts w:ascii="Times New Roman" w:hAnsi="Times New Roman"/>
                <w:b/>
                <w:sz w:val="18"/>
                <w:szCs w:val="18"/>
              </w:rPr>
              <w:t>vydavateľom</w:t>
            </w:r>
            <w:r w:rsidRPr="00DE2284">
              <w:rPr>
                <w:rFonts w:ascii="Times New Roman" w:hAnsi="Times New Roman"/>
                <w:sz w:val="18"/>
                <w:szCs w:val="18"/>
              </w:rPr>
              <w:t xml:space="preserve"> </w:t>
            </w:r>
            <w:r w:rsidRPr="00AA4D7E">
              <w:rPr>
                <w:rFonts w:ascii="Times New Roman" w:hAnsi="Times New Roman"/>
                <w:b/>
                <w:sz w:val="18"/>
                <w:szCs w:val="18"/>
              </w:rPr>
              <w:t>elektronických peňazí</w:t>
            </w:r>
          </w:p>
          <w:p w:rsidR="00775F5D" w:rsidRPr="00DE2284" w:rsidP="00775F5D">
            <w:pPr>
              <w:bidi w:val="0"/>
              <w:spacing w:after="0" w:line="240" w:lineRule="auto"/>
              <w:jc w:val="both"/>
              <w:rPr>
                <w:rFonts w:ascii="Times New Roman" w:hAnsi="Times New Roman"/>
                <w:sz w:val="18"/>
                <w:szCs w:val="18"/>
              </w:rPr>
            </w:pPr>
          </w:p>
          <w:p w:rsidR="00775F5D" w:rsidRPr="00DE2284" w:rsidP="00775F5D">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a) v eurách alebo v inej mene </w:t>
            </w:r>
            <w:r w:rsidRPr="007D04D7" w:rsidR="007D04D7">
              <w:rPr>
                <w:rFonts w:ascii="Times New Roman" w:hAnsi="Times New Roman"/>
                <w:b/>
                <w:sz w:val="18"/>
                <w:szCs w:val="18"/>
              </w:rPr>
              <w:t>štátu, ktorý je zmluvnou stranou</w:t>
            </w:r>
            <w:r w:rsidRPr="00DE2284">
              <w:rPr>
                <w:rFonts w:ascii="Times New Roman" w:hAnsi="Times New Roman"/>
                <w:sz w:val="18"/>
                <w:szCs w:val="18"/>
              </w:rPr>
              <w:t xml:space="preserve"> Dohody o Európskom hospodárskom priestore (ďalej len „členský štát“) v rámci Európskeho hospodárskeho priestoru,</w:t>
            </w:r>
          </w:p>
          <w:p w:rsidR="00775F5D" w:rsidRPr="00DE2284" w:rsidP="00775F5D">
            <w:pPr>
              <w:bidi w:val="0"/>
              <w:spacing w:after="0" w:line="240" w:lineRule="auto"/>
              <w:jc w:val="both"/>
              <w:rPr>
                <w:rFonts w:ascii="Times New Roman" w:hAnsi="Times New Roman"/>
                <w:sz w:val="18"/>
                <w:szCs w:val="18"/>
              </w:rPr>
            </w:pPr>
          </w:p>
          <w:p w:rsidR="00775F5D" w:rsidRPr="00DE2284" w:rsidP="00775F5D">
            <w:pPr>
              <w:bidi w:val="0"/>
              <w:spacing w:after="0" w:line="240" w:lineRule="auto"/>
              <w:jc w:val="both"/>
              <w:rPr>
                <w:rFonts w:ascii="Times New Roman" w:hAnsi="Times New Roman"/>
                <w:sz w:val="18"/>
                <w:szCs w:val="18"/>
              </w:rPr>
            </w:pPr>
            <w:r w:rsidRPr="00575489">
              <w:rPr>
                <w:rFonts w:ascii="Times New Roman" w:hAnsi="Times New Roman"/>
                <w:sz w:val="18"/>
                <w:szCs w:val="18"/>
              </w:rPr>
              <w:t>b) v mene, ktorá nie je uvedená v písmene a), v rámci Európskeho hospodárskeho priestoru podľa § 30 a § 89 ods. 7,</w:t>
            </w:r>
          </w:p>
          <w:p w:rsidR="00775F5D" w:rsidRPr="00DE2284" w:rsidP="00775F5D">
            <w:pPr>
              <w:bidi w:val="0"/>
              <w:spacing w:after="0" w:line="240" w:lineRule="auto"/>
              <w:jc w:val="both"/>
              <w:rPr>
                <w:rFonts w:ascii="Times New Roman" w:hAnsi="Times New Roman"/>
                <w:sz w:val="18"/>
                <w:szCs w:val="18"/>
              </w:rPr>
            </w:pPr>
          </w:p>
          <w:p w:rsidR="00D36D42" w:rsidRPr="00DE2284" w:rsidP="00775F5D">
            <w:pPr>
              <w:bidi w:val="0"/>
              <w:spacing w:after="0" w:line="240" w:lineRule="auto"/>
              <w:jc w:val="both"/>
              <w:rPr>
                <w:rFonts w:ascii="Times New Roman" w:hAnsi="Times New Roman"/>
                <w:sz w:val="18"/>
                <w:szCs w:val="18"/>
              </w:rPr>
            </w:pPr>
            <w:r w:rsidRPr="00DE2284" w:rsidR="00775F5D">
              <w:rPr>
                <w:rFonts w:ascii="Times New Roman" w:hAnsi="Times New Roman"/>
                <w:sz w:val="18"/>
                <w:szCs w:val="18"/>
              </w:rPr>
              <w:t>c) v každej mene mimo Európskeho hospodárskeho priestoru podľa § 30 a § 89 ods.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2</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 xml:space="preserve">3. Hlava III okrem článku 45 ods. 1 písm. b), článku 52 bodu 2 písm. e) a článku 56 písm. a), ako aj hlava IV okrem článkov 81 až 86 </w:t>
            </w:r>
            <w:r w:rsidRPr="00C47242" w:rsidR="00504F6D">
              <w:rPr>
                <w:rFonts w:ascii="Times New Roman" w:hAnsi="Times New Roman"/>
                <w:sz w:val="18"/>
                <w:szCs w:val="18"/>
              </w:rPr>
              <w:t>sa uplatňujú na platobné transakcie v mene, ktorá nie je menou členského štátu, ak sa poskytovateľ platobných služieb platiteľa, ako aj poskytovateľ platobných služieb príjemcu platby, alebo jediný poskytovateľ platobných služieb v rámci platobnej transakcie nachádza v Únii, a to na tie časti platobnej transakcie, ktoré sa vykonávajú v Únii.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 30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26866" w:rsidRPr="00526866" w:rsidP="00526866">
            <w:pPr>
              <w:bidi w:val="0"/>
              <w:spacing w:after="0" w:line="240" w:lineRule="auto"/>
              <w:jc w:val="both"/>
              <w:rPr>
                <w:rFonts w:ascii="Times New Roman" w:hAnsi="Times New Roman"/>
                <w:b/>
                <w:color w:val="000000"/>
                <w:sz w:val="18"/>
                <w:szCs w:val="18"/>
                <w:lang w:eastAsia="en-US"/>
              </w:rPr>
            </w:pPr>
            <w:r w:rsidRPr="00526866" w:rsidR="00E0505F">
              <w:rPr>
                <w:rFonts w:ascii="Times New Roman" w:hAnsi="Times New Roman"/>
                <w:b/>
                <w:sz w:val="18"/>
                <w:szCs w:val="18"/>
              </w:rPr>
              <w:t xml:space="preserve">(1) </w:t>
            </w:r>
            <w:r w:rsidRPr="00E40D47" w:rsidR="00E40D47">
              <w:rPr>
                <w:rFonts w:ascii="Times New Roman" w:hAnsi="Times New Roman"/>
                <w:b/>
                <w:color w:val="000000"/>
                <w:sz w:val="18"/>
                <w:szCs w:val="18"/>
                <w:lang w:eastAsia="en-US"/>
              </w:rPr>
              <w:t xml:space="preserve">Na platobné služby poskytované v mene podľa § 1 ods. 2 písm. b) sa </w:t>
            </w:r>
            <w:r w:rsidR="00EA2DDF">
              <w:rPr>
                <w:rFonts w:ascii="Times New Roman" w:hAnsi="Times New Roman"/>
                <w:b/>
                <w:color w:val="000000"/>
                <w:sz w:val="18"/>
                <w:szCs w:val="18"/>
                <w:lang w:eastAsia="en-US"/>
              </w:rPr>
              <w:t xml:space="preserve">rovnako </w:t>
            </w:r>
            <w:r w:rsidRPr="00E40D47" w:rsidR="00E40D47">
              <w:rPr>
                <w:rFonts w:ascii="Times New Roman" w:hAnsi="Times New Roman"/>
                <w:b/>
                <w:color w:val="000000"/>
                <w:sz w:val="18"/>
                <w:szCs w:val="18"/>
                <w:lang w:eastAsia="en-US"/>
              </w:rPr>
              <w:t>vzťahujú ustanovenia prvej časti tohto zákona, ustanovenia druhej časti tohto zákona, okrem § 7, § 15 až 18, § 20, § 31 ods. 5 písm. c) piateho bodu , § 35 ods. 1 písm. b) a § 39 písm. a) a ustanovenia šiestej až ôsmej časti tohto zákona.</w:t>
            </w:r>
          </w:p>
          <w:p w:rsidR="005528A5" w:rsidRPr="00DE2284" w:rsidP="0057548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04F6D"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 xml:space="preserve">Č 2 </w:t>
            </w:r>
          </w:p>
          <w:p w:rsidR="00504F6D"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4. Hlava III okrem článku 45 ods. 1 písm. b), článku 52 bodu 2 písm. e), článku 52 bodu 5 písm. g) a článku 56 písm. a), ako aj hlava IV okrem článku 62 ods. 2 a 4, článkov 76, 77, 81, článku 83 ods. 1 a článkov 89 a 92 sa uplatňujú na platobné transakcie vo všetkých menách, v prípade ktorých sa v Únii nachádza iba jeden z poskytovateľov platobných služieb, a to na tie časti platobnej transakcie, ktoré sa vykonávajú v Únii.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04F6D" w:rsidRPr="00DE2284" w:rsidP="00ED3975">
            <w:pPr>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04F6D"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 30 O 2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26866" w:rsidRPr="00526866" w:rsidP="00526866">
            <w:pPr>
              <w:bidi w:val="0"/>
              <w:spacing w:after="0" w:line="240" w:lineRule="auto"/>
              <w:jc w:val="both"/>
              <w:rPr>
                <w:rFonts w:ascii="Times New Roman" w:hAnsi="Times New Roman"/>
                <w:b/>
                <w:color w:val="000000"/>
                <w:sz w:val="18"/>
                <w:szCs w:val="18"/>
                <w:lang w:eastAsia="en-US"/>
              </w:rPr>
            </w:pPr>
            <w:r w:rsidRPr="00526866">
              <w:rPr>
                <w:rFonts w:ascii="Times New Roman" w:hAnsi="Times New Roman"/>
                <w:b/>
                <w:color w:val="000000"/>
                <w:sz w:val="18"/>
                <w:szCs w:val="18"/>
                <w:lang w:eastAsia="en-US"/>
              </w:rPr>
              <w:t xml:space="preserve">(2) </w:t>
            </w:r>
            <w:r w:rsidRPr="00356BD0" w:rsidR="00356BD0">
              <w:rPr>
                <w:rFonts w:ascii="Times New Roman" w:hAnsi="Times New Roman"/>
                <w:b/>
                <w:color w:val="000000"/>
                <w:sz w:val="18"/>
                <w:szCs w:val="18"/>
                <w:lang w:eastAsia="en-US"/>
              </w:rPr>
              <w:t>Na platobné služby poskytované v mene podľa § 1 ods. 2 písm. c) sa</w:t>
            </w:r>
            <w:r w:rsidR="00EA2DDF">
              <w:rPr>
                <w:rFonts w:ascii="Times New Roman" w:hAnsi="Times New Roman"/>
                <w:b/>
                <w:color w:val="000000"/>
                <w:sz w:val="18"/>
                <w:szCs w:val="18"/>
                <w:lang w:eastAsia="en-US"/>
              </w:rPr>
              <w:t xml:space="preserve"> rovnako</w:t>
            </w:r>
            <w:r w:rsidRPr="00356BD0" w:rsidR="00356BD0">
              <w:rPr>
                <w:rFonts w:ascii="Times New Roman" w:hAnsi="Times New Roman"/>
                <w:b/>
                <w:color w:val="000000"/>
                <w:sz w:val="18"/>
                <w:szCs w:val="18"/>
                <w:lang w:eastAsia="en-US"/>
              </w:rPr>
              <w:t xml:space="preserve"> vzťahujú ustanovenia prvej časti tohto zákona, ustanovenia druhej časti tohto zákona, okrem § 7, § 13 až 18, § 20, § 22, § 24, § 31 ods. 5 písm. c) piateho bodu a písm. f) šiesteho bodu , § 35 ods. 1 písm. b), § 39 písm. a) a § 44 ods. 2 a ustanovenia šiestej až ôsmej časti tohto zákona.</w:t>
            </w:r>
          </w:p>
          <w:p w:rsidR="00526866" w:rsidRPr="00526866" w:rsidP="00526866">
            <w:pPr>
              <w:bidi w:val="0"/>
              <w:spacing w:after="0" w:line="240" w:lineRule="auto"/>
              <w:jc w:val="both"/>
              <w:rPr>
                <w:rFonts w:ascii="Times New Roman" w:hAnsi="Times New Roman"/>
                <w:b/>
                <w:color w:val="000000"/>
                <w:sz w:val="18"/>
                <w:szCs w:val="18"/>
                <w:lang w:eastAsia="en-US"/>
              </w:rPr>
            </w:pPr>
          </w:p>
          <w:p w:rsidR="00E0505F" w:rsidRPr="00526866" w:rsidP="00526866">
            <w:pPr>
              <w:bidi w:val="0"/>
              <w:spacing w:after="0" w:line="240" w:lineRule="auto"/>
              <w:jc w:val="both"/>
              <w:rPr>
                <w:rFonts w:ascii="Times New Roman" w:hAnsi="Times New Roman"/>
                <w:b/>
                <w:color w:val="000000"/>
                <w:sz w:val="18"/>
                <w:szCs w:val="18"/>
                <w:lang w:eastAsia="en-US"/>
              </w:rPr>
            </w:pPr>
            <w:r w:rsidRPr="00526866" w:rsidR="00526866">
              <w:rPr>
                <w:rFonts w:ascii="Times New Roman" w:hAnsi="Times New Roman"/>
                <w:b/>
                <w:color w:val="000000"/>
                <w:sz w:val="18"/>
                <w:szCs w:val="18"/>
                <w:lang w:eastAsia="en-US"/>
              </w:rPr>
              <w:t xml:space="preserve">(3) Odchýlne od odseku 2 sa § 15 ods. 3 a 4, § 16 a 17 </w:t>
            </w:r>
            <w:r w:rsidR="00EA2DDF">
              <w:rPr>
                <w:rFonts w:ascii="Times New Roman" w:hAnsi="Times New Roman"/>
                <w:b/>
                <w:color w:val="000000"/>
                <w:sz w:val="18"/>
                <w:szCs w:val="18"/>
                <w:lang w:eastAsia="en-US"/>
              </w:rPr>
              <w:t xml:space="preserve">rovnako </w:t>
            </w:r>
            <w:r w:rsidRPr="00526866" w:rsidR="00526866">
              <w:rPr>
                <w:rFonts w:ascii="Times New Roman" w:hAnsi="Times New Roman"/>
                <w:b/>
                <w:color w:val="000000"/>
                <w:sz w:val="18"/>
                <w:szCs w:val="18"/>
                <w:lang w:eastAsia="en-US"/>
              </w:rPr>
              <w:t>vzťahujú aj na platobné služby v mene podľa § 1 ods. 2 písm. c), ak sa používateľ platobných služieb a jeho poskytovateľ platobných služieb nedohodli na iných lehotách.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04F6D"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 xml:space="preserve">Č 2 </w:t>
            </w:r>
          </w:p>
          <w:p w:rsidR="00504F6D"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5. Členské štáty môžu inštitúcie uvedené v článku 2 ods. 5 bodoch 4 až 23 smernice 2013/36/EÚ vyňať z uplatňovania všetkých ustanovení tejto smernice alebo ich časti.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04F6D" w:rsidRPr="00DE2284" w:rsidP="00ED3975">
            <w:pPr>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504F6D"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04F6D" w:rsidRPr="00DE2284" w:rsidP="00ED3975">
            <w:pPr>
              <w:pStyle w:val="Normlny"/>
              <w:bidi w:val="0"/>
              <w:spacing w:after="0" w:line="240" w:lineRule="auto"/>
              <w:jc w:val="center"/>
              <w:rPr>
                <w:rFonts w:ascii="Times New Roman" w:hAnsi="Times New Roman"/>
                <w:sz w:val="18"/>
                <w:szCs w:val="18"/>
              </w:rPr>
            </w:pPr>
            <w:r w:rsidRPr="00DE2284" w:rsidR="00775F5D">
              <w:rPr>
                <w:rFonts w:ascii="Times New Roman" w:hAnsi="Times New Roman"/>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Vyňatie</w:t>
            </w:r>
          </w:p>
          <w:p w:rsidR="005528A5" w:rsidRPr="00DE2284" w:rsidP="00ED3975">
            <w:pPr>
              <w:bidi w:val="0"/>
              <w:adjustRightInd w:val="0"/>
              <w:spacing w:after="0" w:line="240" w:lineRule="auto"/>
              <w:rPr>
                <w:rFonts w:ascii="Times New Roman" w:hAnsi="Times New Roman"/>
                <w:sz w:val="18"/>
                <w:szCs w:val="18"/>
                <w:lang w:eastAsia="en-US"/>
              </w:rPr>
            </w:pPr>
            <w:r w:rsidRPr="00DE2284" w:rsidR="00504F6D">
              <w:rPr>
                <w:rFonts w:ascii="Times New Roman" w:hAnsi="Times New Roman"/>
                <w:sz w:val="18"/>
                <w:szCs w:val="18"/>
                <w:lang w:eastAsia="en-US"/>
              </w:rPr>
              <w:t>Táto smernica sa nevzťahuje na: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AC007D">
              <w:rPr>
                <w:rFonts w:ascii="Times New Roman" w:hAnsi="Times New Roman"/>
                <w:sz w:val="18"/>
                <w:szCs w:val="18"/>
              </w:rPr>
              <w:t xml:space="preserve"> </w:t>
            </w:r>
            <w:r w:rsidRPr="00DE2284">
              <w:rPr>
                <w:rFonts w:ascii="Times New Roman" w:hAnsi="Times New Roman"/>
                <w:sz w:val="18"/>
                <w:szCs w:val="18"/>
              </w:rPr>
              <w:t>1 O</w:t>
            </w:r>
            <w:r w:rsidRPr="00DE2284" w:rsidR="00AC007D">
              <w:rPr>
                <w:rFonts w:ascii="Times New Roman" w:hAnsi="Times New Roman"/>
                <w:sz w:val="18"/>
                <w:szCs w:val="18"/>
              </w:rPr>
              <w:t xml:space="preserve"> </w:t>
            </w:r>
            <w:r w:rsidRPr="00DE2284">
              <w:rPr>
                <w:rFonts w:ascii="Times New Roman" w:hAnsi="Times New Roman"/>
                <w:sz w:val="18"/>
                <w:szCs w:val="18"/>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Tento zákon sa nevzťahuje 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a)</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a) platobné transakcie vykonané výlučne v hotovosti priamo medzi platiteľom a príjemcom platby bez akéhokoľvek sprostredkovania;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AC007D">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AC007D">
              <w:rPr>
                <w:rFonts w:ascii="Times New Roman" w:hAnsi="Times New Roman"/>
                <w:sz w:val="18"/>
                <w:szCs w:val="18"/>
              </w:rPr>
              <w:t>a) platobné operácie vykonávané výlučne finančnými prostriedkami v hotovosti priamo medzi platiteľom a príjemcom bez akéhokoľvek sprostredkovania,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b)</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504F6D">
              <w:rPr>
                <w:rFonts w:ascii="Times New Roman" w:hAnsi="Times New Roman"/>
                <w:sz w:val="18"/>
                <w:szCs w:val="18"/>
              </w:rPr>
              <w:t>b) platobné transakcie medzi platiteľom a príjemcom platby prostredníctvom komerčného agenta povereného na základe dohody rokovaním alebo uzavretím predaja alebo kúpy tovaru alebo služieb v mene len platiteľa alebo len príjemcu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22E2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b/>
                <w:bCs/>
                <w:sz w:val="18"/>
                <w:szCs w:val="18"/>
              </w:rPr>
            </w:pPr>
            <w:r w:rsidRPr="00040774" w:rsidR="00040774">
              <w:rPr>
                <w:rFonts w:ascii="Times New Roman" w:hAnsi="Times New Roman"/>
                <w:b/>
                <w:sz w:val="18"/>
                <w:szCs w:val="18"/>
              </w:rPr>
              <w:t xml:space="preserve">b) </w:t>
            </w:r>
            <w:r w:rsidRPr="00EA2DDF" w:rsidR="00EA2DDF">
              <w:rPr>
                <w:rFonts w:ascii="Times New Roman" w:hAnsi="Times New Roman"/>
                <w:b/>
                <w:sz w:val="18"/>
                <w:szCs w:val="18"/>
              </w:rPr>
              <w:t>platobné operácie medzi platiteľom a príjemcom prostredníctvom zástupcu povereného na základe dohody rokovaním alebo uzavretím predaja alebo kúpy tovaru alebo služieb len v mene platiteľa alebo len v mene príjemcu,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c)</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c) profesionálnu fyzickú prepravu bankoviek a mincí vrátane ich výberu, spracovania a dodania;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r w:rsidRPr="00A80CB1"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22E2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722E28">
              <w:rPr>
                <w:rFonts w:ascii="Times New Roman" w:hAnsi="Times New Roman"/>
                <w:sz w:val="18"/>
                <w:szCs w:val="18"/>
              </w:rPr>
              <w:t>c) fyzickú prepravu bankoviek a mincí v rámci podnikania vrátane ich výberu, spracovania alebo dodania,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d)</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
              <w:bidi w:val="0"/>
              <w:spacing w:after="0" w:line="240" w:lineRule="auto"/>
              <w:rPr>
                <w:rFonts w:ascii="Times New Roman" w:hAnsi="Times New Roman"/>
              </w:rPr>
            </w:pPr>
            <w:r w:rsidRPr="00DE2284" w:rsidR="00504F6D">
              <w:rPr>
                <w:rFonts w:ascii="Times New Roman" w:hAnsi="Times New Roman"/>
              </w:rPr>
              <w:t>d) platobné transakcie pozostávajúce z iného než profesionálneho výberu a dodania hotovosti v rámci neziskovej alebo charitatívnej činnosti;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22E2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d)</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2"/>
              <w:bidi w:val="0"/>
              <w:spacing w:after="0" w:line="240" w:lineRule="auto"/>
              <w:rPr>
                <w:rFonts w:ascii="Times New Roman" w:hAnsi="Times New Roman"/>
              </w:rPr>
            </w:pPr>
            <w:r w:rsidRPr="00DE2284" w:rsidR="00722E28">
              <w:rPr>
                <w:rFonts w:ascii="Times New Roman" w:hAnsi="Times New Roman"/>
              </w:rPr>
              <w:t xml:space="preserve">d) </w:t>
            </w:r>
            <w:r w:rsidRPr="00B04AE6" w:rsidR="00B04AE6">
              <w:rPr>
                <w:rFonts w:ascii="Times New Roman" w:hAnsi="Times New Roman"/>
                <w:b/>
              </w:rPr>
              <w:t>platobné operácie pozostávajúce z iného ako profesionálneho výberu a dodania finančných prostriedkov v hotovosti v rámci neziskovej činnosti alebo charitatívnej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e)</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e) služby, pri ktorých príjemca platby poskytne platiteľovi hotovosť ako súčasť platobnej transakcie na výslovnú žiadosť používateľa platobnej služby tesne pred vykonaním platobnej transakcie prostredníctvom platby za kúpu tovaru alebo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r w:rsidRPr="00A80CB1"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22E2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722E28">
              <w:rPr>
                <w:rFonts w:ascii="Times New Roman" w:hAnsi="Times New Roman"/>
                <w:sz w:val="18"/>
                <w:szCs w:val="18"/>
              </w:rPr>
              <w:t>e) služby, pri ktorých príjemca poskytne platiteľovi finančné prostriedky v hotovosti ako súčasť platobnej operácie na výslovnú žiadosť používateľa platobnej služby tesne pred vykonaním platobnej operácie prostredníctvom platby za kúpu tovaru alebo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f)</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f) zmenárenské operácie typu hotovosť za hotovosť, v prípade ktorých finančné prostriedky nie sú držané na platobnom účte;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F3742" w:rsidRPr="00A80CB1" w:rsidP="00DF3742">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92CDE">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f)</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zmenárenskú činnosť,</w:t>
            </w:r>
            <w:r w:rsidRPr="00DE2284" w:rsidR="003260B6">
              <w:rPr>
                <w:rFonts w:ascii="Times New Roman" w:hAnsi="Times New Roman"/>
                <w:sz w:val="18"/>
                <w:szCs w:val="18"/>
                <w:vertAlign w:val="superscript"/>
              </w:rPr>
              <w:t>1</w:t>
            </w:r>
            <w:r w:rsidRPr="00DE2284" w:rsidR="003260B6">
              <w:rPr>
                <w:rFonts w:ascii="Times New Roman" w:hAnsi="Times New Roman"/>
                <w:sz w:val="18"/>
                <w:szCs w:val="18"/>
              </w:rPr>
              <w:t>)</w:t>
            </w:r>
          </w:p>
          <w:p w:rsidR="00792CDE" w:rsidRPr="00DE2284" w:rsidP="00ED3975">
            <w:pPr>
              <w:pStyle w:val="Normlny"/>
              <w:bidi w:val="0"/>
              <w:spacing w:after="0" w:line="240" w:lineRule="auto"/>
              <w:jc w:val="both"/>
              <w:rPr>
                <w:rFonts w:ascii="Times New Roman" w:hAnsi="Times New Roman"/>
                <w:sz w:val="18"/>
                <w:szCs w:val="18"/>
              </w:rPr>
            </w:pPr>
          </w:p>
          <w:p w:rsidR="00792CDE" w:rsidRPr="00DE2284" w:rsidP="00ED3975">
            <w:pPr>
              <w:pStyle w:val="Normlny"/>
              <w:bidi w:val="0"/>
              <w:spacing w:after="0" w:line="240" w:lineRule="auto"/>
              <w:jc w:val="both"/>
              <w:rPr>
                <w:rFonts w:ascii="Times New Roman" w:hAnsi="Times New Roman"/>
                <w:sz w:val="18"/>
                <w:szCs w:val="18"/>
              </w:rPr>
            </w:pPr>
            <w:r w:rsidRPr="00DE2284">
              <w:rPr>
                <w:rFonts w:ascii="Times New Roman" w:hAnsi="Times New Roman"/>
                <w:b/>
                <w:sz w:val="18"/>
                <w:szCs w:val="18"/>
                <w:vertAlign w:val="superscript"/>
              </w:rPr>
              <w:t>1</w:t>
            </w:r>
            <w:r w:rsidRPr="00DE2284">
              <w:rPr>
                <w:rFonts w:ascii="Times New Roman" w:hAnsi="Times New Roman"/>
                <w:b/>
                <w:sz w:val="18"/>
                <w:szCs w:val="18"/>
              </w:rPr>
              <w:t>)</w:t>
            </w:r>
            <w:r w:rsidRPr="00DE2284">
              <w:rPr>
                <w:rFonts w:ascii="Times New Roman" w:hAnsi="Times New Roman"/>
                <w:sz w:val="18"/>
                <w:szCs w:val="18"/>
              </w:rPr>
              <w:t xml:space="preserve"> </w:t>
            </w:r>
            <w:r w:rsidRPr="00DE2284" w:rsidR="003260B6">
              <w:rPr>
                <w:rFonts w:ascii="Times New Roman" w:hAnsi="Times New Roman"/>
                <w:b/>
                <w:sz w:val="18"/>
                <w:szCs w:val="18"/>
              </w:rPr>
              <w:t>§ 2 písm. k) zákona Národnej rady Slovenskej republiky č. 202/1995 Z. z. Devízový zákon a zákon, ktorým sa mení a dopĺňa zákon Slovenskej národnej rady č. 372/1990 Zb. o priestupkoch v znení neskorších predpisov</w:t>
            </w:r>
            <w:r w:rsidR="00EA2DDF">
              <w:rPr>
                <w:rFonts w:ascii="Times New Roman" w:hAnsi="Times New Roman"/>
                <w:b/>
                <w:sz w:val="18"/>
                <w:szCs w:val="18"/>
              </w:rPr>
              <w:t xml:space="preserve"> </w:t>
            </w:r>
            <w:r w:rsidRPr="00DE2284" w:rsidR="00EA2DDF">
              <w:rPr>
                <w:rFonts w:ascii="Times New Roman" w:hAnsi="Times New Roman"/>
                <w:b/>
                <w:sz w:val="18"/>
                <w:szCs w:val="18"/>
              </w:rPr>
              <w:t>v znení neskorších predpisov</w:t>
            </w:r>
            <w:r w:rsidRPr="00DE2284" w:rsidR="003260B6">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g)</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g) platobné transakcie založené na ktoromkoľvek z nasledujúcich dokumentov vystavenom na poskytovateľa platobných služieb s cieľom dať príjemcovi platby k dispozícii finančné prostriedky:</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 šeky v papierovej forme, ktoré upravuje Ženevský dohovor z 19. marca 1931, ktorý ustanovuje jednotné šekové právo;</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ii) šeky v papierovej forme podobné tým, ktoré sú uvedené v bode i) a ktoré upravuje právo členských štátov, ktoré nie sú zmluvnou stranou Ženevského dohovoru z 19. marca 1931, ktorý ustanovuje jednotné šekové právo;</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iii) zmenky v papierovej forme podľa Ženevského dohovoru zo 7. júna 1930, ktorý ustanovuje jednotné zmenkové právo;</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iv) zmenky v papierovej forme podobné tým, ktoré sú uvedené v bode iii) a ktoré upravuje právo členských štátov, ktoré nie sú zmluvnou stranou Ženevského dohovoru zo 7. júna 1930, ktorý ustanovuje jednotné zmenkové právo;</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v) poukazy v papierovej forme;</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vi) cestovné šeky v papierovej forme;</w:t>
            </w:r>
          </w:p>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vii) poštové poukážky v papierovej forme, ako sú vymedzené Svetovou poštovou úniou;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F3742" w:rsidRPr="00A80CB1" w:rsidP="00DF3742">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792CDE">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g)</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rPr>
                <w:rFonts w:ascii="Times New Roman" w:hAnsi="Times New Roman"/>
                <w:sz w:val="18"/>
                <w:szCs w:val="18"/>
              </w:rPr>
            </w:pPr>
            <w:r w:rsidRPr="00DE2284" w:rsidR="00792CDE">
              <w:rPr>
                <w:rFonts w:ascii="Times New Roman" w:hAnsi="Times New Roman"/>
                <w:sz w:val="18"/>
                <w:szCs w:val="18"/>
              </w:rPr>
              <w:t>g) platobné operácie vykonávané prostredníctvom zmeniek a šekov,</w:t>
            </w:r>
            <w:r w:rsidRPr="00DE2284" w:rsidR="00792CDE">
              <w:rPr>
                <w:rFonts w:ascii="Times New Roman" w:hAnsi="Times New Roman"/>
                <w:sz w:val="18"/>
                <w:szCs w:val="18"/>
                <w:vertAlign w:val="superscript"/>
              </w:rPr>
              <w:t>2</w:t>
            </w:r>
            <w:r w:rsidRPr="00DE2284" w:rsidR="00792CDE">
              <w:rPr>
                <w:rFonts w:ascii="Times New Roman" w:hAnsi="Times New Roman"/>
                <w:sz w:val="18"/>
                <w:szCs w:val="18"/>
              </w:rPr>
              <w:t>) poukážok, cestovných šekov alebo poukazov poštového platobného styku</w:t>
            </w:r>
            <w:r w:rsidRPr="00DE2284" w:rsidR="00792CDE">
              <w:rPr>
                <w:rFonts w:ascii="Times New Roman" w:hAnsi="Times New Roman"/>
                <w:sz w:val="18"/>
                <w:szCs w:val="18"/>
                <w:vertAlign w:val="superscript"/>
              </w:rPr>
              <w:t>3</w:t>
            </w:r>
            <w:r w:rsidRPr="00DE2284" w:rsidR="00792CDE">
              <w:rPr>
                <w:rFonts w:ascii="Times New Roman" w:hAnsi="Times New Roman"/>
                <w:sz w:val="18"/>
                <w:szCs w:val="18"/>
              </w:rPr>
              <w:t>) v listinnej podobe okrem § 38 ods. 3 až 6 a § 44a až 44c,</w:t>
            </w:r>
          </w:p>
          <w:p w:rsidR="00792CDE" w:rsidRPr="00DE2284" w:rsidP="00ED3975">
            <w:pPr>
              <w:pStyle w:val="Normlny"/>
              <w:bidi w:val="0"/>
              <w:spacing w:after="0" w:line="240" w:lineRule="auto"/>
              <w:rPr>
                <w:rFonts w:ascii="Times New Roman" w:hAnsi="Times New Roman"/>
                <w:sz w:val="18"/>
                <w:szCs w:val="18"/>
              </w:rPr>
            </w:pPr>
          </w:p>
          <w:p w:rsidR="00792CDE" w:rsidRPr="00DE2284" w:rsidP="00792CDE">
            <w:pPr>
              <w:pStyle w:val="Normlny"/>
              <w:bidi w:val="0"/>
              <w:spacing w:after="0" w:line="240" w:lineRule="auto"/>
              <w:rPr>
                <w:rFonts w:ascii="Times New Roman" w:hAnsi="Times New Roman"/>
                <w:sz w:val="18"/>
                <w:szCs w:val="18"/>
              </w:rPr>
            </w:pPr>
            <w:r w:rsidRPr="00DE2284">
              <w:rPr>
                <w:rFonts w:ascii="Times New Roman" w:hAnsi="Times New Roman"/>
                <w:sz w:val="18"/>
                <w:szCs w:val="18"/>
                <w:vertAlign w:val="superscript"/>
              </w:rPr>
              <w:t>2</w:t>
            </w:r>
            <w:r w:rsidRPr="00DE2284">
              <w:rPr>
                <w:rFonts w:ascii="Times New Roman" w:hAnsi="Times New Roman"/>
                <w:sz w:val="18"/>
                <w:szCs w:val="18"/>
              </w:rPr>
              <w:t>) Zákon č. 191/1950 Zb. zmenkový a šekový v znení neskorších predpisov.</w:t>
            </w:r>
          </w:p>
          <w:p w:rsidR="00792CDE" w:rsidRPr="00DE2284" w:rsidP="00792CDE">
            <w:pPr>
              <w:pStyle w:val="Normlny"/>
              <w:bidi w:val="0"/>
              <w:spacing w:after="0" w:line="240" w:lineRule="auto"/>
              <w:rPr>
                <w:rFonts w:ascii="Times New Roman" w:hAnsi="Times New Roman"/>
                <w:sz w:val="18"/>
                <w:szCs w:val="18"/>
              </w:rPr>
            </w:pPr>
            <w:r w:rsidRPr="00DE2284">
              <w:rPr>
                <w:rFonts w:ascii="Times New Roman" w:hAnsi="Times New Roman"/>
                <w:sz w:val="18"/>
                <w:szCs w:val="18"/>
                <w:vertAlign w:val="superscript"/>
              </w:rPr>
              <w:t>3</w:t>
            </w:r>
            <w:r w:rsidRPr="00DE2284">
              <w:rPr>
                <w:rFonts w:ascii="Times New Roman" w:hAnsi="Times New Roman"/>
                <w:sz w:val="18"/>
                <w:szCs w:val="18"/>
              </w:rPr>
              <w:t xml:space="preserve">) </w:t>
            </w:r>
            <w:r w:rsidRPr="00DE2284" w:rsidR="003260B6">
              <w:rPr>
                <w:rFonts w:ascii="Times New Roman" w:hAnsi="Times New Roman"/>
                <w:b/>
                <w:sz w:val="18"/>
                <w:szCs w:val="18"/>
              </w:rPr>
              <w:t>§ 2 ods. 8</w:t>
            </w:r>
            <w:r w:rsidR="0079194B">
              <w:rPr>
                <w:rFonts w:ascii="Times New Roman" w:hAnsi="Times New Roman"/>
                <w:b/>
                <w:sz w:val="18"/>
                <w:szCs w:val="18"/>
              </w:rPr>
              <w:t xml:space="preserve"> </w:t>
            </w:r>
            <w:r w:rsidRPr="00DE2284" w:rsidR="003260B6">
              <w:rPr>
                <w:rFonts w:ascii="Times New Roman" w:hAnsi="Times New Roman"/>
                <w:b/>
                <w:sz w:val="18"/>
                <w:szCs w:val="18"/>
              </w:rPr>
              <w:t>zákona č. 324/2011 Z. z. o poštových službách a o zmene a doplnení niektorých zákonov.</w:t>
            </w:r>
          </w:p>
          <w:p w:rsidR="00792CDE" w:rsidRPr="00DE2284" w:rsidP="00ED3975">
            <w:pPr>
              <w:pStyle w:val="Normlny"/>
              <w:bidi w:val="0"/>
              <w:spacing w:after="0" w:line="240" w:lineRule="auto"/>
              <w:rPr>
                <w:rFonts w:ascii="Times New Roman" w:hAnsi="Times New Roman"/>
                <w:sz w:val="18"/>
                <w:szCs w:val="18"/>
              </w:rPr>
            </w:pPr>
          </w:p>
          <w:p w:rsidR="00792CDE" w:rsidRPr="00DE2284" w:rsidP="00ED3975">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h)</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h) platobné transakcie vykonané v rámci platobného systému alebo systému zúčtovania a vyrovnania obchodov s finančnými nástrojmi medzi agentmi na vyrovnanie, centrálnymi protistranami, klíringovými ústavmi a/alebo centrálnymi bankami a inými účastníkmi takéhoto systému a poskytovateľmi platobných služieb bez toho, aby bol dotknutý článok 35;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0C44A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h)</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0C44A8">
              <w:rPr>
                <w:rFonts w:ascii="Times New Roman" w:hAnsi="Times New Roman"/>
                <w:sz w:val="18"/>
                <w:szCs w:val="18"/>
              </w:rPr>
              <w:t>h) platobné operácie vykonané v rámci platobného systému alebo systému zúčtovania a vyrovnania obchodov s finančnými nástrojmi medzi agentmi pre vyrovnanie, centrálnymi protistranami,4) klíringovými ústavmi podľa § 47 ods. 4 alebo centrálnymi bankami a inými účastníkmi platobného systému alebo systému zúčtovania a vyrovnania obchodov s finančnými nástrojmi5) a poskytovateľmi platobných služieb; tým nie sú dotknuté ustanovenia tohto zákona o platobných systémoch,</w:t>
            </w:r>
          </w:p>
          <w:p w:rsidR="000C44A8" w:rsidRPr="00DE2284" w:rsidP="00ED3975">
            <w:pPr>
              <w:pStyle w:val="Normlny"/>
              <w:bidi w:val="0"/>
              <w:spacing w:after="0" w:line="240" w:lineRule="auto"/>
              <w:jc w:val="both"/>
              <w:rPr>
                <w:rFonts w:ascii="Times New Roman" w:hAnsi="Times New Roman"/>
                <w:sz w:val="18"/>
                <w:szCs w:val="18"/>
              </w:rPr>
            </w:pPr>
          </w:p>
          <w:p w:rsidR="000C44A8" w:rsidRPr="00DE2284" w:rsidP="000C44A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 3 ods. 4 písm. o) zákona č. 429/2002 Z. z. o burze cenných papierov v znení zákona č. 209/2007 Z. z.</w:t>
            </w:r>
          </w:p>
          <w:p w:rsidR="000C44A8" w:rsidRPr="00DE2284" w:rsidP="000C44A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5) § 5 a § 99 ods. 3 písm. h) zákona č. 566/2001 Z. z. o cenných papieroch a investičných službách a o zmene a doplnení niektorých zákonov (zákon o cenných papieroch)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i)</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
              <w:bidi w:val="0"/>
              <w:spacing w:after="0" w:line="240" w:lineRule="auto"/>
              <w:rPr>
                <w:rFonts w:ascii="Times New Roman" w:hAnsi="Times New Roman"/>
              </w:rPr>
            </w:pPr>
            <w:r w:rsidRPr="00DE2284" w:rsidR="00504F6D">
              <w:rPr>
                <w:rFonts w:ascii="Times New Roman" w:hAnsi="Times New Roman"/>
              </w:rPr>
              <w:t>i) platobné transakcie, ktoré súvisia so správou cenných papierov vrátane výplaty dividend, výnosov alebo iných výplat, či umorovania alebo predaja, ktoré vykonávajú osoby uvedené v písmene h) alebo investičné spoločnosti, úverové inštitúcie, podniky kolektívneho investovania alebo správcovské spoločnosti, ktoré poskytujú investičné služby, a akékoľvek iné subjekty, ktoré môžu spravovať finančné nástroje;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0C44A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i)</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0C44A8">
              <w:rPr>
                <w:rFonts w:ascii="Times New Roman" w:hAnsi="Times New Roman"/>
                <w:sz w:val="18"/>
                <w:szCs w:val="18"/>
              </w:rPr>
              <w:t>i) platobné operácie, ktoré súvisia so správou cenných papierov alebo iných finančných nástrojov, vrátane výplaty dividend, výnosov alebo iných výplat, umorovania alebo predaja, ktoré vykonávajú osoby uvedené v písmene h), obchodníci s cennými papiermi, ktorí poskytujú investičné služby, správcovské spoločnosti, ktoré poskytujú investičné služby, zahraničné subjekty kolektívneho investovania6) alebo iné zahraničné osoby, ktorých činnosť zodpovedá činnosti týchto osôb,</w:t>
            </w:r>
          </w:p>
          <w:p w:rsidR="000C44A8" w:rsidRPr="00DE2284" w:rsidP="00ED3975">
            <w:pPr>
              <w:pStyle w:val="Normlny"/>
              <w:bidi w:val="0"/>
              <w:spacing w:after="0" w:line="240" w:lineRule="auto"/>
              <w:jc w:val="both"/>
              <w:rPr>
                <w:rFonts w:ascii="Times New Roman" w:hAnsi="Times New Roman"/>
                <w:sz w:val="18"/>
                <w:szCs w:val="18"/>
              </w:rPr>
            </w:pPr>
          </w:p>
          <w:p w:rsidR="000C44A8" w:rsidRPr="00DE2284" w:rsidP="00ED397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6) Napríklad § 4 zákona č. 594/2003 Z. z. o kolektívnom investovaní a o zmene a doplnení niektorých zákonov v znení zákona č. 213/2006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j)</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j) služby zabezpečované poskytovateľmi technických služieb, ktorí podporujú poskytovanie platobných služieb bez toho, aby v ktorejkoľvek fáze mali v držbe finančné prostriedky určené na prevod, vrátane spracovania a uchovávania údajov, ochrany zverených prostriedkov a služieb ochrany súkromia, autentifikácie údajov a totožnosti, zabezpečovania informačných technológií (IT) a komunikačných sietí, zabezpečovania a údržby terminálov a zariadení používaných pri platobných službách, s výnimkou platobných iniciačných služieb a služieb informovania o účte;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F3742" w:rsidRPr="00A80CB1" w:rsidP="00DF3742">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330D38">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j)</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330D38">
              <w:rPr>
                <w:rFonts w:ascii="Times New Roman" w:hAnsi="Times New Roman"/>
                <w:sz w:val="18"/>
                <w:szCs w:val="18"/>
              </w:rPr>
              <w:t xml:space="preserve">j) služby zabezpečované poskytovateľmi technických služieb, ktorí podporujú poskytovanie platobných služieb bez toho, aby v ktorejkoľvek fáze </w:t>
            </w:r>
            <w:r w:rsidRPr="00DE2284" w:rsidR="003260B6">
              <w:rPr>
                <w:rFonts w:ascii="Times New Roman" w:hAnsi="Times New Roman"/>
                <w:b/>
                <w:sz w:val="18"/>
                <w:szCs w:val="18"/>
              </w:rPr>
              <w:t>mali v držbe finančné prostriedky určené</w:t>
            </w:r>
            <w:r w:rsidRPr="00DE2284" w:rsidR="003260B6">
              <w:rPr>
                <w:rFonts w:ascii="Times New Roman" w:hAnsi="Times New Roman"/>
                <w:sz w:val="18"/>
                <w:szCs w:val="18"/>
              </w:rPr>
              <w:t xml:space="preserve"> </w:t>
            </w:r>
            <w:r w:rsidRPr="00DE2284" w:rsidR="00330D38">
              <w:rPr>
                <w:rFonts w:ascii="Times New Roman" w:hAnsi="Times New Roman"/>
                <w:sz w:val="18"/>
                <w:szCs w:val="18"/>
              </w:rPr>
              <w:t xml:space="preserve">na prevod, vrátane zabezpečovania spracovávania a uchovávania údajov, ochrany zverených hodnôt a služieb ochrany súkromia, autentifikácie údajov a totožnosti, zabezpečovania informačných technológií a komunikačnej siete, </w:t>
            </w:r>
            <w:r w:rsidRPr="000558BE" w:rsidR="00330D38">
              <w:rPr>
                <w:rFonts w:ascii="Times New Roman" w:hAnsi="Times New Roman"/>
                <w:sz w:val="18"/>
                <w:szCs w:val="18"/>
              </w:rPr>
              <w:t>zabezpečovania a údržby terminálov a zariadení používaných pri platobných službách</w:t>
            </w:r>
            <w:r w:rsidRPr="000558BE" w:rsidR="000558BE">
              <w:rPr>
                <w:rFonts w:ascii="Times New Roman" w:hAnsi="Times New Roman"/>
                <w:sz w:val="18"/>
                <w:szCs w:val="18"/>
              </w:rPr>
              <w:t xml:space="preserve"> </w:t>
            </w:r>
            <w:r w:rsidRPr="000558BE" w:rsidR="000558BE">
              <w:rPr>
                <w:rStyle w:val="FontStyle35"/>
                <w:rFonts w:ascii="Times New Roman" w:hAnsi="Times New Roman" w:cs="Times New Roman"/>
                <w:b/>
                <w:sz w:val="18"/>
                <w:szCs w:val="18"/>
              </w:rPr>
              <w:t>okrem platobných iniciačných služieb a služieb informovania o platobnom účte</w:t>
            </w:r>
            <w:r w:rsidRPr="000558BE" w:rsidR="000558BE">
              <w:rPr>
                <w:rStyle w:val="FontStyle35"/>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k)</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P="00ED3975">
            <w:pPr>
              <w:pStyle w:val="BodyText"/>
              <w:bidi w:val="0"/>
              <w:spacing w:after="0" w:line="240" w:lineRule="auto"/>
              <w:rPr>
                <w:rFonts w:ascii="Times New Roman" w:hAnsi="Times New Roman"/>
              </w:rPr>
            </w:pPr>
            <w:r w:rsidRPr="00DE2284">
              <w:rPr>
                <w:rFonts w:ascii="Times New Roman" w:hAnsi="Times New Roman"/>
              </w:rPr>
              <w:t>k) služby založené na osobitných platobných nástrojoch, ktoré sa môžu používať len obmedzene a ktoré spĺňajú jednu z týchto podmienok:</w:t>
            </w:r>
          </w:p>
          <w:p w:rsidR="000558BE" w:rsidP="00ED3975">
            <w:pPr>
              <w:pStyle w:val="BodyText"/>
              <w:bidi w:val="0"/>
              <w:spacing w:after="0" w:line="240" w:lineRule="auto"/>
              <w:rPr>
                <w:rFonts w:ascii="Times New Roman" w:hAnsi="Times New Roman"/>
              </w:rPr>
            </w:pPr>
          </w:p>
          <w:p w:rsidR="000558BE" w:rsidP="00ED3975">
            <w:pPr>
              <w:pStyle w:val="BodyText"/>
              <w:bidi w:val="0"/>
              <w:spacing w:after="0" w:line="240" w:lineRule="auto"/>
              <w:rPr>
                <w:rFonts w:ascii="Times New Roman" w:hAnsi="Times New Roman"/>
              </w:rPr>
            </w:pPr>
          </w:p>
          <w:p w:rsidR="00504F6D" w:rsidP="00ED3975">
            <w:pPr>
              <w:pStyle w:val="BodyText"/>
              <w:bidi w:val="0"/>
              <w:spacing w:after="0" w:line="240" w:lineRule="auto"/>
              <w:rPr>
                <w:rFonts w:ascii="Times New Roman" w:hAnsi="Times New Roman"/>
              </w:rPr>
            </w:pPr>
            <w:r w:rsidRPr="00DE2284">
              <w:rPr>
                <w:rFonts w:ascii="Times New Roman" w:hAnsi="Times New Roman"/>
              </w:rPr>
              <w:t>i) nástroje umožňujúce držiteľovi nakupovať tovar alebo služby iba v priestoroch vydavateľa alebo v obmedzenej sieti poskytovateľov služieb na základe priamej obchodnej dohody s profesionálnym vydavateľom;</w:t>
            </w:r>
          </w:p>
          <w:p w:rsidR="000558BE" w:rsidRPr="00DE2284" w:rsidP="00ED3975">
            <w:pPr>
              <w:pStyle w:val="BodyText"/>
              <w:bidi w:val="0"/>
              <w:spacing w:after="0" w:line="240" w:lineRule="auto"/>
              <w:rPr>
                <w:rFonts w:ascii="Times New Roman" w:hAnsi="Times New Roman"/>
              </w:rPr>
            </w:pPr>
          </w:p>
          <w:p w:rsidR="00504F6D" w:rsidP="00ED3975">
            <w:pPr>
              <w:pStyle w:val="BodyText"/>
              <w:bidi w:val="0"/>
              <w:spacing w:after="0" w:line="240" w:lineRule="auto"/>
              <w:rPr>
                <w:rFonts w:ascii="Times New Roman" w:hAnsi="Times New Roman"/>
              </w:rPr>
            </w:pPr>
            <w:r w:rsidRPr="00DE2284">
              <w:rPr>
                <w:rFonts w:ascii="Times New Roman" w:hAnsi="Times New Roman"/>
              </w:rPr>
              <w:t>ii) nástroje, ktoré sa môžu používať iba na kúpu veľmi obmedzeného sortimentu tovaru alebo služieb;</w:t>
            </w:r>
          </w:p>
          <w:p w:rsidR="005528A5" w:rsidRPr="00DE2284" w:rsidP="00ED3975">
            <w:pPr>
              <w:pStyle w:val="BodyText"/>
              <w:bidi w:val="0"/>
              <w:spacing w:after="0" w:line="240" w:lineRule="auto"/>
              <w:rPr>
                <w:rFonts w:ascii="Times New Roman" w:hAnsi="Times New Roman"/>
              </w:rPr>
            </w:pPr>
            <w:r w:rsidRPr="00DE2284" w:rsidR="00504F6D">
              <w:rPr>
                <w:rFonts w:ascii="Times New Roman" w:hAnsi="Times New Roman"/>
              </w:rPr>
              <w:t>iii) nástroje platné iba v jednom členskom štáte poskytované na žiadosť podniku alebo subjektu verejného sektora a regulované národným alebo regionálnym orgánom verejnej moci na osobitné sociálne alebo daňové účely s cieľom nakúpiť konkrétny tovar alebo služby od dodávateľov, ktorí majú obchodnú dohodu s vydavateľom;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DF3742">
            <w:pPr>
              <w:bidi w:val="0"/>
              <w:spacing w:after="0" w:line="240" w:lineRule="auto"/>
              <w:jc w:val="center"/>
              <w:rPr>
                <w:rFonts w:ascii="Times New Roman" w:hAnsi="Times New Roman"/>
                <w:sz w:val="18"/>
                <w:szCs w:val="18"/>
              </w:rPr>
            </w:pPr>
            <w:r w:rsidRPr="00A80CB1" w:rsidR="00DF3742">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3242FD">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k)</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F46E7" w:rsidRPr="000F46E7" w:rsidP="000F46E7">
            <w:pPr>
              <w:pStyle w:val="Style9"/>
              <w:widowControl/>
              <w:tabs>
                <w:tab w:val="left" w:pos="0"/>
              </w:tabs>
              <w:bidi w:val="0"/>
              <w:spacing w:after="0" w:line="240" w:lineRule="auto"/>
              <w:ind w:firstLine="0"/>
              <w:rPr>
                <w:rStyle w:val="FontStyle35"/>
                <w:rFonts w:ascii="Times New Roman" w:hAnsi="Times New Roman" w:cs="Times New Roman" w:hint="default"/>
                <w:b/>
                <w:sz w:val="18"/>
                <w:szCs w:val="18"/>
              </w:rPr>
            </w:pPr>
            <w:r w:rsidRPr="00526866" w:rsidR="000558BE">
              <w:rPr>
                <w:rStyle w:val="FontStyle35"/>
                <w:rFonts w:ascii="Times New Roman" w:hAnsi="Times New Roman" w:cs="Times New Roman"/>
                <w:b/>
                <w:sz w:val="18"/>
                <w:szCs w:val="18"/>
              </w:rPr>
              <w:t>k)</w:t>
            </w:r>
            <w:r w:rsidRPr="000558BE" w:rsidR="000558BE">
              <w:rPr>
                <w:rStyle w:val="FontStyle35"/>
                <w:rFonts w:ascii="Times New Roman" w:hAnsi="Times New Roman" w:cs="Times New Roman"/>
                <w:b/>
                <w:sz w:val="18"/>
                <w:szCs w:val="18"/>
              </w:rPr>
              <w:t xml:space="preserve"> </w:t>
            </w:r>
            <w:r w:rsidRPr="000F46E7">
              <w:rPr>
                <w:rStyle w:val="FontStyle35"/>
                <w:rFonts w:ascii="Times New Roman" w:hAnsi="Times New Roman" w:cs="Times New Roman" w:hint="default"/>
                <w:b/>
                <w:sz w:val="18"/>
                <w:szCs w:val="18"/>
              </w:rPr>
              <w:t>služ</w:t>
            </w:r>
            <w:r w:rsidRPr="000F46E7">
              <w:rPr>
                <w:rStyle w:val="FontStyle35"/>
                <w:rFonts w:ascii="Times New Roman" w:hAnsi="Times New Roman" w:cs="Times New Roman" w:hint="default"/>
                <w:b/>
                <w:sz w:val="18"/>
                <w:szCs w:val="18"/>
              </w:rPr>
              <w:t>by založ</w:t>
            </w:r>
            <w:r w:rsidRPr="000F46E7">
              <w:rPr>
                <w:rStyle w:val="FontStyle35"/>
                <w:rFonts w:ascii="Times New Roman" w:hAnsi="Times New Roman" w:cs="Times New Roman" w:hint="default"/>
                <w:b/>
                <w:sz w:val="18"/>
                <w:szCs w:val="18"/>
              </w:rPr>
              <w:t>ené</w:t>
            </w:r>
            <w:r w:rsidRPr="000F46E7">
              <w:rPr>
                <w:rStyle w:val="FontStyle35"/>
                <w:rFonts w:ascii="Times New Roman" w:hAnsi="Times New Roman" w:cs="Times New Roman" w:hint="default"/>
                <w:b/>
                <w:sz w:val="18"/>
                <w:szCs w:val="18"/>
              </w:rPr>
              <w:t xml:space="preserve"> na osobitný</w:t>
            </w:r>
            <w:r w:rsidRPr="000F46E7">
              <w:rPr>
                <w:rStyle w:val="FontStyle35"/>
                <w:rFonts w:ascii="Times New Roman" w:hAnsi="Times New Roman" w:cs="Times New Roman" w:hint="default"/>
                <w:b/>
                <w:sz w:val="18"/>
                <w:szCs w:val="18"/>
              </w:rPr>
              <w:t>ch platobný</w:t>
            </w:r>
            <w:r w:rsidRPr="000F46E7">
              <w:rPr>
                <w:rStyle w:val="FontStyle35"/>
                <w:rFonts w:ascii="Times New Roman" w:hAnsi="Times New Roman" w:cs="Times New Roman" w:hint="default"/>
                <w:b/>
                <w:sz w:val="18"/>
                <w:szCs w:val="18"/>
              </w:rPr>
              <w:t xml:space="preserve">ch prostriedkoch </w:t>
            </w:r>
            <w:r w:rsidRPr="000F46E7">
              <w:rPr>
                <w:rStyle w:val="FontStyle35"/>
                <w:rFonts w:ascii="Times New Roman" w:hAnsi="Times New Roman" w:cs="Times New Roman" w:hint="default"/>
                <w:b/>
                <w:sz w:val="18"/>
                <w:szCs w:val="18"/>
              </w:rPr>
              <w:t>alebo obdobný</w:t>
            </w:r>
            <w:r w:rsidRPr="000F46E7">
              <w:rPr>
                <w:rStyle w:val="FontStyle35"/>
                <w:rFonts w:ascii="Times New Roman" w:hAnsi="Times New Roman" w:cs="Times New Roman" w:hint="default"/>
                <w:b/>
                <w:sz w:val="18"/>
                <w:szCs w:val="18"/>
              </w:rPr>
              <w:t>ch technický</w:t>
            </w:r>
            <w:r w:rsidRPr="000F46E7">
              <w:rPr>
                <w:rStyle w:val="FontStyle35"/>
                <w:rFonts w:ascii="Times New Roman" w:hAnsi="Times New Roman" w:cs="Times New Roman" w:hint="default"/>
                <w:b/>
                <w:sz w:val="18"/>
                <w:szCs w:val="18"/>
              </w:rPr>
              <w:t>ch prostriedkoch uchová</w:t>
            </w:r>
            <w:r w:rsidRPr="000F46E7">
              <w:rPr>
                <w:rStyle w:val="FontStyle35"/>
                <w:rFonts w:ascii="Times New Roman" w:hAnsi="Times New Roman" w:cs="Times New Roman" w:hint="default"/>
                <w:b/>
                <w:sz w:val="18"/>
                <w:szCs w:val="18"/>
              </w:rPr>
              <w:t>vajú</w:t>
            </w:r>
            <w:r w:rsidRPr="000F46E7">
              <w:rPr>
                <w:rStyle w:val="FontStyle35"/>
                <w:rFonts w:ascii="Times New Roman" w:hAnsi="Times New Roman" w:cs="Times New Roman" w:hint="default"/>
                <w:b/>
                <w:sz w:val="18"/>
                <w:szCs w:val="18"/>
              </w:rPr>
              <w:t>cich majetkovú</w:t>
            </w:r>
            <w:r w:rsidRPr="000F46E7">
              <w:rPr>
                <w:rStyle w:val="FontStyle35"/>
                <w:rFonts w:ascii="Times New Roman" w:hAnsi="Times New Roman" w:cs="Times New Roman" w:hint="default"/>
                <w:b/>
                <w:sz w:val="18"/>
                <w:szCs w:val="18"/>
              </w:rPr>
              <w:t xml:space="preserve"> hodnotu elektronicky, ktoré</w:t>
            </w:r>
            <w:r w:rsidRPr="000F46E7">
              <w:rPr>
                <w:rStyle w:val="FontStyle35"/>
                <w:rFonts w:ascii="Times New Roman" w:hAnsi="Times New Roman" w:cs="Times New Roman" w:hint="default"/>
                <w:b/>
                <w:sz w:val="18"/>
                <w:szCs w:val="18"/>
              </w:rPr>
              <w:t xml:space="preserve"> sa môž</w:t>
            </w:r>
            <w:r w:rsidRPr="000F46E7">
              <w:rPr>
                <w:rStyle w:val="FontStyle35"/>
                <w:rFonts w:ascii="Times New Roman" w:hAnsi="Times New Roman" w:cs="Times New Roman" w:hint="default"/>
                <w:b/>
                <w:sz w:val="18"/>
                <w:szCs w:val="18"/>
              </w:rPr>
              <w:t>u použí</w:t>
            </w:r>
            <w:r w:rsidRPr="000F46E7">
              <w:rPr>
                <w:rStyle w:val="FontStyle35"/>
                <w:rFonts w:ascii="Times New Roman" w:hAnsi="Times New Roman" w:cs="Times New Roman" w:hint="default"/>
                <w:b/>
                <w:sz w:val="18"/>
                <w:szCs w:val="18"/>
              </w:rPr>
              <w:t>vať</w:t>
            </w:r>
            <w:r w:rsidRPr="000F46E7">
              <w:rPr>
                <w:rStyle w:val="FontStyle35"/>
                <w:rFonts w:ascii="Times New Roman" w:hAnsi="Times New Roman" w:cs="Times New Roman" w:hint="default"/>
                <w:b/>
                <w:sz w:val="18"/>
                <w:szCs w:val="18"/>
              </w:rPr>
              <w:t xml:space="preserve"> len obmedzene alebo len na osobitný</w:t>
            </w:r>
            <w:r w:rsidRPr="000F46E7">
              <w:rPr>
                <w:rStyle w:val="FontStyle35"/>
                <w:rFonts w:ascii="Times New Roman" w:hAnsi="Times New Roman" w:cs="Times New Roman" w:hint="default"/>
                <w:b/>
                <w:sz w:val="18"/>
                <w:szCs w:val="18"/>
              </w:rPr>
              <w:t xml:space="preserve"> úč</w:t>
            </w:r>
            <w:r w:rsidRPr="000F46E7">
              <w:rPr>
                <w:rStyle w:val="FontStyle35"/>
                <w:rFonts w:ascii="Times New Roman" w:hAnsi="Times New Roman" w:cs="Times New Roman" w:hint="default"/>
                <w:b/>
                <w:sz w:val="18"/>
                <w:szCs w:val="18"/>
              </w:rPr>
              <w:t>el a ktoré</w:t>
            </w:r>
            <w:r w:rsidRPr="000F46E7">
              <w:rPr>
                <w:rStyle w:val="FontStyle35"/>
                <w:rFonts w:ascii="Times New Roman" w:hAnsi="Times New Roman" w:cs="Times New Roman" w:hint="default"/>
                <w:b/>
                <w:sz w:val="18"/>
                <w:szCs w:val="18"/>
              </w:rPr>
              <w:t xml:space="preserve"> spĺň</w:t>
            </w:r>
            <w:r w:rsidRPr="000F46E7">
              <w:rPr>
                <w:rStyle w:val="FontStyle35"/>
                <w:rFonts w:ascii="Times New Roman" w:hAnsi="Times New Roman" w:cs="Times New Roman" w:hint="default"/>
                <w:b/>
                <w:sz w:val="18"/>
                <w:szCs w:val="18"/>
              </w:rPr>
              <w:t>ajú</w:t>
            </w:r>
            <w:r w:rsidRPr="000F46E7">
              <w:rPr>
                <w:rStyle w:val="FontStyle35"/>
                <w:rFonts w:ascii="Times New Roman" w:hAnsi="Times New Roman" w:cs="Times New Roman" w:hint="default"/>
                <w:b/>
                <w:sz w:val="18"/>
                <w:szCs w:val="18"/>
              </w:rPr>
              <w:t xml:space="preserve"> jednu z tý</w:t>
            </w:r>
            <w:r w:rsidRPr="000F46E7">
              <w:rPr>
                <w:rStyle w:val="FontStyle35"/>
                <w:rFonts w:ascii="Times New Roman" w:hAnsi="Times New Roman" w:cs="Times New Roman" w:hint="default"/>
                <w:b/>
                <w:sz w:val="18"/>
                <w:szCs w:val="18"/>
              </w:rPr>
              <w:t>chto podmienok:</w:t>
            </w:r>
          </w:p>
          <w:p w:rsidR="000F46E7" w:rsidRPr="000F46E7" w:rsidP="000F46E7">
            <w:pPr>
              <w:pStyle w:val="Style9"/>
              <w:widowControl/>
              <w:tabs>
                <w:tab w:val="left" w:pos="0"/>
              </w:tabs>
              <w:bidi w:val="0"/>
              <w:spacing w:after="0" w:line="240" w:lineRule="auto"/>
              <w:ind w:firstLine="0"/>
              <w:rPr>
                <w:rStyle w:val="FontStyle35"/>
                <w:rFonts w:ascii="Times New Roman" w:hAnsi="Times New Roman" w:cs="Times New Roman" w:hint="default"/>
                <w:b/>
                <w:sz w:val="18"/>
                <w:szCs w:val="18"/>
              </w:rPr>
            </w:pPr>
            <w:r w:rsidRPr="000F46E7">
              <w:rPr>
                <w:rStyle w:val="FontStyle35"/>
                <w:rFonts w:ascii="Times New Roman" w:hAnsi="Times New Roman" w:cs="Times New Roman" w:hint="default"/>
                <w:b/>
                <w:sz w:val="18"/>
                <w:szCs w:val="18"/>
              </w:rPr>
              <w:t>1. môž</w:t>
            </w:r>
            <w:r w:rsidRPr="000F46E7">
              <w:rPr>
                <w:rStyle w:val="FontStyle35"/>
                <w:rFonts w:ascii="Times New Roman" w:hAnsi="Times New Roman" w:cs="Times New Roman" w:hint="default"/>
                <w:b/>
                <w:sz w:val="18"/>
                <w:szCs w:val="18"/>
              </w:rPr>
              <w:t>u sa použí</w:t>
            </w:r>
            <w:r w:rsidRPr="000F46E7">
              <w:rPr>
                <w:rStyle w:val="FontStyle35"/>
                <w:rFonts w:ascii="Times New Roman" w:hAnsi="Times New Roman" w:cs="Times New Roman" w:hint="default"/>
                <w:b/>
                <w:sz w:val="18"/>
                <w:szCs w:val="18"/>
              </w:rPr>
              <w:t>vať</w:t>
            </w:r>
            <w:r w:rsidRPr="000F46E7">
              <w:rPr>
                <w:rStyle w:val="FontStyle35"/>
                <w:rFonts w:ascii="Times New Roman" w:hAnsi="Times New Roman" w:cs="Times New Roman" w:hint="default"/>
                <w:b/>
                <w:sz w:val="18"/>
                <w:szCs w:val="18"/>
              </w:rPr>
              <w:t xml:space="preserve"> na ná</w:t>
            </w:r>
            <w:r w:rsidRPr="000F46E7">
              <w:rPr>
                <w:rStyle w:val="FontStyle35"/>
                <w:rFonts w:ascii="Times New Roman" w:hAnsi="Times New Roman" w:cs="Times New Roman" w:hint="default"/>
                <w:b/>
                <w:sz w:val="18"/>
                <w:szCs w:val="18"/>
              </w:rPr>
              <w:t>kup tovaru alebo služ</w:t>
            </w:r>
            <w:r w:rsidRPr="000F46E7">
              <w:rPr>
                <w:rStyle w:val="FontStyle35"/>
                <w:rFonts w:ascii="Times New Roman" w:hAnsi="Times New Roman" w:cs="Times New Roman" w:hint="default"/>
                <w:b/>
                <w:sz w:val="18"/>
                <w:szCs w:val="18"/>
              </w:rPr>
              <w:t xml:space="preserve">ieb </w:t>
            </w:r>
            <w:r w:rsidR="00EA2DDF">
              <w:rPr>
                <w:rStyle w:val="FontStyle35"/>
                <w:rFonts w:ascii="Times New Roman" w:hAnsi="Times New Roman" w:cs="Times New Roman"/>
                <w:b/>
                <w:sz w:val="18"/>
                <w:szCs w:val="18"/>
              </w:rPr>
              <w:t>len</w:t>
            </w:r>
            <w:r w:rsidRPr="000F46E7">
              <w:rPr>
                <w:rStyle w:val="FontStyle35"/>
                <w:rFonts w:ascii="Times New Roman" w:hAnsi="Times New Roman" w:cs="Times New Roman"/>
                <w:b/>
                <w:sz w:val="18"/>
                <w:szCs w:val="18"/>
              </w:rPr>
              <w:t xml:space="preserve"> v pries</w:t>
            </w:r>
            <w:r w:rsidRPr="000F46E7">
              <w:rPr>
                <w:rStyle w:val="FontStyle35"/>
                <w:rFonts w:ascii="Times New Roman" w:hAnsi="Times New Roman" w:cs="Times New Roman" w:hint="default"/>
                <w:b/>
                <w:sz w:val="18"/>
                <w:szCs w:val="18"/>
              </w:rPr>
              <w:t>toroch limitované</w:t>
            </w:r>
            <w:r w:rsidRPr="000F46E7">
              <w:rPr>
                <w:rStyle w:val="FontStyle35"/>
                <w:rFonts w:ascii="Times New Roman" w:hAnsi="Times New Roman" w:cs="Times New Roman" w:hint="default"/>
                <w:b/>
                <w:sz w:val="18"/>
                <w:szCs w:val="18"/>
              </w:rPr>
              <w:t>ho poskytovateľ</w:t>
            </w:r>
            <w:r w:rsidRPr="000F46E7">
              <w:rPr>
                <w:rStyle w:val="FontStyle35"/>
                <w:rFonts w:ascii="Times New Roman" w:hAnsi="Times New Roman" w:cs="Times New Roman" w:hint="default"/>
                <w:b/>
                <w:sz w:val="18"/>
                <w:szCs w:val="18"/>
              </w:rPr>
              <w:t>a podľ</w:t>
            </w:r>
            <w:r w:rsidRPr="000F46E7">
              <w:rPr>
                <w:rStyle w:val="FontStyle35"/>
                <w:rFonts w:ascii="Times New Roman" w:hAnsi="Times New Roman" w:cs="Times New Roman" w:hint="default"/>
                <w:b/>
                <w:sz w:val="18"/>
                <w:szCs w:val="18"/>
              </w:rPr>
              <w:t>a §</w:t>
            </w:r>
            <w:r w:rsidRPr="000F46E7">
              <w:rPr>
                <w:rStyle w:val="FontStyle35"/>
                <w:rFonts w:ascii="Times New Roman" w:hAnsi="Times New Roman" w:cs="Times New Roman" w:hint="default"/>
                <w:b/>
                <w:sz w:val="18"/>
                <w:szCs w:val="18"/>
              </w:rPr>
              <w:t xml:space="preserve"> 97a alebo v rá</w:t>
            </w:r>
            <w:r w:rsidRPr="000F46E7">
              <w:rPr>
                <w:rStyle w:val="FontStyle35"/>
                <w:rFonts w:ascii="Times New Roman" w:hAnsi="Times New Roman" w:cs="Times New Roman" w:hint="default"/>
                <w:b/>
                <w:sz w:val="18"/>
                <w:szCs w:val="18"/>
              </w:rPr>
              <w:t>mci obmedzenej siete poskytovateľ</w:t>
            </w:r>
            <w:r w:rsidRPr="000F46E7">
              <w:rPr>
                <w:rStyle w:val="FontStyle35"/>
                <w:rFonts w:ascii="Times New Roman" w:hAnsi="Times New Roman" w:cs="Times New Roman" w:hint="default"/>
                <w:b/>
                <w:sz w:val="18"/>
                <w:szCs w:val="18"/>
              </w:rPr>
              <w:t>a tovaru alebo služ</w:t>
            </w:r>
            <w:r w:rsidRPr="000F46E7">
              <w:rPr>
                <w:rStyle w:val="FontStyle35"/>
                <w:rFonts w:ascii="Times New Roman" w:hAnsi="Times New Roman" w:cs="Times New Roman" w:hint="default"/>
                <w:b/>
                <w:sz w:val="18"/>
                <w:szCs w:val="18"/>
              </w:rPr>
              <w:t>by na zá</w:t>
            </w:r>
            <w:r w:rsidRPr="000F46E7">
              <w:rPr>
                <w:rStyle w:val="FontStyle35"/>
                <w:rFonts w:ascii="Times New Roman" w:hAnsi="Times New Roman" w:cs="Times New Roman" w:hint="default"/>
                <w:b/>
                <w:sz w:val="18"/>
                <w:szCs w:val="18"/>
              </w:rPr>
              <w:t>klade priamej obchodnej dohody s limitovaný</w:t>
            </w:r>
            <w:r w:rsidRPr="000F46E7">
              <w:rPr>
                <w:rStyle w:val="FontStyle35"/>
                <w:rFonts w:ascii="Times New Roman" w:hAnsi="Times New Roman" w:cs="Times New Roman" w:hint="default"/>
                <w:b/>
                <w:sz w:val="18"/>
                <w:szCs w:val="18"/>
              </w:rPr>
              <w:t>m poskytovateľ</w:t>
            </w:r>
            <w:r w:rsidRPr="000F46E7">
              <w:rPr>
                <w:rStyle w:val="FontStyle35"/>
                <w:rFonts w:ascii="Times New Roman" w:hAnsi="Times New Roman" w:cs="Times New Roman" w:hint="default"/>
                <w:b/>
                <w:sz w:val="18"/>
                <w:szCs w:val="18"/>
              </w:rPr>
              <w:t>om podľ</w:t>
            </w:r>
            <w:r w:rsidRPr="000F46E7">
              <w:rPr>
                <w:rStyle w:val="FontStyle35"/>
                <w:rFonts w:ascii="Times New Roman" w:hAnsi="Times New Roman" w:cs="Times New Roman" w:hint="default"/>
                <w:b/>
                <w:sz w:val="18"/>
                <w:szCs w:val="18"/>
              </w:rPr>
              <w:t>a §</w:t>
            </w:r>
            <w:r w:rsidRPr="000F46E7">
              <w:rPr>
                <w:rStyle w:val="FontStyle35"/>
                <w:rFonts w:ascii="Times New Roman" w:hAnsi="Times New Roman" w:cs="Times New Roman" w:hint="default"/>
                <w:b/>
                <w:sz w:val="18"/>
                <w:szCs w:val="18"/>
              </w:rPr>
              <w:t xml:space="preserve"> 97a,</w:t>
            </w:r>
          </w:p>
          <w:p w:rsidR="000F46E7" w:rsidRPr="000F46E7" w:rsidP="000F46E7">
            <w:pPr>
              <w:pStyle w:val="Style9"/>
              <w:widowControl/>
              <w:tabs>
                <w:tab w:val="left" w:pos="0"/>
              </w:tabs>
              <w:bidi w:val="0"/>
              <w:spacing w:after="0" w:line="240" w:lineRule="auto"/>
              <w:ind w:firstLine="0"/>
              <w:rPr>
                <w:rStyle w:val="FontStyle35"/>
                <w:rFonts w:ascii="Times New Roman" w:hAnsi="Times New Roman" w:cs="Times New Roman" w:hint="default"/>
                <w:b/>
                <w:sz w:val="18"/>
                <w:szCs w:val="18"/>
              </w:rPr>
            </w:pPr>
            <w:r w:rsidRPr="000F46E7">
              <w:rPr>
                <w:rStyle w:val="FontStyle35"/>
                <w:rFonts w:ascii="Times New Roman" w:hAnsi="Times New Roman" w:cs="Times New Roman" w:hint="default"/>
                <w:b/>
                <w:sz w:val="18"/>
                <w:szCs w:val="18"/>
              </w:rPr>
              <w:t>2. môž</w:t>
            </w:r>
            <w:r w:rsidRPr="000F46E7">
              <w:rPr>
                <w:rStyle w:val="FontStyle35"/>
                <w:rFonts w:ascii="Times New Roman" w:hAnsi="Times New Roman" w:cs="Times New Roman" w:hint="default"/>
                <w:b/>
                <w:sz w:val="18"/>
                <w:szCs w:val="18"/>
              </w:rPr>
              <w:t>u sa použí</w:t>
            </w:r>
            <w:r w:rsidRPr="000F46E7">
              <w:rPr>
                <w:rStyle w:val="FontStyle35"/>
                <w:rFonts w:ascii="Times New Roman" w:hAnsi="Times New Roman" w:cs="Times New Roman" w:hint="default"/>
                <w:b/>
                <w:sz w:val="18"/>
                <w:szCs w:val="18"/>
              </w:rPr>
              <w:t>vať</w:t>
            </w:r>
            <w:r w:rsidRPr="000F46E7">
              <w:rPr>
                <w:rStyle w:val="FontStyle35"/>
                <w:rFonts w:ascii="Times New Roman" w:hAnsi="Times New Roman" w:cs="Times New Roman" w:hint="default"/>
                <w:b/>
                <w:sz w:val="18"/>
                <w:szCs w:val="18"/>
              </w:rPr>
              <w:t xml:space="preserve"> na ná</w:t>
            </w:r>
            <w:r w:rsidRPr="000F46E7">
              <w:rPr>
                <w:rStyle w:val="FontStyle35"/>
                <w:rFonts w:ascii="Times New Roman" w:hAnsi="Times New Roman" w:cs="Times New Roman" w:hint="default"/>
                <w:b/>
                <w:sz w:val="18"/>
                <w:szCs w:val="18"/>
              </w:rPr>
              <w:t>kup obmedzené</w:t>
            </w:r>
            <w:r w:rsidRPr="000F46E7">
              <w:rPr>
                <w:rStyle w:val="FontStyle35"/>
                <w:rFonts w:ascii="Times New Roman" w:hAnsi="Times New Roman" w:cs="Times New Roman" w:hint="default"/>
                <w:b/>
                <w:sz w:val="18"/>
                <w:szCs w:val="18"/>
              </w:rPr>
              <w:t>ho sortimentu tovaru alebo sl</w:t>
            </w:r>
            <w:r w:rsidRPr="000F46E7">
              <w:rPr>
                <w:rStyle w:val="FontStyle35"/>
                <w:rFonts w:ascii="Times New Roman" w:hAnsi="Times New Roman" w:cs="Times New Roman" w:hint="default"/>
                <w:b/>
                <w:sz w:val="18"/>
                <w:szCs w:val="18"/>
              </w:rPr>
              <w:t>už</w:t>
            </w:r>
            <w:r w:rsidRPr="000F46E7">
              <w:rPr>
                <w:rStyle w:val="FontStyle35"/>
                <w:rFonts w:ascii="Times New Roman" w:hAnsi="Times New Roman" w:cs="Times New Roman" w:hint="default"/>
                <w:b/>
                <w:sz w:val="18"/>
                <w:szCs w:val="18"/>
              </w:rPr>
              <w:t>ieb a vydá</w:t>
            </w:r>
            <w:r w:rsidRPr="000F46E7">
              <w:rPr>
                <w:rStyle w:val="FontStyle35"/>
                <w:rFonts w:ascii="Times New Roman" w:hAnsi="Times New Roman" w:cs="Times New Roman" w:hint="default"/>
                <w:b/>
                <w:sz w:val="18"/>
                <w:szCs w:val="18"/>
              </w:rPr>
              <w:t>vajú</w:t>
            </w:r>
            <w:r w:rsidRPr="000F46E7">
              <w:rPr>
                <w:rStyle w:val="FontStyle35"/>
                <w:rFonts w:ascii="Times New Roman" w:hAnsi="Times New Roman" w:cs="Times New Roman" w:hint="default"/>
                <w:b/>
                <w:sz w:val="18"/>
                <w:szCs w:val="18"/>
              </w:rPr>
              <w:t xml:space="preserve"> sa limitovaný</w:t>
            </w:r>
            <w:r w:rsidRPr="000F46E7">
              <w:rPr>
                <w:rStyle w:val="FontStyle35"/>
                <w:rFonts w:ascii="Times New Roman" w:hAnsi="Times New Roman" w:cs="Times New Roman" w:hint="default"/>
                <w:b/>
                <w:sz w:val="18"/>
                <w:szCs w:val="18"/>
              </w:rPr>
              <w:t>m poskytovateľ</w:t>
            </w:r>
            <w:r w:rsidRPr="000F46E7">
              <w:rPr>
                <w:rStyle w:val="FontStyle35"/>
                <w:rFonts w:ascii="Times New Roman" w:hAnsi="Times New Roman" w:cs="Times New Roman" w:hint="default"/>
                <w:b/>
                <w:sz w:val="18"/>
                <w:szCs w:val="18"/>
              </w:rPr>
              <w:t>om podľ</w:t>
            </w:r>
            <w:r w:rsidRPr="000F46E7">
              <w:rPr>
                <w:rStyle w:val="FontStyle35"/>
                <w:rFonts w:ascii="Times New Roman" w:hAnsi="Times New Roman" w:cs="Times New Roman" w:hint="default"/>
                <w:b/>
                <w:sz w:val="18"/>
                <w:szCs w:val="18"/>
              </w:rPr>
              <w:t>a §</w:t>
            </w:r>
            <w:r w:rsidRPr="000F46E7">
              <w:rPr>
                <w:rStyle w:val="FontStyle35"/>
                <w:rFonts w:ascii="Times New Roman" w:hAnsi="Times New Roman" w:cs="Times New Roman" w:hint="default"/>
                <w:b/>
                <w:sz w:val="18"/>
                <w:szCs w:val="18"/>
              </w:rPr>
              <w:t xml:space="preserve"> 97a alebo</w:t>
            </w:r>
          </w:p>
          <w:p w:rsidR="005528A5" w:rsidRPr="00184B76" w:rsidP="00EA2DDF">
            <w:pPr>
              <w:pStyle w:val="Style9"/>
              <w:widowControl/>
              <w:tabs>
                <w:tab w:val="left" w:pos="0"/>
              </w:tabs>
              <w:bidi w:val="0"/>
              <w:spacing w:after="0" w:line="240" w:lineRule="auto"/>
              <w:ind w:firstLine="0"/>
              <w:rPr>
                <w:b/>
                <w:sz w:val="18"/>
                <w:szCs w:val="18"/>
              </w:rPr>
            </w:pPr>
            <w:r w:rsidRPr="000F46E7" w:rsidR="000F46E7">
              <w:rPr>
                <w:rStyle w:val="FontStyle35"/>
                <w:rFonts w:ascii="Times New Roman" w:hAnsi="Times New Roman" w:cs="Times New Roman" w:hint="default"/>
                <w:b/>
                <w:sz w:val="18"/>
                <w:szCs w:val="18"/>
              </w:rPr>
              <w:t>3. sú</w:t>
            </w:r>
            <w:r w:rsidRPr="000F46E7" w:rsidR="000F46E7">
              <w:rPr>
                <w:rStyle w:val="FontStyle35"/>
                <w:rFonts w:ascii="Times New Roman" w:hAnsi="Times New Roman" w:cs="Times New Roman" w:hint="default"/>
                <w:b/>
                <w:sz w:val="18"/>
                <w:szCs w:val="18"/>
              </w:rPr>
              <w:t xml:space="preserve"> platné</w:t>
            </w:r>
            <w:r w:rsidRPr="000F46E7" w:rsidR="000F46E7">
              <w:rPr>
                <w:rStyle w:val="FontStyle35"/>
                <w:rFonts w:ascii="Times New Roman" w:hAnsi="Times New Roman" w:cs="Times New Roman" w:hint="default"/>
                <w:b/>
                <w:sz w:val="18"/>
                <w:szCs w:val="18"/>
              </w:rPr>
              <w:t xml:space="preserve"> </w:t>
            </w:r>
            <w:r w:rsidR="00EA2DDF">
              <w:rPr>
                <w:rStyle w:val="FontStyle35"/>
                <w:rFonts w:ascii="Times New Roman" w:hAnsi="Times New Roman" w:cs="Times New Roman"/>
                <w:b/>
                <w:sz w:val="18"/>
                <w:szCs w:val="18"/>
              </w:rPr>
              <w:t>len</w:t>
            </w:r>
            <w:r w:rsidRPr="000F46E7" w:rsidR="000F46E7">
              <w:rPr>
                <w:rStyle w:val="FontStyle35"/>
                <w:rFonts w:ascii="Times New Roman" w:hAnsi="Times New Roman" w:cs="Times New Roman" w:hint="default"/>
                <w:b/>
                <w:sz w:val="18"/>
                <w:szCs w:val="18"/>
              </w:rPr>
              <w:t xml:space="preserve"> na ú</w:t>
            </w:r>
            <w:r w:rsidRPr="000F46E7" w:rsidR="000F46E7">
              <w:rPr>
                <w:rStyle w:val="FontStyle35"/>
                <w:rFonts w:ascii="Times New Roman" w:hAnsi="Times New Roman" w:cs="Times New Roman" w:hint="default"/>
                <w:b/>
                <w:sz w:val="18"/>
                <w:szCs w:val="18"/>
              </w:rPr>
              <w:t>zemí</w:t>
            </w:r>
            <w:r w:rsidRPr="000F46E7" w:rsidR="000F46E7">
              <w:rPr>
                <w:rStyle w:val="FontStyle35"/>
                <w:rFonts w:ascii="Times New Roman" w:hAnsi="Times New Roman" w:cs="Times New Roman" w:hint="default"/>
                <w:b/>
                <w:sz w:val="18"/>
                <w:szCs w:val="18"/>
              </w:rPr>
              <w:t xml:space="preserve"> Slovenskej republiky, vydá</w:t>
            </w:r>
            <w:r w:rsidRPr="000F46E7" w:rsidR="000F46E7">
              <w:rPr>
                <w:rStyle w:val="FontStyle35"/>
                <w:rFonts w:ascii="Times New Roman" w:hAnsi="Times New Roman" w:cs="Times New Roman" w:hint="default"/>
                <w:b/>
                <w:sz w:val="18"/>
                <w:szCs w:val="18"/>
              </w:rPr>
              <w:t>vané</w:t>
            </w:r>
            <w:r w:rsidRPr="000F46E7" w:rsidR="000F46E7">
              <w:rPr>
                <w:rStyle w:val="FontStyle35"/>
                <w:rFonts w:ascii="Times New Roman" w:hAnsi="Times New Roman" w:cs="Times New Roman" w:hint="default"/>
                <w:b/>
                <w:sz w:val="18"/>
                <w:szCs w:val="18"/>
              </w:rPr>
              <w:t xml:space="preserve"> na ž</w:t>
            </w:r>
            <w:r w:rsidRPr="000F46E7" w:rsidR="000F46E7">
              <w:rPr>
                <w:rStyle w:val="FontStyle35"/>
                <w:rFonts w:ascii="Times New Roman" w:hAnsi="Times New Roman" w:cs="Times New Roman" w:hint="default"/>
                <w:b/>
                <w:sz w:val="18"/>
                <w:szCs w:val="18"/>
              </w:rPr>
              <w:t>iadosť</w:t>
            </w:r>
            <w:r w:rsidRPr="000F46E7" w:rsidR="000F46E7">
              <w:rPr>
                <w:rStyle w:val="FontStyle35"/>
                <w:rFonts w:ascii="Times New Roman" w:hAnsi="Times New Roman" w:cs="Times New Roman" w:hint="default"/>
                <w:b/>
                <w:sz w:val="18"/>
                <w:szCs w:val="18"/>
              </w:rPr>
              <w:t xml:space="preserve"> miestneho orgá</w:t>
            </w:r>
            <w:r w:rsidRPr="000F46E7" w:rsidR="000F46E7">
              <w:rPr>
                <w:rStyle w:val="FontStyle35"/>
                <w:rFonts w:ascii="Times New Roman" w:hAnsi="Times New Roman" w:cs="Times New Roman" w:hint="default"/>
                <w:b/>
                <w:sz w:val="18"/>
                <w:szCs w:val="18"/>
              </w:rPr>
              <w:t>nu š</w:t>
            </w:r>
            <w:r w:rsidRPr="000F46E7" w:rsidR="000F46E7">
              <w:rPr>
                <w:rStyle w:val="FontStyle35"/>
                <w:rFonts w:ascii="Times New Roman" w:hAnsi="Times New Roman" w:cs="Times New Roman" w:hint="default"/>
                <w:b/>
                <w:sz w:val="18"/>
                <w:szCs w:val="18"/>
              </w:rPr>
              <w:t>tá</w:t>
            </w:r>
            <w:r w:rsidRPr="000F46E7" w:rsidR="000F46E7">
              <w:rPr>
                <w:rStyle w:val="FontStyle35"/>
                <w:rFonts w:ascii="Times New Roman" w:hAnsi="Times New Roman" w:cs="Times New Roman" w:hint="default"/>
                <w:b/>
                <w:sz w:val="18"/>
                <w:szCs w:val="18"/>
              </w:rPr>
              <w:t>tnej sprá</w:t>
            </w:r>
            <w:r w:rsidRPr="000F46E7" w:rsidR="000F46E7">
              <w:rPr>
                <w:rStyle w:val="FontStyle35"/>
                <w:rFonts w:ascii="Times New Roman" w:hAnsi="Times New Roman" w:cs="Times New Roman" w:hint="default"/>
                <w:b/>
                <w:sz w:val="18"/>
                <w:szCs w:val="18"/>
              </w:rPr>
              <w:t>vy, obce, vyšš</w:t>
            </w:r>
            <w:r w:rsidRPr="000F46E7" w:rsidR="000F46E7">
              <w:rPr>
                <w:rStyle w:val="FontStyle35"/>
                <w:rFonts w:ascii="Times New Roman" w:hAnsi="Times New Roman" w:cs="Times New Roman" w:hint="default"/>
                <w:b/>
                <w:sz w:val="18"/>
                <w:szCs w:val="18"/>
              </w:rPr>
              <w:t>ieho ú</w:t>
            </w:r>
            <w:r w:rsidRPr="000F46E7" w:rsidR="000F46E7">
              <w:rPr>
                <w:rStyle w:val="FontStyle35"/>
                <w:rFonts w:ascii="Times New Roman" w:hAnsi="Times New Roman" w:cs="Times New Roman" w:hint="default"/>
                <w:b/>
                <w:sz w:val="18"/>
                <w:szCs w:val="18"/>
              </w:rPr>
              <w:t>zemné</w:t>
            </w:r>
            <w:r w:rsidRPr="000F46E7" w:rsidR="000F46E7">
              <w:rPr>
                <w:rStyle w:val="FontStyle35"/>
                <w:rFonts w:ascii="Times New Roman" w:hAnsi="Times New Roman" w:cs="Times New Roman" w:hint="default"/>
                <w:b/>
                <w:sz w:val="18"/>
                <w:szCs w:val="18"/>
              </w:rPr>
              <w:t>ho celku alebo obdobné</w:t>
            </w:r>
            <w:r w:rsidRPr="000F46E7" w:rsidR="000F46E7">
              <w:rPr>
                <w:rStyle w:val="FontStyle35"/>
                <w:rFonts w:ascii="Times New Roman" w:hAnsi="Times New Roman" w:cs="Times New Roman" w:hint="default"/>
                <w:b/>
                <w:sz w:val="18"/>
                <w:szCs w:val="18"/>
              </w:rPr>
              <w:t>ho orgá</w:t>
            </w:r>
            <w:r w:rsidRPr="000F46E7" w:rsidR="000F46E7">
              <w:rPr>
                <w:rStyle w:val="FontStyle35"/>
                <w:rFonts w:ascii="Times New Roman" w:hAnsi="Times New Roman" w:cs="Times New Roman" w:hint="default"/>
                <w:b/>
                <w:sz w:val="18"/>
                <w:szCs w:val="18"/>
              </w:rPr>
              <w:t>nu na osobitné</w:t>
            </w:r>
            <w:r w:rsidRPr="000F46E7" w:rsidR="000F46E7">
              <w:rPr>
                <w:rStyle w:val="FontStyle35"/>
                <w:rFonts w:ascii="Times New Roman" w:hAnsi="Times New Roman" w:cs="Times New Roman" w:hint="default"/>
                <w:b/>
                <w:sz w:val="18"/>
                <w:szCs w:val="18"/>
              </w:rPr>
              <w:t xml:space="preserve"> sociá</w:t>
            </w:r>
            <w:r w:rsidRPr="000F46E7" w:rsidR="000F46E7">
              <w:rPr>
                <w:rStyle w:val="FontStyle35"/>
                <w:rFonts w:ascii="Times New Roman" w:hAnsi="Times New Roman" w:cs="Times New Roman" w:hint="default"/>
                <w:b/>
                <w:sz w:val="18"/>
                <w:szCs w:val="18"/>
              </w:rPr>
              <w:t>lne úč</w:t>
            </w:r>
            <w:r w:rsidRPr="000F46E7" w:rsidR="000F46E7">
              <w:rPr>
                <w:rStyle w:val="FontStyle35"/>
                <w:rFonts w:ascii="Times New Roman" w:hAnsi="Times New Roman" w:cs="Times New Roman" w:hint="default"/>
                <w:b/>
                <w:sz w:val="18"/>
                <w:szCs w:val="18"/>
              </w:rPr>
              <w:t>ely alebo daň</w:t>
            </w:r>
            <w:r w:rsidRPr="000F46E7" w:rsidR="000F46E7">
              <w:rPr>
                <w:rStyle w:val="FontStyle35"/>
                <w:rFonts w:ascii="Times New Roman" w:hAnsi="Times New Roman" w:cs="Times New Roman" w:hint="default"/>
                <w:b/>
                <w:sz w:val="18"/>
                <w:szCs w:val="18"/>
              </w:rPr>
              <w:t>o</w:t>
            </w:r>
            <w:r w:rsidRPr="000F46E7" w:rsidR="000F46E7">
              <w:rPr>
                <w:rStyle w:val="FontStyle35"/>
                <w:rFonts w:ascii="Times New Roman" w:hAnsi="Times New Roman" w:cs="Times New Roman" w:hint="default"/>
                <w:b/>
                <w:sz w:val="18"/>
                <w:szCs w:val="18"/>
              </w:rPr>
              <w:t>vé</w:t>
            </w:r>
            <w:r w:rsidRPr="000F46E7" w:rsidR="000F46E7">
              <w:rPr>
                <w:rStyle w:val="FontStyle35"/>
                <w:rFonts w:ascii="Times New Roman" w:hAnsi="Times New Roman" w:cs="Times New Roman" w:hint="default"/>
                <w:b/>
                <w:sz w:val="18"/>
                <w:szCs w:val="18"/>
              </w:rPr>
              <w:t xml:space="preserve"> úč</w:t>
            </w:r>
            <w:r w:rsidRPr="000F46E7" w:rsidR="000F46E7">
              <w:rPr>
                <w:rStyle w:val="FontStyle35"/>
                <w:rFonts w:ascii="Times New Roman" w:hAnsi="Times New Roman" w:cs="Times New Roman" w:hint="default"/>
                <w:b/>
                <w:sz w:val="18"/>
                <w:szCs w:val="18"/>
              </w:rPr>
              <w:t>ely na ná</w:t>
            </w:r>
            <w:r w:rsidRPr="000F46E7" w:rsidR="000F46E7">
              <w:rPr>
                <w:rStyle w:val="FontStyle35"/>
                <w:rFonts w:ascii="Times New Roman" w:hAnsi="Times New Roman" w:cs="Times New Roman" w:hint="default"/>
                <w:b/>
                <w:sz w:val="18"/>
                <w:szCs w:val="18"/>
              </w:rPr>
              <w:t>kup urč</w:t>
            </w:r>
            <w:r w:rsidRPr="000F46E7" w:rsidR="000F46E7">
              <w:rPr>
                <w:rStyle w:val="FontStyle35"/>
                <w:rFonts w:ascii="Times New Roman" w:hAnsi="Times New Roman" w:cs="Times New Roman" w:hint="default"/>
                <w:b/>
                <w:sz w:val="18"/>
                <w:szCs w:val="18"/>
              </w:rPr>
              <w:t>ené</w:t>
            </w:r>
            <w:r w:rsidRPr="000F46E7" w:rsidR="000F46E7">
              <w:rPr>
                <w:rStyle w:val="FontStyle35"/>
                <w:rFonts w:ascii="Times New Roman" w:hAnsi="Times New Roman" w:cs="Times New Roman" w:hint="default"/>
                <w:b/>
                <w:sz w:val="18"/>
                <w:szCs w:val="18"/>
              </w:rPr>
              <w:t>ho tovaru alebo urč</w:t>
            </w:r>
            <w:r w:rsidRPr="000F46E7" w:rsidR="000F46E7">
              <w:rPr>
                <w:rStyle w:val="FontStyle35"/>
                <w:rFonts w:ascii="Times New Roman" w:hAnsi="Times New Roman" w:cs="Times New Roman" w:hint="default"/>
                <w:b/>
                <w:sz w:val="18"/>
                <w:szCs w:val="18"/>
              </w:rPr>
              <w:t>ený</w:t>
            </w:r>
            <w:r w:rsidRPr="000F46E7" w:rsidR="000F46E7">
              <w:rPr>
                <w:rStyle w:val="FontStyle35"/>
                <w:rFonts w:ascii="Times New Roman" w:hAnsi="Times New Roman" w:cs="Times New Roman" w:hint="default"/>
                <w:b/>
                <w:sz w:val="18"/>
                <w:szCs w:val="18"/>
              </w:rPr>
              <w:t>ch služ</w:t>
            </w:r>
            <w:r w:rsidRPr="000F46E7" w:rsidR="000F46E7">
              <w:rPr>
                <w:rStyle w:val="FontStyle35"/>
                <w:rFonts w:ascii="Times New Roman" w:hAnsi="Times New Roman" w:cs="Times New Roman" w:hint="default"/>
                <w:b/>
                <w:sz w:val="18"/>
                <w:szCs w:val="18"/>
              </w:rPr>
              <w:t>ieb od poskytovateľ</w:t>
            </w:r>
            <w:r w:rsidRPr="000F46E7" w:rsidR="000F46E7">
              <w:rPr>
                <w:rStyle w:val="FontStyle35"/>
                <w:rFonts w:ascii="Times New Roman" w:hAnsi="Times New Roman" w:cs="Times New Roman" w:hint="default"/>
                <w:b/>
                <w:sz w:val="18"/>
                <w:szCs w:val="18"/>
              </w:rPr>
              <w:t xml:space="preserve">a </w:t>
            </w:r>
            <w:r w:rsidR="00EA2DDF">
              <w:rPr>
                <w:rStyle w:val="FontStyle35"/>
                <w:rFonts w:ascii="Times New Roman" w:hAnsi="Times New Roman" w:cs="Times New Roman"/>
                <w:b/>
                <w:sz w:val="18"/>
                <w:szCs w:val="18"/>
              </w:rPr>
              <w:t>tohto</w:t>
            </w:r>
            <w:r w:rsidRPr="000F46E7" w:rsidR="000F46E7">
              <w:rPr>
                <w:rStyle w:val="FontStyle35"/>
                <w:rFonts w:ascii="Times New Roman" w:hAnsi="Times New Roman" w:cs="Times New Roman" w:hint="default"/>
                <w:b/>
                <w:sz w:val="18"/>
                <w:szCs w:val="18"/>
              </w:rPr>
              <w:t xml:space="preserve"> tovaru alebo služ</w:t>
            </w:r>
            <w:r w:rsidRPr="000F46E7" w:rsidR="000F46E7">
              <w:rPr>
                <w:rStyle w:val="FontStyle35"/>
                <w:rFonts w:ascii="Times New Roman" w:hAnsi="Times New Roman" w:cs="Times New Roman" w:hint="default"/>
                <w:b/>
                <w:sz w:val="18"/>
                <w:szCs w:val="18"/>
              </w:rPr>
              <w:t>ieb na zá</w:t>
            </w:r>
            <w:r w:rsidRPr="000F46E7" w:rsidR="000F46E7">
              <w:rPr>
                <w:rStyle w:val="FontStyle35"/>
                <w:rFonts w:ascii="Times New Roman" w:hAnsi="Times New Roman" w:cs="Times New Roman" w:hint="default"/>
                <w:b/>
                <w:sz w:val="18"/>
                <w:szCs w:val="18"/>
              </w:rPr>
              <w:t>klade obchodnej dohody uzatvorenej s poskytovateľ</w:t>
            </w:r>
            <w:r w:rsidRPr="000F46E7" w:rsidR="000F46E7">
              <w:rPr>
                <w:rStyle w:val="FontStyle35"/>
                <w:rFonts w:ascii="Times New Roman" w:hAnsi="Times New Roman" w:cs="Times New Roman" w:hint="default"/>
                <w:b/>
                <w:sz w:val="18"/>
                <w:szCs w:val="18"/>
              </w:rPr>
              <w:t>om platobný</w:t>
            </w:r>
            <w:r w:rsidRPr="000F46E7" w:rsidR="000F46E7">
              <w:rPr>
                <w:rStyle w:val="FontStyle35"/>
                <w:rFonts w:ascii="Times New Roman" w:hAnsi="Times New Roman" w:cs="Times New Roman" w:hint="default"/>
                <w:b/>
                <w:sz w:val="18"/>
                <w:szCs w:val="18"/>
              </w:rPr>
              <w:t>ch služ</w:t>
            </w:r>
            <w:r w:rsidRPr="000F46E7" w:rsidR="000F46E7">
              <w:rPr>
                <w:rStyle w:val="FontStyle35"/>
                <w:rFonts w:ascii="Times New Roman" w:hAnsi="Times New Roman" w:cs="Times New Roman" w:hint="default"/>
                <w:b/>
                <w:sz w:val="18"/>
                <w:szCs w:val="18"/>
              </w:rPr>
              <w:t>ieb alebo vydavateľ</w:t>
            </w:r>
            <w:r w:rsidRPr="000F46E7" w:rsidR="000F46E7">
              <w:rPr>
                <w:rStyle w:val="FontStyle35"/>
                <w:rFonts w:ascii="Times New Roman" w:hAnsi="Times New Roman" w:cs="Times New Roman" w:hint="default"/>
                <w:b/>
                <w:sz w:val="18"/>
                <w:szCs w:val="18"/>
              </w:rPr>
              <w:t>om platobný</w:t>
            </w:r>
            <w:r w:rsidRPr="000F46E7" w:rsidR="000F46E7">
              <w:rPr>
                <w:rStyle w:val="FontStyle35"/>
                <w:rFonts w:ascii="Times New Roman" w:hAnsi="Times New Roman" w:cs="Times New Roman" w:hint="default"/>
                <w:b/>
                <w:sz w:val="18"/>
                <w:szCs w:val="18"/>
              </w:rPr>
              <w:t>ch prostriedkov alebo obdobný</w:t>
            </w:r>
            <w:r w:rsidRPr="000F46E7" w:rsidR="000F46E7">
              <w:rPr>
                <w:rStyle w:val="FontStyle35"/>
                <w:rFonts w:ascii="Times New Roman" w:hAnsi="Times New Roman" w:cs="Times New Roman" w:hint="default"/>
                <w:b/>
                <w:sz w:val="18"/>
                <w:szCs w:val="18"/>
              </w:rPr>
              <w:t>ch technický</w:t>
            </w:r>
            <w:r w:rsidRPr="000F46E7" w:rsidR="000F46E7">
              <w:rPr>
                <w:rStyle w:val="FontStyle35"/>
                <w:rFonts w:ascii="Times New Roman" w:hAnsi="Times New Roman" w:cs="Times New Roman" w:hint="default"/>
                <w:b/>
                <w:sz w:val="18"/>
                <w:szCs w:val="18"/>
              </w:rPr>
              <w:t>ch prostried</w:t>
            </w:r>
            <w:r w:rsidRPr="000F46E7" w:rsidR="000F46E7">
              <w:rPr>
                <w:rStyle w:val="FontStyle35"/>
                <w:rFonts w:ascii="Times New Roman" w:hAnsi="Times New Roman" w:cs="Times New Roman" w:hint="default"/>
                <w:b/>
                <w:sz w:val="18"/>
                <w:szCs w:val="18"/>
              </w:rPr>
              <w:t>kov uchová</w:t>
            </w:r>
            <w:r w:rsidRPr="000F46E7" w:rsidR="000F46E7">
              <w:rPr>
                <w:rStyle w:val="FontStyle35"/>
                <w:rFonts w:ascii="Times New Roman" w:hAnsi="Times New Roman" w:cs="Times New Roman" w:hint="default"/>
                <w:b/>
                <w:sz w:val="18"/>
                <w:szCs w:val="18"/>
              </w:rPr>
              <w:t>vajú</w:t>
            </w:r>
            <w:r w:rsidRPr="000F46E7" w:rsidR="000F46E7">
              <w:rPr>
                <w:rStyle w:val="FontStyle35"/>
                <w:rFonts w:ascii="Times New Roman" w:hAnsi="Times New Roman" w:cs="Times New Roman" w:hint="default"/>
                <w:b/>
                <w:sz w:val="18"/>
                <w:szCs w:val="18"/>
              </w:rPr>
              <w:t>cich majetkovú</w:t>
            </w:r>
            <w:r w:rsidRPr="000F46E7" w:rsidR="000F46E7">
              <w:rPr>
                <w:rStyle w:val="FontStyle35"/>
                <w:rFonts w:ascii="Times New Roman" w:hAnsi="Times New Roman" w:cs="Times New Roman" w:hint="default"/>
                <w:b/>
                <w:sz w:val="18"/>
                <w:szCs w:val="18"/>
              </w:rPr>
              <w:t xml:space="preserve"> hodnotu elektronicky,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l)</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04F6D"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l) platobné transakcie, ktoré vykonáva poskytovateľ elektronických komunikačných sietí alebo služieb, poskytované navyše k elektronickým komunikačným službám pre účastníka siete alebo služby:</w:t>
            </w:r>
          </w:p>
          <w:p w:rsidR="00526866" w:rsidP="00ED3975">
            <w:pPr>
              <w:bidi w:val="0"/>
              <w:adjustRightInd w:val="0"/>
              <w:spacing w:after="0" w:line="240" w:lineRule="auto"/>
              <w:rPr>
                <w:rFonts w:ascii="Times New Roman" w:hAnsi="Times New Roman"/>
                <w:sz w:val="18"/>
                <w:szCs w:val="18"/>
              </w:rPr>
            </w:pPr>
          </w:p>
          <w:p w:rsidR="00526866" w:rsidP="00ED3975">
            <w:pPr>
              <w:bidi w:val="0"/>
              <w:adjustRightInd w:val="0"/>
              <w:spacing w:after="0" w:line="240" w:lineRule="auto"/>
              <w:rPr>
                <w:rFonts w:ascii="Times New Roman" w:hAnsi="Times New Roman"/>
                <w:sz w:val="18"/>
                <w:szCs w:val="18"/>
              </w:rPr>
            </w:pP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 v prípade nákupu digitálneho obsahu a hlasových služieb bez ohľadu na zariadenie použité na nákup alebo spotrebu digitálneho obsahu, a zahrnuté do súvisiacej faktúry, alebo</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ii) uskutočnené z elektronického zariadenia alebo prostredníctvom elektronického zariadenia a zahrnuté do súvisiacej faktúry v rámci charitatívnej činnosti alebo za kúpu lístkov,</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pod podmienkou, že hodnota ktorejkoľvek jednej platobnej transakcie uvedenej v bodoch i) a ii) nepresahuje 50 EUR a:</w:t>
            </w:r>
          </w:p>
          <w:p w:rsidR="00504F6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 kumulatívna hodnota platobných transakcií pre jedného účastníka nepresahuje 300 EUR mesačne alebo</w:t>
            </w:r>
          </w:p>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 ak účastník predfinancuje svoj účet u poskytovateľa elektronickej komunikačnej siete alebo služby, kumulatívna hodnota platobných transakcií nepresiahne 300 EUR mesačne;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9F3659">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P l)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F46E7" w:rsidRPr="000F46E7" w:rsidP="000F46E7">
            <w:pPr>
              <w:pStyle w:val="Style9"/>
              <w:widowControl/>
              <w:tabs>
                <w:tab w:val="left" w:pos="0"/>
              </w:tabs>
              <w:bidi w:val="0"/>
              <w:spacing w:after="0" w:line="240" w:lineRule="auto"/>
              <w:ind w:firstLine="0"/>
              <w:rPr>
                <w:rStyle w:val="FontStyle35"/>
                <w:rFonts w:ascii="Times New Roman" w:hAnsi="Times New Roman" w:cs="Times New Roman" w:hint="default"/>
                <w:b/>
                <w:sz w:val="18"/>
                <w:szCs w:val="18"/>
              </w:rPr>
            </w:pPr>
            <w:r w:rsidRPr="00AB2FD9" w:rsidR="00AB2FD9">
              <w:rPr>
                <w:rFonts w:ascii="Times New Roman" w:hAnsi="Times New Roman"/>
                <w:b/>
                <w:sz w:val="18"/>
                <w:szCs w:val="18"/>
              </w:rPr>
              <w:t xml:space="preserve">l) </w:t>
            </w:r>
            <w:r w:rsidRPr="000F46E7">
              <w:rPr>
                <w:rStyle w:val="FontStyle35"/>
                <w:rFonts w:ascii="Times New Roman" w:hAnsi="Times New Roman" w:cs="Times New Roman" w:hint="default"/>
                <w:b/>
                <w:sz w:val="18"/>
                <w:szCs w:val="18"/>
              </w:rPr>
              <w:t>platobné</w:t>
            </w:r>
            <w:r w:rsidRPr="000F46E7">
              <w:rPr>
                <w:rStyle w:val="FontStyle35"/>
                <w:rFonts w:ascii="Times New Roman" w:hAnsi="Times New Roman" w:cs="Times New Roman" w:hint="default"/>
                <w:b/>
                <w:sz w:val="18"/>
                <w:szCs w:val="18"/>
              </w:rPr>
              <w:t xml:space="preserve"> operá</w:t>
            </w:r>
            <w:r w:rsidRPr="000F46E7">
              <w:rPr>
                <w:rStyle w:val="FontStyle35"/>
                <w:rFonts w:ascii="Times New Roman" w:hAnsi="Times New Roman" w:cs="Times New Roman" w:hint="default"/>
                <w:b/>
                <w:sz w:val="18"/>
                <w:szCs w:val="18"/>
              </w:rPr>
              <w:t>cie vykoná</w:t>
            </w:r>
            <w:r w:rsidRPr="000F46E7">
              <w:rPr>
                <w:rStyle w:val="FontStyle35"/>
                <w:rFonts w:ascii="Times New Roman" w:hAnsi="Times New Roman" w:cs="Times New Roman" w:hint="default"/>
                <w:b/>
                <w:sz w:val="18"/>
                <w:szCs w:val="18"/>
              </w:rPr>
              <w:t>vané</w:t>
            </w:r>
            <w:r w:rsidRPr="000F46E7">
              <w:rPr>
                <w:rStyle w:val="FontStyle35"/>
                <w:rFonts w:ascii="Times New Roman" w:hAnsi="Times New Roman" w:cs="Times New Roman" w:hint="default"/>
                <w:b/>
                <w:sz w:val="18"/>
                <w:szCs w:val="18"/>
              </w:rPr>
              <w:t xml:space="preserve"> poskytovateľ</w:t>
            </w:r>
            <w:r w:rsidRPr="000F46E7">
              <w:rPr>
                <w:rStyle w:val="FontStyle35"/>
                <w:rFonts w:ascii="Times New Roman" w:hAnsi="Times New Roman" w:cs="Times New Roman" w:hint="default"/>
                <w:b/>
                <w:sz w:val="18"/>
                <w:szCs w:val="18"/>
              </w:rPr>
              <w:t>om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ch sietí</w:t>
            </w:r>
            <w:r w:rsidRPr="000F46E7">
              <w:rPr>
                <w:rStyle w:val="FontStyle35"/>
                <w:rFonts w:ascii="Times New Roman" w:hAnsi="Times New Roman" w:cs="Times New Roman" w:hint="default"/>
                <w:b/>
                <w:sz w:val="18"/>
                <w:szCs w:val="18"/>
              </w:rPr>
              <w:t xml:space="preserve"> alebo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ch služ</w:t>
            </w:r>
            <w:r w:rsidRPr="000F46E7">
              <w:rPr>
                <w:rStyle w:val="FontStyle35"/>
                <w:rFonts w:ascii="Times New Roman" w:hAnsi="Times New Roman" w:cs="Times New Roman" w:hint="default"/>
                <w:b/>
                <w:sz w:val="18"/>
                <w:szCs w:val="18"/>
              </w:rPr>
              <w:t>ieb podľ</w:t>
            </w:r>
            <w:r w:rsidRPr="000F46E7">
              <w:rPr>
                <w:rStyle w:val="FontStyle35"/>
                <w:rFonts w:ascii="Times New Roman" w:hAnsi="Times New Roman" w:cs="Times New Roman" w:hint="default"/>
                <w:b/>
                <w:sz w:val="18"/>
                <w:szCs w:val="18"/>
              </w:rPr>
              <w:t>a osobitné</w:t>
            </w:r>
            <w:r w:rsidRPr="000F46E7">
              <w:rPr>
                <w:rStyle w:val="FontStyle35"/>
                <w:rFonts w:ascii="Times New Roman" w:hAnsi="Times New Roman" w:cs="Times New Roman" w:hint="default"/>
                <w:b/>
                <w:sz w:val="18"/>
                <w:szCs w:val="18"/>
              </w:rPr>
              <w:t>ho predpisu,6a) ktoré</w:t>
            </w:r>
            <w:r w:rsidRPr="000F46E7">
              <w:rPr>
                <w:rStyle w:val="FontStyle35"/>
                <w:rFonts w:ascii="Times New Roman" w:hAnsi="Times New Roman" w:cs="Times New Roman" w:hint="default"/>
                <w:b/>
                <w:sz w:val="18"/>
                <w:szCs w:val="18"/>
              </w:rPr>
              <w:t xml:space="preserve"> sú</w:t>
            </w:r>
            <w:r w:rsidRPr="000F46E7">
              <w:rPr>
                <w:rStyle w:val="FontStyle35"/>
                <w:rFonts w:ascii="Times New Roman" w:hAnsi="Times New Roman" w:cs="Times New Roman" w:hint="default"/>
                <w:b/>
                <w:sz w:val="18"/>
                <w:szCs w:val="18"/>
              </w:rPr>
              <w:t xml:space="preserve"> poskytované</w:t>
            </w:r>
            <w:r w:rsidRPr="000F46E7">
              <w:rPr>
                <w:rStyle w:val="FontStyle35"/>
                <w:rFonts w:ascii="Times New Roman" w:hAnsi="Times New Roman" w:cs="Times New Roman" w:hint="default"/>
                <w:b/>
                <w:sz w:val="18"/>
                <w:szCs w:val="18"/>
              </w:rPr>
              <w:t xml:space="preserve"> ako doplnková</w:t>
            </w:r>
            <w:r w:rsidRPr="000F46E7">
              <w:rPr>
                <w:rStyle w:val="FontStyle35"/>
                <w:rFonts w:ascii="Times New Roman" w:hAnsi="Times New Roman" w:cs="Times New Roman" w:hint="default"/>
                <w:b/>
                <w:sz w:val="18"/>
                <w:szCs w:val="18"/>
              </w:rPr>
              <w:t xml:space="preserve"> služ</w:t>
            </w:r>
            <w:r w:rsidRPr="000F46E7">
              <w:rPr>
                <w:rStyle w:val="FontStyle35"/>
                <w:rFonts w:ascii="Times New Roman" w:hAnsi="Times New Roman" w:cs="Times New Roman" w:hint="default"/>
                <w:b/>
                <w:sz w:val="18"/>
                <w:szCs w:val="18"/>
              </w:rPr>
              <w:t>ba k elektronický</w:t>
            </w:r>
            <w:r w:rsidRPr="000F46E7">
              <w:rPr>
                <w:rStyle w:val="FontStyle35"/>
                <w:rFonts w:ascii="Times New Roman" w:hAnsi="Times New Roman" w:cs="Times New Roman" w:hint="default"/>
                <w:b/>
                <w:sz w:val="18"/>
                <w:szCs w:val="18"/>
              </w:rPr>
              <w:t>m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m služ</w:t>
            </w:r>
            <w:r w:rsidRPr="000F46E7">
              <w:rPr>
                <w:rStyle w:val="FontStyle35"/>
                <w:rFonts w:ascii="Times New Roman" w:hAnsi="Times New Roman" w:cs="Times New Roman" w:hint="default"/>
                <w:b/>
                <w:sz w:val="18"/>
                <w:szCs w:val="18"/>
              </w:rPr>
              <w:t>bá</w:t>
            </w:r>
            <w:r w:rsidRPr="000F46E7">
              <w:rPr>
                <w:rStyle w:val="FontStyle35"/>
                <w:rFonts w:ascii="Times New Roman" w:hAnsi="Times New Roman" w:cs="Times New Roman" w:hint="default"/>
                <w:b/>
                <w:sz w:val="18"/>
                <w:szCs w:val="18"/>
              </w:rPr>
              <w:t>m použí</w:t>
            </w:r>
            <w:r w:rsidRPr="000F46E7">
              <w:rPr>
                <w:rStyle w:val="FontStyle35"/>
                <w:rFonts w:ascii="Times New Roman" w:hAnsi="Times New Roman" w:cs="Times New Roman" w:hint="default"/>
                <w:b/>
                <w:sz w:val="18"/>
                <w:szCs w:val="18"/>
              </w:rPr>
              <w:t>vat</w:t>
            </w:r>
            <w:r w:rsidRPr="000F46E7">
              <w:rPr>
                <w:rStyle w:val="FontStyle35"/>
                <w:rFonts w:ascii="Times New Roman" w:hAnsi="Times New Roman" w:cs="Times New Roman" w:hint="default"/>
                <w:b/>
                <w:sz w:val="18"/>
                <w:szCs w:val="18"/>
              </w:rPr>
              <w:t>eľ</w:t>
            </w:r>
            <w:r w:rsidRPr="000F46E7">
              <w:rPr>
                <w:rStyle w:val="FontStyle35"/>
                <w:rFonts w:ascii="Times New Roman" w:hAnsi="Times New Roman" w:cs="Times New Roman" w:hint="default"/>
                <w:b/>
                <w:sz w:val="18"/>
                <w:szCs w:val="18"/>
              </w:rPr>
              <w:t>ovi, pri ktorý</w:t>
            </w:r>
            <w:r w:rsidRPr="000F46E7">
              <w:rPr>
                <w:rStyle w:val="FontStyle35"/>
                <w:rFonts w:ascii="Times New Roman" w:hAnsi="Times New Roman" w:cs="Times New Roman" w:hint="default"/>
                <w:b/>
                <w:sz w:val="18"/>
                <w:szCs w:val="18"/>
              </w:rPr>
              <w:t>ch suma platobnej operá</w:t>
            </w:r>
            <w:r w:rsidRPr="000F46E7">
              <w:rPr>
                <w:rStyle w:val="FontStyle35"/>
                <w:rFonts w:ascii="Times New Roman" w:hAnsi="Times New Roman" w:cs="Times New Roman" w:hint="default"/>
                <w:b/>
                <w:sz w:val="18"/>
                <w:szCs w:val="18"/>
              </w:rPr>
              <w:t>cie je zahrnutá</w:t>
            </w:r>
            <w:r w:rsidRPr="000F46E7">
              <w:rPr>
                <w:rStyle w:val="FontStyle35"/>
                <w:rFonts w:ascii="Times New Roman" w:hAnsi="Times New Roman" w:cs="Times New Roman" w:hint="default"/>
                <w:b/>
                <w:sz w:val="18"/>
                <w:szCs w:val="18"/>
              </w:rPr>
              <w:t xml:space="preserve"> do sú</w:t>
            </w:r>
            <w:r w:rsidRPr="000F46E7">
              <w:rPr>
                <w:rStyle w:val="FontStyle35"/>
                <w:rFonts w:ascii="Times New Roman" w:hAnsi="Times New Roman" w:cs="Times New Roman" w:hint="default"/>
                <w:b/>
                <w:sz w:val="18"/>
                <w:szCs w:val="18"/>
              </w:rPr>
              <w:t>visiacej faktú</w:t>
            </w:r>
            <w:r w:rsidRPr="000F46E7">
              <w:rPr>
                <w:rStyle w:val="FontStyle35"/>
                <w:rFonts w:ascii="Times New Roman" w:hAnsi="Times New Roman" w:cs="Times New Roman" w:hint="default"/>
                <w:b/>
                <w:sz w:val="18"/>
                <w:szCs w:val="18"/>
              </w:rPr>
              <w:t>ry, prič</w:t>
            </w:r>
            <w:r w:rsidRPr="000F46E7">
              <w:rPr>
                <w:rStyle w:val="FontStyle35"/>
                <w:rFonts w:ascii="Times New Roman" w:hAnsi="Times New Roman" w:cs="Times New Roman" w:hint="default"/>
                <w:b/>
                <w:sz w:val="18"/>
                <w:szCs w:val="18"/>
              </w:rPr>
              <w:t>om suma jednotlivej platobnej operá</w:t>
            </w:r>
            <w:r w:rsidRPr="000F46E7">
              <w:rPr>
                <w:rStyle w:val="FontStyle35"/>
                <w:rFonts w:ascii="Times New Roman" w:hAnsi="Times New Roman" w:cs="Times New Roman" w:hint="default"/>
                <w:b/>
                <w:sz w:val="18"/>
                <w:szCs w:val="18"/>
              </w:rPr>
              <w:t>cie  nepresiahne 50 eur a celková</w:t>
            </w:r>
            <w:r w:rsidRPr="000F46E7">
              <w:rPr>
                <w:rStyle w:val="FontStyle35"/>
                <w:rFonts w:ascii="Times New Roman" w:hAnsi="Times New Roman" w:cs="Times New Roman" w:hint="default"/>
                <w:b/>
                <w:sz w:val="18"/>
                <w:szCs w:val="18"/>
              </w:rPr>
              <w:t xml:space="preserve"> suma platobný</w:t>
            </w:r>
            <w:r w:rsidRPr="000F46E7">
              <w:rPr>
                <w:rStyle w:val="FontStyle35"/>
                <w:rFonts w:ascii="Times New Roman" w:hAnsi="Times New Roman" w:cs="Times New Roman" w:hint="default"/>
                <w:b/>
                <w:sz w:val="18"/>
                <w:szCs w:val="18"/>
              </w:rPr>
              <w:t>ch operá</w:t>
            </w:r>
            <w:r w:rsidRPr="000F46E7">
              <w:rPr>
                <w:rStyle w:val="FontStyle35"/>
                <w:rFonts w:ascii="Times New Roman" w:hAnsi="Times New Roman" w:cs="Times New Roman" w:hint="default"/>
                <w:b/>
                <w:sz w:val="18"/>
                <w:szCs w:val="18"/>
              </w:rPr>
              <w:t>cií</w:t>
            </w:r>
            <w:r w:rsidRPr="000F46E7">
              <w:rPr>
                <w:rStyle w:val="FontStyle35"/>
                <w:rFonts w:ascii="Times New Roman" w:hAnsi="Times New Roman" w:cs="Times New Roman" w:hint="default"/>
                <w:b/>
                <w:sz w:val="18"/>
                <w:szCs w:val="18"/>
              </w:rPr>
              <w:t xml:space="preserve"> nepresiahne 300 eur mesač</w:t>
            </w:r>
            <w:r w:rsidRPr="000F46E7">
              <w:rPr>
                <w:rStyle w:val="FontStyle35"/>
                <w:rFonts w:ascii="Times New Roman" w:hAnsi="Times New Roman" w:cs="Times New Roman" w:hint="default"/>
                <w:b/>
                <w:sz w:val="18"/>
                <w:szCs w:val="18"/>
              </w:rPr>
              <w:t>ne u jedné</w:t>
            </w:r>
            <w:r w:rsidRPr="000F46E7">
              <w:rPr>
                <w:rStyle w:val="FontStyle35"/>
                <w:rFonts w:ascii="Times New Roman" w:hAnsi="Times New Roman" w:cs="Times New Roman" w:hint="default"/>
                <w:b/>
                <w:sz w:val="18"/>
                <w:szCs w:val="18"/>
              </w:rPr>
              <w:t>ho použí</w:t>
            </w:r>
            <w:r w:rsidRPr="000F46E7">
              <w:rPr>
                <w:rStyle w:val="FontStyle35"/>
                <w:rFonts w:ascii="Times New Roman" w:hAnsi="Times New Roman" w:cs="Times New Roman" w:hint="default"/>
                <w:b/>
                <w:sz w:val="18"/>
                <w:szCs w:val="18"/>
              </w:rPr>
              <w:t>vateľ</w:t>
            </w:r>
            <w:r w:rsidRPr="000F46E7">
              <w:rPr>
                <w:rStyle w:val="FontStyle35"/>
                <w:rFonts w:ascii="Times New Roman" w:hAnsi="Times New Roman" w:cs="Times New Roman" w:hint="default"/>
                <w:b/>
                <w:sz w:val="18"/>
                <w:szCs w:val="18"/>
              </w:rPr>
              <w:t>a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 xml:space="preserve">ch </w:t>
            </w:r>
            <w:r w:rsidRPr="000F46E7">
              <w:rPr>
                <w:rStyle w:val="FontStyle35"/>
                <w:rFonts w:ascii="Times New Roman" w:hAnsi="Times New Roman" w:cs="Times New Roman" w:hint="default"/>
                <w:b/>
                <w:sz w:val="18"/>
                <w:szCs w:val="18"/>
              </w:rPr>
              <w:t>s</w:t>
            </w:r>
            <w:r w:rsidRPr="000F46E7">
              <w:rPr>
                <w:rStyle w:val="FontStyle35"/>
                <w:rFonts w:ascii="Times New Roman" w:hAnsi="Times New Roman" w:cs="Times New Roman" w:hint="default"/>
                <w:b/>
                <w:sz w:val="18"/>
                <w:szCs w:val="18"/>
              </w:rPr>
              <w:t>ietí</w:t>
            </w:r>
            <w:r w:rsidRPr="000F46E7">
              <w:rPr>
                <w:rStyle w:val="FontStyle35"/>
                <w:rFonts w:ascii="Times New Roman" w:hAnsi="Times New Roman" w:cs="Times New Roman" w:hint="default"/>
                <w:b/>
                <w:sz w:val="18"/>
                <w:szCs w:val="18"/>
              </w:rPr>
              <w:t xml:space="preserve"> alebo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ch služ</w:t>
            </w:r>
            <w:r w:rsidRPr="000F46E7">
              <w:rPr>
                <w:rStyle w:val="FontStyle35"/>
                <w:rFonts w:ascii="Times New Roman" w:hAnsi="Times New Roman" w:cs="Times New Roman" w:hint="default"/>
                <w:b/>
                <w:sz w:val="18"/>
                <w:szCs w:val="18"/>
              </w:rPr>
              <w:t>ieb, ak §</w:t>
            </w:r>
            <w:r w:rsidRPr="000F46E7">
              <w:rPr>
                <w:rStyle w:val="FontStyle35"/>
                <w:rFonts w:ascii="Times New Roman" w:hAnsi="Times New Roman" w:cs="Times New Roman" w:hint="default"/>
                <w:b/>
                <w:sz w:val="18"/>
                <w:szCs w:val="18"/>
              </w:rPr>
              <w:t xml:space="preserve"> 97b neustanovuje inak, prič</w:t>
            </w:r>
            <w:r w:rsidRPr="000F46E7">
              <w:rPr>
                <w:rStyle w:val="FontStyle35"/>
                <w:rFonts w:ascii="Times New Roman" w:hAnsi="Times New Roman" w:cs="Times New Roman" w:hint="default"/>
                <w:b/>
                <w:sz w:val="18"/>
                <w:szCs w:val="18"/>
              </w:rPr>
              <w:t>om to platí</w:t>
            </w:r>
            <w:r w:rsidRPr="000F46E7">
              <w:rPr>
                <w:rStyle w:val="FontStyle35"/>
                <w:rFonts w:ascii="Times New Roman" w:hAnsi="Times New Roman" w:cs="Times New Roman" w:hint="default"/>
                <w:b/>
                <w:sz w:val="18"/>
                <w:szCs w:val="18"/>
              </w:rPr>
              <w:t>, aj ak si tento použí</w:t>
            </w:r>
            <w:r w:rsidRPr="000F46E7">
              <w:rPr>
                <w:rStyle w:val="FontStyle35"/>
                <w:rFonts w:ascii="Times New Roman" w:hAnsi="Times New Roman" w:cs="Times New Roman" w:hint="default"/>
                <w:b/>
                <w:sz w:val="18"/>
                <w:szCs w:val="18"/>
              </w:rPr>
              <w:t>vateľ</w:t>
            </w:r>
            <w:r w:rsidRPr="000F46E7">
              <w:rPr>
                <w:rStyle w:val="FontStyle35"/>
                <w:rFonts w:ascii="Times New Roman" w:hAnsi="Times New Roman" w:cs="Times New Roman" w:hint="default"/>
                <w:b/>
                <w:sz w:val="18"/>
                <w:szCs w:val="18"/>
              </w:rPr>
              <w:t xml:space="preserve"> predplatí</w:t>
            </w:r>
            <w:r w:rsidRPr="000F46E7">
              <w:rPr>
                <w:rStyle w:val="FontStyle35"/>
                <w:rFonts w:ascii="Times New Roman" w:hAnsi="Times New Roman" w:cs="Times New Roman" w:hint="default"/>
                <w:b/>
                <w:sz w:val="18"/>
                <w:szCs w:val="18"/>
              </w:rPr>
              <w:t xml:space="preserve"> služ</w:t>
            </w:r>
            <w:r w:rsidRPr="000F46E7">
              <w:rPr>
                <w:rStyle w:val="FontStyle35"/>
                <w:rFonts w:ascii="Times New Roman" w:hAnsi="Times New Roman" w:cs="Times New Roman" w:hint="default"/>
                <w:b/>
                <w:sz w:val="18"/>
                <w:szCs w:val="18"/>
              </w:rPr>
              <w:t>by u poskytovateľ</w:t>
            </w:r>
            <w:r w:rsidRPr="000F46E7">
              <w:rPr>
                <w:rStyle w:val="FontStyle35"/>
                <w:rFonts w:ascii="Times New Roman" w:hAnsi="Times New Roman" w:cs="Times New Roman" w:hint="default"/>
                <w:b/>
                <w:sz w:val="18"/>
                <w:szCs w:val="18"/>
              </w:rPr>
              <w:t>a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ch sietí</w:t>
            </w:r>
            <w:r w:rsidRPr="000F46E7">
              <w:rPr>
                <w:rStyle w:val="FontStyle35"/>
                <w:rFonts w:ascii="Times New Roman" w:hAnsi="Times New Roman" w:cs="Times New Roman" w:hint="default"/>
                <w:b/>
                <w:sz w:val="18"/>
                <w:szCs w:val="18"/>
              </w:rPr>
              <w:t xml:space="preserve"> alebo elektronický</w:t>
            </w:r>
            <w:r w:rsidRPr="000F46E7">
              <w:rPr>
                <w:rStyle w:val="FontStyle35"/>
                <w:rFonts w:ascii="Times New Roman" w:hAnsi="Times New Roman" w:cs="Times New Roman" w:hint="default"/>
                <w:b/>
                <w:sz w:val="18"/>
                <w:szCs w:val="18"/>
              </w:rPr>
              <w:t>ch komunikač</w:t>
            </w:r>
            <w:r w:rsidRPr="000F46E7">
              <w:rPr>
                <w:rStyle w:val="FontStyle35"/>
                <w:rFonts w:ascii="Times New Roman" w:hAnsi="Times New Roman" w:cs="Times New Roman" w:hint="default"/>
                <w:b/>
                <w:sz w:val="18"/>
                <w:szCs w:val="18"/>
              </w:rPr>
              <w:t>ný</w:t>
            </w:r>
            <w:r w:rsidRPr="000F46E7">
              <w:rPr>
                <w:rStyle w:val="FontStyle35"/>
                <w:rFonts w:ascii="Times New Roman" w:hAnsi="Times New Roman" w:cs="Times New Roman" w:hint="default"/>
                <w:b/>
                <w:sz w:val="18"/>
                <w:szCs w:val="18"/>
              </w:rPr>
              <w:t>ch služ</w:t>
            </w:r>
            <w:r w:rsidRPr="000F46E7">
              <w:rPr>
                <w:rStyle w:val="FontStyle35"/>
                <w:rFonts w:ascii="Times New Roman" w:hAnsi="Times New Roman" w:cs="Times New Roman" w:hint="default"/>
                <w:b/>
                <w:sz w:val="18"/>
                <w:szCs w:val="18"/>
              </w:rPr>
              <w:t>ieb, a tieto platobné</w:t>
            </w:r>
            <w:r w:rsidRPr="000F46E7">
              <w:rPr>
                <w:rStyle w:val="FontStyle35"/>
                <w:rFonts w:ascii="Times New Roman" w:hAnsi="Times New Roman" w:cs="Times New Roman" w:hint="default"/>
                <w:b/>
                <w:sz w:val="18"/>
                <w:szCs w:val="18"/>
              </w:rPr>
              <w:t xml:space="preserve"> operá</w:t>
            </w:r>
            <w:r w:rsidRPr="000F46E7">
              <w:rPr>
                <w:rStyle w:val="FontStyle35"/>
                <w:rFonts w:ascii="Times New Roman" w:hAnsi="Times New Roman" w:cs="Times New Roman" w:hint="default"/>
                <w:b/>
                <w:sz w:val="18"/>
                <w:szCs w:val="18"/>
              </w:rPr>
              <w:t>c</w:t>
            </w:r>
            <w:r w:rsidRPr="000F46E7">
              <w:rPr>
                <w:rStyle w:val="FontStyle35"/>
                <w:rFonts w:ascii="Times New Roman" w:hAnsi="Times New Roman" w:cs="Times New Roman" w:hint="default"/>
                <w:b/>
                <w:sz w:val="18"/>
                <w:szCs w:val="18"/>
              </w:rPr>
              <w:t>i</w:t>
            </w:r>
            <w:r w:rsidRPr="000F46E7">
              <w:rPr>
                <w:rStyle w:val="FontStyle35"/>
                <w:rFonts w:ascii="Times New Roman" w:hAnsi="Times New Roman" w:cs="Times New Roman" w:hint="default"/>
                <w:b/>
                <w:sz w:val="18"/>
                <w:szCs w:val="18"/>
              </w:rPr>
              <w:t>e sú</w:t>
            </w:r>
            <w:r w:rsidRPr="000F46E7">
              <w:rPr>
                <w:rStyle w:val="FontStyle35"/>
                <w:rFonts w:ascii="Times New Roman" w:hAnsi="Times New Roman" w:cs="Times New Roman" w:hint="default"/>
                <w:b/>
                <w:sz w:val="18"/>
                <w:szCs w:val="18"/>
              </w:rPr>
              <w:t xml:space="preserve"> urč</w:t>
            </w:r>
            <w:r w:rsidRPr="000F46E7">
              <w:rPr>
                <w:rStyle w:val="FontStyle35"/>
                <w:rFonts w:ascii="Times New Roman" w:hAnsi="Times New Roman" w:cs="Times New Roman" w:hint="default"/>
                <w:b/>
                <w:sz w:val="18"/>
                <w:szCs w:val="18"/>
              </w:rPr>
              <w:t>ené</w:t>
            </w:r>
            <w:r w:rsidRPr="000F46E7">
              <w:rPr>
                <w:rStyle w:val="FontStyle35"/>
                <w:rFonts w:ascii="Times New Roman" w:hAnsi="Times New Roman" w:cs="Times New Roman" w:hint="default"/>
                <w:b/>
                <w:sz w:val="18"/>
                <w:szCs w:val="18"/>
              </w:rPr>
              <w:t xml:space="preserve"> na </w:t>
            </w:r>
          </w:p>
          <w:p w:rsidR="000F46E7" w:rsidRPr="000F46E7" w:rsidP="000F46E7">
            <w:pPr>
              <w:pStyle w:val="Style9"/>
              <w:widowControl/>
              <w:tabs>
                <w:tab w:val="left" w:pos="0"/>
              </w:tabs>
              <w:bidi w:val="0"/>
              <w:spacing w:after="0" w:line="240" w:lineRule="auto"/>
              <w:ind w:firstLine="0"/>
              <w:rPr>
                <w:rStyle w:val="FontStyle35"/>
                <w:rFonts w:ascii="Times New Roman" w:hAnsi="Times New Roman" w:cs="Times New Roman" w:hint="default"/>
                <w:b/>
                <w:sz w:val="18"/>
                <w:szCs w:val="18"/>
              </w:rPr>
            </w:pPr>
            <w:r w:rsidRPr="000F46E7">
              <w:rPr>
                <w:rStyle w:val="FontStyle35"/>
                <w:rFonts w:ascii="Times New Roman" w:hAnsi="Times New Roman" w:cs="Times New Roman" w:hint="default"/>
                <w:b/>
                <w:sz w:val="18"/>
                <w:szCs w:val="18"/>
              </w:rPr>
              <w:t>1. ná</w:t>
            </w:r>
            <w:r w:rsidRPr="000F46E7">
              <w:rPr>
                <w:rStyle w:val="FontStyle35"/>
                <w:rFonts w:ascii="Times New Roman" w:hAnsi="Times New Roman" w:cs="Times New Roman" w:hint="default"/>
                <w:b/>
                <w:sz w:val="18"/>
                <w:szCs w:val="18"/>
              </w:rPr>
              <w:t>kup digitá</w:t>
            </w:r>
            <w:r w:rsidRPr="000F46E7">
              <w:rPr>
                <w:rStyle w:val="FontStyle35"/>
                <w:rFonts w:ascii="Times New Roman" w:hAnsi="Times New Roman" w:cs="Times New Roman" w:hint="default"/>
                <w:b/>
                <w:sz w:val="18"/>
                <w:szCs w:val="18"/>
              </w:rPr>
              <w:t>lneho obsahu alebo hlasový</w:t>
            </w:r>
            <w:r w:rsidRPr="000F46E7">
              <w:rPr>
                <w:rStyle w:val="FontStyle35"/>
                <w:rFonts w:ascii="Times New Roman" w:hAnsi="Times New Roman" w:cs="Times New Roman" w:hint="default"/>
                <w:b/>
                <w:sz w:val="18"/>
                <w:szCs w:val="18"/>
              </w:rPr>
              <w:t>ch služ</w:t>
            </w:r>
            <w:r w:rsidRPr="000F46E7">
              <w:rPr>
                <w:rStyle w:val="FontStyle35"/>
                <w:rFonts w:ascii="Times New Roman" w:hAnsi="Times New Roman" w:cs="Times New Roman" w:hint="default"/>
                <w:b/>
                <w:sz w:val="18"/>
                <w:szCs w:val="18"/>
              </w:rPr>
              <w:t>ieb bez ohľ</w:t>
            </w:r>
            <w:r w:rsidRPr="000F46E7">
              <w:rPr>
                <w:rStyle w:val="FontStyle35"/>
                <w:rFonts w:ascii="Times New Roman" w:hAnsi="Times New Roman" w:cs="Times New Roman" w:hint="default"/>
                <w:b/>
                <w:sz w:val="18"/>
                <w:szCs w:val="18"/>
              </w:rPr>
              <w:t>adu na zariadenie použ</w:t>
            </w:r>
            <w:r w:rsidRPr="000F46E7">
              <w:rPr>
                <w:rStyle w:val="FontStyle35"/>
                <w:rFonts w:ascii="Times New Roman" w:hAnsi="Times New Roman" w:cs="Times New Roman" w:hint="default"/>
                <w:b/>
                <w:sz w:val="18"/>
                <w:szCs w:val="18"/>
              </w:rPr>
              <w:t>ité</w:t>
            </w:r>
            <w:r w:rsidRPr="000F46E7">
              <w:rPr>
                <w:rStyle w:val="FontStyle35"/>
                <w:rFonts w:ascii="Times New Roman" w:hAnsi="Times New Roman" w:cs="Times New Roman" w:hint="default"/>
                <w:b/>
                <w:sz w:val="18"/>
                <w:szCs w:val="18"/>
              </w:rPr>
              <w:t xml:space="preserve"> na ná</w:t>
            </w:r>
            <w:r w:rsidRPr="000F46E7">
              <w:rPr>
                <w:rStyle w:val="FontStyle35"/>
                <w:rFonts w:ascii="Times New Roman" w:hAnsi="Times New Roman" w:cs="Times New Roman" w:hint="default"/>
                <w:b/>
                <w:sz w:val="18"/>
                <w:szCs w:val="18"/>
              </w:rPr>
              <w:t>kup alebo spotrebu digitá</w:t>
            </w:r>
            <w:r w:rsidRPr="000F46E7">
              <w:rPr>
                <w:rStyle w:val="FontStyle35"/>
                <w:rFonts w:ascii="Times New Roman" w:hAnsi="Times New Roman" w:cs="Times New Roman" w:hint="default"/>
                <w:b/>
                <w:sz w:val="18"/>
                <w:szCs w:val="18"/>
              </w:rPr>
              <w:t xml:space="preserve">lneho obsahu alebo </w:t>
            </w:r>
          </w:p>
          <w:p w:rsidR="00AB2FD9" w:rsidRPr="00AB2FD9" w:rsidP="000F46E7">
            <w:pPr>
              <w:pStyle w:val="Style9"/>
              <w:widowControl/>
              <w:tabs>
                <w:tab w:val="left" w:pos="0"/>
              </w:tabs>
              <w:bidi w:val="0"/>
              <w:spacing w:after="0" w:line="240" w:lineRule="auto"/>
              <w:ind w:firstLine="0"/>
              <w:rPr>
                <w:rStyle w:val="FontStyle35"/>
                <w:rFonts w:ascii="Times New Roman" w:hAnsi="Times New Roman" w:cs="Times New Roman"/>
                <w:b/>
                <w:sz w:val="18"/>
                <w:szCs w:val="18"/>
              </w:rPr>
            </w:pPr>
            <w:r w:rsidRPr="000F46E7" w:rsidR="000F46E7">
              <w:rPr>
                <w:rStyle w:val="FontStyle35"/>
                <w:rFonts w:ascii="Times New Roman" w:hAnsi="Times New Roman" w:cs="Times New Roman" w:hint="default"/>
                <w:b/>
                <w:sz w:val="18"/>
                <w:szCs w:val="18"/>
              </w:rPr>
              <w:t>2. vykonanie z elektronické</w:t>
            </w:r>
            <w:r w:rsidRPr="000F46E7" w:rsidR="000F46E7">
              <w:rPr>
                <w:rStyle w:val="FontStyle35"/>
                <w:rFonts w:ascii="Times New Roman" w:hAnsi="Times New Roman" w:cs="Times New Roman" w:hint="default"/>
                <w:b/>
                <w:sz w:val="18"/>
                <w:szCs w:val="18"/>
              </w:rPr>
              <w:t>ho zariadenia alebo jeho prostrední</w:t>
            </w:r>
            <w:r w:rsidRPr="000F46E7" w:rsidR="000F46E7">
              <w:rPr>
                <w:rStyle w:val="FontStyle35"/>
                <w:rFonts w:ascii="Times New Roman" w:hAnsi="Times New Roman" w:cs="Times New Roman" w:hint="default"/>
                <w:b/>
                <w:sz w:val="18"/>
                <w:szCs w:val="18"/>
              </w:rPr>
              <w:t>ctvom v rá</w:t>
            </w:r>
            <w:r w:rsidRPr="000F46E7" w:rsidR="000F46E7">
              <w:rPr>
                <w:rStyle w:val="FontStyle35"/>
                <w:rFonts w:ascii="Times New Roman" w:hAnsi="Times New Roman" w:cs="Times New Roman" w:hint="default"/>
                <w:b/>
                <w:sz w:val="18"/>
                <w:szCs w:val="18"/>
              </w:rPr>
              <w:t>mci charitatí</w:t>
            </w:r>
            <w:r w:rsidRPr="000F46E7" w:rsidR="000F46E7">
              <w:rPr>
                <w:rStyle w:val="FontStyle35"/>
                <w:rFonts w:ascii="Times New Roman" w:hAnsi="Times New Roman" w:cs="Times New Roman" w:hint="default"/>
                <w:b/>
                <w:sz w:val="18"/>
                <w:szCs w:val="18"/>
              </w:rPr>
              <w:t>vnej č</w:t>
            </w:r>
            <w:r w:rsidRPr="000F46E7" w:rsidR="000F46E7">
              <w:rPr>
                <w:rStyle w:val="FontStyle35"/>
                <w:rFonts w:ascii="Times New Roman" w:hAnsi="Times New Roman" w:cs="Times New Roman" w:hint="default"/>
                <w:b/>
                <w:sz w:val="18"/>
                <w:szCs w:val="18"/>
              </w:rPr>
              <w:t xml:space="preserve">innosti alebo </w:t>
            </w:r>
            <w:r w:rsidRPr="000F46E7" w:rsidR="000F46E7">
              <w:rPr>
                <w:rStyle w:val="FontStyle35"/>
                <w:rFonts w:ascii="Times New Roman" w:hAnsi="Times New Roman" w:cs="Times New Roman" w:hint="default"/>
                <w:b/>
                <w:sz w:val="18"/>
                <w:szCs w:val="18"/>
              </w:rPr>
              <w:t>na ná</w:t>
            </w:r>
            <w:r w:rsidRPr="000F46E7" w:rsidR="000F46E7">
              <w:rPr>
                <w:rStyle w:val="FontStyle35"/>
                <w:rFonts w:ascii="Times New Roman" w:hAnsi="Times New Roman" w:cs="Times New Roman" w:hint="default"/>
                <w:b/>
                <w:sz w:val="18"/>
                <w:szCs w:val="18"/>
              </w:rPr>
              <w:t>kup elektronický</w:t>
            </w:r>
            <w:r w:rsidRPr="000F46E7" w:rsidR="000F46E7">
              <w:rPr>
                <w:rStyle w:val="FontStyle35"/>
                <w:rFonts w:ascii="Times New Roman" w:hAnsi="Times New Roman" w:cs="Times New Roman" w:hint="default"/>
                <w:b/>
                <w:sz w:val="18"/>
                <w:szCs w:val="18"/>
              </w:rPr>
              <w:t>ch lí</w:t>
            </w:r>
            <w:r w:rsidRPr="000F46E7" w:rsidR="000F46E7">
              <w:rPr>
                <w:rStyle w:val="FontStyle35"/>
                <w:rFonts w:ascii="Times New Roman" w:hAnsi="Times New Roman" w:cs="Times New Roman" w:hint="default"/>
                <w:b/>
                <w:sz w:val="18"/>
                <w:szCs w:val="18"/>
              </w:rPr>
              <w:t>stkov,</w:t>
            </w:r>
          </w:p>
          <w:p w:rsidR="00C6380A" w:rsidRPr="00AB2FD9" w:rsidP="00526866">
            <w:pPr>
              <w:pStyle w:val="Normlny"/>
              <w:bidi w:val="0"/>
              <w:spacing w:after="0" w:line="240" w:lineRule="auto"/>
              <w:jc w:val="both"/>
              <w:rPr>
                <w:rFonts w:ascii="Times New Roman" w:hAnsi="Times New Roman"/>
                <w:b/>
                <w:sz w:val="18"/>
                <w:szCs w:val="18"/>
              </w:rPr>
            </w:pPr>
            <w:r w:rsidRPr="00AB2FD9">
              <w:rPr>
                <w:rStyle w:val="FontStyle35"/>
                <w:rFonts w:ascii="Times New Roman" w:hAnsi="Times New Roman" w:cs="Times New Roman"/>
                <w:b/>
                <w:sz w:val="18"/>
                <w:szCs w:val="18"/>
              </w:rPr>
              <w:t>6a) § 2 ods. 1 a § 3 ods. 1 zákona č. 351/2011 Z. z. o elektronických komunikáciách.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m)</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504F6D">
              <w:rPr>
                <w:rFonts w:ascii="Times New Roman" w:hAnsi="Times New Roman"/>
                <w:sz w:val="18"/>
                <w:szCs w:val="18"/>
              </w:rPr>
              <w:t>m) platobné transakcie vykonané medzi poskytovateľmi platobných služieb, ich agentmi alebo pobočkami na ich vlastný účet;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9F3659">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m)</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9F3659">
              <w:rPr>
                <w:rFonts w:ascii="Times New Roman" w:hAnsi="Times New Roman"/>
                <w:sz w:val="18"/>
                <w:szCs w:val="18"/>
              </w:rPr>
              <w:t>m) platobné operácie vykonané medzi poskytovateľmi platobných služieb, ich agentmi alebo ich pobočkami na ich vlastný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n)</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n) platobné transakcie a súvisiace služby medzi materskou spoločnosťou a jej dcérskou spoločnosťou alebo medzi dcérskymi spoločnosťami tej istej materskej spoločnosti, a to bez akéhokoľvek sprostredkovania zo strany iného poskytovateľa platobných služieb než podniku patriaceho do tej istej skupiny;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502EB" w:rsidRPr="00A80CB1" w:rsidP="008502EB">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9F3659">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n)</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9F3659">
              <w:rPr>
                <w:rFonts w:ascii="Times New Roman" w:hAnsi="Times New Roman"/>
                <w:sz w:val="18"/>
                <w:szCs w:val="18"/>
              </w:rPr>
              <w:t xml:space="preserve">n) platobné operácie </w:t>
            </w:r>
            <w:r w:rsidRPr="00DE2284" w:rsidR="003260B6">
              <w:rPr>
                <w:rFonts w:ascii="Times New Roman" w:hAnsi="Times New Roman"/>
                <w:b/>
                <w:sz w:val="18"/>
                <w:szCs w:val="18"/>
              </w:rPr>
              <w:t>a všetky súvisiace úkony</w:t>
            </w:r>
            <w:r w:rsidRPr="00DE2284" w:rsidR="003260B6">
              <w:rPr>
                <w:rFonts w:ascii="Times New Roman" w:hAnsi="Times New Roman"/>
                <w:sz w:val="18"/>
                <w:szCs w:val="18"/>
              </w:rPr>
              <w:t xml:space="preserve"> </w:t>
            </w:r>
            <w:r w:rsidRPr="00DE2284" w:rsidR="009F3659">
              <w:rPr>
                <w:rFonts w:ascii="Times New Roman" w:hAnsi="Times New Roman"/>
                <w:sz w:val="18"/>
                <w:szCs w:val="18"/>
              </w:rPr>
              <w:t>medzi materskou spoločnosťou a jej dcérskou spoločnosťou alebo medzi dcérskymi spoločnosťami tej istej materskej spoločnosti bez akéhokoľvek sprostredkovania zo strany iného poskytovateľa platobných služieb ako podniku patriaceho do tej istej skupiny,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3</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 o)</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o) služby výberu hotovosti ponúkané prostredníctvom bankomatov (ATM) poskytovateľmi, ktorí konajú v mene jedného alebo viacerých vydavateľov kariet a ktorí nie sú zmluvnou stranou rámcovej zmluvy so zákazníkom uskutočňujúcim výber peňazí z platobného účtu, za podmienky, že títo poskytovatelia neposkytujú iné platobné služby uvedené v prílohe I. Napriek tomu sa poskytnú zákazníkovi informácie o akýchkoľvek poplatkoch za výber uvedených v článkoch 45, 48, 49 a 59 pred uskutočnením výberu</w:t>
            </w:r>
            <w:r w:rsidRPr="00D12E53" w:rsidR="003A7D1D">
              <w:rPr>
                <w:rFonts w:ascii="Times New Roman" w:hAnsi="Times New Roman"/>
                <w:sz w:val="18"/>
                <w:szCs w:val="18"/>
              </w:rPr>
              <w:t>, ako aj pri prijatí hotovosti na konci transakcie po výbere.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1 O</w:t>
            </w:r>
            <w:r w:rsidRPr="00DE2284" w:rsidR="009F3659">
              <w:rPr>
                <w:rFonts w:ascii="Times New Roman" w:hAnsi="Times New Roman"/>
                <w:sz w:val="18"/>
                <w:szCs w:val="18"/>
              </w:rPr>
              <w:t xml:space="preserve"> </w:t>
            </w:r>
            <w:r w:rsidRPr="00DE2284">
              <w:rPr>
                <w:rFonts w:ascii="Times New Roman" w:hAnsi="Times New Roman"/>
                <w:sz w:val="18"/>
                <w:szCs w:val="18"/>
              </w:rPr>
              <w:t>3</w:t>
            </w: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o)</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EB04D8" w:rsidP="00ED3975">
            <w:pPr>
              <w:bidi w:val="0"/>
              <w:spacing w:after="0" w:line="240" w:lineRule="auto"/>
              <w:jc w:val="both"/>
              <w:rPr>
                <w:rFonts w:ascii="Times New Roman" w:hAnsi="Times New Roman"/>
                <w:b/>
                <w:sz w:val="18"/>
                <w:szCs w:val="18"/>
              </w:rPr>
            </w:pPr>
            <w:r w:rsidRPr="00EB04D8" w:rsidR="008502EB">
              <w:rPr>
                <w:rFonts w:ascii="Times New Roman" w:hAnsi="Times New Roman"/>
                <w:b/>
                <w:sz w:val="18"/>
                <w:szCs w:val="18"/>
              </w:rPr>
              <w:t>o</w:t>
            </w:r>
            <w:r w:rsidRPr="00EB04D8" w:rsidR="00D8644C">
              <w:rPr>
                <w:rFonts w:ascii="Times New Roman" w:hAnsi="Times New Roman"/>
                <w:b/>
                <w:sz w:val="18"/>
                <w:szCs w:val="18"/>
              </w:rPr>
              <w:t xml:space="preserve">) </w:t>
            </w:r>
            <w:r w:rsidRPr="000F46E7" w:rsidR="000F46E7">
              <w:rPr>
                <w:rStyle w:val="FontStyle35"/>
                <w:rFonts w:ascii="Times New Roman" w:hAnsi="Times New Roman" w:cs="Times New Roman"/>
                <w:b/>
                <w:sz w:val="18"/>
                <w:szCs w:val="18"/>
              </w:rPr>
              <w:t>služby poskytovateľov služieb týkajúce sa výberu finančných prostriedkov v hotovosti prostredníctvom bankomatov, ktorí konajú v mene jedného</w:t>
            </w:r>
            <w:r w:rsidR="00EA2DDF">
              <w:rPr>
                <w:rStyle w:val="FontStyle35"/>
                <w:rFonts w:ascii="Times New Roman" w:hAnsi="Times New Roman" w:cs="Times New Roman"/>
                <w:b/>
                <w:sz w:val="18"/>
                <w:szCs w:val="18"/>
              </w:rPr>
              <w:t xml:space="preserve"> vydavateľa</w:t>
            </w:r>
            <w:r w:rsidRPr="000F46E7" w:rsidR="000F46E7">
              <w:rPr>
                <w:rStyle w:val="FontStyle35"/>
                <w:rFonts w:ascii="Times New Roman" w:hAnsi="Times New Roman" w:cs="Times New Roman"/>
                <w:b/>
                <w:sz w:val="18"/>
                <w:szCs w:val="18"/>
              </w:rPr>
              <w:t xml:space="preserve"> alebo viacerých vydavateľov platobných kariet  a ktorí nie sú zmluvnou stranou rámcovej zmluvy s používateľom platobných služieb uskutočňujúcim výber finančných prostriedkov v hotovosti z platobného účtu, ak títo poskytovatelia služieb neposkytujú platobné služby podľa § 2 ods. 1; na týchto poskytovateľov služieb sa</w:t>
            </w:r>
            <w:r w:rsidR="00EA2DDF">
              <w:rPr>
                <w:rStyle w:val="FontStyle35"/>
                <w:rFonts w:ascii="Times New Roman" w:hAnsi="Times New Roman" w:cs="Times New Roman"/>
                <w:b/>
                <w:sz w:val="18"/>
                <w:szCs w:val="18"/>
              </w:rPr>
              <w:t xml:space="preserve"> rovnako</w:t>
            </w:r>
            <w:r w:rsidRPr="000F46E7" w:rsidR="000F46E7">
              <w:rPr>
                <w:rStyle w:val="FontStyle35"/>
                <w:rFonts w:ascii="Times New Roman" w:hAnsi="Times New Roman" w:cs="Times New Roman"/>
                <w:b/>
                <w:sz w:val="18"/>
                <w:szCs w:val="18"/>
              </w:rPr>
              <w:t xml:space="preserve"> vzťahuje § 3 ods. 4 a § 43 ods.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3A7D1D" w:rsidRPr="00DE2284" w:rsidP="00ED3975">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Vymedzenie pojmov</w:t>
            </w:r>
          </w:p>
          <w:p w:rsidR="005528A5" w:rsidRPr="00DE2284" w:rsidP="00ED3975">
            <w:pPr>
              <w:bidi w:val="0"/>
              <w:adjustRightInd w:val="0"/>
              <w:spacing w:after="0" w:line="240" w:lineRule="auto"/>
              <w:rPr>
                <w:rFonts w:ascii="Times New Roman" w:hAnsi="Times New Roman"/>
                <w:sz w:val="18"/>
                <w:szCs w:val="18"/>
                <w:lang w:eastAsia="en-US"/>
              </w:rPr>
            </w:pPr>
            <w:r w:rsidRPr="00DE2284" w:rsidR="003A7D1D">
              <w:rPr>
                <w:rFonts w:ascii="Times New Roman" w:hAnsi="Times New Roman"/>
                <w:sz w:val="18"/>
                <w:szCs w:val="18"/>
                <w:lang w:eastAsia="en-US"/>
              </w:rPr>
              <w:t>Na účely tejto smernice sa uplatňujú tieto vymedzenia pojmov: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3A7D1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1. „domovský členský štát“ je ktorýkoľvek z týchto členských štátov:</w:t>
            </w:r>
          </w:p>
          <w:p w:rsidR="003A7D1D"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a) členský štát, v ktorom sa nachádza sídlo poskytovateľa platobných služieb, alebo</w:t>
            </w:r>
          </w:p>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b) ak poskytovateľ platobných služieb nemá podľa svojho vnútroštátneho práva sídlo, členský štát, v ktorom sa nachádza jeho ústredie;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r w:rsidRPr="00A80CB1"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2 O</w:t>
            </w:r>
            <w:r w:rsidRPr="00DE2284" w:rsidR="00DE1332">
              <w:rPr>
                <w:rFonts w:ascii="Times New Roman" w:hAnsi="Times New Roman"/>
                <w:sz w:val="18"/>
                <w:szCs w:val="18"/>
              </w:rPr>
              <w:t xml:space="preserve"> </w:t>
            </w:r>
            <w:r w:rsidRPr="00DE2284">
              <w:rPr>
                <w:rFonts w:ascii="Times New Roman" w:hAnsi="Times New Roman"/>
                <w:sz w:val="18"/>
                <w:szCs w:val="18"/>
              </w:rPr>
              <w:t>25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E1332" w:rsidRPr="00DE2284" w:rsidP="00DE133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(25) Domovským členským štátom sa na účely tohto zákona rozumie členský štát, v ktorom sa nachádza</w:t>
            </w:r>
          </w:p>
          <w:p w:rsidR="00DE1332" w:rsidRPr="00DE2284" w:rsidP="00DE1332">
            <w:pPr>
              <w:pStyle w:val="Normlny"/>
              <w:bidi w:val="0"/>
              <w:spacing w:after="0" w:line="240" w:lineRule="auto"/>
              <w:jc w:val="both"/>
              <w:rPr>
                <w:rFonts w:ascii="Times New Roman" w:hAnsi="Times New Roman"/>
                <w:sz w:val="18"/>
                <w:szCs w:val="18"/>
              </w:rPr>
            </w:pPr>
          </w:p>
          <w:p w:rsidR="00DE1332" w:rsidRPr="00DE2284" w:rsidP="00DE133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sídlo poskytovateľa platobných služieb alebo</w:t>
            </w:r>
          </w:p>
          <w:p w:rsidR="00DE1332" w:rsidRPr="00DE2284" w:rsidP="00DE1332">
            <w:pPr>
              <w:pStyle w:val="Normlny"/>
              <w:bidi w:val="0"/>
              <w:spacing w:after="0" w:line="240" w:lineRule="auto"/>
              <w:jc w:val="both"/>
              <w:rPr>
                <w:rFonts w:ascii="Times New Roman" w:hAnsi="Times New Roman"/>
                <w:sz w:val="18"/>
                <w:szCs w:val="18"/>
              </w:rPr>
            </w:pPr>
          </w:p>
          <w:p w:rsidR="00D36D42" w:rsidRPr="00DE2284" w:rsidP="00DE1332">
            <w:pPr>
              <w:pStyle w:val="Normlny"/>
              <w:bidi w:val="0"/>
              <w:spacing w:after="0" w:line="240" w:lineRule="auto"/>
              <w:jc w:val="both"/>
              <w:rPr>
                <w:rFonts w:ascii="Times New Roman" w:hAnsi="Times New Roman"/>
                <w:sz w:val="18"/>
                <w:szCs w:val="18"/>
              </w:rPr>
            </w:pPr>
            <w:r w:rsidRPr="00DE2284" w:rsidR="00DE1332">
              <w:rPr>
                <w:rFonts w:ascii="Times New Roman" w:hAnsi="Times New Roman"/>
                <w:sz w:val="18"/>
                <w:szCs w:val="18"/>
              </w:rPr>
              <w:t>b) ústredie poskytovateľa platobných služieb, ak poskytovateľ platobných služieb nemá podľa svojho vnútroštátneho práva sídlo.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2. „hostiteľský členský štát“ je iný členský štát než domovský členský štát, v ktorom má poskytovateľ platobných služieb agenta alebo pobočku alebo poskytuje platobné služby;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r w:rsidRPr="00A80CB1"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2 O</w:t>
            </w:r>
            <w:r w:rsidRPr="00DE2284" w:rsidR="003C0B42">
              <w:rPr>
                <w:rFonts w:ascii="Times New Roman" w:hAnsi="Times New Roman"/>
                <w:sz w:val="18"/>
                <w:szCs w:val="18"/>
              </w:rPr>
              <w:t xml:space="preserve"> </w:t>
            </w:r>
            <w:r w:rsidRPr="00DE2284">
              <w:rPr>
                <w:rFonts w:ascii="Times New Roman" w:hAnsi="Times New Roman"/>
                <w:sz w:val="18"/>
                <w:szCs w:val="18"/>
              </w:rPr>
              <w:t>26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DE1332">
              <w:rPr>
                <w:rFonts w:ascii="Times New Roman" w:hAnsi="Times New Roman"/>
                <w:sz w:val="18"/>
                <w:szCs w:val="18"/>
              </w:rPr>
              <w:t>(26) Hostiteľským členským štátom sa na účely tohto zákona rozumie iný členský štát ako domovský členský štát, v ktorom má poskytovateľ platobných služieb agenta platobných služieb alebo pobočku alebo poskytuje platobné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3. „platobná služba“ je ktorákoľvek podnikateľská činnosť uvedená v prílohe 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502EB" w:rsidRPr="00A80CB1" w:rsidP="008502EB">
            <w:pPr>
              <w:bidi w:val="0"/>
              <w:spacing w:after="0" w:line="240" w:lineRule="auto"/>
              <w:jc w:val="center"/>
              <w:rPr>
                <w:rFonts w:ascii="Times New Roman" w:hAnsi="Times New Roman"/>
                <w:sz w:val="18"/>
                <w:szCs w:val="18"/>
              </w:rPr>
            </w:pPr>
            <w:r w:rsidRPr="00A80CB1">
              <w:rPr>
                <w:rFonts w:ascii="Times New Roman" w:hAnsi="Times New Roman"/>
                <w:sz w:val="18"/>
                <w:szCs w:val="18"/>
              </w:rPr>
              <w:t>492/2009</w:t>
            </w:r>
          </w:p>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2 O</w:t>
            </w:r>
            <w:r w:rsidRPr="00DE2284" w:rsidR="003C0B42">
              <w:rPr>
                <w:rFonts w:ascii="Times New Roman" w:hAnsi="Times New Roman"/>
                <w:sz w:val="18"/>
                <w:szCs w:val="18"/>
              </w:rPr>
              <w:t xml:space="preserve"> </w:t>
            </w:r>
            <w:r w:rsidRPr="00DE2284">
              <w:rPr>
                <w:rFonts w:ascii="Times New Roman" w:hAnsi="Times New Roman"/>
                <w:sz w:val="18"/>
                <w:szCs w:val="18"/>
              </w:rPr>
              <w:t>1</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 Platobnou službou sa rozumie</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a) vklad finančných prostriedkov v hotovosti na platobný účet a vykonávanie všetkých úkonov súvisiacich s vedením platobného účtu,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b) výber finančných prostriedkov v hotovosti z platobného účtu a vykonávanie všetkých úkonov súvisiacich s vedením platobného účtu,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c) vykonávanie platobných operácií vrátane prevodu finančných prostriedkov z platobného účtu alebo na platobný účet vedený u poskytovateľa platobných služieb</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 úhradou,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2. prostredníctvom platobnej karty alebo iného platobného prostriedku,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3. inkasom,</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d) vykonávanie platobných operácií z úveru poskytnutého používateľovi platobných služieb</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 formou povoleného prečerpania platobného účtu, a to</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1a. úhradou,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1b. prostredníctvom platobnej karty alebo iného platobného prostriedku,</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1c. inkasom, alebo</w:t>
            </w:r>
          </w:p>
          <w:p w:rsidR="00DE1332" w:rsidRPr="00DE2284" w:rsidP="00DE1332">
            <w:pPr>
              <w:bidi w:val="0"/>
              <w:spacing w:after="0" w:line="240" w:lineRule="auto"/>
              <w:jc w:val="both"/>
              <w:rPr>
                <w:rFonts w:ascii="Times New Roman" w:hAnsi="Times New Roman"/>
                <w:sz w:val="18"/>
                <w:szCs w:val="18"/>
              </w:rPr>
            </w:pPr>
            <w:r w:rsidRPr="00DE2284">
              <w:rPr>
                <w:rFonts w:ascii="Times New Roman" w:hAnsi="Times New Roman"/>
                <w:sz w:val="18"/>
                <w:szCs w:val="18"/>
              </w:rPr>
              <w:t>2. formou úverového rámca prostredníctvom platobnej karty alebo iného platobného prostriedku,</w:t>
            </w:r>
          </w:p>
          <w:p w:rsidR="00DE1332" w:rsidRPr="00DE2284" w:rsidP="00DE1332">
            <w:pPr>
              <w:bidi w:val="0"/>
              <w:spacing w:after="0" w:line="240" w:lineRule="auto"/>
              <w:jc w:val="both"/>
              <w:rPr>
                <w:rFonts w:ascii="Times New Roman" w:hAnsi="Times New Roman"/>
                <w:b/>
                <w:sz w:val="18"/>
                <w:szCs w:val="18"/>
              </w:rPr>
            </w:pPr>
            <w:r w:rsidRPr="00DE2284" w:rsidR="00067724">
              <w:rPr>
                <w:rFonts w:ascii="Times New Roman" w:hAnsi="Times New Roman"/>
                <w:b/>
                <w:sz w:val="18"/>
                <w:szCs w:val="18"/>
              </w:rPr>
              <w:t>e) vydávanie platobného prostriedku alebo prijímanie platobných operácií,</w:t>
            </w:r>
          </w:p>
          <w:p w:rsidR="00DE1332" w:rsidRPr="00DE2284" w:rsidP="00DE1332">
            <w:pPr>
              <w:bidi w:val="0"/>
              <w:spacing w:after="0" w:line="240" w:lineRule="auto"/>
              <w:jc w:val="both"/>
              <w:rPr>
                <w:rFonts w:ascii="Times New Roman" w:hAnsi="Times New Roman"/>
                <w:sz w:val="18"/>
                <w:szCs w:val="18"/>
              </w:rPr>
            </w:pPr>
            <w:r w:rsidRPr="00DE2284" w:rsidR="00067724">
              <w:rPr>
                <w:rFonts w:ascii="Times New Roman" w:hAnsi="Times New Roman"/>
                <w:b/>
                <w:sz w:val="18"/>
                <w:szCs w:val="18"/>
              </w:rPr>
              <w:t>f) poukazovanie peňazí,</w:t>
            </w:r>
          </w:p>
          <w:p w:rsidR="00067724" w:rsidRPr="00DE2284" w:rsidP="00067724">
            <w:pPr>
              <w:bidi w:val="0"/>
              <w:spacing w:after="0" w:line="240" w:lineRule="auto"/>
              <w:jc w:val="both"/>
              <w:rPr>
                <w:rFonts w:ascii="Times New Roman" w:hAnsi="Times New Roman"/>
                <w:b/>
                <w:sz w:val="18"/>
                <w:szCs w:val="18"/>
              </w:rPr>
            </w:pPr>
            <w:r w:rsidRPr="00DE2284">
              <w:rPr>
                <w:rFonts w:ascii="Times New Roman" w:hAnsi="Times New Roman"/>
                <w:b/>
                <w:sz w:val="18"/>
                <w:szCs w:val="18"/>
              </w:rPr>
              <w:t>g) platobná iniciačná služba,</w:t>
            </w:r>
          </w:p>
          <w:p w:rsidR="005528A5" w:rsidRPr="00DE2284" w:rsidP="00067724">
            <w:pPr>
              <w:bidi w:val="0"/>
              <w:spacing w:after="0" w:line="240" w:lineRule="auto"/>
              <w:jc w:val="both"/>
              <w:rPr>
                <w:rFonts w:ascii="Times New Roman" w:hAnsi="Times New Roman"/>
                <w:sz w:val="18"/>
                <w:szCs w:val="18"/>
              </w:rPr>
            </w:pPr>
            <w:r w:rsidRPr="00DE2284" w:rsidR="00067724">
              <w:rPr>
                <w:rFonts w:ascii="Times New Roman" w:hAnsi="Times New Roman"/>
                <w:b/>
                <w:sz w:val="18"/>
                <w:szCs w:val="18"/>
              </w:rPr>
              <w:t>h) služba informovania o platobnom účte.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 xml:space="preserve">4. „platobná inštitúcia“ je právnická osoba, ktorej bolo v súlade s článkom 11 udelené povolenie poskytovať a vykonávať platobné služby </w:t>
            </w:r>
            <w:r w:rsidRPr="00A80CB1" w:rsidR="003A7D1D">
              <w:rPr>
                <w:rFonts w:ascii="Times New Roman" w:hAnsi="Times New Roman"/>
                <w:sz w:val="18"/>
                <w:szCs w:val="18"/>
              </w:rPr>
              <w:t>v celej Únii;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b/>
                <w:sz w:val="18"/>
                <w:szCs w:val="18"/>
              </w:rPr>
            </w:pPr>
            <w:r w:rsidRPr="00DE2284" w:rsidR="008502EB">
              <w:rPr>
                <w:rFonts w:ascii="Times New Roman" w:hAnsi="Times New Roman"/>
                <w:b/>
                <w:sz w:val="20"/>
                <w:szCs w:val="20"/>
              </w:rPr>
              <w:t> </w:t>
            </w:r>
            <w:r w:rsidRPr="00A80CB1" w:rsidR="008502EB">
              <w:rPr>
                <w:rFonts w:ascii="Times New Roman" w:hAnsi="Times New Roman"/>
                <w:b/>
                <w:sz w:val="18"/>
                <w:szCs w:val="18"/>
              </w:rPr>
              <w:t>návrh zákona čl. I</w:t>
            </w:r>
          </w:p>
          <w:p w:rsidR="00A80CB1" w:rsidP="008502EB">
            <w:pPr>
              <w:bidi w:val="0"/>
              <w:spacing w:after="0" w:line="240" w:lineRule="auto"/>
              <w:jc w:val="center"/>
              <w:rPr>
                <w:rFonts w:ascii="Times New Roman" w:hAnsi="Times New Roman"/>
                <w:b/>
                <w:sz w:val="20"/>
                <w:szCs w:val="20"/>
              </w:rPr>
            </w:pPr>
          </w:p>
          <w:p w:rsidR="00A80CB1" w:rsidRPr="00DE2284" w:rsidP="008502EB">
            <w:pPr>
              <w:bidi w:val="0"/>
              <w:spacing w:after="0" w:line="240" w:lineRule="auto"/>
              <w:jc w:val="center"/>
              <w:rPr>
                <w:rFonts w:ascii="Times New Roman" w:hAnsi="Times New Roman"/>
                <w:sz w:val="18"/>
                <w:szCs w:val="18"/>
              </w:rPr>
            </w:pPr>
            <w:r>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63</w:t>
            </w:r>
          </w:p>
          <w:p w:rsidR="00A80CB1" w:rsidP="00ED3975">
            <w:pPr>
              <w:pStyle w:val="Normlny"/>
              <w:bidi w:val="0"/>
              <w:spacing w:after="0" w:line="240" w:lineRule="auto"/>
              <w:jc w:val="center"/>
              <w:rPr>
                <w:rFonts w:ascii="Times New Roman" w:hAnsi="Times New Roman"/>
                <w:sz w:val="18"/>
                <w:szCs w:val="18"/>
              </w:rPr>
            </w:pPr>
          </w:p>
          <w:p w:rsidR="00A80CB1" w:rsidP="00ED3975">
            <w:pPr>
              <w:pStyle w:val="Normlny"/>
              <w:bidi w:val="0"/>
              <w:spacing w:after="0" w:line="240" w:lineRule="auto"/>
              <w:jc w:val="center"/>
              <w:rPr>
                <w:rFonts w:ascii="Times New Roman" w:hAnsi="Times New Roman"/>
                <w:sz w:val="18"/>
                <w:szCs w:val="18"/>
              </w:rPr>
            </w:pPr>
          </w:p>
          <w:p w:rsidR="00A80CB1" w:rsidP="00ED3975">
            <w:pPr>
              <w:pStyle w:val="Normlny"/>
              <w:bidi w:val="0"/>
              <w:spacing w:after="0" w:line="240" w:lineRule="auto"/>
              <w:jc w:val="center"/>
              <w:rPr>
                <w:rFonts w:ascii="Times New Roman" w:hAnsi="Times New Roman"/>
                <w:sz w:val="18"/>
                <w:szCs w:val="18"/>
              </w:rPr>
            </w:pPr>
          </w:p>
          <w:p w:rsidR="00A80CB1"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79 </w:t>
            </w:r>
          </w:p>
          <w:p w:rsidR="00A80CB1" w:rsidRPr="00DE2284"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P="003C0B42">
            <w:pPr>
              <w:bidi w:val="0"/>
              <w:spacing w:after="0" w:line="240" w:lineRule="auto"/>
              <w:jc w:val="both"/>
              <w:rPr>
                <w:rFonts w:ascii="Times New Roman" w:hAnsi="Times New Roman"/>
                <w:b/>
                <w:sz w:val="18"/>
                <w:szCs w:val="18"/>
              </w:rPr>
            </w:pPr>
            <w:r w:rsidRPr="00DE2284" w:rsidR="0043249D">
              <w:rPr>
                <w:rFonts w:ascii="Times New Roman" w:hAnsi="Times New Roman"/>
                <w:b/>
                <w:sz w:val="18"/>
                <w:szCs w:val="18"/>
              </w:rPr>
              <w:t>Platobná inštitúcia je právnická osoba so sídlom na území Slovenskej republiky, ktorá je na základe udeleného povolenia na poskytovanie platobných služieb oprávnená poskytovať platobné služby.</w:t>
            </w:r>
          </w:p>
          <w:p w:rsidR="00A80CB1" w:rsidP="003C0B42">
            <w:pPr>
              <w:bidi w:val="0"/>
              <w:spacing w:after="0" w:line="240" w:lineRule="auto"/>
              <w:jc w:val="both"/>
              <w:rPr>
                <w:rFonts w:ascii="Times New Roman" w:hAnsi="Times New Roman"/>
                <w:b/>
                <w:sz w:val="18"/>
                <w:szCs w:val="18"/>
              </w:rPr>
            </w:pPr>
          </w:p>
          <w:p w:rsidR="00A80CB1" w:rsidRPr="00DE2284" w:rsidP="003C0B42">
            <w:pPr>
              <w:bidi w:val="0"/>
              <w:spacing w:after="0" w:line="240" w:lineRule="auto"/>
              <w:jc w:val="both"/>
              <w:rPr>
                <w:rFonts w:ascii="Times New Roman" w:hAnsi="Times New Roman"/>
                <w:sz w:val="18"/>
                <w:szCs w:val="18"/>
              </w:rPr>
            </w:pPr>
            <w:r w:rsidRPr="00DE2284">
              <w:rPr>
                <w:rFonts w:ascii="Times New Roman" w:hAnsi="Times New Roman"/>
                <w:sz w:val="18"/>
                <w:szCs w:val="18"/>
              </w:rPr>
              <w:t>(1) Platobná inštitúcia môže poskytovať platobné služby podľa § 2 ods. 1 aj v inom členskom štáte prostredníctvom svojej pobočky alebo bez založenia pobočky za podmienok ustanovených týmto zákonom.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5. „platobná transakcia“ je úkon, ktorým je vklad, prevod alebo výber finančných prostriedkov, a to na podnet platiteľa alebo v jeho mene alebo na podnet príjemcu platby, bez ohľadu na akékoľvek súvisiace povinnosti medzi platiteľom a príjemcom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C0B42">
              <w:rPr>
                <w:rFonts w:ascii="Times New Roman" w:hAnsi="Times New Roman"/>
                <w:sz w:val="18"/>
                <w:szCs w:val="18"/>
              </w:rPr>
              <w:t xml:space="preserve"> </w:t>
            </w:r>
            <w:r w:rsidRPr="00DE2284">
              <w:rPr>
                <w:rFonts w:ascii="Times New Roman" w:hAnsi="Times New Roman"/>
                <w:sz w:val="18"/>
                <w:szCs w:val="18"/>
              </w:rPr>
              <w:t>2 O</w:t>
            </w:r>
            <w:r w:rsidRPr="00DE2284" w:rsidR="003C0B42">
              <w:rPr>
                <w:rFonts w:ascii="Times New Roman" w:hAnsi="Times New Roman"/>
                <w:sz w:val="18"/>
                <w:szCs w:val="18"/>
              </w:rPr>
              <w:t xml:space="preserve"> </w:t>
            </w:r>
            <w:r w:rsidRPr="00DE2284">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rPr>
                <w:rFonts w:ascii="Times New Roman" w:hAnsi="Times New Roman"/>
                <w:sz w:val="18"/>
                <w:szCs w:val="18"/>
              </w:rPr>
            </w:pPr>
            <w:r w:rsidRPr="00DE2284" w:rsidR="00067724">
              <w:rPr>
                <w:rFonts w:ascii="Times New Roman" w:hAnsi="Times New Roman"/>
                <w:b/>
                <w:sz w:val="18"/>
                <w:szCs w:val="18"/>
              </w:rPr>
              <w:t>(2) Platobnou operáciou sa rozumie vklad finančných prostriedkov, výber finančných prostriedkov alebo prevod finančných prostriedkov na pokyn platiteľa alebo v jeho mene alebo na pokyn príjemcu poskytovateľovi platobných služieb vykonávaný v rámci platobných služieb podľa odseku 1 písm. a) až g).</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6. „platobná transakcia na diaľku“ je platobná transakcia iniciovaná cez internet alebo prostredníctvom zariadenia, ktoré možno použiť na diaľkovú komunikáciu;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8502EB">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2 O 40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603E5D">
            <w:pPr>
              <w:pStyle w:val="Normlny"/>
              <w:bidi w:val="0"/>
              <w:spacing w:after="0" w:line="240" w:lineRule="auto"/>
              <w:rPr>
                <w:rFonts w:ascii="Times New Roman" w:hAnsi="Times New Roman"/>
                <w:sz w:val="18"/>
                <w:szCs w:val="18"/>
              </w:rPr>
            </w:pPr>
            <w:r w:rsidRPr="00DE2284" w:rsidR="002D7728">
              <w:rPr>
                <w:rFonts w:ascii="Times New Roman" w:hAnsi="Times New Roman"/>
                <w:b/>
                <w:sz w:val="18"/>
                <w:szCs w:val="18"/>
              </w:rPr>
              <w:t xml:space="preserve">(40) Platobnou operáciou na diaľku sa na účely tohto zákona rozumie platobná operácia iniciovaná prostredníctvom internetu </w:t>
            </w:r>
            <w:r w:rsidRPr="00603E5D" w:rsidR="00603E5D">
              <w:rPr>
                <w:rFonts w:ascii="Times New Roman" w:hAnsi="Times New Roman"/>
                <w:b/>
                <w:sz w:val="18"/>
                <w:szCs w:val="18"/>
              </w:rPr>
              <w:t>alebo iného elektronického distribučného kanálu, ktorý umožňuje</w:t>
            </w:r>
            <w:r w:rsidR="00603E5D">
              <w:rPr>
                <w:rFonts w:ascii="Times New Roman" w:hAnsi="Times New Roman"/>
                <w:b/>
                <w:sz w:val="18"/>
                <w:szCs w:val="18"/>
              </w:rPr>
              <w:t xml:space="preserve"> </w:t>
            </w:r>
            <w:r w:rsidRPr="00DE2284" w:rsidR="002D7728">
              <w:rPr>
                <w:rFonts w:ascii="Times New Roman" w:hAnsi="Times New Roman"/>
                <w:b/>
                <w:sz w:val="18"/>
                <w:szCs w:val="18"/>
              </w:rPr>
              <w:t>diaľkovú komunikáciu.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3A7D1D">
              <w:rPr>
                <w:rFonts w:ascii="Times New Roman" w:hAnsi="Times New Roman"/>
                <w:sz w:val="18"/>
                <w:szCs w:val="18"/>
              </w:rPr>
              <w:t>7. „platobný systém“ je systém na prevod finančných prostriedkov formálnymi a štandardizovanými mechanizmami a so spoločnými pravidlami spracovania, klíringu a/alebo zúčtovania platobných transakcií;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C0B42"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45 O</w:t>
            </w:r>
            <w:r w:rsidRPr="00DE2284" w:rsidR="000B4118">
              <w:rPr>
                <w:rFonts w:ascii="Times New Roman" w:hAnsi="Times New Roman"/>
                <w:sz w:val="18"/>
                <w:szCs w:val="18"/>
              </w:rPr>
              <w:t xml:space="preserve"> </w:t>
            </w:r>
            <w:r w:rsidRPr="00DE2284">
              <w:rPr>
                <w:rFonts w:ascii="Times New Roman" w:hAnsi="Times New Roman"/>
                <w:sz w:val="18"/>
                <w:szCs w:val="18"/>
              </w:rPr>
              <w:t>1</w:t>
            </w:r>
          </w:p>
          <w:p w:rsidR="003C0B42" w:rsidRPr="00DE2284" w:rsidP="00ED3975">
            <w:pPr>
              <w:pStyle w:val="Normlny"/>
              <w:bidi w:val="0"/>
              <w:spacing w:after="0" w:line="240" w:lineRule="auto"/>
              <w:jc w:val="center"/>
              <w:rPr>
                <w:rFonts w:ascii="Times New Roman" w:hAnsi="Times New Roman"/>
                <w:sz w:val="18"/>
                <w:szCs w:val="18"/>
              </w:rPr>
            </w:pPr>
          </w:p>
          <w:p w:rsidR="003C0B42" w:rsidRPr="00DE2284" w:rsidP="00ED3975">
            <w:pPr>
              <w:pStyle w:val="Normlny"/>
              <w:bidi w:val="0"/>
              <w:spacing w:after="0" w:line="240" w:lineRule="auto"/>
              <w:jc w:val="center"/>
              <w:rPr>
                <w:rFonts w:ascii="Times New Roman" w:hAnsi="Times New Roman"/>
                <w:sz w:val="18"/>
                <w:szCs w:val="18"/>
              </w:rPr>
            </w:pPr>
          </w:p>
          <w:p w:rsidR="003C0B42" w:rsidRPr="00DE2284" w:rsidP="00ED3975">
            <w:pPr>
              <w:pStyle w:val="Normlny"/>
              <w:bidi w:val="0"/>
              <w:spacing w:after="0" w:line="240" w:lineRule="auto"/>
              <w:jc w:val="center"/>
              <w:rPr>
                <w:rFonts w:ascii="Times New Roman" w:hAnsi="Times New Roman"/>
                <w:sz w:val="18"/>
                <w:szCs w:val="18"/>
              </w:rPr>
            </w:pPr>
          </w:p>
          <w:p w:rsidR="003C0B42"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3C0B42">
            <w:pPr>
              <w:pStyle w:val="Normlny"/>
              <w:bidi w:val="0"/>
              <w:spacing w:after="0" w:line="240" w:lineRule="auto"/>
              <w:jc w:val="both"/>
              <w:rPr>
                <w:rFonts w:ascii="Times New Roman" w:hAnsi="Times New Roman"/>
                <w:sz w:val="18"/>
                <w:szCs w:val="18"/>
              </w:rPr>
            </w:pPr>
            <w:r w:rsidRPr="00DE2284" w:rsidR="003C0B42">
              <w:rPr>
                <w:rFonts w:ascii="Times New Roman" w:hAnsi="Times New Roman"/>
                <w:sz w:val="18"/>
                <w:szCs w:val="18"/>
              </w:rPr>
              <w:t>(1) Platobným systémom sa rozumie systém, ktorý zabezpečuje vykonávanie príkazov na základe zmluvy uzatvorenej medzi účastníkmi platobného systému a spoločných pravidiel ustanovených týmto zákonom a podľa spoločných pravidiel a postupov vydaných prevádzkovateľom platobného systému pre prevádzkovanie platobného systému25) (ďalej len „pravidlá platobného systému“). Platobný systém kontroluje formálnu správnosť a úplnosť odovzdávaných dát pri prevodoch.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D847BC">
              <w:rPr>
                <w:rFonts w:ascii="Times New Roman" w:hAnsi="Times New Roman"/>
                <w:sz w:val="18"/>
                <w:szCs w:val="18"/>
              </w:rPr>
              <w:t>8. „</w:t>
            </w:r>
            <w:r w:rsidRPr="00D12E53" w:rsidR="00D847BC">
              <w:rPr>
                <w:rFonts w:ascii="Times New Roman" w:hAnsi="Times New Roman"/>
                <w:sz w:val="18"/>
                <w:szCs w:val="18"/>
              </w:rPr>
              <w:t>platiteľ“ je fyzická alebo právnická osoba, ktorá je majiteľom platobného účtu a ktorá povolí platobný príkaz z tohto platobného účtu, alebo v prípade, že platobný účet neexistuje, fyzická alebo právnická osoba, ktorá dáva platobný príkaz;</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C0B42"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B4118">
              <w:rPr>
                <w:rFonts w:ascii="Times New Roman" w:hAnsi="Times New Roman"/>
                <w:sz w:val="18"/>
                <w:szCs w:val="18"/>
              </w:rPr>
              <w:t xml:space="preserve"> </w:t>
            </w:r>
            <w:r w:rsidRPr="00DE2284">
              <w:rPr>
                <w:rFonts w:ascii="Times New Roman" w:hAnsi="Times New Roman"/>
                <w:sz w:val="18"/>
                <w:szCs w:val="18"/>
              </w:rPr>
              <w:t>2 O</w:t>
            </w:r>
            <w:r w:rsidRPr="00DE2284" w:rsidR="000B4118">
              <w:rPr>
                <w:rFonts w:ascii="Times New Roman" w:hAnsi="Times New Roman"/>
                <w:sz w:val="18"/>
                <w:szCs w:val="18"/>
              </w:rPr>
              <w:t xml:space="preserve"> </w:t>
            </w:r>
            <w:r w:rsidRPr="00DE2284">
              <w:rPr>
                <w:rFonts w:ascii="Times New Roman" w:hAnsi="Times New Roman"/>
                <w:sz w:val="18"/>
                <w:szCs w:val="18"/>
              </w:rPr>
              <w:t>4</w:t>
            </w:r>
          </w:p>
          <w:p w:rsidR="003C0B42" w:rsidRPr="00DE2284" w:rsidP="00ED3975">
            <w:pPr>
              <w:pStyle w:val="Normlny"/>
              <w:bidi w:val="0"/>
              <w:spacing w:after="0" w:line="240" w:lineRule="auto"/>
              <w:jc w:val="center"/>
              <w:rPr>
                <w:rFonts w:ascii="Times New Roman" w:hAnsi="Times New Roman"/>
                <w:sz w:val="18"/>
                <w:szCs w:val="18"/>
              </w:rPr>
            </w:pPr>
          </w:p>
          <w:p w:rsidR="003C0B42"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BB5113">
            <w:pPr>
              <w:pStyle w:val="Normlny"/>
              <w:bidi w:val="0"/>
              <w:spacing w:after="0" w:line="240" w:lineRule="auto"/>
              <w:jc w:val="both"/>
              <w:rPr>
                <w:rFonts w:ascii="Times New Roman" w:hAnsi="Times New Roman"/>
                <w:sz w:val="18"/>
                <w:szCs w:val="18"/>
              </w:rPr>
            </w:pPr>
            <w:r w:rsidRPr="00DE2284" w:rsidR="007974E2">
              <w:rPr>
                <w:rFonts w:ascii="Times New Roman" w:hAnsi="Times New Roman"/>
                <w:b/>
                <w:sz w:val="18"/>
                <w:szCs w:val="18"/>
              </w:rPr>
              <w:t xml:space="preserve">(4) Platiteľom sa rozumie osoba, ktorá má zriadený platobný účet a </w:t>
            </w:r>
            <w:r w:rsidR="00BB5113">
              <w:rPr>
                <w:rFonts w:ascii="Times New Roman" w:hAnsi="Times New Roman"/>
                <w:b/>
                <w:sz w:val="18"/>
                <w:szCs w:val="18"/>
              </w:rPr>
              <w:t>predkladá</w:t>
            </w:r>
            <w:r w:rsidRPr="00DE2284" w:rsidR="007974E2">
              <w:rPr>
                <w:rFonts w:ascii="Times New Roman" w:hAnsi="Times New Roman"/>
                <w:b/>
                <w:sz w:val="18"/>
                <w:szCs w:val="18"/>
              </w:rPr>
              <w:t xml:space="preserve"> platobný príkaz z tohto platobného účtu poskytovateľovi platobných služieb alebo poskytovateľovi platobných iniciačných služieb, ak § 3 ods. 2 neustanovuje inak, alebo osoba, ktorá nemá zriadený platobný účet a predkladá platobný príkaz poskytovateľovi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12E53" w:rsidP="00ED3975">
            <w:pPr>
              <w:bidi w:val="0"/>
              <w:adjustRightInd w:val="0"/>
              <w:spacing w:after="0" w:line="240" w:lineRule="auto"/>
              <w:rPr>
                <w:rFonts w:ascii="Times New Roman" w:hAnsi="Times New Roman"/>
                <w:sz w:val="18"/>
                <w:szCs w:val="18"/>
              </w:rPr>
            </w:pPr>
            <w:r w:rsidRPr="00D12E53" w:rsidR="00D847BC">
              <w:rPr>
                <w:rFonts w:ascii="Times New Roman" w:hAnsi="Times New Roman"/>
                <w:sz w:val="18"/>
                <w:szCs w:val="18"/>
              </w:rPr>
              <w:t>9. „príjemca platby“ je fyzická alebo právnická osoba, ktorá je zamýšľaným príjemcom finančných prostriedkov, ktoré sú predmetom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4118"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5</w:t>
            </w: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3C5409" w:rsidP="003C5409">
            <w:pPr>
              <w:pStyle w:val="BodyText2"/>
              <w:tabs>
                <w:tab w:val="left" w:pos="248"/>
              </w:tabs>
              <w:bidi w:val="0"/>
              <w:spacing w:after="0" w:line="240" w:lineRule="auto"/>
              <w:rPr>
                <w:rFonts w:ascii="Times New Roman" w:hAnsi="Times New Roman"/>
                <w:b/>
              </w:rPr>
            </w:pPr>
            <w:r w:rsidRPr="003C5409" w:rsidR="003C5409">
              <w:rPr>
                <w:rStyle w:val="FontStyle35"/>
                <w:rFonts w:ascii="Times New Roman" w:hAnsi="Times New Roman" w:cs="Times New Roman"/>
                <w:b/>
                <w:sz w:val="18"/>
                <w:szCs w:val="18"/>
              </w:rPr>
              <w:t>Príjemcom sa rozumie osoba, ktorá je označená platiteľom ako príjemca finančných prostriedkov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10</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12E53" w:rsidP="00ED3975">
            <w:pPr>
              <w:bidi w:val="0"/>
              <w:adjustRightInd w:val="0"/>
              <w:spacing w:after="0" w:line="240" w:lineRule="auto"/>
              <w:rPr>
                <w:rFonts w:ascii="Times New Roman" w:hAnsi="Times New Roman"/>
                <w:sz w:val="18"/>
                <w:szCs w:val="18"/>
              </w:rPr>
            </w:pPr>
            <w:r w:rsidRPr="00D12E53" w:rsidR="00D847BC">
              <w:rPr>
                <w:rFonts w:ascii="Times New Roman" w:hAnsi="Times New Roman"/>
                <w:sz w:val="18"/>
                <w:szCs w:val="18"/>
              </w:rPr>
              <w:t>10. „používateľ platobných služieb“ je fyzická alebo právnická osoba, ktorá používa platobnú službu ako platiteľ, príjemca platby, alebo ako platiteľ aj príjemca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B4118">
              <w:rPr>
                <w:rFonts w:ascii="Times New Roman" w:hAnsi="Times New Roman"/>
                <w:sz w:val="18"/>
                <w:szCs w:val="18"/>
              </w:rPr>
              <w:t xml:space="preserve"> </w:t>
            </w:r>
            <w:r w:rsidRPr="00DE2284">
              <w:rPr>
                <w:rFonts w:ascii="Times New Roman" w:hAnsi="Times New Roman"/>
                <w:sz w:val="18"/>
                <w:szCs w:val="18"/>
              </w:rPr>
              <w:t>2 O</w:t>
            </w:r>
            <w:r w:rsidRPr="00DE2284" w:rsidR="000B4118">
              <w:rPr>
                <w:rFonts w:ascii="Times New Roman" w:hAnsi="Times New Roman"/>
                <w:sz w:val="18"/>
                <w:szCs w:val="18"/>
              </w:rPr>
              <w:t xml:space="preserve"> </w:t>
            </w:r>
            <w:r w:rsidRPr="00DE2284">
              <w:rPr>
                <w:rFonts w:ascii="Times New Roman" w:hAnsi="Times New Roman"/>
                <w:sz w:val="18"/>
                <w:szCs w:val="18"/>
              </w:rPr>
              <w:t>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0B4118">
              <w:rPr>
                <w:rFonts w:ascii="Times New Roman" w:hAnsi="Times New Roman"/>
                <w:sz w:val="18"/>
                <w:szCs w:val="18"/>
              </w:rPr>
              <w:t>(6) Používateľom platobných služieb sa rozumie osoba, ktorá používa platobné služby ako platiteľ alebo príjemca, pričom platiteľ a príjemca môže byť tá istá osoba.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D847BC">
              <w:rPr>
                <w:rFonts w:ascii="Times New Roman" w:hAnsi="Times New Roman"/>
                <w:sz w:val="18"/>
                <w:szCs w:val="18"/>
              </w:rPr>
              <w:t>11. „poskytovateľ platobných služieb“ je subjekt uvedený v článku 1 ods. 1 alebo právnická či fyzická osoba, ktoré využívajú výnimku podľa článku 32 alebo 33;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502EB" w:rsidRPr="00DE2284" w:rsidP="008502E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2A4A9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B4118">
              <w:rPr>
                <w:rFonts w:ascii="Times New Roman" w:hAnsi="Times New Roman"/>
                <w:sz w:val="18"/>
                <w:szCs w:val="18"/>
              </w:rPr>
              <w:t xml:space="preserve"> </w:t>
            </w:r>
            <w:r w:rsidRPr="00DE2284">
              <w:rPr>
                <w:rFonts w:ascii="Times New Roman" w:hAnsi="Times New Roman"/>
                <w:sz w:val="18"/>
                <w:szCs w:val="18"/>
              </w:rPr>
              <w:t>2 O</w:t>
            </w:r>
            <w:r w:rsidR="00306B44">
              <w:rPr>
                <w:rFonts w:ascii="Times New Roman" w:hAnsi="Times New Roman"/>
                <w:sz w:val="18"/>
                <w:szCs w:val="18"/>
              </w:rPr>
              <w:t> </w:t>
            </w:r>
            <w:r w:rsidRPr="00DE2284" w:rsidR="000B4118">
              <w:rPr>
                <w:rFonts w:ascii="Times New Roman" w:hAnsi="Times New Roman"/>
                <w:sz w:val="18"/>
                <w:szCs w:val="18"/>
              </w:rPr>
              <w:t>3</w:t>
            </w:r>
            <w:r w:rsidR="00306B44">
              <w:rPr>
                <w:rFonts w:ascii="Times New Roman" w:hAnsi="Times New Roman"/>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(3) Poskytovateľom platobných služieb sa rozumie</w:t>
            </w:r>
          </w:p>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a) banka, zahraničná banka alebo pobočka zahraničnej banky, ktorá má v bankovom povolení uvedené aj poskytovanie platobných služieb a zúčtovanie,</w:t>
            </w:r>
          </w:p>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b) inštitúcia elektronických peňazí podľa § 81 ods. 1, zahraničná inštitúcia elektronických peňazí alebo pobočka zahraničnej inštitúcie elektronických peňazí,</w:t>
            </w:r>
          </w:p>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c) poštový podnik,7) ak je podľa osobitného zákona oprávnený poskytovať platobné služby,</w:t>
            </w:r>
          </w:p>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d) platobná inštitúcia podľa § 63, zahraničná platobná inštitúcia alebo pobočka zahraničnej platobnej inštitúcie,</w:t>
            </w:r>
          </w:p>
          <w:p w:rsidR="000B4118" w:rsidRPr="00DE2284" w:rsidP="000B4118">
            <w:pPr>
              <w:tabs>
                <w:tab w:val="left" w:pos="360"/>
              </w:tabs>
              <w:bidi w:val="0"/>
              <w:spacing w:after="0" w:line="240" w:lineRule="auto"/>
              <w:jc w:val="both"/>
              <w:rPr>
                <w:rFonts w:ascii="Times New Roman" w:hAnsi="Times New Roman"/>
                <w:sz w:val="18"/>
                <w:szCs w:val="18"/>
              </w:rPr>
            </w:pPr>
            <w:r w:rsidRPr="00DE2284">
              <w:rPr>
                <w:rFonts w:ascii="Times New Roman" w:hAnsi="Times New Roman"/>
                <w:sz w:val="18"/>
                <w:szCs w:val="18"/>
              </w:rPr>
              <w:t>e) Národná banka Slovenska alebo Európska centrálna banka, ak nekonajú ako menový orgán alebo ak nejde o činnosti, ktoré sa týkajú zabezpečovania verejných potrieb, a ak poskytujú platobné služby okrem § 38 ods. 3 až 6 a § 44b až 44f,</w:t>
            </w:r>
          </w:p>
          <w:p w:rsidR="005528A5" w:rsidRPr="00DE2284" w:rsidP="000B4118">
            <w:pPr>
              <w:tabs>
                <w:tab w:val="left" w:pos="360"/>
              </w:tabs>
              <w:bidi w:val="0"/>
              <w:spacing w:after="0" w:line="240" w:lineRule="auto"/>
              <w:jc w:val="both"/>
              <w:rPr>
                <w:rFonts w:ascii="Times New Roman" w:hAnsi="Times New Roman"/>
                <w:sz w:val="18"/>
                <w:szCs w:val="18"/>
              </w:rPr>
            </w:pPr>
            <w:r w:rsidRPr="00DE2284" w:rsidR="000B4118">
              <w:rPr>
                <w:rFonts w:ascii="Times New Roman" w:hAnsi="Times New Roman"/>
                <w:sz w:val="18"/>
                <w:szCs w:val="18"/>
              </w:rPr>
              <w:t>f) Štátna pokladnica, Exportno-importná banka Slovenskej republiky, miestne orgány štátnej správy, obce a vyššie územné celky, ak sú podľa osobitného zákona oprávnené poskytovať platobné služby a ak nejde o činnosti, ktoré sa týkajú z</w:t>
            </w:r>
            <w:r w:rsidRPr="00DE2284" w:rsidR="00067724">
              <w:rPr>
                <w:rFonts w:ascii="Times New Roman" w:hAnsi="Times New Roman"/>
                <w:sz w:val="18"/>
                <w:szCs w:val="18"/>
              </w:rPr>
              <w:t>abezpečovania verejných potrieb,</w:t>
            </w:r>
          </w:p>
          <w:p w:rsidR="002A4A93" w:rsidP="000B4118">
            <w:pPr>
              <w:tabs>
                <w:tab w:val="left" w:pos="360"/>
              </w:tabs>
              <w:bidi w:val="0"/>
              <w:spacing w:after="0" w:line="240" w:lineRule="auto"/>
              <w:jc w:val="both"/>
              <w:rPr>
                <w:rFonts w:ascii="Times New Roman" w:hAnsi="Times New Roman"/>
                <w:b/>
                <w:sz w:val="18"/>
                <w:szCs w:val="18"/>
              </w:rPr>
            </w:pPr>
            <w:r w:rsidRPr="00DE2284" w:rsidR="00067724">
              <w:rPr>
                <w:rFonts w:ascii="Times New Roman" w:hAnsi="Times New Roman"/>
                <w:b/>
                <w:sz w:val="18"/>
                <w:szCs w:val="18"/>
              </w:rPr>
              <w:t>g) poskytovateľ platobných služieb v</w:t>
            </w:r>
            <w:r>
              <w:rPr>
                <w:rFonts w:ascii="Times New Roman" w:hAnsi="Times New Roman"/>
                <w:b/>
                <w:sz w:val="18"/>
                <w:szCs w:val="18"/>
              </w:rPr>
              <w:t> obmedzenom rozsahu podľa § 79a,</w:t>
            </w:r>
          </w:p>
          <w:p w:rsidR="002A4A93" w:rsidRPr="00850B76" w:rsidP="000B4118">
            <w:pPr>
              <w:tabs>
                <w:tab w:val="left" w:pos="360"/>
              </w:tabs>
              <w:bidi w:val="0"/>
              <w:spacing w:after="0" w:line="240" w:lineRule="auto"/>
              <w:jc w:val="both"/>
              <w:rPr>
                <w:rFonts w:ascii="Times New Roman" w:hAnsi="Times New Roman"/>
                <w:b/>
                <w:sz w:val="18"/>
                <w:szCs w:val="18"/>
              </w:rPr>
            </w:pPr>
            <w:r w:rsidRPr="00850B76" w:rsidR="00850B76">
              <w:rPr>
                <w:rStyle w:val="FontStyle35"/>
                <w:rFonts w:ascii="Times New Roman" w:hAnsi="Times New Roman" w:cs="Times New Roman"/>
                <w:b/>
                <w:sz w:val="18"/>
                <w:szCs w:val="18"/>
              </w:rPr>
              <w:t>h) poskytovateľ služieb informovania o platobnom účte podľa § 79b.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D847BC">
              <w:rPr>
                <w:rFonts w:ascii="Times New Roman" w:hAnsi="Times New Roman"/>
                <w:sz w:val="18"/>
                <w:szCs w:val="18"/>
              </w:rPr>
              <w:t>12. „platobný účet“ je účet, ktorý je vedený na meno jedného alebo viacerých používateľov platobných služieb a ktorý sa používa na vykonávanie platobných transakcií;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B4118">
              <w:rPr>
                <w:rFonts w:ascii="Times New Roman" w:hAnsi="Times New Roman"/>
                <w:sz w:val="18"/>
                <w:szCs w:val="18"/>
              </w:rPr>
              <w:t xml:space="preserve"> 2</w:t>
            </w:r>
            <w:r w:rsidRPr="00DE2284">
              <w:rPr>
                <w:rFonts w:ascii="Times New Roman" w:hAnsi="Times New Roman"/>
                <w:sz w:val="18"/>
                <w:szCs w:val="18"/>
              </w:rPr>
              <w:t xml:space="preserve"> O</w:t>
            </w:r>
            <w:r w:rsidRPr="00DE2284" w:rsidR="000B4118">
              <w:rPr>
                <w:rFonts w:ascii="Times New Roman" w:hAnsi="Times New Roman"/>
                <w:sz w:val="18"/>
                <w:szCs w:val="18"/>
              </w:rPr>
              <w:t xml:space="preserve"> 9</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760E4A">
              <w:rPr>
                <w:rFonts w:ascii="Times New Roman" w:hAnsi="Times New Roman"/>
                <w:sz w:val="18"/>
                <w:szCs w:val="18"/>
              </w:rPr>
              <w:t>(9) Platobným účtom sa rozumie bežný účet8)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D847BC">
              <w:rPr>
                <w:rFonts w:ascii="Times New Roman" w:hAnsi="Times New Roman"/>
                <w:sz w:val="18"/>
                <w:szCs w:val="18"/>
              </w:rPr>
              <w:t>13. „platobný príkaz“ je pokyn platiteľa alebo príjemcu platby svojmu poskytovateľovi platobných služieb, ktorým žiada o vykonanie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760E4A">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760E4A">
              <w:rPr>
                <w:rFonts w:ascii="Times New Roman" w:hAnsi="Times New Roman"/>
                <w:sz w:val="18"/>
                <w:szCs w:val="18"/>
              </w:rPr>
              <w:t xml:space="preserve"> </w:t>
            </w:r>
            <w:r w:rsidRPr="00DE2284">
              <w:rPr>
                <w:rFonts w:ascii="Times New Roman" w:hAnsi="Times New Roman"/>
                <w:sz w:val="18"/>
                <w:szCs w:val="18"/>
              </w:rPr>
              <w:t>2 O</w:t>
            </w:r>
            <w:r w:rsidRPr="00DE2284" w:rsidR="00760E4A">
              <w:rPr>
                <w:rFonts w:ascii="Times New Roman" w:hAnsi="Times New Roman"/>
                <w:sz w:val="18"/>
                <w:szCs w:val="18"/>
              </w:rPr>
              <w:t>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760E4A">
              <w:rPr>
                <w:rFonts w:ascii="Times New Roman" w:hAnsi="Times New Roman"/>
                <w:sz w:val="18"/>
                <w:szCs w:val="18"/>
              </w:rPr>
              <w:t>(10) Platobným príkazom sa rozumie pokyn platiteľa alebo príjemcu poskytovateľovi platobných služieb na vykonanie platobnej operácie. Formu, podobu a náležitosti platobného príkazu určuje poskytovateľ platobných služieb v súlade s § 31 ods. 5 písm. c) druhým bodom a § 35 ods. 1 písm.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rPr>
          <w:trHeight w:val="1225"/>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2C573B">
              <w:rPr>
                <w:rFonts w:ascii="Times New Roman" w:hAnsi="Times New Roman"/>
                <w:sz w:val="18"/>
                <w:szCs w:val="18"/>
              </w:rPr>
              <w:t>14. „platobný nástroj“ je personalizované zariadenie (zariadenia) a/alebo súbor postupov dohodnutých medzi používateľom platobných služieb a poskytovateľom platobných služieb, ktoré sa používajú na iniciovanie platobného príkazu;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ED3975">
            <w:pPr>
              <w:bidi w:val="0"/>
              <w:spacing w:after="0" w:line="240" w:lineRule="auto"/>
              <w:jc w:val="center"/>
              <w:rPr>
                <w:rFonts w:ascii="Times New Roman" w:hAnsi="Times New Roman"/>
                <w:sz w:val="18"/>
                <w:szCs w:val="18"/>
              </w:rPr>
            </w:pPr>
            <w:r w:rsidRPr="00A80CB1" w:rsidR="00EC5158">
              <w:rPr>
                <w:rFonts w:ascii="Times New Roman" w:hAnsi="Times New Roman"/>
                <w:sz w:val="18"/>
                <w:szCs w:val="18"/>
              </w:rPr>
              <w:t>492/2009</w:t>
            </w:r>
            <w:r w:rsidRPr="00A80CB1" w:rsidR="00044DD8">
              <w:rPr>
                <w:rFonts w:ascii="Times New Roman" w:hAnsi="Times New Roman"/>
                <w:sz w:val="18"/>
                <w:szCs w:val="18"/>
              </w:rPr>
              <w:t xml:space="preserve"> </w:t>
            </w:r>
            <w:r w:rsidRPr="00A80CB1" w:rsidR="00044DD8">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7974E2">
              <w:rPr>
                <w:rFonts w:ascii="Times New Roman" w:hAnsi="Times New Roman"/>
                <w:sz w:val="18"/>
                <w:szCs w:val="18"/>
              </w:rPr>
              <w:t xml:space="preserve"> </w:t>
            </w:r>
            <w:r w:rsidRPr="00DE2284">
              <w:rPr>
                <w:rFonts w:ascii="Times New Roman" w:hAnsi="Times New Roman"/>
                <w:sz w:val="18"/>
                <w:szCs w:val="18"/>
              </w:rPr>
              <w:t>2 O</w:t>
            </w:r>
            <w:r w:rsidRPr="00DE2284" w:rsidR="00017952">
              <w:rPr>
                <w:rFonts w:ascii="Times New Roman" w:hAnsi="Times New Roman"/>
                <w:sz w:val="18"/>
                <w:szCs w:val="18"/>
              </w:rPr>
              <w:t xml:space="preserve"> 1</w:t>
            </w:r>
            <w:r w:rsidRPr="00DE2284">
              <w:rPr>
                <w:rFonts w:ascii="Times New Roman" w:hAnsi="Times New Roman"/>
                <w:sz w:val="18"/>
                <w:szCs w:val="18"/>
              </w:rPr>
              <w:t>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017952">
              <w:rPr>
                <w:rFonts w:ascii="Times New Roman" w:hAnsi="Times New Roman"/>
                <w:sz w:val="18"/>
                <w:szCs w:val="18"/>
              </w:rPr>
              <w:t xml:space="preserve">(19) Platobným prostriedkom sa na účely tohto zákona rozumie personalizované zariadenie alebo súbor postupov dohodnutý medzi používateľom platobných služieb a poskytovateľom platobných služieb, </w:t>
            </w:r>
            <w:r w:rsidRPr="00DE2284" w:rsidR="008F1347">
              <w:rPr>
                <w:rFonts w:ascii="Times New Roman" w:hAnsi="Times New Roman"/>
                <w:b/>
                <w:sz w:val="18"/>
                <w:szCs w:val="18"/>
              </w:rPr>
              <w:t>ktoré sa používajú</w:t>
            </w:r>
            <w:r w:rsidRPr="00DE2284" w:rsidR="008F1347">
              <w:rPr>
                <w:rFonts w:ascii="Times New Roman" w:hAnsi="Times New Roman"/>
                <w:sz w:val="18"/>
                <w:szCs w:val="18"/>
              </w:rPr>
              <w:t xml:space="preserve"> </w:t>
            </w:r>
            <w:r w:rsidRPr="00DE2284" w:rsidR="00017952">
              <w:rPr>
                <w:rFonts w:ascii="Times New Roman" w:hAnsi="Times New Roman"/>
                <w:sz w:val="18"/>
                <w:szCs w:val="18"/>
              </w:rPr>
              <w:t>na účely predkladania platobného príkazu, najmä platobná karta, internet banking alebo iné platobné aplikácie elektronického bankovníctva.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BodyText"/>
              <w:bidi w:val="0"/>
              <w:spacing w:after="0" w:line="240" w:lineRule="auto"/>
              <w:rPr>
                <w:rFonts w:ascii="Times New Roman" w:hAnsi="Times New Roman"/>
              </w:rPr>
            </w:pPr>
            <w:r w:rsidRPr="00DE2284" w:rsidR="002C573B">
              <w:rPr>
                <w:rFonts w:ascii="Times New Roman" w:hAnsi="Times New Roman"/>
              </w:rPr>
              <w:t>15. „platobná iniciačná služba“ je služba, ktorou sa na žiadosť používateľa platobných služieb iniciuje platobný príkaz vo vzťahu k platobnému účtu, ktorý je vedený u iného poskytovateľa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514359">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2 O 4</w:t>
            </w:r>
            <w:r w:rsidR="00514359">
              <w:rPr>
                <w:rFonts w:ascii="Times New Roman" w:hAnsi="Times New Roman"/>
                <w:sz w:val="18"/>
                <w:szCs w:val="18"/>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514359" w:rsidP="00514359">
            <w:pPr>
              <w:pStyle w:val="Style11"/>
              <w:widowControl/>
              <w:tabs>
                <w:tab w:val="left" w:pos="682"/>
              </w:tabs>
              <w:bidi w:val="0"/>
              <w:spacing w:after="0" w:line="240" w:lineRule="auto"/>
              <w:ind w:firstLine="0"/>
              <w:rPr>
                <w:rFonts w:ascii="Times New Roman" w:hAnsi="Times New Roman"/>
                <w:b/>
                <w:color w:val="000000"/>
                <w:sz w:val="18"/>
                <w:szCs w:val="18"/>
              </w:rPr>
            </w:pPr>
            <w:r w:rsidR="00835218">
              <w:rPr>
                <w:rStyle w:val="FontStyle35"/>
                <w:rFonts w:ascii="Times New Roman" w:hAnsi="Times New Roman" w:cs="Times New Roman"/>
                <w:b/>
                <w:sz w:val="18"/>
                <w:szCs w:val="18"/>
              </w:rPr>
              <w:t xml:space="preserve">(43) </w:t>
            </w:r>
            <w:r w:rsidRPr="00514359" w:rsidR="00514359">
              <w:rPr>
                <w:rStyle w:val="FontStyle35"/>
                <w:rFonts w:ascii="Times New Roman" w:hAnsi="Times New Roman" w:cs="Times New Roman" w:hint="default"/>
                <w:b/>
                <w:sz w:val="18"/>
                <w:szCs w:val="18"/>
              </w:rPr>
              <w:t>Platobnou iniciač</w:t>
            </w:r>
            <w:r w:rsidRPr="00514359" w:rsidR="00514359">
              <w:rPr>
                <w:rStyle w:val="FontStyle35"/>
                <w:rFonts w:ascii="Times New Roman" w:hAnsi="Times New Roman" w:cs="Times New Roman" w:hint="default"/>
                <w:b/>
                <w:sz w:val="18"/>
                <w:szCs w:val="18"/>
              </w:rPr>
              <w:t>nou služ</w:t>
            </w:r>
            <w:r w:rsidRPr="00514359" w:rsidR="00514359">
              <w:rPr>
                <w:rStyle w:val="FontStyle35"/>
                <w:rFonts w:ascii="Times New Roman" w:hAnsi="Times New Roman" w:cs="Times New Roman" w:hint="default"/>
                <w:b/>
                <w:sz w:val="18"/>
                <w:szCs w:val="18"/>
              </w:rPr>
              <w:t>bou sa na úč</w:t>
            </w:r>
            <w:r w:rsidRPr="00514359" w:rsidR="00514359">
              <w:rPr>
                <w:rStyle w:val="FontStyle35"/>
                <w:rFonts w:ascii="Times New Roman" w:hAnsi="Times New Roman" w:cs="Times New Roman" w:hint="default"/>
                <w:b/>
                <w:sz w:val="18"/>
                <w:szCs w:val="18"/>
              </w:rPr>
              <w:t>ely tohto zá</w:t>
            </w:r>
            <w:r w:rsidRPr="00514359" w:rsidR="00514359">
              <w:rPr>
                <w:rStyle w:val="FontStyle35"/>
                <w:rFonts w:ascii="Times New Roman" w:hAnsi="Times New Roman" w:cs="Times New Roman" w:hint="default"/>
                <w:b/>
                <w:sz w:val="18"/>
                <w:szCs w:val="18"/>
              </w:rPr>
              <w:t>kona rozumie predlož</w:t>
            </w:r>
            <w:r w:rsidRPr="00514359" w:rsidR="00514359">
              <w:rPr>
                <w:rStyle w:val="FontStyle35"/>
                <w:rFonts w:ascii="Times New Roman" w:hAnsi="Times New Roman" w:cs="Times New Roman" w:hint="default"/>
                <w:b/>
                <w:sz w:val="18"/>
                <w:szCs w:val="18"/>
              </w:rPr>
              <w:t>enie platobné</w:t>
            </w:r>
            <w:r w:rsidRPr="00514359" w:rsidR="00514359">
              <w:rPr>
                <w:rStyle w:val="FontStyle35"/>
                <w:rFonts w:ascii="Times New Roman" w:hAnsi="Times New Roman" w:cs="Times New Roman" w:hint="default"/>
                <w:b/>
                <w:sz w:val="18"/>
                <w:szCs w:val="18"/>
              </w:rPr>
              <w:t>ho prí</w:t>
            </w:r>
            <w:r w:rsidRPr="00514359" w:rsidR="00514359">
              <w:rPr>
                <w:rStyle w:val="FontStyle35"/>
                <w:rFonts w:ascii="Times New Roman" w:hAnsi="Times New Roman" w:cs="Times New Roman" w:hint="default"/>
                <w:b/>
                <w:sz w:val="18"/>
                <w:szCs w:val="18"/>
              </w:rPr>
              <w:t>kazu na pokyn použí</w:t>
            </w:r>
            <w:r w:rsidRPr="00514359" w:rsidR="00514359">
              <w:rPr>
                <w:rStyle w:val="FontStyle35"/>
                <w:rFonts w:ascii="Times New Roman" w:hAnsi="Times New Roman" w:cs="Times New Roman" w:hint="default"/>
                <w:b/>
                <w:sz w:val="18"/>
                <w:szCs w:val="18"/>
              </w:rPr>
              <w:t>vateľ</w:t>
            </w:r>
            <w:r w:rsidRPr="00514359" w:rsidR="00514359">
              <w:rPr>
                <w:rStyle w:val="FontStyle35"/>
                <w:rFonts w:ascii="Times New Roman" w:hAnsi="Times New Roman" w:cs="Times New Roman" w:hint="default"/>
                <w:b/>
                <w:sz w:val="18"/>
                <w:szCs w:val="18"/>
              </w:rPr>
              <w:t>a pl</w:t>
            </w:r>
            <w:r w:rsidRPr="00514359" w:rsidR="00514359">
              <w:rPr>
                <w:rStyle w:val="FontStyle35"/>
                <w:rFonts w:ascii="Times New Roman" w:hAnsi="Times New Roman" w:cs="Times New Roman" w:hint="default"/>
                <w:b/>
                <w:sz w:val="18"/>
                <w:szCs w:val="18"/>
              </w:rPr>
              <w:t>atobný</w:t>
            </w:r>
            <w:r w:rsidRPr="00514359" w:rsidR="00514359">
              <w:rPr>
                <w:rStyle w:val="FontStyle35"/>
                <w:rFonts w:ascii="Times New Roman" w:hAnsi="Times New Roman" w:cs="Times New Roman" w:hint="default"/>
                <w:b/>
                <w:sz w:val="18"/>
                <w:szCs w:val="18"/>
              </w:rPr>
              <w:t>ch služ</w:t>
            </w:r>
            <w:r w:rsidRPr="00514359" w:rsidR="00514359">
              <w:rPr>
                <w:rStyle w:val="FontStyle35"/>
                <w:rFonts w:ascii="Times New Roman" w:hAnsi="Times New Roman" w:cs="Times New Roman" w:hint="default"/>
                <w:b/>
                <w:sz w:val="18"/>
                <w:szCs w:val="18"/>
              </w:rPr>
              <w:t>ieb vo vzť</w:t>
            </w:r>
            <w:r w:rsidRPr="00514359" w:rsidR="00514359">
              <w:rPr>
                <w:rStyle w:val="FontStyle35"/>
                <w:rFonts w:ascii="Times New Roman" w:hAnsi="Times New Roman" w:cs="Times New Roman" w:hint="default"/>
                <w:b/>
                <w:sz w:val="18"/>
                <w:szCs w:val="18"/>
              </w:rPr>
              <w:t>ahu k </w:t>
            </w:r>
            <w:r w:rsidRPr="00514359" w:rsidR="00514359">
              <w:rPr>
                <w:rStyle w:val="FontStyle35"/>
                <w:rFonts w:ascii="Times New Roman" w:hAnsi="Times New Roman" w:cs="Times New Roman" w:hint="default"/>
                <w:b/>
                <w:sz w:val="18"/>
                <w:szCs w:val="18"/>
              </w:rPr>
              <w:t>platobné</w:t>
            </w:r>
            <w:r w:rsidRPr="00514359" w:rsidR="00514359">
              <w:rPr>
                <w:rStyle w:val="FontStyle35"/>
                <w:rFonts w:ascii="Times New Roman" w:hAnsi="Times New Roman" w:cs="Times New Roman" w:hint="default"/>
                <w:b/>
                <w:sz w:val="18"/>
                <w:szCs w:val="18"/>
              </w:rPr>
              <w:t>mu úč</w:t>
            </w:r>
            <w:r w:rsidRPr="00514359" w:rsidR="00514359">
              <w:rPr>
                <w:rStyle w:val="FontStyle35"/>
                <w:rFonts w:ascii="Times New Roman" w:hAnsi="Times New Roman" w:cs="Times New Roman" w:hint="default"/>
                <w:b/>
                <w:sz w:val="18"/>
                <w:szCs w:val="18"/>
              </w:rPr>
              <w:t>tu, ktorý</w:t>
            </w:r>
            <w:r w:rsidRPr="00514359" w:rsidR="00514359">
              <w:rPr>
                <w:rStyle w:val="FontStyle35"/>
                <w:rFonts w:ascii="Times New Roman" w:hAnsi="Times New Roman" w:cs="Times New Roman" w:hint="default"/>
                <w:b/>
                <w:sz w:val="18"/>
                <w:szCs w:val="18"/>
              </w:rPr>
              <w:t xml:space="preserve"> je</w:t>
            </w:r>
            <w:r w:rsidR="00D55128">
              <w:rPr>
                <w:rStyle w:val="FontStyle35"/>
                <w:rFonts w:ascii="Times New Roman" w:hAnsi="Times New Roman" w:cs="Times New Roman"/>
                <w:b/>
                <w:sz w:val="18"/>
                <w:szCs w:val="18"/>
              </w:rPr>
              <w:t xml:space="preserve"> </w:t>
            </w:r>
            <w:r w:rsidRPr="00D55128" w:rsidR="00D55128">
              <w:rPr>
                <w:rStyle w:val="FontStyle35"/>
                <w:rFonts w:ascii="Times New Roman" w:hAnsi="Times New Roman" w:cs="Times New Roman" w:hint="default"/>
                <w:b/>
                <w:sz w:val="18"/>
                <w:szCs w:val="18"/>
              </w:rPr>
              <w:t>prí</w:t>
            </w:r>
            <w:r w:rsidRPr="00D55128" w:rsidR="00D55128">
              <w:rPr>
                <w:rStyle w:val="FontStyle35"/>
                <w:rFonts w:ascii="Times New Roman" w:hAnsi="Times New Roman" w:cs="Times New Roman" w:hint="default"/>
                <w:b/>
                <w:sz w:val="18"/>
                <w:szCs w:val="18"/>
              </w:rPr>
              <w:t>stupný</w:t>
            </w:r>
            <w:r w:rsidRPr="00D55128" w:rsidR="00D55128">
              <w:rPr>
                <w:rStyle w:val="FontStyle35"/>
                <w:rFonts w:ascii="Times New Roman" w:hAnsi="Times New Roman" w:cs="Times New Roman" w:hint="default"/>
                <w:b/>
                <w:sz w:val="18"/>
                <w:szCs w:val="18"/>
              </w:rPr>
              <w:t xml:space="preserve"> online prostrední</w:t>
            </w:r>
            <w:r w:rsidRPr="00D55128" w:rsidR="00D55128">
              <w:rPr>
                <w:rStyle w:val="FontStyle35"/>
                <w:rFonts w:ascii="Times New Roman" w:hAnsi="Times New Roman" w:cs="Times New Roman" w:hint="default"/>
                <w:b/>
                <w:sz w:val="18"/>
                <w:szCs w:val="18"/>
              </w:rPr>
              <w:t>ctvom internetu a je</w:t>
            </w:r>
            <w:r w:rsidRPr="00514359" w:rsidR="00514359">
              <w:rPr>
                <w:rStyle w:val="FontStyle35"/>
                <w:rFonts w:ascii="Times New Roman" w:hAnsi="Times New Roman" w:cs="Times New Roman" w:hint="default"/>
                <w:b/>
                <w:sz w:val="18"/>
                <w:szCs w:val="18"/>
              </w:rPr>
              <w:t xml:space="preserve"> vedený</w:t>
            </w:r>
            <w:r w:rsidRPr="00514359" w:rsidR="00514359">
              <w:rPr>
                <w:rStyle w:val="FontStyle35"/>
                <w:rFonts w:ascii="Times New Roman" w:hAnsi="Times New Roman" w:cs="Times New Roman" w:hint="default"/>
                <w:b/>
                <w:sz w:val="18"/>
                <w:szCs w:val="18"/>
              </w:rPr>
              <w:t xml:space="preserve"> u </w:t>
            </w:r>
            <w:r w:rsidRPr="00514359" w:rsidR="00514359">
              <w:rPr>
                <w:rStyle w:val="FontStyle35"/>
                <w:rFonts w:ascii="Times New Roman" w:hAnsi="Times New Roman" w:cs="Times New Roman" w:hint="default"/>
                <w:b/>
                <w:sz w:val="18"/>
                <w:szCs w:val="18"/>
              </w:rPr>
              <w:t>iné</w:t>
            </w:r>
            <w:r w:rsidRPr="00514359" w:rsidR="00514359">
              <w:rPr>
                <w:rStyle w:val="FontStyle35"/>
                <w:rFonts w:ascii="Times New Roman" w:hAnsi="Times New Roman" w:cs="Times New Roman" w:hint="default"/>
                <w:b/>
                <w:sz w:val="18"/>
                <w:szCs w:val="18"/>
              </w:rPr>
              <w:t>ho poskytovateľ</w:t>
            </w:r>
            <w:r w:rsidRPr="00514359" w:rsidR="00514359">
              <w:rPr>
                <w:rStyle w:val="FontStyle35"/>
                <w:rFonts w:ascii="Times New Roman" w:hAnsi="Times New Roman" w:cs="Times New Roman" w:hint="default"/>
                <w:b/>
                <w:sz w:val="18"/>
                <w:szCs w:val="18"/>
              </w:rPr>
              <w:t>a platobný</w:t>
            </w:r>
            <w:r w:rsidRPr="00514359" w:rsidR="00514359">
              <w:rPr>
                <w:rStyle w:val="FontStyle35"/>
                <w:rFonts w:ascii="Times New Roman" w:hAnsi="Times New Roman" w:cs="Times New Roman" w:hint="default"/>
                <w:b/>
                <w:sz w:val="18"/>
                <w:szCs w:val="18"/>
              </w:rPr>
              <w:t>ch služ</w:t>
            </w:r>
            <w:r w:rsidRPr="00514359" w:rsidR="00514359">
              <w:rPr>
                <w:rStyle w:val="FontStyle35"/>
                <w:rFonts w:ascii="Times New Roman" w:hAnsi="Times New Roman" w:cs="Times New Roman" w:hint="default"/>
                <w:b/>
                <w:sz w:val="18"/>
                <w:szCs w:val="18"/>
              </w:rPr>
              <w:t>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16. „služba informovania o účte“ je online služba spočívajúca v poskytovaní konsolidovaných informácií o jednom alebo viacerých platobných účtoch, ktoré má používateľ platobných služieb u iného poskytovateľa platobných služieb alebo u viacerých poskytovateľov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8502EB">
            <w:pPr>
              <w:pStyle w:val="Normlny"/>
              <w:bidi w:val="0"/>
              <w:spacing w:after="0" w:line="240" w:lineRule="auto"/>
              <w:jc w:val="center"/>
              <w:rPr>
                <w:rFonts w:ascii="Times New Roman" w:hAnsi="Times New Roman"/>
                <w:sz w:val="18"/>
                <w:szCs w:val="18"/>
              </w:rPr>
            </w:pPr>
            <w:r w:rsidR="002A4A93">
              <w:rPr>
                <w:rFonts w:ascii="Times New Roman" w:hAnsi="Times New Roman"/>
                <w:sz w:val="18"/>
                <w:szCs w:val="18"/>
              </w:rPr>
              <w:t>§ 2 O 44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2A4A93" w:rsidP="002A4A93">
            <w:pPr>
              <w:pStyle w:val="Style11"/>
              <w:widowControl/>
              <w:tabs>
                <w:tab w:val="left" w:pos="682"/>
              </w:tabs>
              <w:bidi w:val="0"/>
              <w:spacing w:after="0" w:line="240" w:lineRule="auto"/>
              <w:ind w:firstLine="0"/>
              <w:rPr>
                <w:rFonts w:ascii="Times New Roman" w:hAnsi="Times New Roman"/>
                <w:b/>
                <w:color w:val="000000"/>
                <w:sz w:val="18"/>
                <w:szCs w:val="18"/>
              </w:rPr>
            </w:pPr>
            <w:r w:rsidR="00835218">
              <w:rPr>
                <w:rStyle w:val="FontStyle35"/>
                <w:rFonts w:ascii="Times New Roman" w:hAnsi="Times New Roman" w:cs="Times New Roman"/>
                <w:b/>
                <w:sz w:val="18"/>
                <w:szCs w:val="18"/>
              </w:rPr>
              <w:t xml:space="preserve">(44) </w:t>
            </w:r>
            <w:r w:rsidRPr="002A4A93" w:rsidR="002A4A93">
              <w:rPr>
                <w:rStyle w:val="FontStyle35"/>
                <w:rFonts w:ascii="Times New Roman" w:hAnsi="Times New Roman" w:cs="Times New Roman" w:hint="default"/>
                <w:b/>
                <w:sz w:val="18"/>
                <w:szCs w:val="18"/>
              </w:rPr>
              <w:t>Služ</w:t>
            </w:r>
            <w:r w:rsidRPr="002A4A93" w:rsidR="002A4A93">
              <w:rPr>
                <w:rStyle w:val="FontStyle35"/>
                <w:rFonts w:ascii="Times New Roman" w:hAnsi="Times New Roman" w:cs="Times New Roman" w:hint="default"/>
                <w:b/>
                <w:sz w:val="18"/>
                <w:szCs w:val="18"/>
              </w:rPr>
              <w:t>bou informovania o platobnom</w:t>
            </w:r>
            <w:r w:rsidRPr="002A4A93" w:rsidR="002A4A93">
              <w:rPr>
                <w:rStyle w:val="FontStyle35"/>
                <w:rFonts w:ascii="Times New Roman" w:hAnsi="Times New Roman" w:cs="Times New Roman" w:hint="default"/>
                <w:b/>
                <w:sz w:val="18"/>
                <w:szCs w:val="18"/>
              </w:rPr>
              <w:t xml:space="preserve"> úč</w:t>
            </w:r>
            <w:r w:rsidRPr="002A4A93" w:rsidR="002A4A93">
              <w:rPr>
                <w:rStyle w:val="FontStyle35"/>
                <w:rFonts w:ascii="Times New Roman" w:hAnsi="Times New Roman" w:cs="Times New Roman" w:hint="default"/>
                <w:b/>
                <w:sz w:val="18"/>
                <w:szCs w:val="18"/>
              </w:rPr>
              <w:t>te sa na úč</w:t>
            </w:r>
            <w:r w:rsidRPr="002A4A93" w:rsidR="002A4A93">
              <w:rPr>
                <w:rStyle w:val="FontStyle35"/>
                <w:rFonts w:ascii="Times New Roman" w:hAnsi="Times New Roman" w:cs="Times New Roman" w:hint="default"/>
                <w:b/>
                <w:sz w:val="18"/>
                <w:szCs w:val="18"/>
              </w:rPr>
              <w:t>ely toh</w:t>
            </w:r>
            <w:r w:rsidR="00835218">
              <w:rPr>
                <w:rStyle w:val="FontStyle35"/>
                <w:rFonts w:ascii="Times New Roman" w:hAnsi="Times New Roman" w:cs="Times New Roman"/>
                <w:b/>
                <w:sz w:val="18"/>
                <w:szCs w:val="18"/>
              </w:rPr>
              <w:t>t</w:t>
            </w:r>
            <w:r w:rsidRPr="002A4A93" w:rsidR="002A4A93">
              <w:rPr>
                <w:rStyle w:val="FontStyle35"/>
                <w:rFonts w:ascii="Times New Roman" w:hAnsi="Times New Roman" w:cs="Times New Roman" w:hint="default"/>
                <w:b/>
                <w:sz w:val="18"/>
                <w:szCs w:val="18"/>
              </w:rPr>
              <w:t>o zá</w:t>
            </w:r>
            <w:r w:rsidRPr="002A4A93" w:rsidR="002A4A93">
              <w:rPr>
                <w:rStyle w:val="FontStyle35"/>
                <w:rFonts w:ascii="Times New Roman" w:hAnsi="Times New Roman" w:cs="Times New Roman" w:hint="default"/>
                <w:b/>
                <w:sz w:val="18"/>
                <w:szCs w:val="18"/>
              </w:rPr>
              <w:t>kona rozumie online služ</w:t>
            </w:r>
            <w:r w:rsidRPr="002A4A93" w:rsidR="002A4A93">
              <w:rPr>
                <w:rStyle w:val="FontStyle35"/>
                <w:rFonts w:ascii="Times New Roman" w:hAnsi="Times New Roman" w:cs="Times New Roman" w:hint="default"/>
                <w:b/>
                <w:sz w:val="18"/>
                <w:szCs w:val="18"/>
              </w:rPr>
              <w:t>ba prostrední</w:t>
            </w:r>
            <w:r w:rsidRPr="002A4A93" w:rsidR="002A4A93">
              <w:rPr>
                <w:rStyle w:val="FontStyle35"/>
                <w:rFonts w:ascii="Times New Roman" w:hAnsi="Times New Roman" w:cs="Times New Roman" w:hint="default"/>
                <w:b/>
                <w:sz w:val="18"/>
                <w:szCs w:val="18"/>
              </w:rPr>
              <w:t>ctvom internetu alebo iné</w:t>
            </w:r>
            <w:r w:rsidRPr="002A4A93" w:rsidR="002A4A93">
              <w:rPr>
                <w:rStyle w:val="FontStyle35"/>
                <w:rFonts w:ascii="Times New Roman" w:hAnsi="Times New Roman" w:cs="Times New Roman" w:hint="default"/>
                <w:b/>
                <w:sz w:val="18"/>
                <w:szCs w:val="18"/>
              </w:rPr>
              <w:t>ho elektronické</w:t>
            </w:r>
            <w:r w:rsidRPr="002A4A93" w:rsidR="002A4A93">
              <w:rPr>
                <w:rStyle w:val="FontStyle35"/>
                <w:rFonts w:ascii="Times New Roman" w:hAnsi="Times New Roman" w:cs="Times New Roman" w:hint="default"/>
                <w:b/>
                <w:sz w:val="18"/>
                <w:szCs w:val="18"/>
              </w:rPr>
              <w:t>ho distribuč</w:t>
            </w:r>
            <w:r w:rsidRPr="002A4A93" w:rsidR="002A4A93">
              <w:rPr>
                <w:rStyle w:val="FontStyle35"/>
                <w:rFonts w:ascii="Times New Roman" w:hAnsi="Times New Roman" w:cs="Times New Roman" w:hint="default"/>
                <w:b/>
                <w:sz w:val="18"/>
                <w:szCs w:val="18"/>
              </w:rPr>
              <w:t>né</w:t>
            </w:r>
            <w:r w:rsidRPr="002A4A93" w:rsidR="002A4A93">
              <w:rPr>
                <w:rStyle w:val="FontStyle35"/>
                <w:rFonts w:ascii="Times New Roman" w:hAnsi="Times New Roman" w:cs="Times New Roman" w:hint="default"/>
                <w:b/>
                <w:sz w:val="18"/>
                <w:szCs w:val="18"/>
              </w:rPr>
              <w:t>ho kaná</w:t>
            </w:r>
            <w:r w:rsidRPr="002A4A93" w:rsidR="002A4A93">
              <w:rPr>
                <w:rStyle w:val="FontStyle35"/>
                <w:rFonts w:ascii="Times New Roman" w:hAnsi="Times New Roman" w:cs="Times New Roman" w:hint="default"/>
                <w:b/>
                <w:sz w:val="18"/>
                <w:szCs w:val="18"/>
              </w:rPr>
              <w:t>lu spočí</w:t>
            </w:r>
            <w:r w:rsidRPr="002A4A93" w:rsidR="002A4A93">
              <w:rPr>
                <w:rStyle w:val="FontStyle35"/>
                <w:rFonts w:ascii="Times New Roman" w:hAnsi="Times New Roman" w:cs="Times New Roman" w:hint="default"/>
                <w:b/>
                <w:sz w:val="18"/>
                <w:szCs w:val="18"/>
              </w:rPr>
              <w:t>vajú</w:t>
            </w:r>
            <w:r w:rsidRPr="002A4A93" w:rsidR="002A4A93">
              <w:rPr>
                <w:rStyle w:val="FontStyle35"/>
                <w:rFonts w:ascii="Times New Roman" w:hAnsi="Times New Roman" w:cs="Times New Roman" w:hint="default"/>
                <w:b/>
                <w:sz w:val="18"/>
                <w:szCs w:val="18"/>
              </w:rPr>
              <w:t>ca v </w:t>
            </w:r>
            <w:r w:rsidRPr="002A4A93" w:rsidR="002A4A93">
              <w:rPr>
                <w:rStyle w:val="FontStyle35"/>
                <w:rFonts w:ascii="Times New Roman" w:hAnsi="Times New Roman" w:cs="Times New Roman" w:hint="default"/>
                <w:b/>
                <w:sz w:val="18"/>
                <w:szCs w:val="18"/>
              </w:rPr>
              <w:t>poskytovaní</w:t>
            </w:r>
            <w:r w:rsidRPr="002A4A93" w:rsidR="002A4A93">
              <w:rPr>
                <w:rStyle w:val="FontStyle35"/>
                <w:rFonts w:ascii="Times New Roman" w:hAnsi="Times New Roman" w:cs="Times New Roman" w:hint="default"/>
                <w:b/>
                <w:sz w:val="18"/>
                <w:szCs w:val="18"/>
              </w:rPr>
              <w:t xml:space="preserve"> konsolidovaný</w:t>
            </w:r>
            <w:r w:rsidRPr="002A4A93" w:rsidR="002A4A93">
              <w:rPr>
                <w:rStyle w:val="FontStyle35"/>
                <w:rFonts w:ascii="Times New Roman" w:hAnsi="Times New Roman" w:cs="Times New Roman" w:hint="default"/>
                <w:b/>
                <w:sz w:val="18"/>
                <w:szCs w:val="18"/>
              </w:rPr>
              <w:t>ch informá</w:t>
            </w:r>
            <w:r w:rsidRPr="002A4A93" w:rsidR="002A4A93">
              <w:rPr>
                <w:rStyle w:val="FontStyle35"/>
                <w:rFonts w:ascii="Times New Roman" w:hAnsi="Times New Roman" w:cs="Times New Roman" w:hint="default"/>
                <w:b/>
                <w:sz w:val="18"/>
                <w:szCs w:val="18"/>
              </w:rPr>
              <w:t>cií</w:t>
            </w:r>
            <w:r w:rsidRPr="002A4A93" w:rsidR="002A4A93">
              <w:rPr>
                <w:rStyle w:val="FontStyle35"/>
                <w:rFonts w:ascii="Times New Roman" w:hAnsi="Times New Roman" w:cs="Times New Roman" w:hint="default"/>
                <w:b/>
                <w:sz w:val="18"/>
                <w:szCs w:val="18"/>
              </w:rPr>
              <w:t xml:space="preserve"> o </w:t>
            </w:r>
            <w:r w:rsidRPr="002A4A93" w:rsidR="002A4A93">
              <w:rPr>
                <w:rStyle w:val="FontStyle35"/>
                <w:rFonts w:ascii="Times New Roman" w:hAnsi="Times New Roman" w:cs="Times New Roman" w:hint="default"/>
                <w:b/>
                <w:sz w:val="18"/>
                <w:szCs w:val="18"/>
              </w:rPr>
              <w:t>jednom alebo viacerý</w:t>
            </w:r>
            <w:r w:rsidRPr="002A4A93" w:rsidR="002A4A93">
              <w:rPr>
                <w:rStyle w:val="FontStyle35"/>
                <w:rFonts w:ascii="Times New Roman" w:hAnsi="Times New Roman" w:cs="Times New Roman" w:hint="default"/>
                <w:b/>
                <w:sz w:val="18"/>
                <w:szCs w:val="18"/>
              </w:rPr>
              <w:t>ch platobný</w:t>
            </w:r>
            <w:r w:rsidRPr="002A4A93" w:rsidR="002A4A93">
              <w:rPr>
                <w:rStyle w:val="FontStyle35"/>
                <w:rFonts w:ascii="Times New Roman" w:hAnsi="Times New Roman" w:cs="Times New Roman" w:hint="default"/>
                <w:b/>
                <w:sz w:val="18"/>
                <w:szCs w:val="18"/>
              </w:rPr>
              <w:t>ch úč</w:t>
            </w:r>
            <w:r w:rsidRPr="002A4A93" w:rsidR="002A4A93">
              <w:rPr>
                <w:rStyle w:val="FontStyle35"/>
                <w:rFonts w:ascii="Times New Roman" w:hAnsi="Times New Roman" w:cs="Times New Roman" w:hint="default"/>
                <w:b/>
                <w:sz w:val="18"/>
                <w:szCs w:val="18"/>
              </w:rPr>
              <w:t>toch, ktoré</w:t>
            </w:r>
            <w:r w:rsidR="00835218">
              <w:rPr>
                <w:rStyle w:val="FontStyle35"/>
                <w:rFonts w:ascii="Times New Roman" w:hAnsi="Times New Roman" w:cs="Times New Roman"/>
                <w:b/>
                <w:sz w:val="18"/>
                <w:szCs w:val="18"/>
              </w:rPr>
              <w:t xml:space="preserve"> </w:t>
            </w:r>
            <w:r w:rsidRPr="00835218" w:rsidR="00835218">
              <w:rPr>
                <w:rStyle w:val="FontStyle35"/>
                <w:rFonts w:ascii="Times New Roman" w:hAnsi="Times New Roman" w:cs="Times New Roman" w:hint="default"/>
                <w:b/>
                <w:sz w:val="18"/>
                <w:szCs w:val="18"/>
              </w:rPr>
              <w:t>sú</w:t>
            </w:r>
            <w:r w:rsidRPr="00835218" w:rsidR="00835218">
              <w:rPr>
                <w:rStyle w:val="FontStyle35"/>
                <w:rFonts w:ascii="Times New Roman" w:hAnsi="Times New Roman" w:cs="Times New Roman" w:hint="default"/>
                <w:b/>
                <w:sz w:val="18"/>
                <w:szCs w:val="18"/>
              </w:rPr>
              <w:t xml:space="preserve"> prí</w:t>
            </w:r>
            <w:r w:rsidRPr="00835218" w:rsidR="00835218">
              <w:rPr>
                <w:rStyle w:val="FontStyle35"/>
                <w:rFonts w:ascii="Times New Roman" w:hAnsi="Times New Roman" w:cs="Times New Roman" w:hint="default"/>
                <w:b/>
                <w:sz w:val="18"/>
                <w:szCs w:val="18"/>
              </w:rPr>
              <w:t>stupné</w:t>
            </w:r>
            <w:r w:rsidRPr="00835218" w:rsidR="00835218">
              <w:rPr>
                <w:rStyle w:val="FontStyle35"/>
                <w:rFonts w:ascii="Times New Roman" w:hAnsi="Times New Roman" w:cs="Times New Roman" w:hint="default"/>
                <w:b/>
                <w:sz w:val="18"/>
                <w:szCs w:val="18"/>
              </w:rPr>
              <w:t xml:space="preserve"> online prostr</w:t>
            </w:r>
            <w:r w:rsidRPr="00835218" w:rsidR="00835218">
              <w:rPr>
                <w:rStyle w:val="FontStyle35"/>
                <w:rFonts w:ascii="Times New Roman" w:hAnsi="Times New Roman" w:cs="Times New Roman" w:hint="default"/>
                <w:b/>
                <w:sz w:val="18"/>
                <w:szCs w:val="18"/>
              </w:rPr>
              <w:t>ední</w:t>
            </w:r>
            <w:r w:rsidRPr="00835218" w:rsidR="00835218">
              <w:rPr>
                <w:rStyle w:val="FontStyle35"/>
                <w:rFonts w:ascii="Times New Roman" w:hAnsi="Times New Roman" w:cs="Times New Roman" w:hint="default"/>
                <w:b/>
                <w:sz w:val="18"/>
                <w:szCs w:val="18"/>
              </w:rPr>
              <w:t>ctvom internetu a ktoré</w:t>
            </w:r>
            <w:r w:rsidRPr="002A4A93" w:rsidR="002A4A93">
              <w:rPr>
                <w:rStyle w:val="FontStyle35"/>
                <w:rFonts w:ascii="Times New Roman" w:hAnsi="Times New Roman" w:cs="Times New Roman" w:hint="default"/>
                <w:b/>
                <w:sz w:val="18"/>
                <w:szCs w:val="18"/>
              </w:rPr>
              <w:t xml:space="preserve"> má</w:t>
            </w:r>
            <w:r w:rsidRPr="002A4A93" w:rsidR="002A4A93">
              <w:rPr>
                <w:rStyle w:val="FontStyle35"/>
                <w:rFonts w:ascii="Times New Roman" w:hAnsi="Times New Roman" w:cs="Times New Roman" w:hint="default"/>
                <w:b/>
                <w:sz w:val="18"/>
                <w:szCs w:val="18"/>
              </w:rPr>
              <w:t xml:space="preserve"> použí</w:t>
            </w:r>
            <w:r w:rsidRPr="002A4A93" w:rsidR="002A4A93">
              <w:rPr>
                <w:rStyle w:val="FontStyle35"/>
                <w:rFonts w:ascii="Times New Roman" w:hAnsi="Times New Roman" w:cs="Times New Roman" w:hint="default"/>
                <w:b/>
                <w:sz w:val="18"/>
                <w:szCs w:val="18"/>
              </w:rPr>
              <w:t>vateľ</w:t>
            </w:r>
            <w:r w:rsidRPr="002A4A93" w:rsidR="002A4A93">
              <w:rPr>
                <w:rStyle w:val="FontStyle35"/>
                <w:rFonts w:ascii="Times New Roman" w:hAnsi="Times New Roman" w:cs="Times New Roman" w:hint="default"/>
                <w:b/>
                <w:sz w:val="18"/>
                <w:szCs w:val="18"/>
              </w:rPr>
              <w:t xml:space="preserve"> platobný</w:t>
            </w:r>
            <w:r w:rsidRPr="002A4A93" w:rsidR="002A4A93">
              <w:rPr>
                <w:rStyle w:val="FontStyle35"/>
                <w:rFonts w:ascii="Times New Roman" w:hAnsi="Times New Roman" w:cs="Times New Roman" w:hint="default"/>
                <w:b/>
                <w:sz w:val="18"/>
                <w:szCs w:val="18"/>
              </w:rPr>
              <w:t>ch služ</w:t>
            </w:r>
            <w:r w:rsidRPr="002A4A93" w:rsidR="002A4A93">
              <w:rPr>
                <w:rStyle w:val="FontStyle35"/>
                <w:rFonts w:ascii="Times New Roman" w:hAnsi="Times New Roman" w:cs="Times New Roman" w:hint="default"/>
                <w:b/>
                <w:sz w:val="18"/>
                <w:szCs w:val="18"/>
              </w:rPr>
              <w:t>ieb vedené</w:t>
            </w:r>
            <w:r w:rsidRPr="002A4A93" w:rsidR="002A4A93">
              <w:rPr>
                <w:rStyle w:val="FontStyle35"/>
                <w:rFonts w:ascii="Times New Roman" w:hAnsi="Times New Roman" w:cs="Times New Roman" w:hint="default"/>
                <w:b/>
                <w:sz w:val="18"/>
                <w:szCs w:val="18"/>
              </w:rPr>
              <w:t xml:space="preserve"> u </w:t>
            </w:r>
            <w:r w:rsidRPr="002A4A93" w:rsidR="002A4A93">
              <w:rPr>
                <w:rStyle w:val="FontStyle35"/>
                <w:rFonts w:ascii="Times New Roman" w:hAnsi="Times New Roman" w:cs="Times New Roman" w:hint="default"/>
                <w:b/>
                <w:sz w:val="18"/>
                <w:szCs w:val="18"/>
              </w:rPr>
              <w:t>iné</w:t>
            </w:r>
            <w:r w:rsidRPr="002A4A93" w:rsidR="002A4A93">
              <w:rPr>
                <w:rStyle w:val="FontStyle35"/>
                <w:rFonts w:ascii="Times New Roman" w:hAnsi="Times New Roman" w:cs="Times New Roman" w:hint="default"/>
                <w:b/>
                <w:sz w:val="18"/>
                <w:szCs w:val="18"/>
              </w:rPr>
              <w:t>ho poskytovateľ</w:t>
            </w:r>
            <w:r w:rsidRPr="002A4A93" w:rsidR="002A4A93">
              <w:rPr>
                <w:rStyle w:val="FontStyle35"/>
                <w:rFonts w:ascii="Times New Roman" w:hAnsi="Times New Roman" w:cs="Times New Roman" w:hint="default"/>
                <w:b/>
                <w:sz w:val="18"/>
                <w:szCs w:val="18"/>
              </w:rPr>
              <w:t>a platobný</w:t>
            </w:r>
            <w:r w:rsidRPr="002A4A93" w:rsidR="002A4A93">
              <w:rPr>
                <w:rStyle w:val="FontStyle35"/>
                <w:rFonts w:ascii="Times New Roman" w:hAnsi="Times New Roman" w:cs="Times New Roman" w:hint="default"/>
                <w:b/>
                <w:sz w:val="18"/>
                <w:szCs w:val="18"/>
              </w:rPr>
              <w:t>ch služ</w:t>
            </w:r>
            <w:r w:rsidRPr="002A4A93" w:rsidR="002A4A93">
              <w:rPr>
                <w:rStyle w:val="FontStyle35"/>
                <w:rFonts w:ascii="Times New Roman" w:hAnsi="Times New Roman" w:cs="Times New Roman" w:hint="default"/>
                <w:b/>
                <w:sz w:val="18"/>
                <w:szCs w:val="18"/>
              </w:rPr>
              <w:t>ieb alebo u </w:t>
            </w:r>
            <w:r w:rsidRPr="002A4A93" w:rsidR="002A4A93">
              <w:rPr>
                <w:rStyle w:val="FontStyle35"/>
                <w:rFonts w:ascii="Times New Roman" w:hAnsi="Times New Roman" w:cs="Times New Roman" w:hint="default"/>
                <w:b/>
                <w:sz w:val="18"/>
                <w:szCs w:val="18"/>
              </w:rPr>
              <w:t>viacerý</w:t>
            </w:r>
            <w:r w:rsidRPr="002A4A93" w:rsidR="002A4A93">
              <w:rPr>
                <w:rStyle w:val="FontStyle35"/>
                <w:rFonts w:ascii="Times New Roman" w:hAnsi="Times New Roman" w:cs="Times New Roman" w:hint="default"/>
                <w:b/>
                <w:sz w:val="18"/>
                <w:szCs w:val="18"/>
              </w:rPr>
              <w:t>ch poskytovateľ</w:t>
            </w:r>
            <w:r w:rsidRPr="002A4A93" w:rsidR="002A4A93">
              <w:rPr>
                <w:rStyle w:val="FontStyle35"/>
                <w:rFonts w:ascii="Times New Roman" w:hAnsi="Times New Roman" w:cs="Times New Roman" w:hint="default"/>
                <w:b/>
                <w:sz w:val="18"/>
                <w:szCs w:val="18"/>
              </w:rPr>
              <w:t>ov platobný</w:t>
            </w:r>
            <w:r w:rsidRPr="002A4A93" w:rsidR="002A4A93">
              <w:rPr>
                <w:rStyle w:val="FontStyle35"/>
                <w:rFonts w:ascii="Times New Roman" w:hAnsi="Times New Roman" w:cs="Times New Roman" w:hint="default"/>
                <w:b/>
                <w:sz w:val="18"/>
                <w:szCs w:val="18"/>
              </w:rPr>
              <w:t>ch služ</w:t>
            </w:r>
            <w:r w:rsidRPr="002A4A93" w:rsidR="002A4A93">
              <w:rPr>
                <w:rStyle w:val="FontStyle35"/>
                <w:rFonts w:ascii="Times New Roman" w:hAnsi="Times New Roman" w:cs="Times New Roman" w:hint="default"/>
                <w:b/>
                <w:sz w:val="18"/>
                <w:szCs w:val="18"/>
              </w:rPr>
              <w:t>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17. „poskytovateľ platobných služieb spravujúci účet“ je poskytovateľ platobných služieb, ktorý poskytuje a spravuje platobný účet pre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2A4A93">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2 O 4</w:t>
            </w:r>
            <w:r w:rsidR="002A4A93">
              <w:rPr>
                <w:rFonts w:ascii="Times New Roman" w:hAnsi="Times New Roman"/>
                <w:sz w:val="18"/>
                <w:szCs w:val="18"/>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2A4A93" w:rsidP="002A4A93">
            <w:pPr>
              <w:pStyle w:val="Style11"/>
              <w:widowControl/>
              <w:tabs>
                <w:tab w:val="left" w:pos="682"/>
              </w:tabs>
              <w:bidi w:val="0"/>
              <w:spacing w:after="0" w:line="240" w:lineRule="auto"/>
              <w:ind w:firstLine="0"/>
              <w:rPr>
                <w:rFonts w:ascii="Times New Roman" w:hAnsi="Times New Roman"/>
                <w:b/>
                <w:color w:val="000000"/>
                <w:sz w:val="18"/>
                <w:szCs w:val="18"/>
              </w:rPr>
            </w:pPr>
            <w:r w:rsidR="00835218">
              <w:rPr>
                <w:rStyle w:val="FontStyle35"/>
                <w:rFonts w:ascii="Times New Roman" w:hAnsi="Times New Roman" w:cs="Times New Roman"/>
                <w:b/>
                <w:sz w:val="18"/>
                <w:szCs w:val="18"/>
              </w:rPr>
              <w:t xml:space="preserve">(45) </w:t>
            </w:r>
            <w:r w:rsidRPr="002A4A93" w:rsidR="002A4A93">
              <w:rPr>
                <w:rStyle w:val="FontStyle35"/>
                <w:rFonts w:ascii="Times New Roman" w:hAnsi="Times New Roman" w:cs="Times New Roman" w:hint="default"/>
                <w:b/>
                <w:sz w:val="18"/>
                <w:szCs w:val="18"/>
              </w:rPr>
              <w:t>Poskytovateľ</w:t>
            </w:r>
            <w:r w:rsidRPr="002A4A93" w:rsidR="002A4A93">
              <w:rPr>
                <w:rStyle w:val="FontStyle35"/>
                <w:rFonts w:ascii="Times New Roman" w:hAnsi="Times New Roman" w:cs="Times New Roman" w:hint="default"/>
                <w:b/>
                <w:sz w:val="18"/>
                <w:szCs w:val="18"/>
              </w:rPr>
              <w:t>om platobný</w:t>
            </w:r>
            <w:r w:rsidRPr="002A4A93" w:rsidR="002A4A93">
              <w:rPr>
                <w:rStyle w:val="FontStyle35"/>
                <w:rFonts w:ascii="Times New Roman" w:hAnsi="Times New Roman" w:cs="Times New Roman" w:hint="default"/>
                <w:b/>
                <w:sz w:val="18"/>
                <w:szCs w:val="18"/>
              </w:rPr>
              <w:t>ch služ</w:t>
            </w:r>
            <w:r w:rsidRPr="002A4A93" w:rsidR="002A4A93">
              <w:rPr>
                <w:rStyle w:val="FontStyle35"/>
                <w:rFonts w:ascii="Times New Roman" w:hAnsi="Times New Roman" w:cs="Times New Roman" w:hint="default"/>
                <w:b/>
                <w:sz w:val="18"/>
                <w:szCs w:val="18"/>
              </w:rPr>
              <w:t>ieb, ktorý</w:t>
            </w:r>
            <w:r w:rsidRPr="002A4A93" w:rsidR="002A4A93">
              <w:rPr>
                <w:rStyle w:val="FontStyle35"/>
                <w:rFonts w:ascii="Times New Roman" w:hAnsi="Times New Roman" w:cs="Times New Roman" w:hint="default"/>
                <w:b/>
                <w:sz w:val="18"/>
                <w:szCs w:val="18"/>
              </w:rPr>
              <w:t xml:space="preserve"> vedie platobný</w:t>
            </w:r>
            <w:r w:rsidRPr="002A4A93" w:rsidR="002A4A93">
              <w:rPr>
                <w:rStyle w:val="FontStyle35"/>
                <w:rFonts w:ascii="Times New Roman" w:hAnsi="Times New Roman" w:cs="Times New Roman" w:hint="default"/>
                <w:b/>
                <w:sz w:val="18"/>
                <w:szCs w:val="18"/>
              </w:rPr>
              <w:t xml:space="preserve"> úč</w:t>
            </w:r>
            <w:r w:rsidRPr="002A4A93" w:rsidR="002A4A93">
              <w:rPr>
                <w:rStyle w:val="FontStyle35"/>
                <w:rFonts w:ascii="Times New Roman" w:hAnsi="Times New Roman" w:cs="Times New Roman" w:hint="default"/>
                <w:b/>
                <w:sz w:val="18"/>
                <w:szCs w:val="18"/>
              </w:rPr>
              <w:t>et sa na úč</w:t>
            </w:r>
            <w:r w:rsidRPr="002A4A93" w:rsidR="002A4A93">
              <w:rPr>
                <w:rStyle w:val="FontStyle35"/>
                <w:rFonts w:ascii="Times New Roman" w:hAnsi="Times New Roman" w:cs="Times New Roman" w:hint="default"/>
                <w:b/>
                <w:sz w:val="18"/>
                <w:szCs w:val="18"/>
              </w:rPr>
              <w:t>ely tohto zá</w:t>
            </w:r>
            <w:r w:rsidRPr="002A4A93" w:rsidR="002A4A93">
              <w:rPr>
                <w:rStyle w:val="FontStyle35"/>
                <w:rFonts w:ascii="Times New Roman" w:hAnsi="Times New Roman" w:cs="Times New Roman" w:hint="default"/>
                <w:b/>
                <w:sz w:val="18"/>
                <w:szCs w:val="18"/>
              </w:rPr>
              <w:t>kona rozumie poskytovateľ</w:t>
            </w:r>
            <w:r w:rsidRPr="002A4A93" w:rsidR="002A4A93">
              <w:rPr>
                <w:rStyle w:val="FontStyle35"/>
                <w:rFonts w:ascii="Times New Roman" w:hAnsi="Times New Roman" w:cs="Times New Roman" w:hint="default"/>
                <w:b/>
                <w:sz w:val="18"/>
                <w:szCs w:val="18"/>
              </w:rPr>
              <w:t xml:space="preserve"> platobný</w:t>
            </w:r>
            <w:r w:rsidRPr="002A4A93" w:rsidR="002A4A93">
              <w:rPr>
                <w:rStyle w:val="FontStyle35"/>
                <w:rFonts w:ascii="Times New Roman" w:hAnsi="Times New Roman" w:cs="Times New Roman" w:hint="default"/>
                <w:b/>
                <w:sz w:val="18"/>
                <w:szCs w:val="18"/>
              </w:rPr>
              <w:t>ch služ</w:t>
            </w:r>
            <w:r w:rsidRPr="002A4A93" w:rsidR="002A4A93">
              <w:rPr>
                <w:rStyle w:val="FontStyle35"/>
                <w:rFonts w:ascii="Times New Roman" w:hAnsi="Times New Roman" w:cs="Times New Roman" w:hint="default"/>
                <w:b/>
                <w:sz w:val="18"/>
                <w:szCs w:val="18"/>
              </w:rPr>
              <w:t>ieb, ktorý</w:t>
            </w:r>
            <w:r w:rsidRPr="002A4A93" w:rsidR="002A4A93">
              <w:rPr>
                <w:rStyle w:val="FontStyle35"/>
                <w:rFonts w:ascii="Times New Roman" w:hAnsi="Times New Roman" w:cs="Times New Roman" w:hint="default"/>
                <w:b/>
                <w:sz w:val="18"/>
                <w:szCs w:val="18"/>
              </w:rPr>
              <w:t xml:space="preserve"> zriaď</w:t>
            </w:r>
            <w:r w:rsidRPr="002A4A93" w:rsidR="002A4A93">
              <w:rPr>
                <w:rStyle w:val="FontStyle35"/>
                <w:rFonts w:ascii="Times New Roman" w:hAnsi="Times New Roman" w:cs="Times New Roman" w:hint="default"/>
                <w:b/>
                <w:sz w:val="18"/>
                <w:szCs w:val="18"/>
              </w:rPr>
              <w:t>uje a vedie  plat</w:t>
            </w:r>
            <w:r w:rsidRPr="002A4A93" w:rsidR="002A4A93">
              <w:rPr>
                <w:rStyle w:val="FontStyle35"/>
                <w:rFonts w:ascii="Times New Roman" w:hAnsi="Times New Roman" w:cs="Times New Roman" w:hint="default"/>
                <w:b/>
                <w:sz w:val="18"/>
                <w:szCs w:val="18"/>
              </w:rPr>
              <w:t>obný</w:t>
            </w:r>
            <w:r w:rsidRPr="002A4A93" w:rsidR="002A4A93">
              <w:rPr>
                <w:rStyle w:val="FontStyle35"/>
                <w:rFonts w:ascii="Times New Roman" w:hAnsi="Times New Roman" w:cs="Times New Roman" w:hint="default"/>
                <w:b/>
                <w:sz w:val="18"/>
                <w:szCs w:val="18"/>
              </w:rPr>
              <w:t xml:space="preserve"> úč</w:t>
            </w:r>
            <w:r w:rsidRPr="002A4A93" w:rsidR="002A4A93">
              <w:rPr>
                <w:rStyle w:val="FontStyle35"/>
                <w:rFonts w:ascii="Times New Roman" w:hAnsi="Times New Roman" w:cs="Times New Roman" w:hint="default"/>
                <w:b/>
                <w:sz w:val="18"/>
                <w:szCs w:val="18"/>
              </w:rPr>
              <w:t>et pre platiteľ</w:t>
            </w:r>
            <w:r w:rsidRPr="002A4A93" w:rsidR="002A4A93">
              <w:rPr>
                <w:rStyle w:val="FontStyle35"/>
                <w:rFonts w:ascii="Times New Roman" w:hAnsi="Times New Roman" w:cs="Times New Roman" w:hint="default"/>
                <w:b/>
                <w:sz w:val="18"/>
                <w:szCs w:val="18"/>
              </w:rPr>
              <w: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18. „poskytovateľ platobných iniciačných služieb“ je poskytovateľ platobných služieb, ktorý vykonáva podnikateľské činnosti uvedené v prílohe I bode 7;</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A4A93" w:rsidP="008502EB">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 </w:t>
            </w:r>
          </w:p>
          <w:p w:rsidR="005528A5" w:rsidRPr="00DE2284" w:rsidP="008502EB">
            <w:pPr>
              <w:pStyle w:val="Normlny"/>
              <w:bidi w:val="0"/>
              <w:spacing w:after="0" w:line="240" w:lineRule="auto"/>
              <w:jc w:val="center"/>
              <w:rPr>
                <w:rFonts w:ascii="Times New Roman" w:hAnsi="Times New Roman"/>
                <w:sz w:val="18"/>
                <w:szCs w:val="18"/>
              </w:rPr>
            </w:pPr>
            <w:r w:rsidR="002A4A93">
              <w:rPr>
                <w:rFonts w:ascii="Times New Roman" w:hAnsi="Times New Roman"/>
                <w:sz w:val="18"/>
                <w:szCs w:val="18"/>
              </w:rPr>
              <w:t>O 46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2A4A93" w:rsidP="00ED3975">
            <w:pPr>
              <w:pStyle w:val="Normlny"/>
              <w:bidi w:val="0"/>
              <w:spacing w:after="0" w:line="240" w:lineRule="auto"/>
              <w:jc w:val="both"/>
              <w:rPr>
                <w:rFonts w:ascii="Times New Roman" w:hAnsi="Times New Roman"/>
                <w:b/>
                <w:sz w:val="18"/>
                <w:szCs w:val="18"/>
              </w:rPr>
            </w:pPr>
            <w:r w:rsidR="00835218">
              <w:rPr>
                <w:rStyle w:val="FontStyle35"/>
                <w:rFonts w:ascii="Times New Roman" w:hAnsi="Times New Roman" w:cs="Times New Roman"/>
                <w:b/>
                <w:sz w:val="18"/>
                <w:szCs w:val="18"/>
              </w:rPr>
              <w:t xml:space="preserve">(46) </w:t>
            </w:r>
            <w:r w:rsidRPr="002A4A93" w:rsidR="002A4A93">
              <w:rPr>
                <w:rStyle w:val="FontStyle35"/>
                <w:rFonts w:ascii="Times New Roman" w:hAnsi="Times New Roman" w:cs="Times New Roman"/>
                <w:b/>
                <w:sz w:val="18"/>
                <w:szCs w:val="18"/>
              </w:rPr>
              <w:t>Poskytovateľom platobných iniciačných služieb sa na účely tohto zákona rozumie poskytovateľ platobných služieb, ktorý poskytuje platobnú službu podľa  odseku 1 písm. g).</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19. „poskytovateľ služieb informovania o účte“ je poskytovateľ platobných služieb, ktorý vykonáva podnikateľské činnosti uvedené v prílohe I bode 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A4A93" w:rsidP="008502EB">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xml:space="preserve">§ 2 </w:t>
            </w:r>
          </w:p>
          <w:p w:rsidR="005528A5" w:rsidRPr="00DE2284" w:rsidP="002A4A93">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O 4</w:t>
            </w:r>
            <w:r w:rsidR="002A4A93">
              <w:rPr>
                <w:rFonts w:ascii="Times New Roman" w:hAnsi="Times New Roman"/>
                <w:sz w:val="18"/>
                <w:szCs w:val="18"/>
              </w:rPr>
              <w:t>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2A4A93" w:rsidP="00D12E53">
            <w:pPr>
              <w:pStyle w:val="Style11"/>
              <w:widowControl/>
              <w:tabs>
                <w:tab w:val="left" w:pos="682"/>
              </w:tabs>
              <w:bidi w:val="0"/>
              <w:spacing w:after="0" w:line="240" w:lineRule="auto"/>
              <w:ind w:firstLine="0"/>
              <w:rPr>
                <w:rFonts w:ascii="Times New Roman" w:hAnsi="Times New Roman"/>
                <w:b/>
                <w:color w:val="000000"/>
                <w:sz w:val="18"/>
                <w:szCs w:val="18"/>
              </w:rPr>
            </w:pPr>
            <w:r w:rsidR="00835218">
              <w:rPr>
                <w:rStyle w:val="FontStyle35"/>
                <w:rFonts w:ascii="Times New Roman" w:hAnsi="Times New Roman" w:cs="Times New Roman"/>
                <w:b/>
                <w:sz w:val="18"/>
                <w:szCs w:val="18"/>
              </w:rPr>
              <w:t xml:space="preserve">(47) </w:t>
            </w:r>
            <w:r w:rsidRPr="00D12E53" w:rsidR="00D12E53">
              <w:rPr>
                <w:rStyle w:val="FontStyle35"/>
                <w:rFonts w:ascii="Times New Roman" w:hAnsi="Times New Roman" w:cs="Times New Roman" w:hint="default"/>
                <w:b/>
                <w:sz w:val="18"/>
                <w:szCs w:val="18"/>
              </w:rPr>
              <w:t>Poskytovateľ</w:t>
            </w:r>
            <w:r w:rsidRPr="00D12E53" w:rsidR="00D12E53">
              <w:rPr>
                <w:rStyle w:val="FontStyle35"/>
                <w:rFonts w:ascii="Times New Roman" w:hAnsi="Times New Roman" w:cs="Times New Roman" w:hint="default"/>
                <w:b/>
                <w:sz w:val="18"/>
                <w:szCs w:val="18"/>
              </w:rPr>
              <w:t>om služ</w:t>
            </w:r>
            <w:r w:rsidRPr="00D12E53" w:rsidR="00D12E53">
              <w:rPr>
                <w:rStyle w:val="FontStyle35"/>
                <w:rFonts w:ascii="Times New Roman" w:hAnsi="Times New Roman" w:cs="Times New Roman" w:hint="default"/>
                <w:b/>
                <w:sz w:val="18"/>
                <w:szCs w:val="18"/>
              </w:rPr>
              <w:t>ieb informovania o </w:t>
            </w:r>
            <w:r w:rsidRPr="00D12E53" w:rsidR="00D12E53">
              <w:rPr>
                <w:rStyle w:val="FontStyle35"/>
                <w:rFonts w:ascii="Times New Roman" w:hAnsi="Times New Roman" w:cs="Times New Roman" w:hint="default"/>
                <w:b/>
                <w:sz w:val="18"/>
                <w:szCs w:val="18"/>
              </w:rPr>
              <w:t>platobnom úč</w:t>
            </w:r>
            <w:r w:rsidRPr="00D12E53" w:rsidR="00D12E53">
              <w:rPr>
                <w:rStyle w:val="FontStyle35"/>
                <w:rFonts w:ascii="Times New Roman" w:hAnsi="Times New Roman" w:cs="Times New Roman" w:hint="default"/>
                <w:b/>
                <w:sz w:val="18"/>
                <w:szCs w:val="18"/>
              </w:rPr>
              <w:t>te sa na úč</w:t>
            </w:r>
            <w:r w:rsidRPr="00D12E53" w:rsidR="00D12E53">
              <w:rPr>
                <w:rStyle w:val="FontStyle35"/>
                <w:rFonts w:ascii="Times New Roman" w:hAnsi="Times New Roman" w:cs="Times New Roman" w:hint="default"/>
                <w:b/>
                <w:sz w:val="18"/>
                <w:szCs w:val="18"/>
              </w:rPr>
              <w:t>ely tohto zá</w:t>
            </w:r>
            <w:r w:rsidRPr="00D12E53" w:rsidR="00D12E53">
              <w:rPr>
                <w:rStyle w:val="FontStyle35"/>
                <w:rFonts w:ascii="Times New Roman" w:hAnsi="Times New Roman" w:cs="Times New Roman" w:hint="default"/>
                <w:b/>
                <w:sz w:val="18"/>
                <w:szCs w:val="18"/>
              </w:rPr>
              <w:t>kona rozumie poskytovateľ</w:t>
            </w:r>
            <w:r w:rsidRPr="00D12E53" w:rsidR="00D12E53">
              <w:rPr>
                <w:rStyle w:val="FontStyle35"/>
                <w:rFonts w:ascii="Times New Roman" w:hAnsi="Times New Roman" w:cs="Times New Roman" w:hint="default"/>
                <w:b/>
                <w:sz w:val="18"/>
                <w:szCs w:val="18"/>
              </w:rPr>
              <w:t xml:space="preserve"> platobný</w:t>
            </w:r>
            <w:r w:rsidRPr="00D12E53" w:rsidR="00D12E53">
              <w:rPr>
                <w:rStyle w:val="FontStyle35"/>
                <w:rFonts w:ascii="Times New Roman" w:hAnsi="Times New Roman" w:cs="Times New Roman" w:hint="default"/>
                <w:b/>
                <w:sz w:val="18"/>
                <w:szCs w:val="18"/>
              </w:rPr>
              <w:t>ch služ</w:t>
            </w:r>
            <w:r w:rsidRPr="00D12E53" w:rsidR="00D12E53">
              <w:rPr>
                <w:rStyle w:val="FontStyle35"/>
                <w:rFonts w:ascii="Times New Roman" w:hAnsi="Times New Roman" w:cs="Times New Roman" w:hint="default"/>
                <w:b/>
                <w:sz w:val="18"/>
                <w:szCs w:val="18"/>
              </w:rPr>
              <w:t>ieb, ktorý</w:t>
            </w:r>
            <w:r w:rsidRPr="00D12E53" w:rsidR="00D12E53">
              <w:rPr>
                <w:rStyle w:val="FontStyle35"/>
                <w:rFonts w:ascii="Times New Roman" w:hAnsi="Times New Roman" w:cs="Times New Roman" w:hint="default"/>
                <w:b/>
                <w:sz w:val="18"/>
                <w:szCs w:val="18"/>
              </w:rPr>
              <w:t xml:space="preserve"> poskytuje platobnú</w:t>
            </w:r>
            <w:r w:rsidRPr="00D12E53" w:rsidR="00D12E53">
              <w:rPr>
                <w:rStyle w:val="FontStyle35"/>
                <w:rFonts w:ascii="Times New Roman" w:hAnsi="Times New Roman" w:cs="Times New Roman" w:hint="default"/>
                <w:b/>
                <w:sz w:val="18"/>
                <w:szCs w:val="18"/>
              </w:rPr>
              <w:t xml:space="preserve"> služ</w:t>
            </w:r>
            <w:r w:rsidRPr="00D12E53" w:rsidR="00D12E53">
              <w:rPr>
                <w:rStyle w:val="FontStyle35"/>
                <w:rFonts w:ascii="Times New Roman" w:hAnsi="Times New Roman" w:cs="Times New Roman" w:hint="default"/>
                <w:b/>
                <w:sz w:val="18"/>
                <w:szCs w:val="18"/>
              </w:rPr>
              <w:t>bu podľ</w:t>
            </w:r>
            <w:r w:rsidRPr="00D12E53" w:rsidR="00D12E53">
              <w:rPr>
                <w:rStyle w:val="FontStyle35"/>
                <w:rFonts w:ascii="Times New Roman" w:hAnsi="Times New Roman" w:cs="Times New Roman" w:hint="default"/>
                <w:b/>
                <w:sz w:val="18"/>
                <w:szCs w:val="18"/>
              </w:rPr>
              <w:t>a odseku 1 pí</w:t>
            </w:r>
            <w:r w:rsidRPr="00D12E53" w:rsidR="00D12E53">
              <w:rPr>
                <w:rStyle w:val="FontStyle35"/>
                <w:rFonts w:ascii="Times New Roman" w:hAnsi="Times New Roman" w:cs="Times New Roman" w:hint="default"/>
                <w:b/>
                <w:sz w:val="18"/>
                <w:szCs w:val="18"/>
              </w:rPr>
              <w:t>sm. 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20</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20. „spotrebiteľ“ je fyzická osoba, ktorá v zmluvách o poskytovaní platobných služieb, na ktoré sa vzťahuje táto smernica, koná inak než na účely svojej obchodnej, podnikateľskej alebo profesijnej činnosti;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A80CB1" w:rsidR="00831091">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FA3AB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A3AB5">
              <w:rPr>
                <w:rFonts w:ascii="Times New Roman" w:hAnsi="Times New Roman"/>
                <w:sz w:val="18"/>
                <w:szCs w:val="18"/>
              </w:rPr>
              <w:t xml:space="preserve"> </w:t>
            </w:r>
            <w:r w:rsidRPr="00DE2284">
              <w:rPr>
                <w:rFonts w:ascii="Times New Roman" w:hAnsi="Times New Roman"/>
                <w:sz w:val="18"/>
                <w:szCs w:val="18"/>
              </w:rPr>
              <w:t>2 O</w:t>
            </w:r>
            <w:r w:rsidRPr="00DE2284" w:rsidR="00FA3AB5">
              <w:rPr>
                <w:rFonts w:ascii="Times New Roman" w:hAnsi="Times New Roman"/>
                <w:sz w:val="18"/>
                <w:szCs w:val="18"/>
              </w:rPr>
              <w:t xml:space="preserve">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P="00ED3975">
            <w:pPr>
              <w:pStyle w:val="Normlny"/>
              <w:bidi w:val="0"/>
              <w:spacing w:after="0" w:line="240" w:lineRule="auto"/>
              <w:jc w:val="both"/>
              <w:rPr>
                <w:rFonts w:ascii="Times New Roman" w:hAnsi="Times New Roman"/>
                <w:sz w:val="18"/>
                <w:szCs w:val="18"/>
              </w:rPr>
            </w:pPr>
            <w:r w:rsidRPr="007844A3" w:rsidR="00BB5113">
              <w:rPr>
                <w:rFonts w:ascii="Times New Roman" w:hAnsi="Times New Roman"/>
                <w:b/>
                <w:sz w:val="18"/>
                <w:szCs w:val="18"/>
              </w:rPr>
              <w:t xml:space="preserve">(7) </w:t>
            </w:r>
            <w:r w:rsidRPr="000F46E7" w:rsidR="000F46E7">
              <w:rPr>
                <w:rFonts w:ascii="Times New Roman" w:hAnsi="Times New Roman"/>
                <w:b/>
                <w:sz w:val="18"/>
                <w:szCs w:val="18"/>
              </w:rPr>
              <w:t>Spotrebiteľom sa na účely tohto zákona rozumie fyzická osoba, ktorá pri uzatváraní a plnení zmluvy, predmetom ktorej je poskytovanie platobných služieb, nekoná v rámci svojho zamestnania, povolania alebo podnikania, pričom poskytovateľ platobných služieb môže za spotrebiteľa považovať aj oso</w:t>
            </w:r>
            <w:r w:rsidR="00EA2DDF">
              <w:rPr>
                <w:rFonts w:ascii="Times New Roman" w:hAnsi="Times New Roman"/>
                <w:b/>
                <w:sz w:val="18"/>
                <w:szCs w:val="18"/>
              </w:rPr>
              <w:t>bu podľa osobitného predpisu,7a)</w:t>
            </w:r>
            <w:r w:rsidRPr="000F46E7" w:rsidR="000F46E7">
              <w:rPr>
                <w:rFonts w:ascii="Times New Roman" w:hAnsi="Times New Roman"/>
                <w:b/>
                <w:sz w:val="18"/>
                <w:szCs w:val="18"/>
              </w:rPr>
              <w:t xml:space="preserve"> ak § 44d ods. 5 neustanovuje inak.</w:t>
            </w:r>
          </w:p>
          <w:p w:rsidR="00831091" w:rsidP="00ED3975">
            <w:pPr>
              <w:pStyle w:val="Normlny"/>
              <w:bidi w:val="0"/>
              <w:spacing w:after="0" w:line="240" w:lineRule="auto"/>
              <w:jc w:val="both"/>
              <w:rPr>
                <w:rFonts w:ascii="Times New Roman" w:hAnsi="Times New Roman"/>
                <w:sz w:val="18"/>
                <w:szCs w:val="18"/>
              </w:rPr>
            </w:pPr>
          </w:p>
          <w:p w:rsidR="00831091" w:rsidRPr="007844A3" w:rsidP="00ED3975">
            <w:pPr>
              <w:pStyle w:val="Normlny"/>
              <w:bidi w:val="0"/>
              <w:spacing w:after="0" w:line="240" w:lineRule="auto"/>
              <w:jc w:val="both"/>
              <w:rPr>
                <w:rFonts w:ascii="Times New Roman" w:hAnsi="Times New Roman"/>
                <w:b/>
                <w:sz w:val="18"/>
                <w:szCs w:val="18"/>
              </w:rPr>
            </w:pPr>
            <w:r w:rsidRPr="007844A3">
              <w:rPr>
                <w:rFonts w:ascii="Times New Roman" w:hAnsi="Times New Roman"/>
                <w:b/>
                <w:sz w:val="18"/>
                <w:szCs w:val="18"/>
              </w:rPr>
              <w:t>7a) Čl. 1 a čl. 2 ods. 1 a 3 príloha I nariadenia Komisie (EÚ) č. 651/2014 zo 17. júna 2014 o vyhlásení určitých kategórií pomoci za zlučiteľné s vnútorným trhom podľa článkov 107 a 108 zmluvy (Ú.v. EÚ L 187, 26.6.2014).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21. „rámcová zmluva“ je zmluva o poskytovaní platobných služieb, ktorou sa riadi budúci výkon jednotlivých a následných platobných transakcií a ktorá môže obsahovať povinnosť a podmienky zriadenia platobného účtu;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FA3AB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A3AB5">
              <w:rPr>
                <w:rFonts w:ascii="Times New Roman" w:hAnsi="Times New Roman"/>
                <w:sz w:val="18"/>
                <w:szCs w:val="18"/>
              </w:rPr>
              <w:t xml:space="preserve"> 31 </w:t>
            </w:r>
            <w:r w:rsidRPr="00DE2284">
              <w:rPr>
                <w:rFonts w:ascii="Times New Roman" w:hAnsi="Times New Roman"/>
                <w:sz w:val="18"/>
                <w:szCs w:val="18"/>
              </w:rPr>
              <w:t xml:space="preserve"> O</w:t>
            </w:r>
            <w:r w:rsidRPr="00DE2284" w:rsidR="00FA3AB5">
              <w:rPr>
                <w:rFonts w:ascii="Times New Roman" w:hAnsi="Times New Roman"/>
                <w:sz w:val="18"/>
                <w:szCs w:val="18"/>
              </w:rPr>
              <w:t>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FA3AB5">
              <w:rPr>
                <w:rFonts w:ascii="Times New Roman" w:hAnsi="Times New Roman"/>
                <w:sz w:val="18"/>
                <w:szCs w:val="18"/>
              </w:rPr>
              <w:t>(4) 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22. „poukázanie peňazí“ je platobná služba, pri ktorej sa finančné prostriedky od platiteľa prijímajú bez toho, aby sa vytvorili akékoľvek platobné účty v mene platiteľa alebo príjemcu platby, na výhradný účel prevodu zodpovedajúcej sumy príjemcovi platby alebo inému poskytovateľovi platobných služieb, ktorý koná v mene príjemcu platby, a/alebo pri ktorej sa takéto finančné prostriedky prijímajú v mene príjemcu platby a sú mu sprístupnené;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FA3AB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A3AB5">
              <w:rPr>
                <w:rFonts w:ascii="Times New Roman" w:hAnsi="Times New Roman"/>
                <w:sz w:val="18"/>
                <w:szCs w:val="18"/>
              </w:rPr>
              <w:t xml:space="preserve"> 2</w:t>
            </w:r>
            <w:r w:rsidRPr="00DE2284">
              <w:rPr>
                <w:rFonts w:ascii="Times New Roman" w:hAnsi="Times New Roman"/>
                <w:sz w:val="18"/>
                <w:szCs w:val="18"/>
              </w:rPr>
              <w:t xml:space="preserve"> O</w:t>
            </w:r>
            <w:r w:rsidRPr="00DE2284" w:rsidR="00FA3AB5">
              <w:rPr>
                <w:rFonts w:ascii="Times New Roman" w:hAnsi="Times New Roman"/>
                <w:sz w:val="18"/>
                <w:szCs w:val="18"/>
              </w:rPr>
              <w:t xml:space="preserve"> 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FA3AB5">
              <w:rPr>
                <w:rFonts w:ascii="Times New Roman" w:hAnsi="Times New Roman"/>
                <w:sz w:val="18"/>
                <w:szCs w:val="18"/>
              </w:rPr>
              <w:t>(8) Poukazovaním peňazí sa rozumie platobná služba, keď výhradne na účel prevodu finančných prostriedkov zložených platiteľom v hotovosti je suma týchto finančných prostriedkov prevedená príjemcovi alebo inému poskytovateľovi platobných služieb, ktorý koná v mene príjemcu, a táto suma je prijatá v mene príjemcu a vyplatená príjemcovi v hotovosti, pričom platiteľ alebo príjemca nemajú na tento účel zriadený platobný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23. „inkaso“ je platobná služba, pri ktorej sa z platobného účtu platiteľa odpíšu finančné prostriedky, pričom platobnú transakciu iniciuje príjemca platby na základe súhlasu platiteľa daného príjemcovi platby, poskytovateľovi platobných služieb príjemcu platby alebo vlastnému poskytovateľovi platobných služieb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FA3AB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A3AB5">
              <w:rPr>
                <w:rFonts w:ascii="Times New Roman" w:hAnsi="Times New Roman"/>
                <w:sz w:val="18"/>
                <w:szCs w:val="18"/>
              </w:rPr>
              <w:t xml:space="preserve"> </w:t>
            </w:r>
            <w:r w:rsidRPr="00DE2284">
              <w:rPr>
                <w:rFonts w:ascii="Times New Roman" w:hAnsi="Times New Roman"/>
                <w:sz w:val="18"/>
                <w:szCs w:val="18"/>
              </w:rPr>
              <w:t>2 O</w:t>
            </w:r>
            <w:r w:rsidRPr="00DE2284" w:rsidR="00FA3AB5">
              <w:rPr>
                <w:rFonts w:ascii="Times New Roman" w:hAnsi="Times New Roman"/>
                <w:sz w:val="18"/>
                <w:szCs w:val="18"/>
              </w:rPr>
              <w:t xml:space="preserve"> </w:t>
            </w:r>
            <w:r w:rsidRPr="00DE2284">
              <w:rPr>
                <w:rFonts w:ascii="Times New Roman" w:hAnsi="Times New Roman"/>
                <w:sz w:val="18"/>
                <w:szCs w:val="18"/>
              </w:rPr>
              <w:t>1</w:t>
            </w:r>
            <w:r w:rsidRPr="00DE2284" w:rsidR="00FA3AB5">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FA3AB5">
              <w:rPr>
                <w:rFonts w:ascii="Times New Roman" w:hAnsi="Times New Roman"/>
                <w:sz w:val="18"/>
                <w:szCs w:val="18"/>
              </w:rPr>
              <w:t>(12) Inkasom sa rozumie platobná služba, pri ktorej sa suma platobnej operácie odpisuje z platobného účtu platiteľa, pričom platobný príkaz predkladá príjemca na základe súhlasu platiteľa s takýmto odpísaním udeleného príjemcovi, poskytovateľovi platobných služieb príjemcu alebo poskytovateľovi platobných služieb platiteľa; inkasom sa rozumie aj trvalý príkaz na inkaso.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24. „úhrada“ je platobná služba pripísania finančných prostriedkov platobnej transakcie alebo série platobných transakcií z platobného účtu platiteľa na platobný účet príjemcu platby prostredníctvom poskytovateľa platobných služieb, ktorý vedie platobný účet platiteľa, na základe pokynu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pStyle w:val="Normlny"/>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DA082D">
              <w:rPr>
                <w:rFonts w:ascii="Times New Roman" w:hAnsi="Times New Roman"/>
                <w:sz w:val="18"/>
                <w:szCs w:val="18"/>
              </w:rPr>
              <w:t xml:space="preserve"> 2</w:t>
            </w:r>
            <w:r w:rsidRPr="00DE2284">
              <w:rPr>
                <w:rFonts w:ascii="Times New Roman" w:hAnsi="Times New Roman"/>
                <w:sz w:val="18"/>
                <w:szCs w:val="18"/>
              </w:rPr>
              <w:t xml:space="preserve"> O</w:t>
            </w:r>
            <w:r w:rsidRPr="00DE2284" w:rsidR="00DA082D">
              <w:rPr>
                <w:rFonts w:ascii="Times New Roman" w:hAnsi="Times New Roman"/>
                <w:sz w:val="18"/>
                <w:szCs w:val="18"/>
              </w:rPr>
              <w:t xml:space="preserve"> 11</w:t>
            </w: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12E53" w:rsidP="00D12E53">
            <w:pPr>
              <w:bidi w:val="0"/>
              <w:spacing w:after="0" w:line="240" w:lineRule="auto"/>
              <w:jc w:val="both"/>
              <w:rPr>
                <w:rFonts w:ascii="Times New Roman" w:hAnsi="Times New Roman"/>
                <w:b/>
                <w:sz w:val="18"/>
                <w:szCs w:val="18"/>
              </w:rPr>
            </w:pPr>
            <w:r w:rsidRPr="00D12E53" w:rsidR="00D12E53">
              <w:rPr>
                <w:rStyle w:val="FontStyle35"/>
                <w:rFonts w:ascii="Times New Roman" w:hAnsi="Times New Roman" w:cs="Times New Roman"/>
                <w:b/>
                <w:sz w:val="18"/>
                <w:szCs w:val="18"/>
              </w:rPr>
              <w:t xml:space="preserve">(11) </w:t>
            </w:r>
            <w:r w:rsidRPr="00D12E53" w:rsidR="00D12E53">
              <w:rPr>
                <w:rFonts w:ascii="Times New Roman" w:hAnsi="Times New Roman"/>
                <w:b/>
                <w:sz w:val="18"/>
                <w:szCs w:val="18"/>
              </w:rPr>
              <w:t>Úhradou sa rozumie platobná služba, pri ktorej sa na základe pokynu platiteľa suma platobnej operácie odpisuje z platobného účtu platiteľa a pripisuje na platobný účet príjemcu prostredníctvom poskytovateľa platobných služieb, ktorý vedie platobný účet; úhradou sa rozumie aj trvalý príkaz na úhradu.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25. „finančné prostriedky“ sú bankovky a mince, bezhotovostné peniaze alebo elektronické peniaze, ako sú vymedzené v článku 2 bode 2 smernice 2009/110/ES;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sidR="00F3655B">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P="00F3655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3655B">
              <w:rPr>
                <w:rFonts w:ascii="Times New Roman" w:hAnsi="Times New Roman"/>
                <w:sz w:val="18"/>
                <w:szCs w:val="18"/>
              </w:rPr>
              <w:t xml:space="preserve"> </w:t>
            </w:r>
            <w:r w:rsidRPr="00DE2284">
              <w:rPr>
                <w:rFonts w:ascii="Times New Roman" w:hAnsi="Times New Roman"/>
                <w:sz w:val="18"/>
                <w:szCs w:val="18"/>
              </w:rPr>
              <w:t xml:space="preserve">2 </w:t>
            </w:r>
            <w:r w:rsidRPr="00DE2284" w:rsidR="00F3655B">
              <w:rPr>
                <w:rFonts w:ascii="Times New Roman" w:hAnsi="Times New Roman"/>
                <w:sz w:val="18"/>
                <w:szCs w:val="18"/>
              </w:rPr>
              <w:t>O</w:t>
            </w:r>
            <w:r w:rsidR="00962C3A">
              <w:rPr>
                <w:rFonts w:ascii="Times New Roman" w:hAnsi="Times New Roman"/>
                <w:sz w:val="18"/>
                <w:szCs w:val="18"/>
              </w:rPr>
              <w:t> </w:t>
            </w:r>
            <w:r w:rsidRPr="00DE2284" w:rsidR="00F3655B">
              <w:rPr>
                <w:rFonts w:ascii="Times New Roman" w:hAnsi="Times New Roman"/>
                <w:sz w:val="18"/>
                <w:szCs w:val="18"/>
              </w:rPr>
              <w:t>13</w:t>
            </w:r>
          </w:p>
          <w:p w:rsidR="00962C3A" w:rsidP="00F3655B">
            <w:pPr>
              <w:pStyle w:val="Normlny"/>
              <w:bidi w:val="0"/>
              <w:spacing w:after="0" w:line="240" w:lineRule="auto"/>
              <w:jc w:val="center"/>
              <w:rPr>
                <w:rFonts w:ascii="Times New Roman" w:hAnsi="Times New Roman"/>
                <w:sz w:val="18"/>
                <w:szCs w:val="18"/>
              </w:rPr>
            </w:pPr>
          </w:p>
          <w:p w:rsidR="00962C3A" w:rsidP="00F3655B">
            <w:pPr>
              <w:pStyle w:val="Normlny"/>
              <w:bidi w:val="0"/>
              <w:spacing w:after="0" w:line="240" w:lineRule="auto"/>
              <w:jc w:val="center"/>
              <w:rPr>
                <w:rFonts w:ascii="Times New Roman" w:hAnsi="Times New Roman"/>
                <w:sz w:val="18"/>
                <w:szCs w:val="18"/>
              </w:rPr>
            </w:pPr>
          </w:p>
          <w:p w:rsidR="00962C3A" w:rsidP="00F3655B">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80 </w:t>
            </w:r>
          </w:p>
          <w:p w:rsidR="00962C3A" w:rsidRPr="00DE2284" w:rsidP="00F3655B">
            <w:pPr>
              <w:pStyle w:val="Normlny"/>
              <w:bidi w:val="0"/>
              <w:spacing w:after="0" w:line="240" w:lineRule="auto"/>
              <w:jc w:val="center"/>
              <w:rPr>
                <w:rFonts w:ascii="Times New Roman" w:hAnsi="Times New Roman"/>
                <w:sz w:val="18"/>
                <w:szCs w:val="18"/>
              </w:rPr>
            </w:pPr>
            <w:r>
              <w:rPr>
                <w:rFonts w:ascii="Times New Roman" w:hAnsi="Times New Roman"/>
                <w:sz w:val="18"/>
                <w:szCs w:val="18"/>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P="00962C3A">
            <w:pPr>
              <w:bidi w:val="0"/>
              <w:adjustRightInd w:val="0"/>
              <w:spacing w:after="0" w:line="240" w:lineRule="auto"/>
              <w:jc w:val="both"/>
              <w:rPr>
                <w:rFonts w:ascii="Times New Roman" w:hAnsi="Times New Roman"/>
                <w:color w:val="000000"/>
                <w:sz w:val="18"/>
                <w:szCs w:val="18"/>
              </w:rPr>
            </w:pPr>
            <w:r w:rsidRPr="00DE2284" w:rsidR="00F3655B">
              <w:rPr>
                <w:rFonts w:ascii="Times New Roman" w:hAnsi="Times New Roman"/>
                <w:color w:val="000000"/>
                <w:sz w:val="18"/>
                <w:szCs w:val="18"/>
              </w:rPr>
              <w:t>(13) Finančnými prostriedkami sa na účely tohto zákona rozumejú bankovky alebo mince ako prostriedky v hotovosti, prostriedky prevádzané v bezhotovostnej forme alebo elektronické peniaze.</w:t>
            </w:r>
          </w:p>
          <w:p w:rsidR="00962C3A" w:rsidP="00ED3975">
            <w:pPr>
              <w:bidi w:val="0"/>
              <w:adjustRightInd w:val="0"/>
              <w:spacing w:after="0" w:line="240" w:lineRule="auto"/>
              <w:rPr>
                <w:rFonts w:ascii="Times New Roman" w:hAnsi="Times New Roman"/>
                <w:color w:val="000000"/>
                <w:sz w:val="18"/>
                <w:szCs w:val="18"/>
              </w:rPr>
            </w:pPr>
          </w:p>
          <w:p w:rsidR="00962C3A" w:rsidRPr="00DE2284" w:rsidP="00962C3A">
            <w:pPr>
              <w:bidi w:val="0"/>
              <w:adjustRightInd w:val="0"/>
              <w:spacing w:after="0" w:line="240" w:lineRule="auto"/>
              <w:jc w:val="both"/>
              <w:rPr>
                <w:rFonts w:ascii="Times New Roman" w:hAnsi="Times New Roman"/>
                <w:sz w:val="18"/>
                <w:szCs w:val="18"/>
              </w:rPr>
            </w:pPr>
            <w:r w:rsidRPr="00962C3A">
              <w:rPr>
                <w:rFonts w:ascii="Times New Roman" w:hAnsi="Times New Roman"/>
                <w:sz w:val="18"/>
                <w:szCs w:val="18"/>
              </w:rPr>
              <w:t>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26. „dátum pripísania alebo odpísania“ je referenčný čas, ktorý používa poskytovateľ platobných služieb na výpočet úrokov z finančných prostriedkov odpísaných z platobného účtu alebo naň pripísaných;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453B4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453B4C">
              <w:rPr>
                <w:rFonts w:ascii="Times New Roman" w:hAnsi="Times New Roman"/>
                <w:sz w:val="18"/>
                <w:szCs w:val="18"/>
              </w:rPr>
              <w:t xml:space="preserve"> </w:t>
            </w:r>
            <w:r w:rsidRPr="00DE2284">
              <w:rPr>
                <w:rFonts w:ascii="Times New Roman" w:hAnsi="Times New Roman"/>
                <w:sz w:val="18"/>
                <w:szCs w:val="18"/>
              </w:rPr>
              <w:t xml:space="preserve">2 </w:t>
            </w:r>
            <w:r w:rsidRPr="00DE2284" w:rsidR="00453B4C">
              <w:rPr>
                <w:rFonts w:ascii="Times New Roman" w:hAnsi="Times New Roman"/>
                <w:sz w:val="18"/>
                <w:szCs w:val="18"/>
              </w:rPr>
              <w:t>O 14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jc w:val="both"/>
              <w:rPr>
                <w:rFonts w:ascii="Times New Roman" w:hAnsi="Times New Roman"/>
                <w:sz w:val="18"/>
                <w:szCs w:val="18"/>
              </w:rPr>
            </w:pPr>
            <w:r w:rsidRPr="00DE2284" w:rsidR="00453B4C">
              <w:rPr>
                <w:rFonts w:ascii="Times New Roman" w:hAnsi="Times New Roman"/>
                <w:sz w:val="18"/>
                <w:szCs w:val="18"/>
              </w:rPr>
              <w:t>(14) Referenčným dátumom sa na účely tohto zákona rozumie dátum použitý poskytovateľom platobných služieb na výpočet úrokov z finančných prostriedkov, ktoré boli pripísané na platobný účet alebo odpísané z platobného účtu.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27. „referenčný výmenný kurz“ je výmenný kurz, ktorý sa používa ako základ pri každom menovom prepočte a ktorý sprístupnil poskytovateľ platobných služieb alebo pochádza z verejne dostupného zdroja;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453B4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453B4C">
              <w:rPr>
                <w:rFonts w:ascii="Times New Roman" w:hAnsi="Times New Roman"/>
                <w:sz w:val="18"/>
                <w:szCs w:val="18"/>
              </w:rPr>
              <w:t xml:space="preserve"> 2 O 15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DE2284" w:rsidR="00453B4C">
              <w:rPr>
                <w:rFonts w:ascii="Times New Roman" w:hAnsi="Times New Roman"/>
                <w:sz w:val="18"/>
                <w:szCs w:val="18"/>
              </w:rPr>
              <w:t>(15) Referenčným výmenným kurzom sa na účely tohto zákona rozumie výmenný kurz, ktorý sa používa ako základ na prepočet medzi menami a ktorý sprístupnil poskytovateľ platobných služieb alebo pochádza z verejne dostupného zdroja.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28. „referenčná úroková sadzba“ je úroková sadzba, ktorá sa používa ako základ pri výpočte každého úroku, ktorý sa má uplatniť, a ktorá pochádza z verejne dostupného zdroja, ktorý môžu overiť obidve zmluvné strany zmluvy o poskytovaní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453B4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453B4C">
              <w:rPr>
                <w:rFonts w:ascii="Times New Roman" w:hAnsi="Times New Roman"/>
                <w:sz w:val="18"/>
                <w:szCs w:val="18"/>
              </w:rPr>
              <w:t xml:space="preserve"> </w:t>
            </w:r>
            <w:r w:rsidRPr="00DE2284">
              <w:rPr>
                <w:rFonts w:ascii="Times New Roman" w:hAnsi="Times New Roman"/>
                <w:sz w:val="18"/>
                <w:szCs w:val="18"/>
              </w:rPr>
              <w:t>2 O</w:t>
            </w:r>
            <w:r w:rsidRPr="00DE2284" w:rsidR="00453B4C">
              <w:rPr>
                <w:rFonts w:ascii="Times New Roman" w:hAnsi="Times New Roman"/>
                <w:sz w:val="18"/>
                <w:szCs w:val="18"/>
              </w:rPr>
              <w:t xml:space="preserve"> </w:t>
            </w:r>
            <w:r w:rsidRPr="00DE2284">
              <w:rPr>
                <w:rFonts w:ascii="Times New Roman" w:hAnsi="Times New Roman"/>
                <w:sz w:val="18"/>
                <w:szCs w:val="18"/>
              </w:rPr>
              <w:t>1</w:t>
            </w:r>
            <w:r w:rsidRPr="00DE2284" w:rsidR="00453B4C">
              <w:rPr>
                <w:rFonts w:ascii="Times New Roman" w:hAnsi="Times New Roman"/>
                <w:sz w:val="18"/>
                <w:szCs w:val="18"/>
              </w:rPr>
              <w:t>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r w:rsidRPr="00DE2284" w:rsidR="00453B4C">
              <w:rPr>
                <w:rFonts w:ascii="Times New Roman" w:hAnsi="Times New Roman"/>
                <w:sz w:val="18"/>
                <w:szCs w:val="18"/>
              </w:rPr>
              <w:t>(16) Referenčnou úrokovou sadzbou sa na účely tohto zákona rozumie úroková sadzba, ktorá sa používa ako základ pri výpočte úroku a ktorá pochádza z verejne dostupného zdroja, ktorý môže overiť poskytovateľ platobných služieb a používateľ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29. „autentifikácia“ je postup, ktorý poskytovateľovi platobných služieb umožňuje overiť totožnosť používateľa platobných služieb alebo platnosť používania konkrétneho platobného nástroja vrátane použitia personalizovaných bezpečnostných prvkov používateľa;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453B4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453B4C">
              <w:rPr>
                <w:rFonts w:ascii="Times New Roman" w:hAnsi="Times New Roman"/>
                <w:sz w:val="18"/>
                <w:szCs w:val="18"/>
              </w:rPr>
              <w:t xml:space="preserve"> </w:t>
            </w:r>
            <w:r w:rsidRPr="00DE2284">
              <w:rPr>
                <w:rFonts w:ascii="Times New Roman" w:hAnsi="Times New Roman"/>
                <w:sz w:val="18"/>
                <w:szCs w:val="18"/>
              </w:rPr>
              <w:t>2 O</w:t>
            </w:r>
            <w:r w:rsidRPr="00DE2284" w:rsidR="00453B4C">
              <w:rPr>
                <w:rFonts w:ascii="Times New Roman" w:hAnsi="Times New Roman"/>
                <w:sz w:val="18"/>
                <w:szCs w:val="18"/>
              </w:rPr>
              <w:t xml:space="preserve"> 17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654BDF" w:rsidP="00ED3975">
            <w:pPr>
              <w:bidi w:val="0"/>
              <w:spacing w:after="0" w:line="240" w:lineRule="auto"/>
              <w:jc w:val="both"/>
              <w:rPr>
                <w:rFonts w:ascii="Times New Roman" w:hAnsi="Times New Roman"/>
                <w:b/>
                <w:sz w:val="18"/>
                <w:szCs w:val="18"/>
              </w:rPr>
            </w:pPr>
            <w:r w:rsidR="002D5721">
              <w:rPr>
                <w:rStyle w:val="FontStyle35"/>
                <w:rFonts w:ascii="Times New Roman" w:hAnsi="Times New Roman" w:cs="Times New Roman"/>
                <w:b/>
                <w:sz w:val="18"/>
                <w:szCs w:val="18"/>
              </w:rPr>
              <w:t xml:space="preserve">(17) </w:t>
            </w:r>
            <w:r w:rsidRPr="00654BDF" w:rsidR="00654BDF">
              <w:rPr>
                <w:rStyle w:val="FontStyle35"/>
                <w:rFonts w:ascii="Times New Roman" w:hAnsi="Times New Roman" w:cs="Times New Roman"/>
                <w:b/>
                <w:sz w:val="18"/>
                <w:szCs w:val="18"/>
              </w:rPr>
              <w:t>Autentifikáciou sa na účely tohto zákona rozumie postup, ktorý umožňuje poskytovateľovi platobných služieb overiť totožnosť používateľa platobných služieb alebo oprávnenosť použitia platobného prostriedku vrátane použitia personalizovaných bezpečnostných prvkov používateľa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30</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adjustRightInd w:val="0"/>
              <w:spacing w:after="0" w:line="240" w:lineRule="auto"/>
              <w:rPr>
                <w:rFonts w:ascii="Times New Roman" w:hAnsi="Times New Roman"/>
                <w:sz w:val="18"/>
                <w:szCs w:val="18"/>
              </w:rPr>
            </w:pPr>
            <w:r w:rsidRPr="00DE2284" w:rsidR="002C573B">
              <w:rPr>
                <w:rFonts w:ascii="Times New Roman" w:hAnsi="Times New Roman"/>
                <w:sz w:val="18"/>
                <w:szCs w:val="18"/>
              </w:rPr>
              <w:t xml:space="preserve">30. „silná autentifikácia zákazníka“ je autentifikácia na základe použitia dvoch alebo viacerých prvkov, ktoré sú kategorizované ako </w:t>
            </w:r>
            <w:r w:rsidRPr="00A4487B" w:rsidR="002C573B">
              <w:rPr>
                <w:rFonts w:ascii="Times New Roman" w:hAnsi="Times New Roman"/>
                <w:sz w:val="18"/>
                <w:szCs w:val="18"/>
              </w:rPr>
              <w:t>poznatok</w:t>
            </w:r>
            <w:r w:rsidRPr="00DE2284" w:rsidR="002C573B">
              <w:rPr>
                <w:rFonts w:ascii="Times New Roman" w:hAnsi="Times New Roman"/>
                <w:sz w:val="18"/>
                <w:szCs w:val="18"/>
              </w:rPr>
              <w:t xml:space="preserve"> (niečo, čo vie len používateľ), vlastníctvo (niečo, čo má len používateľ) a inherencia (niečo, čím používateľ je) a sú nezávislé v tom zmysle, že narušenie jedného prvku nenaruší spoľahlivosť ostatných prvkov, pričom je vytvorená takým spôsobom, aby chránila dôvernosť autentifikačných údajov;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654BDF">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2 O 4</w:t>
            </w:r>
            <w:r w:rsidR="00654BDF">
              <w:rPr>
                <w:rFonts w:ascii="Times New Roman" w:hAnsi="Times New Roman"/>
                <w:sz w:val="18"/>
                <w:szCs w:val="18"/>
              </w:rPr>
              <w:t>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654BDF" w:rsidP="00EA2DDF">
            <w:pPr>
              <w:pStyle w:val="Style11"/>
              <w:widowControl/>
              <w:tabs>
                <w:tab w:val="left" w:pos="682"/>
              </w:tabs>
              <w:bidi w:val="0"/>
              <w:spacing w:after="0" w:line="240" w:lineRule="auto"/>
              <w:ind w:firstLine="0"/>
              <w:rPr>
                <w:rFonts w:ascii="Times New Roman" w:hAnsi="Times New Roman"/>
                <w:b/>
                <w:color w:val="000000"/>
                <w:sz w:val="18"/>
                <w:szCs w:val="18"/>
              </w:rPr>
            </w:pPr>
            <w:r w:rsidR="002D5721">
              <w:rPr>
                <w:rStyle w:val="FontStyle35"/>
                <w:rFonts w:ascii="Times New Roman" w:hAnsi="Times New Roman" w:cs="Times New Roman"/>
                <w:b/>
                <w:sz w:val="18"/>
                <w:szCs w:val="18"/>
              </w:rPr>
              <w:t xml:space="preserve">(48) </w:t>
            </w:r>
            <w:r w:rsidRPr="00654BDF" w:rsidR="00654BDF">
              <w:rPr>
                <w:rStyle w:val="FontStyle35"/>
                <w:rFonts w:ascii="Times New Roman" w:hAnsi="Times New Roman" w:cs="Times New Roman" w:hint="default"/>
                <w:b/>
                <w:sz w:val="18"/>
                <w:szCs w:val="18"/>
              </w:rPr>
              <w:t>Silnou autentifiká</w:t>
            </w:r>
            <w:r w:rsidRPr="00654BDF" w:rsidR="00654BDF">
              <w:rPr>
                <w:rStyle w:val="FontStyle35"/>
                <w:rFonts w:ascii="Times New Roman" w:hAnsi="Times New Roman" w:cs="Times New Roman" w:hint="default"/>
                <w:b/>
                <w:sz w:val="18"/>
                <w:szCs w:val="18"/>
              </w:rPr>
              <w:t>ciou použí</w:t>
            </w:r>
            <w:r w:rsidRPr="00654BDF" w:rsidR="00654BDF">
              <w:rPr>
                <w:rStyle w:val="FontStyle35"/>
                <w:rFonts w:ascii="Times New Roman" w:hAnsi="Times New Roman" w:cs="Times New Roman" w:hint="default"/>
                <w:b/>
                <w:sz w:val="18"/>
                <w:szCs w:val="18"/>
              </w:rPr>
              <w:t>vateľ</w:t>
            </w:r>
            <w:r w:rsidRPr="00654BDF" w:rsidR="00654BDF">
              <w:rPr>
                <w:rStyle w:val="FontStyle35"/>
                <w:rFonts w:ascii="Times New Roman" w:hAnsi="Times New Roman" w:cs="Times New Roman" w:hint="default"/>
                <w:b/>
                <w:sz w:val="18"/>
                <w:szCs w:val="18"/>
              </w:rPr>
              <w:t>a platobný</w:t>
            </w:r>
            <w:r w:rsidRPr="00654BDF" w:rsidR="00654BDF">
              <w:rPr>
                <w:rStyle w:val="FontStyle35"/>
                <w:rFonts w:ascii="Times New Roman" w:hAnsi="Times New Roman" w:cs="Times New Roman" w:hint="default"/>
                <w:b/>
                <w:sz w:val="18"/>
                <w:szCs w:val="18"/>
              </w:rPr>
              <w:t>ch služ</w:t>
            </w:r>
            <w:r w:rsidRPr="00654BDF" w:rsidR="00654BDF">
              <w:rPr>
                <w:rStyle w:val="FontStyle35"/>
                <w:rFonts w:ascii="Times New Roman" w:hAnsi="Times New Roman" w:cs="Times New Roman" w:hint="default"/>
                <w:b/>
                <w:sz w:val="18"/>
                <w:szCs w:val="18"/>
              </w:rPr>
              <w:t>ieb sa na úč</w:t>
            </w:r>
            <w:r w:rsidRPr="00654BDF" w:rsidR="00654BDF">
              <w:rPr>
                <w:rStyle w:val="FontStyle35"/>
                <w:rFonts w:ascii="Times New Roman" w:hAnsi="Times New Roman" w:cs="Times New Roman" w:hint="default"/>
                <w:b/>
                <w:sz w:val="18"/>
                <w:szCs w:val="18"/>
              </w:rPr>
              <w:t>ely toh</w:t>
            </w:r>
            <w:r w:rsidR="00835218">
              <w:rPr>
                <w:rStyle w:val="FontStyle35"/>
                <w:rFonts w:ascii="Times New Roman" w:hAnsi="Times New Roman" w:cs="Times New Roman"/>
                <w:b/>
                <w:sz w:val="18"/>
                <w:szCs w:val="18"/>
              </w:rPr>
              <w:t>t</w:t>
            </w:r>
            <w:r w:rsidRPr="00654BDF" w:rsidR="00654BDF">
              <w:rPr>
                <w:rStyle w:val="FontStyle35"/>
                <w:rFonts w:ascii="Times New Roman" w:hAnsi="Times New Roman" w:cs="Times New Roman" w:hint="default"/>
                <w:b/>
                <w:sz w:val="18"/>
                <w:szCs w:val="18"/>
              </w:rPr>
              <w:t>o zá</w:t>
            </w:r>
            <w:r w:rsidRPr="00654BDF" w:rsidR="00654BDF">
              <w:rPr>
                <w:rStyle w:val="FontStyle35"/>
                <w:rFonts w:ascii="Times New Roman" w:hAnsi="Times New Roman" w:cs="Times New Roman" w:hint="default"/>
                <w:b/>
                <w:sz w:val="18"/>
                <w:szCs w:val="18"/>
              </w:rPr>
              <w:t>kona rozumie autentifiká</w:t>
            </w:r>
            <w:r w:rsidRPr="00654BDF" w:rsidR="00654BDF">
              <w:rPr>
                <w:rStyle w:val="FontStyle35"/>
                <w:rFonts w:ascii="Times New Roman" w:hAnsi="Times New Roman" w:cs="Times New Roman" w:hint="default"/>
                <w:b/>
                <w:sz w:val="18"/>
                <w:szCs w:val="18"/>
              </w:rPr>
              <w:t>cia na zá</w:t>
            </w:r>
            <w:r w:rsidRPr="00654BDF" w:rsidR="00654BDF">
              <w:rPr>
                <w:rStyle w:val="FontStyle35"/>
                <w:rFonts w:ascii="Times New Roman" w:hAnsi="Times New Roman" w:cs="Times New Roman" w:hint="default"/>
                <w:b/>
                <w:sz w:val="18"/>
                <w:szCs w:val="18"/>
              </w:rPr>
              <w:t>klade použ</w:t>
            </w:r>
            <w:r w:rsidRPr="00654BDF" w:rsidR="00654BDF">
              <w:rPr>
                <w:rStyle w:val="FontStyle35"/>
                <w:rFonts w:ascii="Times New Roman" w:hAnsi="Times New Roman" w:cs="Times New Roman" w:hint="default"/>
                <w:b/>
                <w:sz w:val="18"/>
                <w:szCs w:val="18"/>
              </w:rPr>
              <w:t>itia dvoch</w:t>
            </w:r>
            <w:r w:rsidR="00EA2DDF">
              <w:rPr>
                <w:rStyle w:val="FontStyle35"/>
                <w:rFonts w:ascii="Times New Roman" w:hAnsi="Times New Roman" w:cs="Times New Roman"/>
                <w:b/>
                <w:sz w:val="18"/>
                <w:szCs w:val="18"/>
              </w:rPr>
              <w:t xml:space="preserve"> prvkov</w:t>
            </w:r>
            <w:r w:rsidRPr="00654BDF" w:rsidR="00654BDF">
              <w:rPr>
                <w:rStyle w:val="FontStyle35"/>
                <w:rFonts w:ascii="Times New Roman" w:hAnsi="Times New Roman" w:cs="Times New Roman" w:hint="default"/>
                <w:b/>
                <w:sz w:val="18"/>
                <w:szCs w:val="18"/>
              </w:rPr>
              <w:t xml:space="preserve"> alebo viacerý</w:t>
            </w:r>
            <w:r w:rsidRPr="00654BDF" w:rsidR="00654BDF">
              <w:rPr>
                <w:rStyle w:val="FontStyle35"/>
                <w:rFonts w:ascii="Times New Roman" w:hAnsi="Times New Roman" w:cs="Times New Roman" w:hint="default"/>
                <w:b/>
                <w:sz w:val="18"/>
                <w:szCs w:val="18"/>
              </w:rPr>
              <w:t>ch prvkov, ktorý</w:t>
            </w:r>
            <w:r w:rsidRPr="00654BDF" w:rsidR="00654BDF">
              <w:rPr>
                <w:rStyle w:val="FontStyle35"/>
                <w:rFonts w:ascii="Times New Roman" w:hAnsi="Times New Roman" w:cs="Times New Roman" w:hint="default"/>
                <w:b/>
                <w:sz w:val="18"/>
                <w:szCs w:val="18"/>
              </w:rPr>
              <w:t>mi sú</w:t>
            </w:r>
            <w:r w:rsidRPr="00654BDF" w:rsidR="00654BDF">
              <w:rPr>
                <w:rStyle w:val="FontStyle35"/>
                <w:rFonts w:ascii="Times New Roman" w:hAnsi="Times New Roman" w:cs="Times New Roman" w:hint="default"/>
                <w:b/>
                <w:sz w:val="18"/>
                <w:szCs w:val="18"/>
              </w:rPr>
              <w:t xml:space="preserve"> </w:t>
            </w:r>
            <w:r w:rsidRPr="00A4487B" w:rsidR="00654BDF">
              <w:rPr>
                <w:rStyle w:val="FontStyle35"/>
                <w:rFonts w:ascii="Times New Roman" w:hAnsi="Times New Roman" w:cs="Times New Roman" w:hint="default"/>
                <w:b/>
                <w:sz w:val="18"/>
                <w:szCs w:val="18"/>
              </w:rPr>
              <w:t>vedomosť,</w:t>
            </w:r>
            <w:r w:rsidRPr="00654BDF" w:rsidR="00654BDF">
              <w:rPr>
                <w:rStyle w:val="FontStyle35"/>
                <w:rFonts w:ascii="Times New Roman" w:hAnsi="Times New Roman" w:cs="Times New Roman" w:hint="default"/>
                <w:b/>
                <w:sz w:val="18"/>
                <w:szCs w:val="18"/>
              </w:rPr>
              <w:t xml:space="preserve"> vlastní</w:t>
            </w:r>
            <w:r w:rsidRPr="00654BDF" w:rsidR="00654BDF">
              <w:rPr>
                <w:rStyle w:val="FontStyle35"/>
                <w:rFonts w:ascii="Times New Roman" w:hAnsi="Times New Roman" w:cs="Times New Roman" w:hint="default"/>
                <w:b/>
                <w:sz w:val="18"/>
                <w:szCs w:val="18"/>
              </w:rPr>
              <w:t xml:space="preserve">ctvo </w:t>
            </w:r>
            <w:r w:rsidRPr="00654BDF" w:rsidR="00654BDF">
              <w:rPr>
                <w:rStyle w:val="FontStyle35"/>
                <w:rFonts w:ascii="Times New Roman" w:hAnsi="Times New Roman" w:cs="Times New Roman" w:hint="default"/>
                <w:b/>
                <w:sz w:val="18"/>
                <w:szCs w:val="18"/>
              </w:rPr>
              <w:t>a </w:t>
            </w:r>
            <w:r w:rsidRPr="00654BDF" w:rsidR="00654BDF">
              <w:rPr>
                <w:rStyle w:val="FontStyle35"/>
                <w:rFonts w:ascii="Times New Roman" w:hAnsi="Times New Roman" w:cs="Times New Roman" w:hint="default"/>
                <w:b/>
                <w:sz w:val="18"/>
                <w:szCs w:val="18"/>
              </w:rPr>
              <w:t>charakteristické</w:t>
            </w:r>
            <w:r w:rsidRPr="00654BDF" w:rsidR="00654BDF">
              <w:rPr>
                <w:rStyle w:val="FontStyle35"/>
                <w:rFonts w:ascii="Times New Roman" w:hAnsi="Times New Roman" w:cs="Times New Roman" w:hint="default"/>
                <w:b/>
                <w:sz w:val="18"/>
                <w:szCs w:val="18"/>
              </w:rPr>
              <w:t xml:space="preserve"> znaky použí</w:t>
            </w:r>
            <w:r w:rsidRPr="00654BDF" w:rsidR="00654BDF">
              <w:rPr>
                <w:rStyle w:val="FontStyle35"/>
                <w:rFonts w:ascii="Times New Roman" w:hAnsi="Times New Roman" w:cs="Times New Roman" w:hint="default"/>
                <w:b/>
                <w:sz w:val="18"/>
                <w:szCs w:val="18"/>
              </w:rPr>
              <w:t>vateľ</w:t>
            </w:r>
            <w:r w:rsidRPr="00654BDF" w:rsidR="00654BDF">
              <w:rPr>
                <w:rStyle w:val="FontStyle35"/>
                <w:rFonts w:ascii="Times New Roman" w:hAnsi="Times New Roman" w:cs="Times New Roman" w:hint="default"/>
                <w:b/>
                <w:sz w:val="18"/>
                <w:szCs w:val="18"/>
              </w:rPr>
              <w:t>a platobný</w:t>
            </w:r>
            <w:r w:rsidRPr="00654BDF" w:rsidR="00654BDF">
              <w:rPr>
                <w:rStyle w:val="FontStyle35"/>
                <w:rFonts w:ascii="Times New Roman" w:hAnsi="Times New Roman" w:cs="Times New Roman" w:hint="default"/>
                <w:b/>
                <w:sz w:val="18"/>
                <w:szCs w:val="18"/>
              </w:rPr>
              <w:t>ch služ</w:t>
            </w:r>
            <w:r w:rsidRPr="00654BDF" w:rsidR="00654BDF">
              <w:rPr>
                <w:rStyle w:val="FontStyle35"/>
                <w:rFonts w:ascii="Times New Roman" w:hAnsi="Times New Roman" w:cs="Times New Roman" w:hint="default"/>
                <w:b/>
                <w:sz w:val="18"/>
                <w:szCs w:val="18"/>
              </w:rPr>
              <w:t>ieb, prič</w:t>
            </w:r>
            <w:r w:rsidRPr="00654BDF" w:rsidR="00654BDF">
              <w:rPr>
                <w:rStyle w:val="FontStyle35"/>
                <w:rFonts w:ascii="Times New Roman" w:hAnsi="Times New Roman" w:cs="Times New Roman" w:hint="default"/>
                <w:b/>
                <w:sz w:val="18"/>
                <w:szCs w:val="18"/>
              </w:rPr>
              <w:t xml:space="preserve">om </w:t>
            </w:r>
            <w:r w:rsidRPr="00A4487B" w:rsidR="00654BDF">
              <w:rPr>
                <w:rStyle w:val="FontStyle35"/>
                <w:rFonts w:ascii="Times New Roman" w:hAnsi="Times New Roman" w:cs="Times New Roman" w:hint="default"/>
                <w:b/>
                <w:sz w:val="18"/>
                <w:szCs w:val="18"/>
              </w:rPr>
              <w:t>vedomosť</w:t>
            </w:r>
            <w:r w:rsidRPr="00A4487B" w:rsidR="00654BDF">
              <w:rPr>
                <w:rStyle w:val="FontStyle35"/>
                <w:rFonts w:ascii="Times New Roman" w:hAnsi="Times New Roman" w:cs="Times New Roman" w:hint="default"/>
                <w:b/>
                <w:sz w:val="18"/>
                <w:szCs w:val="18"/>
              </w:rPr>
              <w:t>ou</w:t>
            </w:r>
            <w:r w:rsidRPr="00654BDF" w:rsidR="00654BDF">
              <w:rPr>
                <w:rStyle w:val="FontStyle35"/>
                <w:rFonts w:ascii="Times New Roman" w:hAnsi="Times New Roman" w:cs="Times New Roman" w:hint="default"/>
                <w:b/>
                <w:sz w:val="18"/>
                <w:szCs w:val="18"/>
              </w:rPr>
              <w:t xml:space="preserve"> je to, č</w:t>
            </w:r>
            <w:r w:rsidRPr="00654BDF" w:rsidR="00654BDF">
              <w:rPr>
                <w:rStyle w:val="FontStyle35"/>
                <w:rFonts w:ascii="Times New Roman" w:hAnsi="Times New Roman" w:cs="Times New Roman" w:hint="default"/>
                <w:b/>
                <w:sz w:val="18"/>
                <w:szCs w:val="18"/>
              </w:rPr>
              <w:t>o vie len použí</w:t>
            </w:r>
            <w:r w:rsidRPr="00654BDF" w:rsidR="00654BDF">
              <w:rPr>
                <w:rStyle w:val="FontStyle35"/>
                <w:rFonts w:ascii="Times New Roman" w:hAnsi="Times New Roman" w:cs="Times New Roman" w:hint="default"/>
                <w:b/>
                <w:sz w:val="18"/>
                <w:szCs w:val="18"/>
              </w:rPr>
              <w:t>vateľ</w:t>
            </w:r>
            <w:r w:rsidRPr="00654BDF" w:rsidR="00654BDF">
              <w:rPr>
                <w:rStyle w:val="FontStyle35"/>
                <w:rFonts w:ascii="Times New Roman" w:hAnsi="Times New Roman" w:cs="Times New Roman" w:hint="default"/>
                <w:b/>
                <w:sz w:val="18"/>
                <w:szCs w:val="18"/>
              </w:rPr>
              <w:t xml:space="preserve"> platobný</w:t>
            </w:r>
            <w:r w:rsidRPr="00654BDF" w:rsidR="00654BDF">
              <w:rPr>
                <w:rStyle w:val="FontStyle35"/>
                <w:rFonts w:ascii="Times New Roman" w:hAnsi="Times New Roman" w:cs="Times New Roman" w:hint="default"/>
                <w:b/>
                <w:sz w:val="18"/>
                <w:szCs w:val="18"/>
              </w:rPr>
              <w:t>ch služ</w:t>
            </w:r>
            <w:r w:rsidRPr="00654BDF" w:rsidR="00654BDF">
              <w:rPr>
                <w:rStyle w:val="FontStyle35"/>
                <w:rFonts w:ascii="Times New Roman" w:hAnsi="Times New Roman" w:cs="Times New Roman" w:hint="default"/>
                <w:b/>
                <w:sz w:val="18"/>
                <w:szCs w:val="18"/>
              </w:rPr>
              <w:t>ieb, vlastní</w:t>
            </w:r>
            <w:r w:rsidRPr="00654BDF" w:rsidR="00654BDF">
              <w:rPr>
                <w:rStyle w:val="FontStyle35"/>
                <w:rFonts w:ascii="Times New Roman" w:hAnsi="Times New Roman" w:cs="Times New Roman" w:hint="default"/>
                <w:b/>
                <w:sz w:val="18"/>
                <w:szCs w:val="18"/>
              </w:rPr>
              <w:t>ctvom je to, č</w:t>
            </w:r>
            <w:r w:rsidRPr="00654BDF" w:rsidR="00654BDF">
              <w:rPr>
                <w:rStyle w:val="FontStyle35"/>
                <w:rFonts w:ascii="Times New Roman" w:hAnsi="Times New Roman" w:cs="Times New Roman" w:hint="default"/>
                <w:b/>
                <w:sz w:val="18"/>
                <w:szCs w:val="18"/>
              </w:rPr>
              <w:t>o vlastní</w:t>
            </w:r>
            <w:r w:rsidRPr="00654BDF" w:rsidR="00654BDF">
              <w:rPr>
                <w:rStyle w:val="FontStyle35"/>
                <w:rFonts w:ascii="Times New Roman" w:hAnsi="Times New Roman" w:cs="Times New Roman" w:hint="default"/>
                <w:b/>
                <w:sz w:val="18"/>
                <w:szCs w:val="18"/>
              </w:rPr>
              <w:t xml:space="preserve"> alebo drží</w:t>
            </w:r>
            <w:r w:rsidRPr="00654BDF" w:rsidR="00654BDF">
              <w:rPr>
                <w:rStyle w:val="FontStyle35"/>
                <w:rFonts w:ascii="Times New Roman" w:hAnsi="Times New Roman" w:cs="Times New Roman" w:hint="default"/>
                <w:b/>
                <w:sz w:val="18"/>
                <w:szCs w:val="18"/>
              </w:rPr>
              <w:t xml:space="preserve"> len použí</w:t>
            </w:r>
            <w:r w:rsidRPr="00654BDF" w:rsidR="00654BDF">
              <w:rPr>
                <w:rStyle w:val="FontStyle35"/>
                <w:rFonts w:ascii="Times New Roman" w:hAnsi="Times New Roman" w:cs="Times New Roman" w:hint="default"/>
                <w:b/>
                <w:sz w:val="18"/>
                <w:szCs w:val="18"/>
              </w:rPr>
              <w:t>vateľ</w:t>
            </w:r>
            <w:r w:rsidRPr="00654BDF" w:rsidR="00654BDF">
              <w:rPr>
                <w:rStyle w:val="FontStyle35"/>
                <w:rFonts w:ascii="Times New Roman" w:hAnsi="Times New Roman" w:cs="Times New Roman" w:hint="default"/>
                <w:b/>
                <w:sz w:val="18"/>
                <w:szCs w:val="18"/>
              </w:rPr>
              <w:t xml:space="preserve"> platobný</w:t>
            </w:r>
            <w:r w:rsidRPr="00654BDF" w:rsidR="00654BDF">
              <w:rPr>
                <w:rStyle w:val="FontStyle35"/>
                <w:rFonts w:ascii="Times New Roman" w:hAnsi="Times New Roman" w:cs="Times New Roman" w:hint="default"/>
                <w:b/>
                <w:sz w:val="18"/>
                <w:szCs w:val="18"/>
              </w:rPr>
              <w:t>ch služ</w:t>
            </w:r>
            <w:r w:rsidRPr="00654BDF" w:rsidR="00654BDF">
              <w:rPr>
                <w:rStyle w:val="FontStyle35"/>
                <w:rFonts w:ascii="Times New Roman" w:hAnsi="Times New Roman" w:cs="Times New Roman" w:hint="default"/>
                <w:b/>
                <w:sz w:val="18"/>
                <w:szCs w:val="18"/>
              </w:rPr>
              <w:t>ieb a </w:t>
            </w:r>
            <w:r w:rsidRPr="00654BDF" w:rsidR="00654BDF">
              <w:rPr>
                <w:rStyle w:val="FontStyle35"/>
                <w:rFonts w:ascii="Times New Roman" w:hAnsi="Times New Roman" w:cs="Times New Roman" w:hint="default"/>
                <w:b/>
                <w:sz w:val="18"/>
                <w:szCs w:val="18"/>
              </w:rPr>
              <w:t>charakteristické</w:t>
            </w:r>
            <w:r w:rsidRPr="00654BDF" w:rsidR="00654BDF">
              <w:rPr>
                <w:rStyle w:val="FontStyle35"/>
                <w:rFonts w:ascii="Times New Roman" w:hAnsi="Times New Roman" w:cs="Times New Roman" w:hint="default"/>
                <w:b/>
                <w:sz w:val="18"/>
                <w:szCs w:val="18"/>
              </w:rPr>
              <w:t xml:space="preserve"> znaky š</w:t>
            </w:r>
            <w:r w:rsidRPr="00654BDF" w:rsidR="00654BDF">
              <w:rPr>
                <w:rStyle w:val="FontStyle35"/>
                <w:rFonts w:ascii="Times New Roman" w:hAnsi="Times New Roman" w:cs="Times New Roman" w:hint="default"/>
                <w:b/>
                <w:sz w:val="18"/>
                <w:szCs w:val="18"/>
              </w:rPr>
              <w:t>pecifikujú</w:t>
            </w:r>
            <w:r w:rsidRPr="00654BDF" w:rsidR="00654BDF">
              <w:rPr>
                <w:rStyle w:val="FontStyle35"/>
                <w:rFonts w:ascii="Times New Roman" w:hAnsi="Times New Roman" w:cs="Times New Roman" w:hint="default"/>
                <w:b/>
                <w:sz w:val="18"/>
                <w:szCs w:val="18"/>
              </w:rPr>
              <w:t xml:space="preserve"> použí</w:t>
            </w:r>
            <w:r w:rsidRPr="00654BDF" w:rsidR="00654BDF">
              <w:rPr>
                <w:rStyle w:val="FontStyle35"/>
                <w:rFonts w:ascii="Times New Roman" w:hAnsi="Times New Roman" w:cs="Times New Roman" w:hint="default"/>
                <w:b/>
                <w:sz w:val="18"/>
                <w:szCs w:val="18"/>
              </w:rPr>
              <w:t>vateľ</w:t>
            </w:r>
            <w:r w:rsidRPr="00654BDF" w:rsidR="00654BDF">
              <w:rPr>
                <w:rStyle w:val="FontStyle35"/>
                <w:rFonts w:ascii="Times New Roman" w:hAnsi="Times New Roman" w:cs="Times New Roman" w:hint="default"/>
                <w:b/>
                <w:sz w:val="18"/>
                <w:szCs w:val="18"/>
              </w:rPr>
              <w:t>a platobn</w:t>
            </w:r>
            <w:r w:rsidRPr="00654BDF" w:rsidR="00654BDF">
              <w:rPr>
                <w:rStyle w:val="FontStyle35"/>
                <w:rFonts w:ascii="Times New Roman" w:hAnsi="Times New Roman" w:cs="Times New Roman" w:hint="default"/>
                <w:b/>
                <w:sz w:val="18"/>
                <w:szCs w:val="18"/>
              </w:rPr>
              <w:t>ý</w:t>
            </w:r>
            <w:r w:rsidRPr="00654BDF" w:rsidR="00654BDF">
              <w:rPr>
                <w:rStyle w:val="FontStyle35"/>
                <w:rFonts w:ascii="Times New Roman" w:hAnsi="Times New Roman" w:cs="Times New Roman" w:hint="default"/>
                <w:b/>
                <w:sz w:val="18"/>
                <w:szCs w:val="18"/>
              </w:rPr>
              <w:t>ch služ</w:t>
            </w:r>
            <w:r w:rsidRPr="00654BDF" w:rsidR="00654BDF">
              <w:rPr>
                <w:rStyle w:val="FontStyle35"/>
                <w:rFonts w:ascii="Times New Roman" w:hAnsi="Times New Roman" w:cs="Times New Roman" w:hint="default"/>
                <w:b/>
                <w:sz w:val="18"/>
                <w:szCs w:val="18"/>
              </w:rPr>
              <w:t>ieb. Tieto prvky sú</w:t>
            </w:r>
            <w:r w:rsidRPr="00654BDF" w:rsidR="00654BDF">
              <w:rPr>
                <w:rStyle w:val="FontStyle35"/>
                <w:rFonts w:ascii="Times New Roman" w:hAnsi="Times New Roman" w:cs="Times New Roman" w:hint="default"/>
                <w:b/>
                <w:sz w:val="18"/>
                <w:szCs w:val="18"/>
              </w:rPr>
              <w:t xml:space="preserve"> od seba nezá</w:t>
            </w:r>
            <w:r w:rsidRPr="00654BDF" w:rsidR="00654BDF">
              <w:rPr>
                <w:rStyle w:val="FontStyle35"/>
                <w:rFonts w:ascii="Times New Roman" w:hAnsi="Times New Roman" w:cs="Times New Roman" w:hint="default"/>
                <w:b/>
                <w:sz w:val="18"/>
                <w:szCs w:val="18"/>
              </w:rPr>
              <w:t>vislé</w:t>
            </w:r>
            <w:r w:rsidRPr="00654BDF" w:rsidR="00654BDF">
              <w:rPr>
                <w:rStyle w:val="FontStyle35"/>
                <w:rFonts w:ascii="Times New Roman" w:hAnsi="Times New Roman" w:cs="Times New Roman" w:hint="default"/>
                <w:b/>
                <w:sz w:val="18"/>
                <w:szCs w:val="18"/>
              </w:rPr>
              <w:t xml:space="preserve"> a </w:t>
            </w:r>
            <w:r w:rsidRPr="00654BDF" w:rsidR="00654BDF">
              <w:rPr>
                <w:rStyle w:val="FontStyle35"/>
                <w:rFonts w:ascii="Times New Roman" w:hAnsi="Times New Roman" w:cs="Times New Roman" w:hint="default"/>
                <w:b/>
                <w:sz w:val="18"/>
                <w:szCs w:val="18"/>
              </w:rPr>
              <w:t>vytvorené</w:t>
            </w:r>
            <w:r w:rsidRPr="00654BDF" w:rsidR="00654BDF">
              <w:rPr>
                <w:rStyle w:val="FontStyle35"/>
                <w:rFonts w:ascii="Times New Roman" w:hAnsi="Times New Roman" w:cs="Times New Roman" w:hint="default"/>
                <w:b/>
                <w:sz w:val="18"/>
                <w:szCs w:val="18"/>
              </w:rPr>
              <w:t xml:space="preserve"> taký</w:t>
            </w:r>
            <w:r w:rsidRPr="00654BDF" w:rsidR="00654BDF">
              <w:rPr>
                <w:rStyle w:val="FontStyle35"/>
                <w:rFonts w:ascii="Times New Roman" w:hAnsi="Times New Roman" w:cs="Times New Roman" w:hint="default"/>
                <w:b/>
                <w:sz w:val="18"/>
                <w:szCs w:val="18"/>
              </w:rPr>
              <w:t>m spô</w:t>
            </w:r>
            <w:r w:rsidRPr="00654BDF" w:rsidR="00654BDF">
              <w:rPr>
                <w:rStyle w:val="FontStyle35"/>
                <w:rFonts w:ascii="Times New Roman" w:hAnsi="Times New Roman" w:cs="Times New Roman" w:hint="default"/>
                <w:b/>
                <w:sz w:val="18"/>
                <w:szCs w:val="18"/>
              </w:rPr>
              <w:t>sobom, ž</w:t>
            </w:r>
            <w:r w:rsidRPr="00654BDF" w:rsidR="00654BDF">
              <w:rPr>
                <w:rStyle w:val="FontStyle35"/>
                <w:rFonts w:ascii="Times New Roman" w:hAnsi="Times New Roman" w:cs="Times New Roman" w:hint="default"/>
                <w:b/>
                <w:sz w:val="18"/>
                <w:szCs w:val="18"/>
              </w:rPr>
              <w:t>e naruš</w:t>
            </w:r>
            <w:r w:rsidRPr="00654BDF" w:rsidR="00654BDF">
              <w:rPr>
                <w:rStyle w:val="FontStyle35"/>
                <w:rFonts w:ascii="Times New Roman" w:hAnsi="Times New Roman" w:cs="Times New Roman" w:hint="default"/>
                <w:b/>
                <w:sz w:val="18"/>
                <w:szCs w:val="18"/>
              </w:rPr>
              <w:t>enie jedné</w:t>
            </w:r>
            <w:r w:rsidRPr="00654BDF" w:rsidR="00654BDF">
              <w:rPr>
                <w:rStyle w:val="FontStyle35"/>
                <w:rFonts w:ascii="Times New Roman" w:hAnsi="Times New Roman" w:cs="Times New Roman" w:hint="default"/>
                <w:b/>
                <w:sz w:val="18"/>
                <w:szCs w:val="18"/>
              </w:rPr>
              <w:t>ho prvku nenaruší</w:t>
            </w:r>
            <w:r w:rsidRPr="00654BDF" w:rsidR="00654BDF">
              <w:rPr>
                <w:rStyle w:val="FontStyle35"/>
                <w:rFonts w:ascii="Times New Roman" w:hAnsi="Times New Roman" w:cs="Times New Roman" w:hint="default"/>
                <w:b/>
                <w:sz w:val="18"/>
                <w:szCs w:val="18"/>
              </w:rPr>
              <w:t xml:space="preserve"> spoľ</w:t>
            </w:r>
            <w:r w:rsidRPr="00654BDF" w:rsidR="00654BDF">
              <w:rPr>
                <w:rStyle w:val="FontStyle35"/>
                <w:rFonts w:ascii="Times New Roman" w:hAnsi="Times New Roman" w:cs="Times New Roman" w:hint="default"/>
                <w:b/>
                <w:sz w:val="18"/>
                <w:szCs w:val="18"/>
              </w:rPr>
              <w:t>ahlivosť</w:t>
            </w:r>
            <w:r w:rsidRPr="00654BDF" w:rsidR="00654BDF">
              <w:rPr>
                <w:rStyle w:val="FontStyle35"/>
                <w:rFonts w:ascii="Times New Roman" w:hAnsi="Times New Roman" w:cs="Times New Roman" w:hint="default"/>
                <w:b/>
                <w:sz w:val="18"/>
                <w:szCs w:val="18"/>
              </w:rPr>
              <w:t xml:space="preserve"> ostatný</w:t>
            </w:r>
            <w:r w:rsidRPr="00654BDF" w:rsidR="00654BDF">
              <w:rPr>
                <w:rStyle w:val="FontStyle35"/>
                <w:rFonts w:ascii="Times New Roman" w:hAnsi="Times New Roman" w:cs="Times New Roman" w:hint="default"/>
                <w:b/>
                <w:sz w:val="18"/>
                <w:szCs w:val="18"/>
              </w:rPr>
              <w:t>ch prvkov a </w:t>
            </w:r>
            <w:r w:rsidRPr="00654BDF" w:rsidR="00654BDF">
              <w:rPr>
                <w:rStyle w:val="FontStyle35"/>
                <w:rFonts w:ascii="Times New Roman" w:hAnsi="Times New Roman" w:cs="Times New Roman" w:hint="default"/>
                <w:b/>
                <w:sz w:val="18"/>
                <w:szCs w:val="18"/>
              </w:rPr>
              <w:t>ani dô</w:t>
            </w:r>
            <w:r w:rsidRPr="00654BDF" w:rsidR="00654BDF">
              <w:rPr>
                <w:rStyle w:val="FontStyle35"/>
                <w:rFonts w:ascii="Times New Roman" w:hAnsi="Times New Roman" w:cs="Times New Roman" w:hint="default"/>
                <w:b/>
                <w:sz w:val="18"/>
                <w:szCs w:val="18"/>
              </w:rPr>
              <w:t>vernosť</w:t>
            </w:r>
            <w:r w:rsidRPr="00654BDF" w:rsidR="00654BDF">
              <w:rPr>
                <w:rStyle w:val="FontStyle35"/>
                <w:rFonts w:ascii="Times New Roman" w:hAnsi="Times New Roman" w:cs="Times New Roman" w:hint="default"/>
                <w:b/>
                <w:sz w:val="18"/>
                <w:szCs w:val="18"/>
              </w:rPr>
              <w:t xml:space="preserve"> autentifikač</w:t>
            </w:r>
            <w:r w:rsidRPr="00654BDF" w:rsidR="00654BDF">
              <w:rPr>
                <w:rStyle w:val="FontStyle35"/>
                <w:rFonts w:ascii="Times New Roman" w:hAnsi="Times New Roman" w:cs="Times New Roman" w:hint="default"/>
                <w:b/>
                <w:sz w:val="18"/>
                <w:szCs w:val="18"/>
              </w:rPr>
              <w:t>ný</w:t>
            </w:r>
            <w:r w:rsidRPr="00654BDF" w:rsidR="00654BDF">
              <w:rPr>
                <w:rStyle w:val="FontStyle35"/>
                <w:rFonts w:ascii="Times New Roman" w:hAnsi="Times New Roman" w:cs="Times New Roman" w:hint="default"/>
                <w:b/>
                <w:sz w:val="18"/>
                <w:szCs w:val="18"/>
              </w:rPr>
              <w:t>ch ú</w:t>
            </w:r>
            <w:r w:rsidRPr="00654BDF" w:rsidR="00654BDF">
              <w:rPr>
                <w:rStyle w:val="FontStyle35"/>
                <w:rFonts w:ascii="Times New Roman" w:hAnsi="Times New Roman" w:cs="Times New Roman" w:hint="default"/>
                <w:b/>
                <w:sz w:val="18"/>
                <w:szCs w:val="18"/>
              </w:rPr>
              <w:t>dajov.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5528A5" w:rsidRPr="00DE2284" w:rsidP="00ED3975">
            <w:pPr>
              <w:bidi w:val="0"/>
              <w:spacing w:after="0" w:line="240" w:lineRule="auto"/>
              <w:rPr>
                <w:rFonts w:ascii="Times New Roman" w:hAnsi="Times New Roman"/>
                <w:sz w:val="18"/>
                <w:szCs w:val="18"/>
              </w:rPr>
            </w:pPr>
            <w:r w:rsidRPr="00DE2284" w:rsidR="002C573B">
              <w:rPr>
                <w:rFonts w:ascii="Times New Roman" w:hAnsi="Times New Roman"/>
                <w:sz w:val="18"/>
                <w:szCs w:val="18"/>
              </w:rPr>
              <w:t>O 31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rPr>
                <w:rFonts w:ascii="Times New Roman" w:hAnsi="Times New Roman"/>
                <w:bCs/>
                <w:sz w:val="18"/>
                <w:szCs w:val="18"/>
              </w:rPr>
            </w:pPr>
            <w:r w:rsidRPr="00DE2284" w:rsidR="002C573B">
              <w:rPr>
                <w:rFonts w:ascii="Times New Roman" w:hAnsi="Times New Roman"/>
                <w:bCs/>
                <w:sz w:val="18"/>
                <w:szCs w:val="18"/>
              </w:rPr>
              <w:t>31. „personalizované bezpečnostné prvky“ sú personalizované prvky, ktoré poskytne poskytovateľ platobných služieb používateľovi platobných služieb na účely autentifikácie;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A4487B">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2 O 4</w:t>
            </w:r>
            <w:r w:rsidR="00A4487B">
              <w:rPr>
                <w:rFonts w:ascii="Times New Roman" w:hAnsi="Times New Roman"/>
                <w:sz w:val="18"/>
                <w:szCs w:val="18"/>
              </w:rPr>
              <w:t>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A4487B" w:rsidP="00A4487B">
            <w:pPr>
              <w:pStyle w:val="Style11"/>
              <w:widowControl/>
              <w:tabs>
                <w:tab w:val="left" w:pos="682"/>
              </w:tabs>
              <w:bidi w:val="0"/>
              <w:spacing w:after="0" w:line="240" w:lineRule="auto"/>
              <w:ind w:firstLine="0"/>
              <w:rPr>
                <w:rFonts w:ascii="Times New Roman" w:hAnsi="Times New Roman"/>
                <w:b/>
                <w:color w:val="000000"/>
                <w:sz w:val="18"/>
                <w:szCs w:val="18"/>
                <w:u w:val="single"/>
              </w:rPr>
            </w:pPr>
            <w:r w:rsidR="002D5721">
              <w:rPr>
                <w:rStyle w:val="FontStyle35"/>
                <w:rFonts w:ascii="Times New Roman" w:hAnsi="Times New Roman" w:cs="Times New Roman"/>
                <w:b/>
                <w:sz w:val="18"/>
                <w:szCs w:val="18"/>
              </w:rPr>
              <w:t xml:space="preserve">(49) </w:t>
            </w:r>
            <w:r w:rsidRPr="00A4487B" w:rsidR="00A4487B">
              <w:rPr>
                <w:rStyle w:val="FontStyle35"/>
                <w:rFonts w:ascii="Times New Roman" w:hAnsi="Times New Roman" w:cs="Times New Roman" w:hint="default"/>
                <w:b/>
                <w:sz w:val="18"/>
                <w:szCs w:val="18"/>
              </w:rPr>
              <w:t>Personalizovaný</w:t>
            </w:r>
            <w:r w:rsidRPr="00A4487B" w:rsidR="00A4487B">
              <w:rPr>
                <w:rStyle w:val="FontStyle35"/>
                <w:rFonts w:ascii="Times New Roman" w:hAnsi="Times New Roman" w:cs="Times New Roman" w:hint="default"/>
                <w:b/>
                <w:sz w:val="18"/>
                <w:szCs w:val="18"/>
              </w:rPr>
              <w:t>m bezpeč</w:t>
            </w:r>
            <w:r w:rsidRPr="00A4487B" w:rsidR="00A4487B">
              <w:rPr>
                <w:rStyle w:val="FontStyle35"/>
                <w:rFonts w:ascii="Times New Roman" w:hAnsi="Times New Roman" w:cs="Times New Roman" w:hint="default"/>
                <w:b/>
                <w:sz w:val="18"/>
                <w:szCs w:val="18"/>
              </w:rPr>
              <w:t>nostný</w:t>
            </w:r>
            <w:r w:rsidRPr="00A4487B" w:rsidR="00A4487B">
              <w:rPr>
                <w:rStyle w:val="FontStyle35"/>
                <w:rFonts w:ascii="Times New Roman" w:hAnsi="Times New Roman" w:cs="Times New Roman" w:hint="default"/>
                <w:b/>
                <w:sz w:val="18"/>
                <w:szCs w:val="18"/>
              </w:rPr>
              <w:t>m prvkom sa na úč</w:t>
            </w:r>
            <w:r w:rsidRPr="00A4487B" w:rsidR="00A4487B">
              <w:rPr>
                <w:rStyle w:val="FontStyle35"/>
                <w:rFonts w:ascii="Times New Roman" w:hAnsi="Times New Roman" w:cs="Times New Roman" w:hint="default"/>
                <w:b/>
                <w:sz w:val="18"/>
                <w:szCs w:val="18"/>
              </w:rPr>
              <w:t>ely toh</w:t>
            </w:r>
            <w:r w:rsidR="002D5721">
              <w:rPr>
                <w:rStyle w:val="FontStyle35"/>
                <w:rFonts w:ascii="Times New Roman" w:hAnsi="Times New Roman" w:cs="Times New Roman"/>
                <w:b/>
                <w:sz w:val="18"/>
                <w:szCs w:val="18"/>
              </w:rPr>
              <w:t>t</w:t>
            </w:r>
            <w:r w:rsidRPr="00A4487B" w:rsidR="00A4487B">
              <w:rPr>
                <w:rStyle w:val="FontStyle35"/>
                <w:rFonts w:ascii="Times New Roman" w:hAnsi="Times New Roman" w:cs="Times New Roman" w:hint="default"/>
                <w:b/>
                <w:sz w:val="18"/>
                <w:szCs w:val="18"/>
              </w:rPr>
              <w:t>o zá</w:t>
            </w:r>
            <w:r w:rsidRPr="00A4487B" w:rsidR="00A4487B">
              <w:rPr>
                <w:rStyle w:val="FontStyle35"/>
                <w:rFonts w:ascii="Times New Roman" w:hAnsi="Times New Roman" w:cs="Times New Roman" w:hint="default"/>
                <w:b/>
                <w:sz w:val="18"/>
                <w:szCs w:val="18"/>
              </w:rPr>
              <w:t>kona rozumie prvok, ktorý</w:t>
            </w:r>
            <w:r w:rsidRPr="00A4487B" w:rsidR="00A4487B">
              <w:rPr>
                <w:rStyle w:val="FontStyle35"/>
                <w:rFonts w:ascii="Times New Roman" w:hAnsi="Times New Roman" w:cs="Times New Roman" w:hint="default"/>
                <w:b/>
                <w:sz w:val="18"/>
                <w:szCs w:val="18"/>
              </w:rPr>
              <w:t xml:space="preserve"> poskytne poskytovateľ</w:t>
            </w:r>
            <w:r w:rsidRPr="00A4487B" w:rsidR="00A4487B">
              <w:rPr>
                <w:rStyle w:val="FontStyle35"/>
                <w:rFonts w:ascii="Times New Roman" w:hAnsi="Times New Roman" w:cs="Times New Roman" w:hint="default"/>
                <w:b/>
                <w:sz w:val="18"/>
                <w:szCs w:val="18"/>
              </w:rPr>
              <w:t xml:space="preserve"> plato</w:t>
            </w:r>
            <w:r w:rsidRPr="00A4487B" w:rsidR="00A4487B">
              <w:rPr>
                <w:rStyle w:val="FontStyle35"/>
                <w:rFonts w:ascii="Times New Roman" w:hAnsi="Times New Roman" w:cs="Times New Roman" w:hint="default"/>
                <w:b/>
                <w:sz w:val="18"/>
                <w:szCs w:val="18"/>
              </w:rPr>
              <w:t>bný</w:t>
            </w:r>
            <w:r w:rsidRPr="00A4487B" w:rsidR="00A4487B">
              <w:rPr>
                <w:rStyle w:val="FontStyle35"/>
                <w:rFonts w:ascii="Times New Roman" w:hAnsi="Times New Roman" w:cs="Times New Roman" w:hint="default"/>
                <w:b/>
                <w:sz w:val="18"/>
                <w:szCs w:val="18"/>
              </w:rPr>
              <w:t>ch služ</w:t>
            </w:r>
            <w:r w:rsidRPr="00A4487B" w:rsidR="00A4487B">
              <w:rPr>
                <w:rStyle w:val="FontStyle35"/>
                <w:rFonts w:ascii="Times New Roman" w:hAnsi="Times New Roman" w:cs="Times New Roman" w:hint="default"/>
                <w:b/>
                <w:sz w:val="18"/>
                <w:szCs w:val="18"/>
              </w:rPr>
              <w:t>ieb použí</w:t>
            </w:r>
            <w:r w:rsidRPr="00A4487B" w:rsidR="00A4487B">
              <w:rPr>
                <w:rStyle w:val="FontStyle35"/>
                <w:rFonts w:ascii="Times New Roman" w:hAnsi="Times New Roman" w:cs="Times New Roman" w:hint="default"/>
                <w:b/>
                <w:sz w:val="18"/>
                <w:szCs w:val="18"/>
              </w:rPr>
              <w:t>vateľ</w:t>
            </w:r>
            <w:r w:rsidRPr="00A4487B" w:rsidR="00A4487B">
              <w:rPr>
                <w:rStyle w:val="FontStyle35"/>
                <w:rFonts w:ascii="Times New Roman" w:hAnsi="Times New Roman" w:cs="Times New Roman" w:hint="default"/>
                <w:b/>
                <w:sz w:val="18"/>
                <w:szCs w:val="18"/>
              </w:rPr>
              <w:t>ovi platobný</w:t>
            </w:r>
            <w:r w:rsidRPr="00A4487B" w:rsidR="00A4487B">
              <w:rPr>
                <w:rStyle w:val="FontStyle35"/>
                <w:rFonts w:ascii="Times New Roman" w:hAnsi="Times New Roman" w:cs="Times New Roman" w:hint="default"/>
                <w:b/>
                <w:sz w:val="18"/>
                <w:szCs w:val="18"/>
              </w:rPr>
              <w:t>ch služ</w:t>
            </w:r>
            <w:r w:rsidRPr="00A4487B" w:rsidR="00A4487B">
              <w:rPr>
                <w:rStyle w:val="FontStyle35"/>
                <w:rFonts w:ascii="Times New Roman" w:hAnsi="Times New Roman" w:cs="Times New Roman" w:hint="default"/>
                <w:b/>
                <w:sz w:val="18"/>
                <w:szCs w:val="18"/>
              </w:rPr>
              <w:t>ieb na úč</w:t>
            </w:r>
            <w:r w:rsidRPr="00A4487B" w:rsidR="00A4487B">
              <w:rPr>
                <w:rStyle w:val="FontStyle35"/>
                <w:rFonts w:ascii="Times New Roman" w:hAnsi="Times New Roman" w:cs="Times New Roman" w:hint="default"/>
                <w:b/>
                <w:sz w:val="18"/>
                <w:szCs w:val="18"/>
              </w:rPr>
              <w:t>ely autentifiká</w:t>
            </w:r>
            <w:r w:rsidRPr="00A4487B" w:rsidR="00A4487B">
              <w:rPr>
                <w:rStyle w:val="FontStyle35"/>
                <w:rFonts w:ascii="Times New Roman" w:hAnsi="Times New Roman" w:cs="Times New Roman" w:hint="default"/>
                <w:b/>
                <w:sz w:val="18"/>
                <w:szCs w:val="18"/>
              </w:rPr>
              <w:t>cie, a </w:t>
            </w:r>
            <w:r w:rsidRPr="00A4487B" w:rsidR="00A4487B">
              <w:rPr>
                <w:rStyle w:val="FontStyle35"/>
                <w:rFonts w:ascii="Times New Roman" w:hAnsi="Times New Roman" w:cs="Times New Roman" w:hint="default"/>
                <w:b/>
                <w:sz w:val="18"/>
                <w:szCs w:val="18"/>
              </w:rPr>
              <w:t>to najmä</w:t>
            </w:r>
            <w:r w:rsidRPr="00A4487B" w:rsidR="00A4487B">
              <w:rPr>
                <w:rStyle w:val="FontStyle35"/>
                <w:rFonts w:ascii="Times New Roman" w:hAnsi="Times New Roman" w:cs="Times New Roman" w:hint="default"/>
                <w:b/>
                <w:sz w:val="18"/>
                <w:szCs w:val="18"/>
              </w:rPr>
              <w:t xml:space="preserve"> osobné</w:t>
            </w:r>
            <w:r w:rsidRPr="00A4487B" w:rsidR="00A4487B">
              <w:rPr>
                <w:rStyle w:val="FontStyle35"/>
                <w:rFonts w:ascii="Times New Roman" w:hAnsi="Times New Roman" w:cs="Times New Roman" w:hint="default"/>
                <w:b/>
                <w:sz w:val="18"/>
                <w:szCs w:val="18"/>
              </w:rPr>
              <w:t xml:space="preserve"> identifikač</w:t>
            </w:r>
            <w:r w:rsidRPr="00A4487B" w:rsidR="00A4487B">
              <w:rPr>
                <w:rStyle w:val="FontStyle35"/>
                <w:rFonts w:ascii="Times New Roman" w:hAnsi="Times New Roman" w:cs="Times New Roman" w:hint="default"/>
                <w:b/>
                <w:sz w:val="18"/>
                <w:szCs w:val="18"/>
              </w:rPr>
              <w:t>né</w:t>
            </w:r>
            <w:r w:rsidRPr="00A4487B" w:rsidR="00A4487B">
              <w:rPr>
                <w:rStyle w:val="FontStyle35"/>
                <w:rFonts w:ascii="Times New Roman" w:hAnsi="Times New Roman" w:cs="Times New Roman" w:hint="default"/>
                <w:b/>
                <w:sz w:val="18"/>
                <w:szCs w:val="18"/>
              </w:rPr>
              <w:t xml:space="preserve"> čí</w:t>
            </w:r>
            <w:r w:rsidRPr="00A4487B" w:rsidR="00A4487B">
              <w:rPr>
                <w:rStyle w:val="FontStyle35"/>
                <w:rFonts w:ascii="Times New Roman" w:hAnsi="Times New Roman" w:cs="Times New Roman" w:hint="default"/>
                <w:b/>
                <w:sz w:val="18"/>
                <w:szCs w:val="18"/>
              </w:rPr>
              <w:t>slo alebo heslo.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Pr>
                <w:rFonts w:ascii="Times New Roman" w:hAnsi="Times New Roman"/>
                <w:bCs/>
                <w:sz w:val="18"/>
                <w:szCs w:val="18"/>
              </w:rPr>
              <w:t>32. „citlivé platobné údaje“ sú údaje vrátane personalizovaných bezpečnostných prvkov, ktoré možno použiť na uskutočnenie podvodu. Pre činnosti poskytovateľov platobných iniciačných služieb a poskytovateľov služieb informovania o účte meno majiteľa účtu a číslo účtu nepredstavujú citlivé platobné údaje;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8502EB">
            <w:pPr>
              <w:pStyle w:val="Normlny"/>
              <w:bidi w:val="0"/>
              <w:spacing w:after="0" w:line="240" w:lineRule="auto"/>
              <w:jc w:val="center"/>
              <w:rPr>
                <w:rFonts w:ascii="Times New Roman" w:hAnsi="Times New Roman"/>
                <w:sz w:val="18"/>
                <w:szCs w:val="18"/>
              </w:rPr>
            </w:pPr>
            <w:r w:rsidR="00A4487B">
              <w:rPr>
                <w:rFonts w:ascii="Times New Roman" w:hAnsi="Times New Roman"/>
                <w:sz w:val="18"/>
                <w:szCs w:val="18"/>
              </w:rPr>
              <w:t>§ 2 O 50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A4487B" w:rsidP="00A4487B">
            <w:pPr>
              <w:pStyle w:val="Normlny"/>
              <w:bidi w:val="0"/>
              <w:spacing w:after="0" w:line="240" w:lineRule="auto"/>
              <w:jc w:val="both"/>
              <w:rPr>
                <w:rFonts w:ascii="Times New Roman" w:hAnsi="Times New Roman"/>
                <w:b/>
                <w:sz w:val="18"/>
                <w:szCs w:val="18"/>
              </w:rPr>
            </w:pPr>
            <w:r w:rsidR="002D5721">
              <w:rPr>
                <w:rStyle w:val="FontStyle35"/>
                <w:rFonts w:ascii="Times New Roman" w:hAnsi="Times New Roman" w:cs="Times New Roman"/>
                <w:b/>
                <w:sz w:val="18"/>
                <w:szCs w:val="18"/>
              </w:rPr>
              <w:t xml:space="preserve">(50) </w:t>
            </w:r>
            <w:r w:rsidRPr="00A4487B" w:rsidR="00A4487B">
              <w:rPr>
                <w:rStyle w:val="FontStyle35"/>
                <w:rFonts w:ascii="Times New Roman" w:hAnsi="Times New Roman" w:cs="Times New Roman"/>
                <w:b/>
                <w:sz w:val="18"/>
                <w:szCs w:val="18"/>
              </w:rPr>
              <w:t>Citlivým platobným údajom sa na účely tohto zákona rozumie údaj, vrátane personalizovaného bezpečnostného prvku, ktorý je možné zneužiť na účely podvodu. Pre činnosť poskytovateľov platobných iniciačných služieb a poskytovateľov služieb informovania o platobnom účte,  meno a priezvisko alebo názov majiteľa platobného účtu a číslo platobného účtu nie sú považované za citlivé platobné údaje.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Pr>
                <w:rFonts w:ascii="Times New Roman" w:hAnsi="Times New Roman"/>
                <w:bCs/>
                <w:sz w:val="18"/>
                <w:szCs w:val="18"/>
              </w:rPr>
              <w:t>33. „jedinečný identifikátor“ je kombinácia písmen, čísel alebo symbolov, ktorú používateľovi platobných služieb oznámi poskytovateľ platobných služieb a ktorú používateľ platobných služieb poskytne na účely jednoznačnej identifikácie iného používateľa platobných služieb a/alebo platobného účtu tohto iného používateľa platobných služieb na platobnú transakciu;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F01E95">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F01E95">
            <w:pPr>
              <w:pStyle w:val="Normlny"/>
              <w:bidi w:val="0"/>
              <w:spacing w:after="0" w:line="240" w:lineRule="auto"/>
              <w:jc w:val="center"/>
              <w:rPr>
                <w:rFonts w:ascii="Times New Roman" w:hAnsi="Times New Roman"/>
                <w:sz w:val="18"/>
                <w:szCs w:val="18"/>
              </w:rPr>
            </w:pPr>
            <w:r w:rsidRPr="00DE2284" w:rsidR="00F01E95">
              <w:rPr>
                <w:rFonts w:ascii="Times New Roman" w:hAnsi="Times New Roman"/>
                <w:sz w:val="18"/>
                <w:szCs w:val="18"/>
              </w:rPr>
              <w:t>§ 2 O 18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B62586">
            <w:pPr>
              <w:pStyle w:val="Normlny"/>
              <w:bidi w:val="0"/>
              <w:spacing w:after="0" w:line="240" w:lineRule="auto"/>
              <w:jc w:val="both"/>
              <w:rPr>
                <w:rFonts w:ascii="Times New Roman" w:hAnsi="Times New Roman"/>
                <w:sz w:val="18"/>
                <w:szCs w:val="18"/>
              </w:rPr>
            </w:pPr>
            <w:r w:rsidRPr="00DE2284" w:rsidR="00F01E95">
              <w:rPr>
                <w:rFonts w:ascii="Times New Roman" w:hAnsi="Times New Roman"/>
                <w:sz w:val="18"/>
                <w:szCs w:val="18"/>
              </w:rPr>
              <w:t>(18) Jedinečným identifikátorom sa na účely tohto zákona rozumie kombinácia písmen, číslic alebo symbolov, ktorú oznámi poskytovateľ platobných služieb používateľovi platobných služieb a ktorú používateľ platobných služieb poskytne na účely jednoznačnej identifikácie iného používateľa platobných služieb alebo jeho platobného účtu pre platobné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Pr>
                <w:rFonts w:ascii="Times New Roman" w:hAnsi="Times New Roman"/>
                <w:bCs/>
                <w:sz w:val="18"/>
                <w:szCs w:val="18"/>
              </w:rPr>
              <w:t xml:space="preserve">34. „prostriedky diaľkovej komunikácie“ sú spôsob, ktorý sa môže bez súčasnej fyzickej </w:t>
            </w:r>
            <w:r w:rsidRPr="00D12E53">
              <w:rPr>
                <w:rFonts w:ascii="Times New Roman" w:hAnsi="Times New Roman"/>
                <w:bCs/>
                <w:sz w:val="18"/>
                <w:szCs w:val="18"/>
              </w:rPr>
              <w:t>prítomnosti poskytovateľa platobných služieb a používateľa platobných služieb použiť na uzatvorenie</w:t>
            </w:r>
            <w:r w:rsidRPr="00DE2284">
              <w:rPr>
                <w:rFonts w:ascii="Times New Roman" w:hAnsi="Times New Roman"/>
                <w:bCs/>
                <w:sz w:val="18"/>
                <w:szCs w:val="18"/>
              </w:rPr>
              <w:t xml:space="preserve"> zmluvy o poskytovaní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A7778" w:rsidRPr="00D12E53" w:rsidP="009A7778">
            <w:pPr>
              <w:bidi w:val="0"/>
              <w:spacing w:after="0" w:line="240" w:lineRule="auto"/>
              <w:jc w:val="center"/>
              <w:rPr>
                <w:rFonts w:ascii="Times New Roman" w:hAnsi="Times New Roman"/>
                <w:sz w:val="18"/>
                <w:szCs w:val="18"/>
              </w:rPr>
            </w:pPr>
            <w:r w:rsidRPr="00A80CB1" w:rsidR="00386E88">
              <w:rPr>
                <w:rFonts w:ascii="Times New Roman" w:hAnsi="Times New Roman"/>
                <w:b/>
                <w:sz w:val="18"/>
                <w:szCs w:val="18"/>
              </w:rPr>
              <w:t>návrh zákona čl. I</w:t>
            </w:r>
            <w:r w:rsidRPr="00D12E53" w:rsidR="00386E88">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12E53" w:rsidP="009A7778">
            <w:pPr>
              <w:pStyle w:val="Normlny"/>
              <w:bidi w:val="0"/>
              <w:spacing w:after="0" w:line="240" w:lineRule="auto"/>
              <w:jc w:val="center"/>
              <w:rPr>
                <w:rFonts w:ascii="Times New Roman" w:hAnsi="Times New Roman"/>
                <w:sz w:val="18"/>
                <w:szCs w:val="18"/>
              </w:rPr>
            </w:pPr>
            <w:r w:rsidRPr="00D12E53" w:rsidR="009A7778">
              <w:rPr>
                <w:rFonts w:ascii="Times New Roman" w:hAnsi="Times New Roman"/>
                <w:sz w:val="18"/>
                <w:szCs w:val="18"/>
              </w:rPr>
              <w:t>§ 2 O </w:t>
            </w:r>
            <w:r w:rsidR="00386E88">
              <w:rPr>
                <w:rFonts w:ascii="Times New Roman" w:hAnsi="Times New Roman"/>
                <w:sz w:val="18"/>
                <w:szCs w:val="18"/>
              </w:rPr>
              <w:t>53</w:t>
            </w: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p w:rsidR="009A7778" w:rsidRPr="00D12E53" w:rsidP="009A7778">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A7778" w:rsidRPr="00D12E53" w:rsidP="00715374">
            <w:pPr>
              <w:pStyle w:val="Normlny"/>
              <w:bidi w:val="0"/>
              <w:spacing w:after="0" w:line="240" w:lineRule="auto"/>
              <w:rPr>
                <w:rFonts w:ascii="Times New Roman" w:hAnsi="Times New Roman"/>
                <w:sz w:val="18"/>
                <w:szCs w:val="18"/>
              </w:rPr>
            </w:pPr>
            <w:r w:rsidR="00715374">
              <w:rPr>
                <w:rFonts w:ascii="Times New Roman" w:hAnsi="Times New Roman"/>
                <w:b/>
                <w:sz w:val="18"/>
                <w:szCs w:val="18"/>
              </w:rPr>
              <w:t>(53) P</w:t>
            </w:r>
            <w:r w:rsidRPr="007844A3" w:rsidR="00386E88">
              <w:rPr>
                <w:rFonts w:ascii="Times New Roman" w:hAnsi="Times New Roman"/>
                <w:b/>
                <w:sz w:val="18"/>
                <w:szCs w:val="18"/>
              </w:rPr>
              <w:t xml:space="preserve">rostriedkami diaľkovej komunikácie sa na účely tohto zákona rozumejú spôsoby, ktoré sa môžu bez súčasnej fyzickej prítomnosti poskytovateľa platobných služieb a používateľa platobných služieb použiť na uzatvorenie rámcovej zmluvy, zmluvy o jednorazovej platobnej </w:t>
            </w:r>
            <w:r w:rsidR="00715374">
              <w:rPr>
                <w:rFonts w:ascii="Times New Roman" w:hAnsi="Times New Roman"/>
                <w:b/>
                <w:sz w:val="18"/>
                <w:szCs w:val="18"/>
              </w:rPr>
              <w:t>služby</w:t>
            </w:r>
            <w:r w:rsidRPr="007844A3" w:rsidR="00386E88">
              <w:rPr>
                <w:rFonts w:ascii="Times New Roman" w:hAnsi="Times New Roman"/>
                <w:b/>
                <w:sz w:val="18"/>
                <w:szCs w:val="18"/>
              </w:rPr>
              <w:t xml:space="preserve"> alebo zmluvy o vydávaní elektronických peňazí.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Pr>
                <w:rFonts w:ascii="Times New Roman" w:hAnsi="Times New Roman"/>
                <w:bCs/>
                <w:sz w:val="18"/>
                <w:szCs w:val="18"/>
              </w:rPr>
              <w:t xml:space="preserve">35. „trvalý nosič údajov“ je každý nástroj, ktorý </w:t>
            </w:r>
            <w:r w:rsidRPr="00474638">
              <w:rPr>
                <w:rFonts w:ascii="Times New Roman" w:hAnsi="Times New Roman"/>
                <w:bCs/>
                <w:sz w:val="18"/>
                <w:szCs w:val="18"/>
              </w:rPr>
              <w:t>používateľovi platobných služieb</w:t>
            </w:r>
            <w:r w:rsidRPr="00DE2284">
              <w:rPr>
                <w:rFonts w:ascii="Times New Roman" w:hAnsi="Times New Roman"/>
                <w:bCs/>
                <w:sz w:val="18"/>
                <w:szCs w:val="18"/>
              </w:rPr>
              <w:t xml:space="preserve"> umožňuje uchovávať informácie určené osobne tomuto používateľovi spôsobom dostupným na budúce použitie na obdobie primerané účelu týchto informácií a ktorý umožňuje nezmenenú reprodukciu uložených informácií;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P="009A7778">
            <w:pPr>
              <w:bidi w:val="0"/>
              <w:spacing w:after="0" w:line="240" w:lineRule="auto"/>
              <w:jc w:val="center"/>
              <w:rPr>
                <w:rFonts w:ascii="Times New Roman" w:hAnsi="Times New Roman"/>
                <w:sz w:val="18"/>
                <w:szCs w:val="18"/>
              </w:rPr>
            </w:pPr>
            <w:r w:rsidR="0007704B">
              <w:rPr>
                <w:rFonts w:ascii="Times New Roman" w:hAnsi="Times New Roman"/>
                <w:sz w:val="18"/>
                <w:szCs w:val="18"/>
              </w:rPr>
              <w:t>186</w:t>
            </w:r>
            <w:r w:rsidR="00037D8B">
              <w:rPr>
                <w:rFonts w:ascii="Times New Roman" w:hAnsi="Times New Roman"/>
                <w:sz w:val="18"/>
                <w:szCs w:val="18"/>
              </w:rPr>
              <w:t>/2009</w:t>
            </w:r>
          </w:p>
          <w:p w:rsidR="002D367D" w:rsidP="009A7778">
            <w:pPr>
              <w:bidi w:val="0"/>
              <w:spacing w:after="0" w:line="240" w:lineRule="auto"/>
              <w:jc w:val="center"/>
              <w:rPr>
                <w:rFonts w:ascii="Times New Roman" w:hAnsi="Times New Roman"/>
                <w:sz w:val="18"/>
                <w:szCs w:val="18"/>
              </w:rPr>
            </w:pPr>
          </w:p>
          <w:p w:rsidR="002D367D" w:rsidP="009A7778">
            <w:pPr>
              <w:bidi w:val="0"/>
              <w:spacing w:after="0" w:line="240" w:lineRule="auto"/>
              <w:jc w:val="center"/>
              <w:rPr>
                <w:rFonts w:ascii="Times New Roman" w:hAnsi="Times New Roman"/>
                <w:sz w:val="18"/>
                <w:szCs w:val="18"/>
              </w:rPr>
            </w:pPr>
          </w:p>
          <w:p w:rsidR="002D367D" w:rsidP="009A7778">
            <w:pPr>
              <w:bidi w:val="0"/>
              <w:spacing w:after="0" w:line="240" w:lineRule="auto"/>
              <w:jc w:val="center"/>
              <w:rPr>
                <w:rFonts w:ascii="Times New Roman" w:hAnsi="Times New Roman"/>
                <w:sz w:val="18"/>
                <w:szCs w:val="18"/>
              </w:rPr>
            </w:pPr>
          </w:p>
          <w:p w:rsidR="002D367D" w:rsidRPr="00DE2284" w:rsidP="009A7778">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P="00ED3975">
            <w:pPr>
              <w:pStyle w:val="Normlny"/>
              <w:bidi w:val="0"/>
              <w:spacing w:after="0" w:line="240" w:lineRule="auto"/>
              <w:jc w:val="center"/>
              <w:rPr>
                <w:rFonts w:ascii="Times New Roman" w:hAnsi="Times New Roman"/>
                <w:sz w:val="18"/>
                <w:szCs w:val="18"/>
              </w:rPr>
            </w:pPr>
            <w:r w:rsidRPr="00DE2284" w:rsidR="009A7778">
              <w:rPr>
                <w:rFonts w:ascii="Times New Roman" w:hAnsi="Times New Roman"/>
                <w:sz w:val="18"/>
                <w:szCs w:val="18"/>
              </w:rPr>
              <w:t xml:space="preserve">§ </w:t>
            </w:r>
            <w:r w:rsidR="00037D8B">
              <w:rPr>
                <w:rFonts w:ascii="Times New Roman" w:hAnsi="Times New Roman"/>
                <w:sz w:val="18"/>
                <w:szCs w:val="18"/>
              </w:rPr>
              <w:t>4</w:t>
            </w:r>
            <w:r w:rsidRPr="00DE2284" w:rsidR="00037D8B">
              <w:rPr>
                <w:rFonts w:ascii="Times New Roman" w:hAnsi="Times New Roman"/>
                <w:sz w:val="18"/>
                <w:szCs w:val="18"/>
              </w:rPr>
              <w:t xml:space="preserve"> </w:t>
            </w:r>
            <w:r w:rsidRPr="00DE2284" w:rsidR="009A7778">
              <w:rPr>
                <w:rFonts w:ascii="Times New Roman" w:hAnsi="Times New Roman"/>
                <w:sz w:val="18"/>
                <w:szCs w:val="18"/>
              </w:rPr>
              <w:t xml:space="preserve">P </w:t>
            </w:r>
            <w:r w:rsidR="00037D8B">
              <w:rPr>
                <w:rFonts w:ascii="Times New Roman" w:hAnsi="Times New Roman"/>
                <w:sz w:val="18"/>
                <w:szCs w:val="18"/>
              </w:rPr>
              <w:t>g</w:t>
            </w:r>
            <w:r w:rsidRPr="00DE2284" w:rsidR="009A7778">
              <w:rPr>
                <w:rFonts w:ascii="Times New Roman" w:hAnsi="Times New Roman"/>
                <w:sz w:val="18"/>
                <w:szCs w:val="18"/>
              </w:rPr>
              <w:t>)</w:t>
            </w:r>
          </w:p>
          <w:p w:rsidR="002D367D" w:rsidP="00ED3975">
            <w:pPr>
              <w:pStyle w:val="Normlny"/>
              <w:bidi w:val="0"/>
              <w:spacing w:after="0" w:line="240" w:lineRule="auto"/>
              <w:jc w:val="center"/>
              <w:rPr>
                <w:rFonts w:ascii="Times New Roman" w:hAnsi="Times New Roman"/>
                <w:sz w:val="18"/>
                <w:szCs w:val="18"/>
              </w:rPr>
            </w:pPr>
          </w:p>
          <w:p w:rsidR="002D367D" w:rsidP="00ED3975">
            <w:pPr>
              <w:pStyle w:val="Normlny"/>
              <w:bidi w:val="0"/>
              <w:spacing w:after="0" w:line="240" w:lineRule="auto"/>
              <w:jc w:val="center"/>
              <w:rPr>
                <w:rFonts w:ascii="Times New Roman" w:hAnsi="Times New Roman"/>
                <w:sz w:val="18"/>
                <w:szCs w:val="18"/>
              </w:rPr>
            </w:pPr>
          </w:p>
          <w:p w:rsidR="002D367D" w:rsidP="00ED3975">
            <w:pPr>
              <w:pStyle w:val="Normlny"/>
              <w:bidi w:val="0"/>
              <w:spacing w:after="0" w:line="240" w:lineRule="auto"/>
              <w:jc w:val="center"/>
              <w:rPr>
                <w:rFonts w:ascii="Times New Roman" w:hAnsi="Times New Roman"/>
                <w:sz w:val="18"/>
                <w:szCs w:val="18"/>
              </w:rPr>
            </w:pPr>
          </w:p>
          <w:p w:rsidR="002D367D" w:rsidRPr="00DE2284" w:rsidP="002D367D">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D367D" w:rsidRPr="00DE2284" w:rsidP="00ED3975">
            <w:pPr>
              <w:pStyle w:val="Normlny"/>
              <w:bidi w:val="0"/>
              <w:spacing w:after="0" w:line="240" w:lineRule="auto"/>
              <w:rPr>
                <w:rFonts w:ascii="Times New Roman" w:hAnsi="Times New Roman"/>
                <w:sz w:val="18"/>
                <w:szCs w:val="18"/>
              </w:rPr>
            </w:pPr>
            <w:r w:rsidRPr="00037D8B" w:rsidR="00037D8B">
              <w:rPr>
                <w:rFonts w:ascii="Times New Roman" w:hAnsi="Times New Roman"/>
                <w:sz w:val="18"/>
                <w:szCs w:val="18"/>
              </w:rPr>
              <w:t>g) trvanlivým médiom každý prostriedok, ktorý umožňuje uloženie informácií spôsobom prístupným na používanie v budúcnosti, na časové obdobie zodpovedajúce účelom informácií a ktorý umožňuje nezmenenú reprodukciu uložených informácií,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474638" w:rsidR="008A6FE8">
              <w:rPr>
                <w:rFonts w:ascii="Times New Roman" w:hAnsi="Times New Roman"/>
                <w:bCs/>
                <w:sz w:val="18"/>
                <w:szCs w:val="18"/>
              </w:rPr>
              <w:t>36. „mikropodnik“ je podnik, ktorý je v čase uzatvorenia zmluvy o poskytovaní platobných služieb podnikom, ako sa vymedzuje v článku 1 a článku 2 ods. 1 a 3 prílohy k odporúčaniu 2003/361/ES;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A80CB1" w:rsidR="00831091">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B3321" w:rsidRPr="00DE2284" w:rsidP="003B3321">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7</w:t>
            </w:r>
          </w:p>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31091" w:rsidP="00ED3975">
            <w:pPr>
              <w:pStyle w:val="Normlny"/>
              <w:bidi w:val="0"/>
              <w:spacing w:after="0" w:line="240" w:lineRule="auto"/>
              <w:rPr>
                <w:rFonts w:ascii="Times New Roman" w:hAnsi="Times New Roman"/>
                <w:b/>
                <w:sz w:val="18"/>
                <w:szCs w:val="18"/>
              </w:rPr>
            </w:pPr>
            <w:r w:rsidRPr="000F46E7" w:rsidR="000F46E7">
              <w:rPr>
                <w:rFonts w:ascii="Times New Roman" w:hAnsi="Times New Roman"/>
                <w:b/>
                <w:sz w:val="18"/>
                <w:szCs w:val="18"/>
              </w:rPr>
              <w:t>(7) Spotrebiteľom sa na účely tohto zákona rozumie fyzická osoba, ktorá pri uzatváraní a plnení zmluvy, predmetom ktorej je poskytovanie platobných služieb, nekoná v rámci svojho zamestnania, povolania alebo podnikania, pričom poskytovateľ platobných služieb môže za spotrebiteľa považovať aj osobu podľa osobitného predpisu7a), ak § 44d ods. 5 neustanovuje inak.</w:t>
            </w:r>
          </w:p>
          <w:p w:rsidR="000F46E7" w:rsidP="00ED3975">
            <w:pPr>
              <w:pStyle w:val="Normlny"/>
              <w:bidi w:val="0"/>
              <w:spacing w:after="0" w:line="240" w:lineRule="auto"/>
              <w:rPr>
                <w:rFonts w:ascii="Times New Roman" w:hAnsi="Times New Roman"/>
                <w:sz w:val="18"/>
                <w:szCs w:val="18"/>
              </w:rPr>
            </w:pPr>
          </w:p>
          <w:p w:rsidR="00831091" w:rsidRPr="007844A3" w:rsidP="00ED3975">
            <w:pPr>
              <w:pStyle w:val="Normlny"/>
              <w:bidi w:val="0"/>
              <w:spacing w:after="0" w:line="240" w:lineRule="auto"/>
              <w:rPr>
                <w:rFonts w:ascii="Times New Roman" w:hAnsi="Times New Roman"/>
                <w:b/>
                <w:sz w:val="18"/>
                <w:szCs w:val="18"/>
              </w:rPr>
            </w:pPr>
            <w:r w:rsidRPr="007844A3">
              <w:rPr>
                <w:rFonts w:ascii="Times New Roman" w:hAnsi="Times New Roman"/>
                <w:b/>
                <w:sz w:val="18"/>
                <w:szCs w:val="18"/>
              </w:rPr>
              <w:t>7a) Čl. 1 a čl. 2 ods. 1 a 3 príloha I nariadenia Komisie (EÚ) č. 651/2014 zo 17. júna 2014 o vyhlásení určitých kategórií pomoci za zlučiteľné s vnútorným trhom podľa článkov 107 a 108 zmluvy (Ú.v. EÚ L 187, 26.6.2014).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37. „pracovný deň“ je deň, v ktorom príslušný poskytovateľ platobných služieb platiteľa alebo poskytovateľ platobných služieb príjemcu platby zúčastňujúci sa na vykonaní platobnej transakcie vykonáva svoju činnosť potrebnú na vykonanie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B855A9">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855A9" w:rsidRPr="00DE2284" w:rsidP="00B855A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 O 2</w:t>
            </w:r>
          </w:p>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r w:rsidRPr="00DE2284" w:rsidR="00B855A9">
              <w:rPr>
                <w:rFonts w:ascii="Times New Roman" w:hAnsi="Times New Roman"/>
                <w:sz w:val="18"/>
                <w:szCs w:val="18"/>
              </w:rPr>
              <w:t>(2) Pracovným dňom sa rozumie deň, v ktorom vykonávajú svoju činnosť poskytovateľ platobných služieb platiteľa alebo poskytovateľ platobných služieb príjemcu, ktorí sa zúčastňujú na vykonávaní platobnej operácie a tento deň nie je dňom pracovného voľna alebo pracovného pokoja.16)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 xml:space="preserve">38. „agent“ je </w:t>
            </w:r>
            <w:r w:rsidRPr="00474638" w:rsidR="008A6FE8">
              <w:rPr>
                <w:rFonts w:ascii="Times New Roman" w:hAnsi="Times New Roman"/>
                <w:bCs/>
                <w:sz w:val="18"/>
                <w:szCs w:val="18"/>
              </w:rPr>
              <w:t>fyzická alebo právnická osoba</w:t>
            </w:r>
            <w:r w:rsidRPr="00DE2284" w:rsidR="008A6FE8">
              <w:rPr>
                <w:rFonts w:ascii="Times New Roman" w:hAnsi="Times New Roman"/>
                <w:bCs/>
                <w:sz w:val="18"/>
                <w:szCs w:val="18"/>
              </w:rPr>
              <w:t>, ktorá pri poskytovaní platobných služieb koná v mene platobnej inštitúcie;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B855A9">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855A9" w:rsidRPr="00DE2284" w:rsidP="00B855A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75 O 1</w:t>
            </w:r>
          </w:p>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r w:rsidRPr="00DE2284" w:rsidR="00B855A9">
              <w:rPr>
                <w:rFonts w:ascii="Times New Roman" w:hAnsi="Times New Roman"/>
                <w:sz w:val="18"/>
                <w:szCs w:val="18"/>
              </w:rPr>
              <w:t>(1) Agentom platobných služieb na účely tohto zákona sa rozumie osoba, ktorá poskytuje platobné služby podľa § 2 ods. 1 v mene platobnej inštitúcie na základe písomnej zmluvy s platobnou inštitúciou.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39. „pobočka“ je miesto podnikania, ktoré nie je ústredím a ktoré je súčasťou platobnej inštitúcie, nemá právnu subjektivitu a ktoré priamo vykonáva niektoré alebo všetky transakcie tvoriace súčasť podnikania platobnej inštitúcie; všetky miesta podnikania zriadené v tom istom členskom štáte platobnou inštitúciou s ústredím v inom členskom štáte sa považujú za jednu pobočku;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B855A9">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855A9" w:rsidRPr="00DE2284" w:rsidP="00B855A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21</w:t>
            </w:r>
          </w:p>
          <w:p w:rsidR="00B855A9" w:rsidRPr="00DE2284" w:rsidP="00B855A9">
            <w:pPr>
              <w:pStyle w:val="Normlny"/>
              <w:bidi w:val="0"/>
              <w:spacing w:after="0" w:line="240" w:lineRule="auto"/>
              <w:jc w:val="center"/>
              <w:rPr>
                <w:rFonts w:ascii="Times New Roman" w:hAnsi="Times New Roman"/>
                <w:sz w:val="18"/>
                <w:szCs w:val="18"/>
              </w:rPr>
            </w:pPr>
          </w:p>
          <w:p w:rsidR="00B855A9" w:rsidRPr="00DE2284" w:rsidP="00B855A9">
            <w:pPr>
              <w:pStyle w:val="Normlny"/>
              <w:bidi w:val="0"/>
              <w:spacing w:after="0" w:line="240" w:lineRule="auto"/>
              <w:jc w:val="center"/>
              <w:rPr>
                <w:rFonts w:ascii="Times New Roman" w:hAnsi="Times New Roman"/>
                <w:sz w:val="18"/>
                <w:szCs w:val="18"/>
              </w:rPr>
            </w:pPr>
          </w:p>
          <w:p w:rsidR="00B855A9" w:rsidRPr="00DE2284" w:rsidP="00B855A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O 22 V 2 </w:t>
            </w:r>
          </w:p>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855A9" w:rsidRPr="00DE2284" w:rsidP="00B855A9">
            <w:pPr>
              <w:pStyle w:val="Normlny"/>
              <w:bidi w:val="0"/>
              <w:spacing w:after="0" w:line="240" w:lineRule="auto"/>
              <w:rPr>
                <w:rFonts w:ascii="Times New Roman" w:hAnsi="Times New Roman"/>
                <w:sz w:val="18"/>
                <w:szCs w:val="18"/>
              </w:rPr>
            </w:pPr>
            <w:r w:rsidRPr="00DE2284">
              <w:rPr>
                <w:rFonts w:ascii="Times New Roman" w:hAnsi="Times New Roman"/>
                <w:sz w:val="18"/>
                <w:szCs w:val="18"/>
              </w:rPr>
              <w:t>(21) Pobočkou sa na účely tohto zákona rozumie organizačná zložka platobnej inštitúcie alebo inštitúcie elektronických peňazí umiestnená na území Slovenskej republiky alebo mimo územia Slovenskej republiky.</w:t>
            </w:r>
          </w:p>
          <w:p w:rsidR="00B855A9" w:rsidRPr="00DE2284" w:rsidP="00B855A9">
            <w:pPr>
              <w:pStyle w:val="Normlny"/>
              <w:bidi w:val="0"/>
              <w:spacing w:after="0" w:line="240" w:lineRule="auto"/>
              <w:rPr>
                <w:rFonts w:ascii="Times New Roman" w:hAnsi="Times New Roman"/>
                <w:sz w:val="18"/>
                <w:szCs w:val="18"/>
              </w:rPr>
            </w:pPr>
          </w:p>
          <w:p w:rsidR="002C573B" w:rsidRPr="00DE2284" w:rsidP="00B855A9">
            <w:pPr>
              <w:pStyle w:val="Normlny"/>
              <w:bidi w:val="0"/>
              <w:spacing w:after="0" w:line="240" w:lineRule="auto"/>
              <w:rPr>
                <w:rFonts w:ascii="Times New Roman" w:hAnsi="Times New Roman"/>
                <w:sz w:val="18"/>
                <w:szCs w:val="18"/>
              </w:rPr>
            </w:pPr>
            <w:r w:rsidRPr="00DE2284" w:rsidR="00B855A9">
              <w:rPr>
                <w:rFonts w:ascii="Times New Roman" w:hAnsi="Times New Roman"/>
                <w:sz w:val="18"/>
                <w:szCs w:val="18"/>
              </w:rPr>
              <w:t>Pobočkou zahraničnej platobnej inštitúcie alebo pobočkou zahraničnej inštitúcie elektronických peňazí sa na účely tohto zákona rozumie organizačná zložka zahraničnej platobnej inštitúcie alebo zahraničnej inštitúcie elektronických peňazí umiestnená na území Slovenskej republiky, ktorá priamo poskytuje platobné služby alebo vydáva elektronické peniaze; všetky pobočky zahraničnej platobnej inštitúcie alebo zahraničnej inštitúcie elektronických peňazí zriadené v Slovenskej republike zahraničnou platobnou inštitúciou alebo zahraničnou inštitúciou elektronických peňazí so sídlom v inom členskom štáte sa považujú za jednu pobočku.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40</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40. „skupina“ je skupina podnikov, ktoré sú navzájom prepojené na základe vzťahu uvedeného v článku 22 ods. 1, 2 alebo 7 smernice 2013/34/EÚ, alebo podnikov vymedzených v článkoch 4, 5, 6 a 7 delegovaného nariadenia Komisie (EÚ) č. 241/2014 ( 1 ), ktoré sú navzájom prepojené na základe vzťahu uvedeného v článku 10 ods. 1 alebo v článku 113 ods. 6 alebo 7 nariadenia (EÚ) č. 575/2013;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6809E2">
            <w:pPr>
              <w:pStyle w:val="Normlny"/>
              <w:bidi w:val="0"/>
              <w:spacing w:after="0" w:line="240" w:lineRule="auto"/>
              <w:jc w:val="center"/>
              <w:rPr>
                <w:rFonts w:ascii="Times New Roman" w:hAnsi="Times New Roman"/>
                <w:sz w:val="18"/>
                <w:szCs w:val="18"/>
              </w:rPr>
            </w:pPr>
            <w:r w:rsidRPr="00DE2284" w:rsidR="006809E2">
              <w:rPr>
                <w:rFonts w:ascii="Times New Roman" w:hAnsi="Times New Roman"/>
                <w:sz w:val="18"/>
                <w:szCs w:val="18"/>
              </w:rPr>
              <w:t>§ 2 O 23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P="002D7728">
            <w:pPr>
              <w:pStyle w:val="Normlny"/>
              <w:bidi w:val="0"/>
              <w:spacing w:after="0" w:line="240" w:lineRule="auto"/>
              <w:rPr>
                <w:rStyle w:val="FontStyle35"/>
                <w:rFonts w:ascii="Times New Roman" w:hAnsi="Times New Roman" w:cs="Times New Roman"/>
                <w:b/>
                <w:color w:themeColor="tx1" w:themeShade="FF"/>
                <w:sz w:val="18"/>
                <w:szCs w:val="18"/>
              </w:rPr>
            </w:pPr>
            <w:r w:rsidRPr="007B6450" w:rsidR="007B6450">
              <w:rPr>
                <w:rStyle w:val="FontStyle35"/>
                <w:rFonts w:ascii="Times New Roman" w:hAnsi="Times New Roman" w:cs="Times New Roman"/>
                <w:b/>
                <w:color w:themeColor="tx1" w:themeShade="FF"/>
                <w:sz w:val="18"/>
                <w:szCs w:val="18"/>
              </w:rPr>
              <w:t>Skupinou sa na účely tohto zákona rozumie skupina osôb, ktoré sú navzájom prepojené na základe vzťahu podľa osobitn</w:t>
            </w:r>
            <w:r w:rsidR="00EA2DDF">
              <w:rPr>
                <w:rStyle w:val="FontStyle35"/>
                <w:rFonts w:ascii="Times New Roman" w:hAnsi="Times New Roman" w:cs="Times New Roman"/>
                <w:b/>
                <w:color w:themeColor="tx1" w:themeShade="FF"/>
                <w:sz w:val="18"/>
                <w:szCs w:val="18"/>
              </w:rPr>
              <w:t>ých</w:t>
            </w:r>
            <w:r w:rsidRPr="007B6450" w:rsidR="007B6450">
              <w:rPr>
                <w:rStyle w:val="FontStyle35"/>
                <w:rFonts w:ascii="Times New Roman" w:hAnsi="Times New Roman" w:cs="Times New Roman"/>
                <w:b/>
                <w:color w:themeColor="tx1" w:themeShade="FF"/>
                <w:sz w:val="18"/>
                <w:szCs w:val="18"/>
              </w:rPr>
              <w:t xml:space="preserve"> predpis</w:t>
            </w:r>
            <w:r w:rsidR="00EA2DDF">
              <w:rPr>
                <w:rStyle w:val="FontStyle35"/>
                <w:rFonts w:ascii="Times New Roman" w:hAnsi="Times New Roman" w:cs="Times New Roman"/>
                <w:b/>
                <w:color w:themeColor="tx1" w:themeShade="FF"/>
                <w:sz w:val="18"/>
                <w:szCs w:val="18"/>
              </w:rPr>
              <w:t>ov</w:t>
            </w:r>
            <w:r w:rsidRPr="007B6450" w:rsidR="007B6450">
              <w:rPr>
                <w:rStyle w:val="FontStyle35"/>
                <w:rFonts w:ascii="Times New Roman" w:hAnsi="Times New Roman" w:cs="Times New Roman"/>
                <w:b/>
                <w:color w:themeColor="tx1" w:themeShade="FF"/>
                <w:sz w:val="18"/>
                <w:szCs w:val="18"/>
              </w:rPr>
              <w:t>,</w:t>
            </w:r>
            <w:r w:rsidRPr="007B6450" w:rsidR="007B6450">
              <w:rPr>
                <w:rStyle w:val="FontStyle35"/>
                <w:rFonts w:ascii="Times New Roman" w:hAnsi="Times New Roman" w:cs="Times New Roman"/>
                <w:b/>
                <w:color w:themeColor="tx1" w:themeShade="FF"/>
                <w:sz w:val="18"/>
                <w:szCs w:val="18"/>
                <w:vertAlign w:val="superscript"/>
              </w:rPr>
              <w:t>8a</w:t>
            </w:r>
            <w:r w:rsidRPr="007B6450" w:rsidR="007B6450">
              <w:rPr>
                <w:rStyle w:val="FontStyle35"/>
                <w:rFonts w:ascii="Times New Roman" w:hAnsi="Times New Roman" w:cs="Times New Roman"/>
                <w:b/>
                <w:color w:themeColor="tx1" w:themeShade="FF"/>
                <w:sz w:val="18"/>
                <w:szCs w:val="18"/>
              </w:rPr>
              <w:t>) alebo</w:t>
            </w:r>
            <w:r w:rsidR="00CA1422">
              <w:rPr>
                <w:rStyle w:val="FontStyle35"/>
                <w:rFonts w:ascii="Times New Roman" w:hAnsi="Times New Roman" w:cs="Times New Roman"/>
                <w:b/>
                <w:color w:themeColor="tx1" w:themeShade="FF"/>
                <w:sz w:val="18"/>
                <w:szCs w:val="18"/>
              </w:rPr>
              <w:t xml:space="preserve"> skupina</w:t>
            </w:r>
            <w:r w:rsidRPr="007B6450" w:rsidR="007B6450">
              <w:rPr>
                <w:rStyle w:val="FontStyle35"/>
                <w:rFonts w:ascii="Times New Roman" w:hAnsi="Times New Roman" w:cs="Times New Roman"/>
                <w:b/>
                <w:color w:themeColor="tx1" w:themeShade="FF"/>
                <w:sz w:val="18"/>
                <w:szCs w:val="18"/>
              </w:rPr>
              <w:t xml:space="preserve"> osôb podľa osobitného predpisu</w:t>
            </w:r>
            <w:r w:rsidRPr="007B6450" w:rsidR="007B6450">
              <w:rPr>
                <w:rStyle w:val="FontStyle35"/>
                <w:rFonts w:ascii="Times New Roman" w:hAnsi="Times New Roman" w:cs="Times New Roman"/>
                <w:b/>
                <w:color w:themeColor="tx1" w:themeShade="FF"/>
                <w:sz w:val="18"/>
                <w:szCs w:val="18"/>
                <w:vertAlign w:val="superscript"/>
              </w:rPr>
              <w:t>8b</w:t>
            </w:r>
            <w:r w:rsidRPr="007B6450" w:rsidR="007B6450">
              <w:rPr>
                <w:rStyle w:val="FontStyle35"/>
                <w:rFonts w:ascii="Times New Roman" w:hAnsi="Times New Roman" w:cs="Times New Roman"/>
                <w:b/>
                <w:color w:themeColor="tx1" w:themeShade="FF"/>
                <w:sz w:val="18"/>
                <w:szCs w:val="18"/>
              </w:rPr>
              <w:t>), ktoré sú navzájom prepojené na základe vzťahu podľa osobitného predpisu.</w:t>
            </w:r>
            <w:r w:rsidRPr="007B6450" w:rsidR="007B6450">
              <w:rPr>
                <w:rStyle w:val="FontStyle35"/>
                <w:rFonts w:ascii="Times New Roman" w:hAnsi="Times New Roman" w:cs="Times New Roman"/>
                <w:b/>
                <w:color w:themeColor="tx1" w:themeShade="FF"/>
                <w:sz w:val="18"/>
                <w:szCs w:val="18"/>
                <w:vertAlign w:val="superscript"/>
              </w:rPr>
              <w:t>8c</w:t>
            </w:r>
            <w:r w:rsidRPr="007B6450" w:rsidR="007B6450">
              <w:rPr>
                <w:rStyle w:val="FontStyle35"/>
                <w:rFonts w:ascii="Times New Roman" w:hAnsi="Times New Roman" w:cs="Times New Roman"/>
                <w:b/>
                <w:color w:themeColor="tx1" w:themeShade="FF"/>
                <w:sz w:val="18"/>
                <w:szCs w:val="18"/>
              </w:rPr>
              <w:t>)</w:t>
            </w:r>
          </w:p>
          <w:p w:rsidR="00603E5D" w:rsidP="002D7728">
            <w:pPr>
              <w:pStyle w:val="Normlny"/>
              <w:bidi w:val="0"/>
              <w:spacing w:after="0" w:line="240" w:lineRule="auto"/>
              <w:rPr>
                <w:rStyle w:val="FontStyle35"/>
                <w:rFonts w:ascii="Times New Roman" w:hAnsi="Times New Roman" w:cs="Times New Roman"/>
                <w:b/>
                <w:color w:themeColor="tx1" w:themeShade="FF"/>
                <w:sz w:val="18"/>
                <w:szCs w:val="18"/>
              </w:rPr>
            </w:pPr>
          </w:p>
          <w:p w:rsidR="00603E5D" w:rsidP="002D7728">
            <w:pPr>
              <w:pStyle w:val="Normlny"/>
              <w:bidi w:val="0"/>
              <w:spacing w:after="0" w:line="240" w:lineRule="auto"/>
              <w:rPr>
                <w:rFonts w:ascii="Times New Roman" w:hAnsi="Times New Roman"/>
                <w:b/>
                <w:sz w:val="18"/>
                <w:szCs w:val="18"/>
              </w:rPr>
            </w:pPr>
            <w:r w:rsidRPr="00603E5D">
              <w:rPr>
                <w:rFonts w:ascii="Times New Roman" w:hAnsi="Times New Roman"/>
                <w:b/>
                <w:sz w:val="18"/>
                <w:szCs w:val="18"/>
              </w:rPr>
              <w:t>8a) Napríklad § 22 zákona č. 431/2002 Z. z.</w:t>
            </w:r>
            <w:r w:rsidR="00EA2DDF">
              <w:rPr>
                <w:rFonts w:ascii="Times New Roman" w:hAnsi="Times New Roman"/>
                <w:b/>
                <w:sz w:val="18"/>
                <w:szCs w:val="18"/>
              </w:rPr>
              <w:t xml:space="preserve"> o účtovníctve</w:t>
            </w:r>
            <w:r w:rsidRPr="00603E5D">
              <w:rPr>
                <w:rFonts w:ascii="Times New Roman" w:hAnsi="Times New Roman"/>
                <w:b/>
                <w:sz w:val="18"/>
                <w:szCs w:val="18"/>
              </w:rPr>
              <w:t xml:space="preserve"> v znení neskorších predpisov.</w:t>
            </w:r>
          </w:p>
          <w:p w:rsidR="00603E5D" w:rsidP="002D7728">
            <w:pPr>
              <w:pStyle w:val="Normlny"/>
              <w:bidi w:val="0"/>
              <w:spacing w:after="0" w:line="240" w:lineRule="auto"/>
              <w:rPr>
                <w:rFonts w:ascii="Times New Roman" w:hAnsi="Times New Roman"/>
                <w:b/>
                <w:sz w:val="18"/>
                <w:szCs w:val="18"/>
              </w:rPr>
            </w:pPr>
            <w:r w:rsidRPr="00603E5D">
              <w:rPr>
                <w:rFonts w:ascii="Times New Roman" w:hAnsi="Times New Roman"/>
                <w:b/>
                <w:sz w:val="18"/>
                <w:szCs w:val="18"/>
              </w:rPr>
              <w:t>8b) Čl. 4 až 7 delegovaného nariadenia Komisie (EÚ) č. 241/2014 zo 7. januára 2014, ktorým sa dopĺňa nariadenie Európskeho parlamentu a Rady (EÚ) č. 575/2013, pokiaľ ide o regulačné technické predpisy týkajúce sa požiadaviek na vlastné zdroje inštitúcií (Ú. v. EÚ L 74, 14.3.2014) v platnom znení.</w:t>
            </w:r>
          </w:p>
          <w:p w:rsidR="00603E5D" w:rsidRPr="007B6450" w:rsidP="002D7728">
            <w:pPr>
              <w:pStyle w:val="Normlny"/>
              <w:bidi w:val="0"/>
              <w:spacing w:after="0" w:line="240" w:lineRule="auto"/>
              <w:rPr>
                <w:rFonts w:ascii="Times New Roman" w:hAnsi="Times New Roman"/>
                <w:b/>
                <w:sz w:val="18"/>
                <w:szCs w:val="18"/>
              </w:rPr>
            </w:pPr>
            <w:r w:rsidRPr="00603E5D">
              <w:rPr>
                <w:rFonts w:ascii="Times New Roman" w:hAnsi="Times New Roman"/>
                <w:b/>
                <w:sz w:val="18"/>
                <w:szCs w:val="18"/>
              </w:rPr>
              <w:t>8c) Čl. 10 ods. 1 alebo čl. 113 ods. 6 alebo ods. 7 nariadenia Európskeho parlamentu a Rady (EÚ) č. 575/2013 z 26. júna 2013 o prudenciálnych požiadavkách na úverové inštitúcie a investičné spoločnosti a o zmene nariadenia (EÚ) č. 648/2012 (Ú. v. EÚ L 176, 27.6.2013) v platnom znení.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41. „elektronická komunikačná sieť“ je sieť vymedzená v článku 2 písm. a) smernice Európskeho parlamentu a Rady 2002/21/ES ( 2 );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0A361E">
              <w:rPr>
                <w:rFonts w:ascii="Times New Roman" w:hAnsi="Times New Roman"/>
                <w:sz w:val="18"/>
                <w:szCs w:val="18"/>
              </w:rPr>
              <w:t>351/2011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jc w:val="center"/>
              <w:rPr>
                <w:rFonts w:ascii="Times New Roman" w:hAnsi="Times New Roman"/>
                <w:sz w:val="18"/>
                <w:szCs w:val="18"/>
              </w:rPr>
            </w:pPr>
            <w:r w:rsidRPr="00DE2284" w:rsidR="00EE39B1">
              <w:rPr>
                <w:rFonts w:ascii="Times New Roman" w:hAnsi="Times New Roman"/>
                <w:sz w:val="18"/>
                <w:szCs w:val="18"/>
              </w:rPr>
              <w:t>§ 2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r w:rsidRPr="00DE2284" w:rsidR="008502EB">
              <w:rPr>
                <w:rFonts w:ascii="Times New Roman" w:hAnsi="Times New Roman"/>
                <w:bCs/>
                <w:sz w:val="18"/>
                <w:szCs w:val="18"/>
              </w:rPr>
              <w:t>(1)</w:t>
            </w:r>
            <w:r w:rsidRPr="00DE2284" w:rsidR="008502EB">
              <w:rPr>
                <w:rFonts w:ascii="Times New Roman" w:hAnsi="Times New Roman"/>
                <w:sz w:val="18"/>
                <w:szCs w:val="18"/>
              </w:rPr>
              <w:t xml:space="preserve"> Elektronická komunikačná sieť (ďalej len „sieť“) je funkčne prepojená sústava prenosových systémov, a ak je to potrebné, prepájacích alebo smerovacích zariadení, vrátane sieťových prvkov, ktoré nie sú aktívne, ktoré umožňujú prenos signálov po vedení, rádiovými, optickými alebo inými elektromagnetickými prostriedkami, vrátane družicových sietí, pevných sietí s prepájaním okruhov a s prepájaním paketov, internetu a mobilných pozemských sietí, sietí na rozvod elektrickej energie v rozsahu, v ktorom sa používajú na prenos signálov, sietí pre rozhlasové a televízne vysielanie a káblových distribučných systémov bez ohľadu na druh prenášaných informácií.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42. „elektronická komunikačná služba“ je služba vymedzená v článku 2 písm. c) smernice 2002/21/ES;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351/2011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0A361E">
            <w:pPr>
              <w:pStyle w:val="Normlny"/>
              <w:bidi w:val="0"/>
              <w:spacing w:after="0" w:line="240" w:lineRule="auto"/>
              <w:jc w:val="center"/>
              <w:rPr>
                <w:rFonts w:ascii="Times New Roman" w:hAnsi="Times New Roman"/>
                <w:sz w:val="18"/>
                <w:szCs w:val="18"/>
              </w:rPr>
            </w:pPr>
            <w:r w:rsidRPr="00DE2284" w:rsidR="00EE39B1">
              <w:rPr>
                <w:rFonts w:ascii="Times New Roman" w:hAnsi="Times New Roman"/>
                <w:sz w:val="18"/>
                <w:szCs w:val="18"/>
              </w:rPr>
              <w:t xml:space="preserve">§ </w:t>
            </w:r>
            <w:r w:rsidRPr="00DE2284" w:rsidR="000A361E">
              <w:rPr>
                <w:rFonts w:ascii="Times New Roman" w:hAnsi="Times New Roman"/>
                <w:sz w:val="18"/>
                <w:szCs w:val="18"/>
              </w:rPr>
              <w:t>3</w:t>
            </w:r>
            <w:r w:rsidRPr="00DE2284" w:rsidR="00EE39B1">
              <w:rPr>
                <w:rFonts w:ascii="Times New Roman" w:hAnsi="Times New Roman"/>
                <w:sz w:val="18"/>
                <w:szCs w:val="18"/>
              </w:rPr>
              <w:t xml:space="preserve"> O</w:t>
            </w:r>
            <w:r w:rsidRPr="00DE2284" w:rsidR="000A361E">
              <w:rPr>
                <w:rFonts w:ascii="Times New Roman" w:hAnsi="Times New Roman"/>
                <w:sz w:val="18"/>
                <w:szCs w:val="18"/>
              </w:rPr>
              <w:t xml:space="preserve"> 1</w:t>
            </w:r>
            <w:r w:rsidRPr="00DE2284" w:rsidR="00EE39B1">
              <w:rPr>
                <w:rFonts w:ascii="Times New Roman" w:hAnsi="Times New Roman"/>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r w:rsidRPr="00DE2284" w:rsidR="008502EB">
              <w:rPr>
                <w:rFonts w:ascii="Times New Roman" w:hAnsi="Times New Roman"/>
                <w:bCs/>
                <w:sz w:val="18"/>
                <w:szCs w:val="18"/>
              </w:rPr>
              <w:t>(1)</w:t>
            </w:r>
            <w:r w:rsidRPr="00DE2284" w:rsidR="008502EB">
              <w:rPr>
                <w:rFonts w:ascii="Times New Roman" w:hAnsi="Times New Roman"/>
                <w:sz w:val="18"/>
                <w:szCs w:val="18"/>
              </w:rPr>
              <w:t xml:space="preserve"> Elektronická komunikačná služba (ďalej len „služba“) je služba obvykle poskytovaná za odplatu, ktorá spočíva úplne alebo prevažne v prenose signálov v sieťach, vrátane telekomunikačných služieb a prenosových služieb v sieťach používaných na rozhlasové a televízne vysielanie. Služba nie je poskytovanie obsahu ani zabezpečenie alebo vykonávanie redakčného dohľadu nad obsahom prenášaným pomocou sietí a služieb a nezahŕňa služby informačnej spoločnosti,</w:t>
            </w:r>
            <w:hyperlink r:id="rId5" w:anchor="f3819070" w:history="1">
              <w:r w:rsidRPr="00DE2284" w:rsidR="008502EB">
                <w:rPr>
                  <w:rStyle w:val="Hyperlink"/>
                  <w:rFonts w:ascii="Times New Roman" w:hAnsi="Times New Roman"/>
                  <w:sz w:val="18"/>
                  <w:szCs w:val="18"/>
                  <w:vertAlign w:val="superscript"/>
                </w:rPr>
                <w:t>2</w:t>
              </w:r>
              <w:r w:rsidRPr="00DE2284" w:rsidR="008502EB">
                <w:rPr>
                  <w:rStyle w:val="Hyperlink"/>
                  <w:rFonts w:ascii="Times New Roman" w:hAnsi="Times New Roman"/>
                  <w:sz w:val="18"/>
                  <w:szCs w:val="18"/>
                </w:rPr>
                <w:t>)</w:t>
              </w:r>
            </w:hyperlink>
            <w:r w:rsidRPr="00DE2284" w:rsidR="008502EB">
              <w:rPr>
                <w:rFonts w:ascii="Times New Roman" w:hAnsi="Times New Roman"/>
                <w:sz w:val="18"/>
                <w:szCs w:val="18"/>
              </w:rPr>
              <w:t xml:space="preserve"> ktoré nespočívajú úplne alebo prevažne v prenose signálov v sieťach.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43. „digitálny obsah“ je tovar alebo služby, ktoré sú vytvorené a dodané v digitálnej forme, ktorých použitie alebo spotreba sa obmedzuje na technické zariadenie a ktoré žiadnym spôsobom nezahŕňajú použitie alebo spotrebu fyzického tovaru alebo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8502EB">
            <w:pPr>
              <w:bidi w:val="0"/>
              <w:spacing w:after="0" w:line="240" w:lineRule="auto"/>
              <w:jc w:val="center"/>
              <w:rPr>
                <w:rFonts w:ascii="Times New Roman" w:hAnsi="Times New Roman"/>
                <w:sz w:val="18"/>
                <w:szCs w:val="18"/>
              </w:rPr>
            </w:pPr>
            <w:r w:rsidRPr="00DE2284"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45D29"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 </w:t>
            </w:r>
          </w:p>
          <w:p w:rsidR="002C573B" w:rsidRPr="00DE2284" w:rsidP="00ED3975">
            <w:pPr>
              <w:pStyle w:val="Normlny"/>
              <w:bidi w:val="0"/>
              <w:spacing w:after="0" w:line="240" w:lineRule="auto"/>
              <w:jc w:val="center"/>
              <w:rPr>
                <w:rFonts w:ascii="Times New Roman" w:hAnsi="Times New Roman"/>
                <w:sz w:val="18"/>
                <w:szCs w:val="18"/>
              </w:rPr>
            </w:pPr>
            <w:r w:rsidR="00B45D29">
              <w:rPr>
                <w:rFonts w:ascii="Times New Roman" w:hAnsi="Times New Roman"/>
                <w:sz w:val="18"/>
                <w:szCs w:val="18"/>
              </w:rPr>
              <w:t>O 51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B45D29" w:rsidP="00B45D29">
            <w:pPr>
              <w:pStyle w:val="Style11"/>
              <w:widowControl/>
              <w:tabs>
                <w:tab w:val="left" w:pos="682"/>
              </w:tabs>
              <w:bidi w:val="0"/>
              <w:spacing w:after="0" w:line="240" w:lineRule="auto"/>
              <w:ind w:firstLine="0"/>
              <w:rPr>
                <w:rFonts w:ascii="Times New Roman" w:hAnsi="Times New Roman"/>
                <w:b/>
                <w:color w:val="000000"/>
                <w:sz w:val="18"/>
                <w:szCs w:val="18"/>
              </w:rPr>
            </w:pPr>
            <w:r w:rsidR="00D55128">
              <w:rPr>
                <w:rStyle w:val="FontStyle35"/>
                <w:rFonts w:ascii="Times New Roman" w:hAnsi="Times New Roman" w:cs="Times New Roman"/>
                <w:b/>
                <w:sz w:val="18"/>
                <w:szCs w:val="18"/>
              </w:rPr>
              <w:t xml:space="preserve">(51) </w:t>
            </w:r>
            <w:r w:rsidRPr="00B45D29" w:rsidR="00B45D29">
              <w:rPr>
                <w:rStyle w:val="FontStyle35"/>
                <w:rFonts w:ascii="Times New Roman" w:hAnsi="Times New Roman" w:cs="Times New Roman" w:hint="default"/>
                <w:b/>
                <w:sz w:val="18"/>
                <w:szCs w:val="18"/>
              </w:rPr>
              <w:t>Digitá</w:t>
            </w:r>
            <w:r w:rsidRPr="00B45D29" w:rsidR="00B45D29">
              <w:rPr>
                <w:rStyle w:val="FontStyle35"/>
                <w:rFonts w:ascii="Times New Roman" w:hAnsi="Times New Roman" w:cs="Times New Roman" w:hint="default"/>
                <w:b/>
                <w:sz w:val="18"/>
                <w:szCs w:val="18"/>
              </w:rPr>
              <w:t>lnym obsahom sa na úč</w:t>
            </w:r>
            <w:r w:rsidRPr="00B45D29" w:rsidR="00B45D29">
              <w:rPr>
                <w:rStyle w:val="FontStyle35"/>
                <w:rFonts w:ascii="Times New Roman" w:hAnsi="Times New Roman" w:cs="Times New Roman" w:hint="default"/>
                <w:b/>
                <w:sz w:val="18"/>
                <w:szCs w:val="18"/>
              </w:rPr>
              <w:t>ely tohto zá</w:t>
            </w:r>
            <w:r w:rsidRPr="00B45D29" w:rsidR="00B45D29">
              <w:rPr>
                <w:rStyle w:val="FontStyle35"/>
                <w:rFonts w:ascii="Times New Roman" w:hAnsi="Times New Roman" w:cs="Times New Roman" w:hint="default"/>
                <w:b/>
                <w:sz w:val="18"/>
                <w:szCs w:val="18"/>
              </w:rPr>
              <w:t>kona rozumie tovar alebo služ</w:t>
            </w:r>
            <w:r w:rsidRPr="00B45D29" w:rsidR="00B45D29">
              <w:rPr>
                <w:rStyle w:val="FontStyle35"/>
                <w:rFonts w:ascii="Times New Roman" w:hAnsi="Times New Roman" w:cs="Times New Roman" w:hint="default"/>
                <w:b/>
                <w:sz w:val="18"/>
                <w:szCs w:val="18"/>
              </w:rPr>
              <w:t>by, ktoré</w:t>
            </w:r>
            <w:r w:rsidRPr="00B45D29" w:rsidR="00B45D29">
              <w:rPr>
                <w:rStyle w:val="FontStyle35"/>
                <w:rFonts w:ascii="Times New Roman" w:hAnsi="Times New Roman" w:cs="Times New Roman" w:hint="default"/>
                <w:b/>
                <w:sz w:val="18"/>
                <w:szCs w:val="18"/>
              </w:rPr>
              <w:t xml:space="preserve"> sú</w:t>
            </w:r>
            <w:r w:rsidRPr="00B45D29" w:rsidR="00B45D29">
              <w:rPr>
                <w:rStyle w:val="FontStyle35"/>
                <w:rFonts w:ascii="Times New Roman" w:hAnsi="Times New Roman" w:cs="Times New Roman" w:hint="default"/>
                <w:b/>
                <w:sz w:val="18"/>
                <w:szCs w:val="18"/>
              </w:rPr>
              <w:t xml:space="preserve"> vytvorené</w:t>
            </w:r>
            <w:r w:rsidRPr="00B45D29" w:rsidR="00B45D29">
              <w:rPr>
                <w:rStyle w:val="FontStyle35"/>
                <w:rFonts w:ascii="Times New Roman" w:hAnsi="Times New Roman" w:cs="Times New Roman" w:hint="default"/>
                <w:b/>
                <w:sz w:val="18"/>
                <w:szCs w:val="18"/>
              </w:rPr>
              <w:t xml:space="preserve"> a </w:t>
            </w:r>
            <w:r w:rsidRPr="00B45D29" w:rsidR="00B45D29">
              <w:rPr>
                <w:rStyle w:val="FontStyle35"/>
                <w:rFonts w:ascii="Times New Roman" w:hAnsi="Times New Roman" w:cs="Times New Roman" w:hint="default"/>
                <w:b/>
                <w:sz w:val="18"/>
                <w:szCs w:val="18"/>
              </w:rPr>
              <w:t>dodané</w:t>
            </w:r>
            <w:r w:rsidRPr="00B45D29" w:rsidR="00B45D29">
              <w:rPr>
                <w:rStyle w:val="FontStyle35"/>
                <w:rFonts w:ascii="Times New Roman" w:hAnsi="Times New Roman" w:cs="Times New Roman" w:hint="default"/>
                <w:b/>
                <w:sz w:val="18"/>
                <w:szCs w:val="18"/>
              </w:rPr>
              <w:t xml:space="preserve"> v </w:t>
            </w:r>
            <w:r w:rsidRPr="00B45D29" w:rsidR="00B45D29">
              <w:rPr>
                <w:rStyle w:val="FontStyle35"/>
                <w:rFonts w:ascii="Times New Roman" w:hAnsi="Times New Roman" w:cs="Times New Roman" w:hint="default"/>
                <w:b/>
                <w:sz w:val="18"/>
                <w:szCs w:val="18"/>
              </w:rPr>
              <w:t>digitá</w:t>
            </w:r>
            <w:r w:rsidRPr="00B45D29" w:rsidR="00B45D29">
              <w:rPr>
                <w:rStyle w:val="FontStyle35"/>
                <w:rFonts w:ascii="Times New Roman" w:hAnsi="Times New Roman" w:cs="Times New Roman" w:hint="default"/>
                <w:b/>
                <w:sz w:val="18"/>
                <w:szCs w:val="18"/>
              </w:rPr>
              <w:t>lnej podobe, ktorý</w:t>
            </w:r>
            <w:r w:rsidRPr="00B45D29" w:rsidR="00B45D29">
              <w:rPr>
                <w:rStyle w:val="FontStyle35"/>
                <w:rFonts w:ascii="Times New Roman" w:hAnsi="Times New Roman" w:cs="Times New Roman" w:hint="default"/>
                <w:b/>
                <w:sz w:val="18"/>
                <w:szCs w:val="18"/>
              </w:rPr>
              <w:t>ch použ</w:t>
            </w:r>
            <w:r w:rsidRPr="00B45D29" w:rsidR="00B45D29">
              <w:rPr>
                <w:rStyle w:val="FontStyle35"/>
                <w:rFonts w:ascii="Times New Roman" w:hAnsi="Times New Roman" w:cs="Times New Roman" w:hint="default"/>
                <w:b/>
                <w:sz w:val="18"/>
                <w:szCs w:val="18"/>
              </w:rPr>
              <w:t>itie alebo spotreba sa obmedzuje na použ</w:t>
            </w:r>
            <w:r w:rsidRPr="00B45D29" w:rsidR="00B45D29">
              <w:rPr>
                <w:rStyle w:val="FontStyle35"/>
                <w:rFonts w:ascii="Times New Roman" w:hAnsi="Times New Roman" w:cs="Times New Roman" w:hint="default"/>
                <w:b/>
                <w:sz w:val="18"/>
                <w:szCs w:val="18"/>
              </w:rPr>
              <w:t>itie technické</w:t>
            </w:r>
            <w:r w:rsidRPr="00B45D29" w:rsidR="00B45D29">
              <w:rPr>
                <w:rStyle w:val="FontStyle35"/>
                <w:rFonts w:ascii="Times New Roman" w:hAnsi="Times New Roman" w:cs="Times New Roman" w:hint="default"/>
                <w:b/>
                <w:sz w:val="18"/>
                <w:szCs w:val="18"/>
              </w:rPr>
              <w:t>ho zariadenia a </w:t>
            </w:r>
            <w:r w:rsidRPr="00B45D29" w:rsidR="00B45D29">
              <w:rPr>
                <w:rStyle w:val="FontStyle35"/>
                <w:rFonts w:ascii="Times New Roman" w:hAnsi="Times New Roman" w:cs="Times New Roman" w:hint="default"/>
                <w:b/>
                <w:sz w:val="18"/>
                <w:szCs w:val="18"/>
              </w:rPr>
              <w:t>ktoré</w:t>
            </w:r>
            <w:r w:rsidRPr="00B45D29" w:rsidR="00B45D29">
              <w:rPr>
                <w:rStyle w:val="FontStyle35"/>
                <w:rFonts w:ascii="Times New Roman" w:hAnsi="Times New Roman" w:cs="Times New Roman" w:hint="default"/>
                <w:b/>
                <w:sz w:val="18"/>
                <w:szCs w:val="18"/>
              </w:rPr>
              <w:t xml:space="preserve"> ž</w:t>
            </w:r>
            <w:r w:rsidRPr="00B45D29" w:rsidR="00B45D29">
              <w:rPr>
                <w:rStyle w:val="FontStyle35"/>
                <w:rFonts w:ascii="Times New Roman" w:hAnsi="Times New Roman" w:cs="Times New Roman" w:hint="default"/>
                <w:b/>
                <w:sz w:val="18"/>
                <w:szCs w:val="18"/>
              </w:rPr>
              <w:t>iadnym</w:t>
            </w:r>
            <w:r w:rsidRPr="00B45D29" w:rsidR="00B45D29">
              <w:rPr>
                <w:rStyle w:val="FontStyle35"/>
                <w:rFonts w:ascii="Times New Roman" w:hAnsi="Times New Roman" w:cs="Times New Roman" w:hint="default"/>
                <w:b/>
                <w:sz w:val="18"/>
                <w:szCs w:val="18"/>
              </w:rPr>
              <w:t xml:space="preserve"> spô</w:t>
            </w:r>
            <w:r w:rsidRPr="00B45D29" w:rsidR="00B45D29">
              <w:rPr>
                <w:rStyle w:val="FontStyle35"/>
                <w:rFonts w:ascii="Times New Roman" w:hAnsi="Times New Roman" w:cs="Times New Roman" w:hint="default"/>
                <w:b/>
                <w:sz w:val="18"/>
                <w:szCs w:val="18"/>
              </w:rPr>
              <w:t>sobom nezahŕň</w:t>
            </w:r>
            <w:r w:rsidRPr="00B45D29" w:rsidR="00B45D29">
              <w:rPr>
                <w:rStyle w:val="FontStyle35"/>
                <w:rFonts w:ascii="Times New Roman" w:hAnsi="Times New Roman" w:cs="Times New Roman" w:hint="default"/>
                <w:b/>
                <w:sz w:val="18"/>
                <w:szCs w:val="18"/>
              </w:rPr>
              <w:t>ajú</w:t>
            </w:r>
            <w:r w:rsidRPr="00B45D29" w:rsidR="00B45D29">
              <w:rPr>
                <w:rStyle w:val="FontStyle35"/>
                <w:rFonts w:ascii="Times New Roman" w:hAnsi="Times New Roman" w:cs="Times New Roman" w:hint="default"/>
                <w:b/>
                <w:sz w:val="18"/>
                <w:szCs w:val="18"/>
              </w:rPr>
              <w:t xml:space="preserve"> použ</w:t>
            </w:r>
            <w:r w:rsidRPr="00B45D29" w:rsidR="00B45D29">
              <w:rPr>
                <w:rStyle w:val="FontStyle35"/>
                <w:rFonts w:ascii="Times New Roman" w:hAnsi="Times New Roman" w:cs="Times New Roman" w:hint="default"/>
                <w:b/>
                <w:sz w:val="18"/>
                <w:szCs w:val="18"/>
              </w:rPr>
              <w:t>itie alebo spotrebu hmotné</w:t>
            </w:r>
            <w:r w:rsidRPr="00B45D29" w:rsidR="00B45D29">
              <w:rPr>
                <w:rStyle w:val="FontStyle35"/>
                <w:rFonts w:ascii="Times New Roman" w:hAnsi="Times New Roman" w:cs="Times New Roman" w:hint="default"/>
                <w:b/>
                <w:sz w:val="18"/>
                <w:szCs w:val="18"/>
              </w:rPr>
              <w:t>ho tovaru alebo služ</w:t>
            </w:r>
            <w:r w:rsidRPr="00B45D29" w:rsidR="00B45D29">
              <w:rPr>
                <w:rStyle w:val="FontStyle35"/>
                <w:rFonts w:ascii="Times New Roman" w:hAnsi="Times New Roman" w:cs="Times New Roman" w:hint="default"/>
                <w:b/>
                <w:sz w:val="18"/>
                <w:szCs w:val="18"/>
              </w:rPr>
              <w:t>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44. „prijímanie platobných transakcií“ je platobná služba, ktorú poskytuje poskytovateľ platobných služieb, ktorý uzavrel s príjemcom platby zmluvu s cieľom akceptovať a spracovať platobné transakcie, a ktorej výsledkom je prevod finančných prostriedkov príjemcovi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63449" w:rsidP="008502EB">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 </w:t>
            </w:r>
          </w:p>
          <w:p w:rsidR="002C573B" w:rsidRPr="00DE2284" w:rsidP="008502EB">
            <w:pPr>
              <w:pStyle w:val="Normlny"/>
              <w:bidi w:val="0"/>
              <w:spacing w:after="0" w:line="240" w:lineRule="auto"/>
              <w:jc w:val="center"/>
              <w:rPr>
                <w:rFonts w:ascii="Times New Roman" w:hAnsi="Times New Roman"/>
                <w:sz w:val="18"/>
                <w:szCs w:val="18"/>
              </w:rPr>
            </w:pPr>
            <w:r w:rsidR="00963449">
              <w:rPr>
                <w:rFonts w:ascii="Times New Roman" w:hAnsi="Times New Roman"/>
                <w:sz w:val="18"/>
                <w:szCs w:val="18"/>
              </w:rPr>
              <w:t>O 42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963449" w:rsidP="00963449">
            <w:pPr>
              <w:pStyle w:val="Style11"/>
              <w:widowControl/>
              <w:tabs>
                <w:tab w:val="left" w:pos="682"/>
              </w:tabs>
              <w:bidi w:val="0"/>
              <w:spacing w:after="0" w:line="240" w:lineRule="auto"/>
              <w:ind w:firstLine="0"/>
              <w:rPr>
                <w:rFonts w:ascii="Times New Roman" w:hAnsi="Times New Roman"/>
                <w:b/>
                <w:color w:val="000000"/>
                <w:sz w:val="18"/>
                <w:szCs w:val="18"/>
              </w:rPr>
            </w:pPr>
            <w:r w:rsidR="00D55128">
              <w:rPr>
                <w:rStyle w:val="FontStyle35"/>
                <w:rFonts w:ascii="Times New Roman" w:hAnsi="Times New Roman" w:cs="Times New Roman"/>
                <w:b/>
                <w:sz w:val="18"/>
                <w:szCs w:val="18"/>
              </w:rPr>
              <w:t xml:space="preserve">(42) </w:t>
            </w:r>
            <w:r w:rsidRPr="00963449" w:rsidR="00963449">
              <w:rPr>
                <w:rStyle w:val="FontStyle35"/>
                <w:rFonts w:ascii="Times New Roman" w:hAnsi="Times New Roman" w:cs="Times New Roman" w:hint="default"/>
                <w:b/>
                <w:sz w:val="18"/>
                <w:szCs w:val="18"/>
              </w:rPr>
              <w:t>Prijí</w:t>
            </w:r>
            <w:r w:rsidRPr="00963449" w:rsidR="00963449">
              <w:rPr>
                <w:rStyle w:val="FontStyle35"/>
                <w:rFonts w:ascii="Times New Roman" w:hAnsi="Times New Roman" w:cs="Times New Roman" w:hint="default"/>
                <w:b/>
                <w:sz w:val="18"/>
                <w:szCs w:val="18"/>
              </w:rPr>
              <w:t>maní</w:t>
            </w:r>
            <w:r w:rsidRPr="00963449" w:rsidR="00963449">
              <w:rPr>
                <w:rStyle w:val="FontStyle35"/>
                <w:rFonts w:ascii="Times New Roman" w:hAnsi="Times New Roman" w:cs="Times New Roman" w:hint="default"/>
                <w:b/>
                <w:sz w:val="18"/>
                <w:szCs w:val="18"/>
              </w:rPr>
              <w:t>m platobný</w:t>
            </w:r>
            <w:r w:rsidRPr="00963449" w:rsidR="00963449">
              <w:rPr>
                <w:rStyle w:val="FontStyle35"/>
                <w:rFonts w:ascii="Times New Roman" w:hAnsi="Times New Roman" w:cs="Times New Roman" w:hint="default"/>
                <w:b/>
                <w:sz w:val="18"/>
                <w:szCs w:val="18"/>
              </w:rPr>
              <w:t>ch operá</w:t>
            </w:r>
            <w:r w:rsidRPr="00963449" w:rsidR="00963449">
              <w:rPr>
                <w:rStyle w:val="FontStyle35"/>
                <w:rFonts w:ascii="Times New Roman" w:hAnsi="Times New Roman" w:cs="Times New Roman" w:hint="default"/>
                <w:b/>
                <w:sz w:val="18"/>
                <w:szCs w:val="18"/>
              </w:rPr>
              <w:t>cií</w:t>
            </w:r>
            <w:r w:rsidRPr="00963449" w:rsidR="00963449">
              <w:rPr>
                <w:rStyle w:val="FontStyle35"/>
                <w:rFonts w:ascii="Times New Roman" w:hAnsi="Times New Roman" w:cs="Times New Roman" w:hint="default"/>
                <w:b/>
                <w:sz w:val="18"/>
                <w:szCs w:val="18"/>
              </w:rPr>
              <w:t xml:space="preserve"> sa na úč</w:t>
            </w:r>
            <w:r w:rsidRPr="00963449" w:rsidR="00963449">
              <w:rPr>
                <w:rStyle w:val="FontStyle35"/>
                <w:rFonts w:ascii="Times New Roman" w:hAnsi="Times New Roman" w:cs="Times New Roman" w:hint="default"/>
                <w:b/>
                <w:sz w:val="18"/>
                <w:szCs w:val="18"/>
              </w:rPr>
              <w:t>ely tohto zá</w:t>
            </w:r>
            <w:r w:rsidRPr="00963449" w:rsidR="00963449">
              <w:rPr>
                <w:rStyle w:val="FontStyle35"/>
                <w:rFonts w:ascii="Times New Roman" w:hAnsi="Times New Roman" w:cs="Times New Roman" w:hint="default"/>
                <w:b/>
                <w:sz w:val="18"/>
                <w:szCs w:val="18"/>
              </w:rPr>
              <w:t>kona rozumie platobná</w:t>
            </w:r>
            <w:r w:rsidRPr="00963449" w:rsidR="00963449">
              <w:rPr>
                <w:rStyle w:val="FontStyle35"/>
                <w:rFonts w:ascii="Times New Roman" w:hAnsi="Times New Roman" w:cs="Times New Roman" w:hint="default"/>
                <w:b/>
                <w:sz w:val="18"/>
                <w:szCs w:val="18"/>
              </w:rPr>
              <w:t xml:space="preserve"> služ</w:t>
            </w:r>
            <w:r w:rsidRPr="00963449" w:rsidR="00963449">
              <w:rPr>
                <w:rStyle w:val="FontStyle35"/>
                <w:rFonts w:ascii="Times New Roman" w:hAnsi="Times New Roman" w:cs="Times New Roman" w:hint="default"/>
                <w:b/>
                <w:sz w:val="18"/>
                <w:szCs w:val="18"/>
              </w:rPr>
              <w:t>ba, ktorú</w:t>
            </w:r>
            <w:r w:rsidRPr="00963449" w:rsidR="00963449">
              <w:rPr>
                <w:rStyle w:val="FontStyle35"/>
                <w:rFonts w:ascii="Times New Roman" w:hAnsi="Times New Roman" w:cs="Times New Roman" w:hint="default"/>
                <w:b/>
                <w:sz w:val="18"/>
                <w:szCs w:val="18"/>
              </w:rPr>
              <w:t xml:space="preserve"> poskytuje poskytovateľ</w:t>
            </w:r>
            <w:r w:rsidRPr="00963449" w:rsidR="00963449">
              <w:rPr>
                <w:rStyle w:val="FontStyle35"/>
                <w:rFonts w:ascii="Times New Roman" w:hAnsi="Times New Roman" w:cs="Times New Roman" w:hint="default"/>
                <w:b/>
                <w:sz w:val="18"/>
                <w:szCs w:val="18"/>
              </w:rPr>
              <w:t xml:space="preserve"> pla</w:t>
            </w:r>
            <w:r w:rsidRPr="00963449" w:rsidR="00963449">
              <w:rPr>
                <w:rStyle w:val="FontStyle35"/>
                <w:rFonts w:ascii="Times New Roman" w:hAnsi="Times New Roman" w:cs="Times New Roman" w:hint="default"/>
                <w:b/>
                <w:sz w:val="18"/>
                <w:szCs w:val="18"/>
              </w:rPr>
              <w:t>tobný</w:t>
            </w:r>
            <w:r w:rsidRPr="00963449" w:rsidR="00963449">
              <w:rPr>
                <w:rStyle w:val="FontStyle35"/>
                <w:rFonts w:ascii="Times New Roman" w:hAnsi="Times New Roman" w:cs="Times New Roman" w:hint="default"/>
                <w:b/>
                <w:sz w:val="18"/>
                <w:szCs w:val="18"/>
              </w:rPr>
              <w:t>ch služ</w:t>
            </w:r>
            <w:r w:rsidRPr="00963449" w:rsidR="00963449">
              <w:rPr>
                <w:rStyle w:val="FontStyle35"/>
                <w:rFonts w:ascii="Times New Roman" w:hAnsi="Times New Roman" w:cs="Times New Roman" w:hint="default"/>
                <w:b/>
                <w:sz w:val="18"/>
                <w:szCs w:val="18"/>
              </w:rPr>
              <w:t>ieb na zá</w:t>
            </w:r>
            <w:r w:rsidRPr="00963449" w:rsidR="00963449">
              <w:rPr>
                <w:rStyle w:val="FontStyle35"/>
                <w:rFonts w:ascii="Times New Roman" w:hAnsi="Times New Roman" w:cs="Times New Roman" w:hint="default"/>
                <w:b/>
                <w:sz w:val="18"/>
                <w:szCs w:val="18"/>
              </w:rPr>
              <w:t>klade zmluvy s </w:t>
            </w:r>
            <w:r w:rsidRPr="00963449" w:rsidR="00963449">
              <w:rPr>
                <w:rStyle w:val="FontStyle35"/>
                <w:rFonts w:ascii="Times New Roman" w:hAnsi="Times New Roman" w:cs="Times New Roman" w:hint="default"/>
                <w:b/>
                <w:sz w:val="18"/>
                <w:szCs w:val="18"/>
              </w:rPr>
              <w:t>prí</w:t>
            </w:r>
            <w:r w:rsidRPr="00963449" w:rsidR="00963449">
              <w:rPr>
                <w:rStyle w:val="FontStyle35"/>
                <w:rFonts w:ascii="Times New Roman" w:hAnsi="Times New Roman" w:cs="Times New Roman" w:hint="default"/>
                <w:b/>
                <w:sz w:val="18"/>
                <w:szCs w:val="18"/>
              </w:rPr>
              <w:t>jemcom o </w:t>
            </w:r>
            <w:r w:rsidRPr="00963449" w:rsidR="00963449">
              <w:rPr>
                <w:rStyle w:val="FontStyle35"/>
                <w:rFonts w:ascii="Times New Roman" w:hAnsi="Times New Roman" w:cs="Times New Roman" w:hint="default"/>
                <w:b/>
                <w:sz w:val="18"/>
                <w:szCs w:val="18"/>
              </w:rPr>
              <w:t>prijí</w:t>
            </w:r>
            <w:r w:rsidRPr="00963449" w:rsidR="00963449">
              <w:rPr>
                <w:rStyle w:val="FontStyle35"/>
                <w:rFonts w:ascii="Times New Roman" w:hAnsi="Times New Roman" w:cs="Times New Roman" w:hint="default"/>
                <w:b/>
                <w:sz w:val="18"/>
                <w:szCs w:val="18"/>
              </w:rPr>
              <w:t>maní</w:t>
            </w:r>
            <w:r w:rsidRPr="00963449" w:rsidR="00963449">
              <w:rPr>
                <w:rStyle w:val="FontStyle35"/>
                <w:rFonts w:ascii="Times New Roman" w:hAnsi="Times New Roman" w:cs="Times New Roman" w:hint="default"/>
                <w:b/>
                <w:sz w:val="18"/>
                <w:szCs w:val="18"/>
              </w:rPr>
              <w:t xml:space="preserve"> a </w:t>
            </w:r>
            <w:r w:rsidRPr="00963449" w:rsidR="00963449">
              <w:rPr>
                <w:rStyle w:val="FontStyle35"/>
                <w:rFonts w:ascii="Times New Roman" w:hAnsi="Times New Roman" w:cs="Times New Roman" w:hint="default"/>
                <w:b/>
                <w:sz w:val="18"/>
                <w:szCs w:val="18"/>
              </w:rPr>
              <w:t>spracovaní</w:t>
            </w:r>
            <w:r w:rsidRPr="00963449" w:rsidR="00963449">
              <w:rPr>
                <w:rStyle w:val="FontStyle35"/>
                <w:rFonts w:ascii="Times New Roman" w:hAnsi="Times New Roman" w:cs="Times New Roman" w:hint="default"/>
                <w:b/>
                <w:sz w:val="18"/>
                <w:szCs w:val="18"/>
              </w:rPr>
              <w:t xml:space="preserve"> platobný</w:t>
            </w:r>
            <w:r w:rsidRPr="00963449" w:rsidR="00963449">
              <w:rPr>
                <w:rStyle w:val="FontStyle35"/>
                <w:rFonts w:ascii="Times New Roman" w:hAnsi="Times New Roman" w:cs="Times New Roman" w:hint="default"/>
                <w:b/>
                <w:sz w:val="18"/>
                <w:szCs w:val="18"/>
              </w:rPr>
              <w:t>ch operá</w:t>
            </w:r>
            <w:r w:rsidRPr="00963449" w:rsidR="00963449">
              <w:rPr>
                <w:rStyle w:val="FontStyle35"/>
                <w:rFonts w:ascii="Times New Roman" w:hAnsi="Times New Roman" w:cs="Times New Roman" w:hint="default"/>
                <w:b/>
                <w:sz w:val="18"/>
                <w:szCs w:val="18"/>
              </w:rPr>
              <w:t>cií</w:t>
            </w:r>
            <w:r w:rsidRPr="00963449" w:rsidR="00963449">
              <w:rPr>
                <w:rStyle w:val="FontStyle35"/>
                <w:rFonts w:ascii="Times New Roman" w:hAnsi="Times New Roman" w:cs="Times New Roman" w:hint="default"/>
                <w:b/>
                <w:sz w:val="18"/>
                <w:szCs w:val="18"/>
              </w:rPr>
              <w:t>, prič</w:t>
            </w:r>
            <w:r w:rsidRPr="00963449" w:rsidR="00963449">
              <w:rPr>
                <w:rStyle w:val="FontStyle35"/>
                <w:rFonts w:ascii="Times New Roman" w:hAnsi="Times New Roman" w:cs="Times New Roman" w:hint="default"/>
                <w:b/>
                <w:sz w:val="18"/>
                <w:szCs w:val="18"/>
              </w:rPr>
              <w:t>om vý</w:t>
            </w:r>
            <w:r w:rsidRPr="00963449" w:rsidR="00963449">
              <w:rPr>
                <w:rStyle w:val="FontStyle35"/>
                <w:rFonts w:ascii="Times New Roman" w:hAnsi="Times New Roman" w:cs="Times New Roman" w:hint="default"/>
                <w:b/>
                <w:sz w:val="18"/>
                <w:szCs w:val="18"/>
              </w:rPr>
              <w:t>sledkom takejto služ</w:t>
            </w:r>
            <w:r w:rsidRPr="00963449" w:rsidR="00963449">
              <w:rPr>
                <w:rStyle w:val="FontStyle35"/>
                <w:rFonts w:ascii="Times New Roman" w:hAnsi="Times New Roman" w:cs="Times New Roman" w:hint="default"/>
                <w:b/>
                <w:sz w:val="18"/>
                <w:szCs w:val="18"/>
              </w:rPr>
              <w:t>by je pripí</w:t>
            </w:r>
            <w:r w:rsidRPr="00963449" w:rsidR="00963449">
              <w:rPr>
                <w:rStyle w:val="FontStyle35"/>
                <w:rFonts w:ascii="Times New Roman" w:hAnsi="Times New Roman" w:cs="Times New Roman" w:hint="default"/>
                <w:b/>
                <w:sz w:val="18"/>
                <w:szCs w:val="18"/>
              </w:rPr>
              <w:t>sanie finanč</w:t>
            </w:r>
            <w:r w:rsidRPr="00963449" w:rsidR="00963449">
              <w:rPr>
                <w:rStyle w:val="FontStyle35"/>
                <w:rFonts w:ascii="Times New Roman" w:hAnsi="Times New Roman" w:cs="Times New Roman" w:hint="default"/>
                <w:b/>
                <w:sz w:val="18"/>
                <w:szCs w:val="18"/>
              </w:rPr>
              <w:t>ný</w:t>
            </w:r>
            <w:r w:rsidRPr="00963449" w:rsidR="00963449">
              <w:rPr>
                <w:rStyle w:val="FontStyle35"/>
                <w:rFonts w:ascii="Times New Roman" w:hAnsi="Times New Roman" w:cs="Times New Roman" w:hint="default"/>
                <w:b/>
                <w:sz w:val="18"/>
                <w:szCs w:val="18"/>
              </w:rPr>
              <w:t>ch prostriedkov na platobný</w:t>
            </w:r>
            <w:r w:rsidRPr="00963449" w:rsidR="00963449">
              <w:rPr>
                <w:rStyle w:val="FontStyle35"/>
                <w:rFonts w:ascii="Times New Roman" w:hAnsi="Times New Roman" w:cs="Times New Roman" w:hint="default"/>
                <w:b/>
                <w:sz w:val="18"/>
                <w:szCs w:val="18"/>
              </w:rPr>
              <w:t xml:space="preserve"> úč</w:t>
            </w:r>
            <w:r w:rsidRPr="00963449" w:rsidR="00963449">
              <w:rPr>
                <w:rStyle w:val="FontStyle35"/>
                <w:rFonts w:ascii="Times New Roman" w:hAnsi="Times New Roman" w:cs="Times New Roman" w:hint="default"/>
                <w:b/>
                <w:sz w:val="18"/>
                <w:szCs w:val="18"/>
              </w:rPr>
              <w:t>et prí</w:t>
            </w:r>
            <w:r w:rsidRPr="00963449" w:rsidR="00963449">
              <w:rPr>
                <w:rStyle w:val="FontStyle35"/>
                <w:rFonts w:ascii="Times New Roman" w:hAnsi="Times New Roman" w:cs="Times New Roman" w:hint="default"/>
                <w:b/>
                <w:sz w:val="18"/>
                <w:szCs w:val="18"/>
              </w:rPr>
              <w:t>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45. „vydávanie platobných nástrojov“ je platobná služba poskytovateľa platobných služieb, ktorý na zmluvnom základe poskytuje platiteľovi platobný nástroj na iniciovanie a spracovanie platobných transakcií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63449" w:rsidP="00963449">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xml:space="preserve">§ 2 </w:t>
            </w:r>
          </w:p>
          <w:p w:rsidR="002C573B" w:rsidRPr="00DE2284" w:rsidP="00963449">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xml:space="preserve">O </w:t>
            </w:r>
            <w:r w:rsidR="00963449">
              <w:rPr>
                <w:rFonts w:ascii="Times New Roman" w:hAnsi="Times New Roman"/>
                <w:sz w:val="18"/>
                <w:szCs w:val="18"/>
              </w:rPr>
              <w:t>4</w:t>
            </w:r>
            <w:r w:rsidRPr="00DE2284" w:rsidR="008502EB">
              <w:rPr>
                <w:rFonts w:ascii="Times New Roman" w:hAnsi="Times New Roman"/>
                <w:sz w:val="18"/>
                <w:szCs w:val="18"/>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963449" w:rsidP="00963449">
            <w:pPr>
              <w:pStyle w:val="Style11"/>
              <w:widowControl/>
              <w:tabs>
                <w:tab w:val="left" w:pos="682"/>
              </w:tabs>
              <w:bidi w:val="0"/>
              <w:spacing w:after="0" w:line="240" w:lineRule="auto"/>
              <w:ind w:firstLine="0"/>
              <w:rPr>
                <w:rFonts w:ascii="Times New Roman" w:hAnsi="Times New Roman"/>
                <w:b/>
                <w:color w:val="000000"/>
                <w:sz w:val="18"/>
                <w:szCs w:val="18"/>
              </w:rPr>
            </w:pPr>
            <w:r w:rsidR="00D55128">
              <w:rPr>
                <w:rStyle w:val="FontStyle35"/>
                <w:rFonts w:ascii="Times New Roman" w:hAnsi="Times New Roman" w:cs="Times New Roman"/>
                <w:b/>
                <w:sz w:val="18"/>
                <w:szCs w:val="18"/>
              </w:rPr>
              <w:t xml:space="preserve">(41) </w:t>
            </w:r>
            <w:r w:rsidRPr="00963449" w:rsidR="00963449">
              <w:rPr>
                <w:rStyle w:val="FontStyle35"/>
                <w:rFonts w:ascii="Times New Roman" w:hAnsi="Times New Roman" w:cs="Times New Roman" w:hint="default"/>
                <w:b/>
                <w:sz w:val="18"/>
                <w:szCs w:val="18"/>
              </w:rPr>
              <w:t>Vydá</w:t>
            </w:r>
            <w:r w:rsidRPr="00963449" w:rsidR="00963449">
              <w:rPr>
                <w:rStyle w:val="FontStyle35"/>
                <w:rFonts w:ascii="Times New Roman" w:hAnsi="Times New Roman" w:cs="Times New Roman" w:hint="default"/>
                <w:b/>
                <w:sz w:val="18"/>
                <w:szCs w:val="18"/>
              </w:rPr>
              <w:t>vaní</w:t>
            </w:r>
            <w:r w:rsidRPr="00963449" w:rsidR="00963449">
              <w:rPr>
                <w:rStyle w:val="FontStyle35"/>
                <w:rFonts w:ascii="Times New Roman" w:hAnsi="Times New Roman" w:cs="Times New Roman" w:hint="default"/>
                <w:b/>
                <w:sz w:val="18"/>
                <w:szCs w:val="18"/>
              </w:rPr>
              <w:t>m platobné</w:t>
            </w:r>
            <w:r w:rsidRPr="00963449" w:rsidR="00963449">
              <w:rPr>
                <w:rStyle w:val="FontStyle35"/>
                <w:rFonts w:ascii="Times New Roman" w:hAnsi="Times New Roman" w:cs="Times New Roman" w:hint="default"/>
                <w:b/>
                <w:sz w:val="18"/>
                <w:szCs w:val="18"/>
              </w:rPr>
              <w:t>ho prostriedku sa na úč</w:t>
            </w:r>
            <w:r w:rsidRPr="00963449" w:rsidR="00963449">
              <w:rPr>
                <w:rStyle w:val="FontStyle35"/>
                <w:rFonts w:ascii="Times New Roman" w:hAnsi="Times New Roman" w:cs="Times New Roman" w:hint="default"/>
                <w:b/>
                <w:sz w:val="18"/>
                <w:szCs w:val="18"/>
              </w:rPr>
              <w:t>ely toh</w:t>
            </w:r>
            <w:r w:rsidR="00D55128">
              <w:rPr>
                <w:rStyle w:val="FontStyle35"/>
                <w:rFonts w:ascii="Times New Roman" w:hAnsi="Times New Roman" w:cs="Times New Roman"/>
                <w:b/>
                <w:sz w:val="18"/>
                <w:szCs w:val="18"/>
              </w:rPr>
              <w:t>t</w:t>
            </w:r>
            <w:r w:rsidRPr="00963449" w:rsidR="00963449">
              <w:rPr>
                <w:rStyle w:val="FontStyle35"/>
                <w:rFonts w:ascii="Times New Roman" w:hAnsi="Times New Roman" w:cs="Times New Roman" w:hint="default"/>
                <w:b/>
                <w:sz w:val="18"/>
                <w:szCs w:val="18"/>
              </w:rPr>
              <w:t>o zá</w:t>
            </w:r>
            <w:r w:rsidRPr="00963449" w:rsidR="00963449">
              <w:rPr>
                <w:rStyle w:val="FontStyle35"/>
                <w:rFonts w:ascii="Times New Roman" w:hAnsi="Times New Roman" w:cs="Times New Roman" w:hint="default"/>
                <w:b/>
                <w:sz w:val="18"/>
                <w:szCs w:val="18"/>
              </w:rPr>
              <w:t>kona</w:t>
            </w:r>
            <w:r w:rsidRPr="00963449" w:rsidR="00963449">
              <w:rPr>
                <w:rStyle w:val="FontStyle35"/>
                <w:rFonts w:ascii="Times New Roman" w:hAnsi="Times New Roman" w:cs="Times New Roman" w:hint="default"/>
                <w:b/>
                <w:sz w:val="18"/>
                <w:szCs w:val="18"/>
              </w:rPr>
              <w:t xml:space="preserve"> rozumie platobná</w:t>
            </w:r>
            <w:r w:rsidRPr="00963449" w:rsidR="00963449">
              <w:rPr>
                <w:rStyle w:val="FontStyle35"/>
                <w:rFonts w:ascii="Times New Roman" w:hAnsi="Times New Roman" w:cs="Times New Roman" w:hint="default"/>
                <w:b/>
                <w:sz w:val="18"/>
                <w:szCs w:val="18"/>
              </w:rPr>
              <w:t xml:space="preserve"> služ</w:t>
            </w:r>
            <w:r w:rsidRPr="00963449" w:rsidR="00963449">
              <w:rPr>
                <w:rStyle w:val="FontStyle35"/>
                <w:rFonts w:ascii="Times New Roman" w:hAnsi="Times New Roman" w:cs="Times New Roman" w:hint="default"/>
                <w:b/>
                <w:sz w:val="18"/>
                <w:szCs w:val="18"/>
              </w:rPr>
              <w:t>ba, ktorú</w:t>
            </w:r>
            <w:r w:rsidRPr="00963449" w:rsidR="00963449">
              <w:rPr>
                <w:rStyle w:val="FontStyle35"/>
                <w:rFonts w:ascii="Times New Roman" w:hAnsi="Times New Roman" w:cs="Times New Roman" w:hint="default"/>
                <w:b/>
                <w:sz w:val="18"/>
                <w:szCs w:val="18"/>
              </w:rPr>
              <w:t xml:space="preserve"> poskytuje poskytovateľ</w:t>
            </w:r>
            <w:r w:rsidRPr="00963449" w:rsidR="00963449">
              <w:rPr>
                <w:rStyle w:val="FontStyle35"/>
                <w:rFonts w:ascii="Times New Roman" w:hAnsi="Times New Roman" w:cs="Times New Roman" w:hint="default"/>
                <w:b/>
                <w:sz w:val="18"/>
                <w:szCs w:val="18"/>
              </w:rPr>
              <w:t xml:space="preserve"> platobný</w:t>
            </w:r>
            <w:r w:rsidRPr="00963449" w:rsidR="00963449">
              <w:rPr>
                <w:rStyle w:val="FontStyle35"/>
                <w:rFonts w:ascii="Times New Roman" w:hAnsi="Times New Roman" w:cs="Times New Roman" w:hint="default"/>
                <w:b/>
                <w:sz w:val="18"/>
                <w:szCs w:val="18"/>
              </w:rPr>
              <w:t>ch služ</w:t>
            </w:r>
            <w:r w:rsidRPr="00963449" w:rsidR="00963449">
              <w:rPr>
                <w:rStyle w:val="FontStyle35"/>
                <w:rFonts w:ascii="Times New Roman" w:hAnsi="Times New Roman" w:cs="Times New Roman" w:hint="default"/>
                <w:b/>
                <w:sz w:val="18"/>
                <w:szCs w:val="18"/>
              </w:rPr>
              <w:t>ieb na zá</w:t>
            </w:r>
            <w:r w:rsidRPr="00963449" w:rsidR="00963449">
              <w:rPr>
                <w:rStyle w:val="FontStyle35"/>
                <w:rFonts w:ascii="Times New Roman" w:hAnsi="Times New Roman" w:cs="Times New Roman" w:hint="default"/>
                <w:b/>
                <w:sz w:val="18"/>
                <w:szCs w:val="18"/>
              </w:rPr>
              <w:t>klade zmluvy s   </w:t>
            </w:r>
            <w:r w:rsidRPr="00963449" w:rsidR="00963449">
              <w:rPr>
                <w:rStyle w:val="FontStyle35"/>
                <w:rFonts w:ascii="Times New Roman" w:hAnsi="Times New Roman" w:cs="Times New Roman" w:hint="default"/>
                <w:b/>
                <w:sz w:val="18"/>
                <w:szCs w:val="18"/>
              </w:rPr>
              <w:t>použí</w:t>
            </w:r>
            <w:r w:rsidRPr="00963449" w:rsidR="00963449">
              <w:rPr>
                <w:rStyle w:val="FontStyle35"/>
                <w:rFonts w:ascii="Times New Roman" w:hAnsi="Times New Roman" w:cs="Times New Roman" w:hint="default"/>
                <w:b/>
                <w:sz w:val="18"/>
                <w:szCs w:val="18"/>
              </w:rPr>
              <w:t>vateľ</w:t>
            </w:r>
            <w:r w:rsidRPr="00963449" w:rsidR="00963449">
              <w:rPr>
                <w:rStyle w:val="FontStyle35"/>
                <w:rFonts w:ascii="Times New Roman" w:hAnsi="Times New Roman" w:cs="Times New Roman" w:hint="default"/>
                <w:b/>
                <w:sz w:val="18"/>
                <w:szCs w:val="18"/>
              </w:rPr>
              <w:t>om platobný</w:t>
            </w:r>
            <w:r w:rsidRPr="00963449" w:rsidR="00963449">
              <w:rPr>
                <w:rStyle w:val="FontStyle35"/>
                <w:rFonts w:ascii="Times New Roman" w:hAnsi="Times New Roman" w:cs="Times New Roman" w:hint="default"/>
                <w:b/>
                <w:sz w:val="18"/>
                <w:szCs w:val="18"/>
              </w:rPr>
              <w:t>ch služ</w:t>
            </w:r>
            <w:r w:rsidRPr="00963449" w:rsidR="00963449">
              <w:rPr>
                <w:rStyle w:val="FontStyle35"/>
                <w:rFonts w:ascii="Times New Roman" w:hAnsi="Times New Roman" w:cs="Times New Roman" w:hint="default"/>
                <w:b/>
                <w:sz w:val="18"/>
                <w:szCs w:val="18"/>
              </w:rPr>
              <w:t>ieb o </w:t>
            </w:r>
            <w:r w:rsidRPr="00963449" w:rsidR="00963449">
              <w:rPr>
                <w:rStyle w:val="FontStyle35"/>
                <w:rFonts w:ascii="Times New Roman" w:hAnsi="Times New Roman" w:cs="Times New Roman" w:hint="default"/>
                <w:b/>
                <w:sz w:val="18"/>
                <w:szCs w:val="18"/>
              </w:rPr>
              <w:t>vydaní</w:t>
            </w:r>
            <w:r w:rsidRPr="00963449" w:rsidR="00963449">
              <w:rPr>
                <w:rStyle w:val="FontStyle35"/>
                <w:rFonts w:ascii="Times New Roman" w:hAnsi="Times New Roman" w:cs="Times New Roman" w:hint="default"/>
                <w:b/>
                <w:sz w:val="18"/>
                <w:szCs w:val="18"/>
              </w:rPr>
              <w:t xml:space="preserve"> platobné</w:t>
            </w:r>
            <w:r w:rsidRPr="00963449" w:rsidR="00963449">
              <w:rPr>
                <w:rStyle w:val="FontStyle35"/>
                <w:rFonts w:ascii="Times New Roman" w:hAnsi="Times New Roman" w:cs="Times New Roman" w:hint="default"/>
                <w:b/>
                <w:sz w:val="18"/>
                <w:szCs w:val="18"/>
              </w:rPr>
              <w:t>ho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46. „vlastné zdroje“ sú zdroje vymedzené v článku 4 ods. 1 bode 118 nariadenia (EÚ) č. 575/2013, v prípade ktorých je aspoň 75 % kapitálu Tier 1 vo forme vlastného kapitálu Tier 1, ako sa uvádza v článku 50 uvedeného nariadenia, a kapitál Tier 2 sa rovná alebo je nižší ako jedna tretina kapitálu Tier 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r w:rsidRPr="00A80CB1" w:rsidR="008502EB">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386E88">
            <w:pPr>
              <w:pStyle w:val="Normlny"/>
              <w:bidi w:val="0"/>
              <w:spacing w:after="0" w:line="240" w:lineRule="auto"/>
              <w:jc w:val="center"/>
              <w:rPr>
                <w:rFonts w:ascii="Times New Roman" w:hAnsi="Times New Roman"/>
                <w:sz w:val="18"/>
                <w:szCs w:val="18"/>
              </w:rPr>
            </w:pPr>
            <w:r w:rsidRPr="00DE2284" w:rsidR="008502EB">
              <w:rPr>
                <w:rFonts w:ascii="Times New Roman" w:hAnsi="Times New Roman"/>
                <w:sz w:val="18"/>
                <w:szCs w:val="18"/>
              </w:rPr>
              <w:t xml:space="preserve">§ 2 O </w:t>
            </w:r>
            <w:r w:rsidRPr="00DE2284" w:rsidR="00386E88">
              <w:rPr>
                <w:rFonts w:ascii="Times New Roman" w:hAnsi="Times New Roman"/>
                <w:sz w:val="18"/>
                <w:szCs w:val="18"/>
              </w:rPr>
              <w:t>5</w:t>
            </w:r>
            <w:r w:rsidR="00386E88">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
                <w:sz w:val="18"/>
                <w:szCs w:val="18"/>
              </w:rPr>
            </w:pPr>
            <w:r w:rsidRPr="00DE2284" w:rsidR="002D7728">
              <w:rPr>
                <w:rFonts w:ascii="Times New Roman" w:hAnsi="Times New Roman"/>
                <w:b/>
                <w:sz w:val="18"/>
                <w:szCs w:val="18"/>
              </w:rPr>
              <w:t>(</w:t>
            </w:r>
            <w:r w:rsidRPr="00DE2284" w:rsidR="00386E88">
              <w:rPr>
                <w:rFonts w:ascii="Times New Roman" w:hAnsi="Times New Roman"/>
                <w:b/>
                <w:sz w:val="18"/>
                <w:szCs w:val="18"/>
              </w:rPr>
              <w:t>5</w:t>
            </w:r>
            <w:r w:rsidR="00386E88">
              <w:rPr>
                <w:rFonts w:ascii="Times New Roman" w:hAnsi="Times New Roman"/>
                <w:b/>
                <w:sz w:val="18"/>
                <w:szCs w:val="18"/>
              </w:rPr>
              <w:t>2</w:t>
            </w:r>
            <w:r w:rsidRPr="00DE2284" w:rsidR="002D7728">
              <w:rPr>
                <w:rFonts w:ascii="Times New Roman" w:hAnsi="Times New Roman"/>
                <w:b/>
                <w:sz w:val="18"/>
                <w:szCs w:val="18"/>
              </w:rPr>
              <w:t>) Vlastnými zdrojmi sa na účely toh</w:t>
            </w:r>
            <w:r w:rsidR="00386E88">
              <w:rPr>
                <w:rFonts w:ascii="Times New Roman" w:hAnsi="Times New Roman"/>
                <w:b/>
                <w:sz w:val="18"/>
                <w:szCs w:val="18"/>
              </w:rPr>
              <w:t>t</w:t>
            </w:r>
            <w:r w:rsidRPr="00DE2284" w:rsidR="002D7728">
              <w:rPr>
                <w:rFonts w:ascii="Times New Roman" w:hAnsi="Times New Roman"/>
                <w:b/>
                <w:sz w:val="18"/>
                <w:szCs w:val="18"/>
              </w:rPr>
              <w:t>o zákona rozumejú zdroje podľa osobitného predpisu,</w:t>
            </w:r>
            <w:r w:rsidRPr="00DE2284" w:rsidR="002D7728">
              <w:rPr>
                <w:rFonts w:ascii="Times New Roman" w:hAnsi="Times New Roman"/>
                <w:b/>
                <w:sz w:val="18"/>
                <w:szCs w:val="18"/>
                <w:vertAlign w:val="superscript"/>
              </w:rPr>
              <w:t>14b</w:t>
            </w:r>
            <w:r w:rsidRPr="00DE2284" w:rsidR="002D7728">
              <w:rPr>
                <w:rFonts w:ascii="Times New Roman" w:hAnsi="Times New Roman"/>
                <w:b/>
                <w:sz w:val="18"/>
                <w:szCs w:val="18"/>
              </w:rPr>
              <w:t>) kedy aspoň 75 % kapitálu Tier 1 je vo forme vlastného kapitálu Tier 1 podľa osobitného predpisu</w:t>
            </w:r>
            <w:r w:rsidRPr="00DE2284" w:rsidR="002D7728">
              <w:rPr>
                <w:rFonts w:ascii="Times New Roman" w:hAnsi="Times New Roman"/>
                <w:b/>
                <w:sz w:val="18"/>
                <w:szCs w:val="18"/>
                <w:vertAlign w:val="superscript"/>
              </w:rPr>
              <w:t>14c</w:t>
            </w:r>
            <w:r w:rsidRPr="00DE2284" w:rsidR="002D7728">
              <w:rPr>
                <w:rFonts w:ascii="Times New Roman" w:hAnsi="Times New Roman"/>
                <w:b/>
                <w:sz w:val="18"/>
                <w:szCs w:val="18"/>
              </w:rPr>
              <w:t>) a kapitál Tier 2 je rovný alebo nižší ako jedna tretina kapitálu Tier 1.</w:t>
            </w:r>
          </w:p>
          <w:p w:rsidR="002D7728" w:rsidRPr="00DE2284" w:rsidP="00ED3975">
            <w:pPr>
              <w:pStyle w:val="Normlny"/>
              <w:bidi w:val="0"/>
              <w:spacing w:after="0" w:line="240" w:lineRule="auto"/>
              <w:rPr>
                <w:rFonts w:ascii="Times New Roman" w:hAnsi="Times New Roman"/>
                <w:b/>
                <w:sz w:val="18"/>
                <w:szCs w:val="18"/>
              </w:rPr>
            </w:pPr>
          </w:p>
          <w:p w:rsidR="002D7728" w:rsidRPr="00474638" w:rsidP="002D7728">
            <w:pPr>
              <w:pStyle w:val="Normlny"/>
              <w:bidi w:val="0"/>
              <w:spacing w:after="0" w:line="240" w:lineRule="auto"/>
              <w:rPr>
                <w:rFonts w:ascii="Times New Roman" w:hAnsi="Times New Roman"/>
                <w:b/>
                <w:sz w:val="18"/>
                <w:szCs w:val="18"/>
              </w:rPr>
            </w:pPr>
            <w:r w:rsidRPr="00DE2284">
              <w:rPr>
                <w:rFonts w:ascii="Times New Roman" w:hAnsi="Times New Roman"/>
                <w:b/>
                <w:sz w:val="18"/>
                <w:szCs w:val="18"/>
                <w:vertAlign w:val="superscript"/>
              </w:rPr>
              <w:t>14b</w:t>
            </w:r>
            <w:r w:rsidR="000F46E7">
              <w:rPr>
                <w:rFonts w:ascii="Times New Roman" w:hAnsi="Times New Roman"/>
                <w:b/>
                <w:sz w:val="18"/>
                <w:szCs w:val="18"/>
              </w:rPr>
              <w:t>) Č</w:t>
            </w:r>
            <w:r w:rsidRPr="00DE2284">
              <w:rPr>
                <w:rFonts w:ascii="Times New Roman" w:hAnsi="Times New Roman"/>
                <w:b/>
                <w:sz w:val="18"/>
                <w:szCs w:val="18"/>
              </w:rPr>
              <w:t>l. 4 ods. 1 bod 118 nariadenia (EÚ) č. 575/</w:t>
            </w:r>
            <w:r w:rsidRPr="00474638">
              <w:rPr>
                <w:rFonts w:ascii="Times New Roman" w:hAnsi="Times New Roman"/>
                <w:b/>
                <w:sz w:val="18"/>
                <w:szCs w:val="18"/>
              </w:rPr>
              <w:t>2013</w:t>
            </w:r>
            <w:r w:rsidRPr="00474638" w:rsidR="00963449">
              <w:rPr>
                <w:rFonts w:ascii="Times New Roman" w:hAnsi="Times New Roman"/>
                <w:b/>
                <w:sz w:val="18"/>
                <w:szCs w:val="18"/>
              </w:rPr>
              <w:t xml:space="preserve"> v platnom znení</w:t>
            </w:r>
            <w:r w:rsidRPr="00474638">
              <w:rPr>
                <w:rFonts w:ascii="Times New Roman" w:hAnsi="Times New Roman"/>
                <w:b/>
                <w:sz w:val="18"/>
                <w:szCs w:val="18"/>
              </w:rPr>
              <w:t>.</w:t>
            </w:r>
          </w:p>
          <w:p w:rsidR="002D7728" w:rsidRPr="00DE2284" w:rsidP="002D7728">
            <w:pPr>
              <w:pStyle w:val="Normlny"/>
              <w:bidi w:val="0"/>
              <w:spacing w:after="0" w:line="240" w:lineRule="auto"/>
              <w:rPr>
                <w:rFonts w:ascii="Times New Roman" w:hAnsi="Times New Roman"/>
                <w:sz w:val="18"/>
                <w:szCs w:val="18"/>
              </w:rPr>
            </w:pPr>
            <w:r w:rsidRPr="00474638">
              <w:rPr>
                <w:rFonts w:ascii="Times New Roman" w:hAnsi="Times New Roman"/>
                <w:b/>
                <w:sz w:val="18"/>
                <w:szCs w:val="18"/>
                <w:vertAlign w:val="superscript"/>
              </w:rPr>
              <w:t>14c</w:t>
            </w:r>
            <w:r w:rsidR="000F46E7">
              <w:rPr>
                <w:rFonts w:ascii="Times New Roman" w:hAnsi="Times New Roman"/>
                <w:b/>
                <w:sz w:val="18"/>
                <w:szCs w:val="18"/>
              </w:rPr>
              <w:t>) Č</w:t>
            </w:r>
            <w:r w:rsidRPr="00474638">
              <w:rPr>
                <w:rFonts w:ascii="Times New Roman" w:hAnsi="Times New Roman"/>
                <w:b/>
                <w:sz w:val="18"/>
                <w:szCs w:val="18"/>
              </w:rPr>
              <w:t>l. 50 nariadenia (EÚ) č. 575/2013</w:t>
            </w:r>
            <w:r w:rsidRPr="00474638" w:rsidR="00963449">
              <w:rPr>
                <w:rFonts w:ascii="Times New Roman" w:hAnsi="Times New Roman"/>
                <w:b/>
                <w:sz w:val="18"/>
                <w:szCs w:val="18"/>
              </w:rPr>
              <w:t xml:space="preserve"> v platnom znení</w:t>
            </w:r>
            <w:r w:rsidRPr="00474638">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87012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47. „platobná značka“ je akýkoľvek hmotný alebo digitálny názov, termín, znak, symbol, alebo ich kombinácia, umožňujúci označenie kartovej schémy, v rámci ktorej sa platobné transakcie viazané na kartu vykonávajú;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8502EB">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00ED2892">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2892">
            <w:pPr>
              <w:pStyle w:val="Heading1"/>
              <w:bidi w:val="0"/>
              <w:spacing w:after="0" w:line="240" w:lineRule="auto"/>
              <w:rPr>
                <w:rFonts w:ascii="Times New Roman" w:hAnsi="Times New Roman"/>
                <w:b w:val="0"/>
                <w:bCs w:val="0"/>
                <w:sz w:val="18"/>
                <w:szCs w:val="18"/>
              </w:rPr>
            </w:pPr>
            <w:r w:rsidR="00ED2892">
              <w:rPr>
                <w:rFonts w:ascii="Times New Roman" w:hAnsi="Times New Roman"/>
                <w:b w:val="0"/>
                <w:bCs w:val="0"/>
                <w:sz w:val="18"/>
                <w:szCs w:val="18"/>
              </w:rPr>
              <w:t>Uvedená definícia sa v texte zákona nevyužíva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4</w:t>
            </w:r>
          </w:p>
          <w:p w:rsidR="002C573B"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bCs/>
                <w:sz w:val="18"/>
                <w:szCs w:val="18"/>
              </w:rPr>
            </w:pPr>
            <w:r w:rsidRPr="00DE2284" w:rsidR="008A6FE8">
              <w:rPr>
                <w:rFonts w:ascii="Times New Roman" w:hAnsi="Times New Roman"/>
                <w:bCs/>
                <w:sz w:val="18"/>
                <w:szCs w:val="18"/>
              </w:rPr>
              <w:t>48. „spoločné umiestňovanie (‚co-badging‘)“ je uvádzanie dvoch alebo viacerých platobných značiek alebo platobných aplikácií tej istej platobnej značky na tom istom platobnom nástroji.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Pr="00DE2284" w:rsidR="00453B4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573B" w:rsidRPr="00A80CB1"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r w:rsidR="00ED2892">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r w:rsidR="00ED2892">
              <w:rPr>
                <w:rFonts w:ascii="Times New Roman" w:hAnsi="Times New Roman"/>
                <w:b w:val="0"/>
                <w:bCs w:val="0"/>
                <w:sz w:val="18"/>
                <w:szCs w:val="18"/>
              </w:rPr>
              <w:t>Uvedená definícia sa v texte zákona nevyužíva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573B" w:rsidRPr="00DE2284" w:rsidP="00ED3975">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HLAVA II</w:t>
            </w:r>
          </w:p>
          <w:p w:rsidR="008A6FE8" w:rsidRPr="00DE2284" w:rsidP="00ED3975">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POSKYTOVATELIA PLATOBNÝCH SLUŽIEB</w:t>
            </w:r>
          </w:p>
          <w:p w:rsidR="008A6FE8" w:rsidRPr="00DE2284" w:rsidP="00ED3975">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KAPITOLA 1</w:t>
            </w:r>
          </w:p>
          <w:p w:rsidR="008A6FE8" w:rsidRPr="00DE2284" w:rsidP="00ED3975">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Platobné inštitúcie</w:t>
            </w:r>
          </w:p>
          <w:p w:rsidR="008A6FE8" w:rsidRPr="00DE2284" w:rsidP="00ED3975">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Oddiel 1</w:t>
            </w:r>
          </w:p>
          <w:p w:rsidR="002C573B" w:rsidRPr="00DE2284" w:rsidP="00ED3975">
            <w:pPr>
              <w:pStyle w:val="Normlny"/>
              <w:bidi w:val="0"/>
              <w:spacing w:after="0" w:line="240" w:lineRule="auto"/>
              <w:rPr>
                <w:rFonts w:ascii="Times New Roman" w:hAnsi="Times New Roman"/>
                <w:b/>
                <w:bCs/>
                <w:sz w:val="18"/>
                <w:szCs w:val="18"/>
              </w:rPr>
            </w:pPr>
            <w:r w:rsidRPr="00DE2284" w:rsidR="008A6FE8">
              <w:rPr>
                <w:rFonts w:ascii="Times New Roman" w:hAnsi="Times New Roman"/>
                <w:b/>
                <w:bCs/>
                <w:sz w:val="18"/>
                <w:szCs w:val="18"/>
              </w:rPr>
              <w:t>V š e o b e c n é p r a v i d l á</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573B" w:rsidRPr="00DE2284" w:rsidP="00ED3975">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573B"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Žiadosti o udelenie povolenia</w:t>
            </w: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1. Žiadosť o udelenie povolenia na výkon činnosti platobnej inštitúcie sa príslušným orgánom domovského členského štátu predkladá spolu:</w:t>
            </w: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a) s plánom podnikateľských činností, v ktorom sa stanovuje najmä druh predpokladaných platobných služieb;</w:t>
            </w:r>
          </w:p>
          <w:p w:rsidR="00245E3F" w:rsidP="00ED3975">
            <w:pPr>
              <w:bidi w:val="0"/>
              <w:adjustRightInd w:val="0"/>
              <w:spacing w:after="0" w:line="240" w:lineRule="auto"/>
              <w:rPr>
                <w:rFonts w:ascii="Times New Roman" w:hAnsi="Times New Roman"/>
                <w:sz w:val="18"/>
                <w:szCs w:val="18"/>
              </w:rPr>
            </w:pPr>
          </w:p>
          <w:p w:rsidR="00245E3F"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b) s podnikateľským plánom vrátane odhadu predbežného rozpočtu na prvé tri účtovné roky, ktorý preukazuje, že žiadateľ je schopný používať vhodné a primerané systémy, zdroje a postupy pre riadne fungovanie;</w:t>
            </w: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c) s dokladom, že platobná inštitúcia má počiatočný kapitál stanovený v článku 7;</w:t>
            </w: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P="00ED3975">
            <w:pPr>
              <w:bidi w:val="0"/>
              <w:adjustRightInd w:val="0"/>
              <w:spacing w:after="0" w:line="240" w:lineRule="auto"/>
              <w:rPr>
                <w:rFonts w:ascii="Times New Roman" w:hAnsi="Times New Roman"/>
                <w:sz w:val="18"/>
                <w:szCs w:val="18"/>
              </w:rPr>
            </w:pPr>
          </w:p>
          <w:p w:rsidR="00245E3F"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d) s opisom opatrení prijatých na ochranu finančných prostriedkov používateľov platobných služieb v súlade s článkom 10 v prípade platobných inštitúcií uvedených v článku 10 ods. 1;</w:t>
            </w:r>
          </w:p>
          <w:p w:rsidR="00245E3F"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2723D2">
              <w:rPr>
                <w:rFonts w:ascii="Times New Roman" w:hAnsi="Times New Roman"/>
                <w:sz w:val="18"/>
                <w:szCs w:val="18"/>
              </w:rPr>
              <w:t>e) s opisom mechanizmov riadenia a vnútornej kontroly žiadateľa vrátane administratívnych postupov, postupov riadenia rizík a účtovných postupov, ktorý preukazuje, že tieto mechanizmy riadenia, kontrolné mechanizmy a postupy sú primerané, riadne, správne a vhodné;</w:t>
            </w:r>
          </w:p>
          <w:p w:rsidR="002723D2" w:rsidRPr="00DE2284" w:rsidP="00ED3975">
            <w:pPr>
              <w:bidi w:val="0"/>
              <w:adjustRightInd w:val="0"/>
              <w:spacing w:after="0" w:line="240" w:lineRule="auto"/>
              <w:rPr>
                <w:rFonts w:ascii="Times New Roman" w:hAnsi="Times New Roman"/>
                <w:sz w:val="18"/>
                <w:szCs w:val="18"/>
              </w:rPr>
            </w:pPr>
          </w:p>
          <w:p w:rsidR="005528A5" w:rsidRPr="00DE2284" w:rsidP="00ED3975">
            <w:pPr>
              <w:bidi w:val="0"/>
              <w:adjustRightInd w:val="0"/>
              <w:spacing w:after="0" w:line="240" w:lineRule="auto"/>
              <w:rPr>
                <w:rFonts w:ascii="Times New Roman" w:hAnsi="Times New Roman"/>
                <w:sz w:val="18"/>
                <w:szCs w:val="18"/>
              </w:rPr>
            </w:pPr>
            <w:r w:rsidRPr="00DE2284" w:rsidR="008A6FE8">
              <w:rPr>
                <w:rFonts w:ascii="Times New Roman" w:hAnsi="Times New Roman"/>
                <w:sz w:val="18"/>
                <w:szCs w:val="18"/>
              </w:rPr>
              <w:t>f) s opisom zavedených postupov na monitorovanie, riešenie a sledovanie bezpečnostného incidentu a sťažností zákazníkov týkajúcich sa bezpečnosti, ako aj mechanizmus podávania správ o incidentoch, ktorý zahŕňa oznamovacie povinnosti platobnej inštitúcie stanovené v článku 96;</w:t>
            </w:r>
          </w:p>
          <w:p w:rsidR="008A6FE8"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g) s opisom zavedeného postupu na evidenciu, monitorovanie, sledovanie a obmedzovanie prístupu k citlivým platobných údajom;</w:t>
            </w:r>
          </w:p>
          <w:p w:rsidR="001234FC"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h) s opisom mechanizmov na zabezpečenie kontinuity činnosti vrátane jasnej identifikácie kritických operácií, účinných plánov pre prípad nepredvídaných udalostí a postupu na pravidelné testovanie a skúmanie vhodnosti a efektívnosti takýchto plánov;</w:t>
            </w:r>
          </w:p>
          <w:p w:rsidR="001234FC" w:rsidRPr="00DE2284" w:rsidP="00ED3975">
            <w:pPr>
              <w:bidi w:val="0"/>
              <w:adjustRightInd w:val="0"/>
              <w:spacing w:after="0" w:line="240" w:lineRule="auto"/>
              <w:rPr>
                <w:rFonts w:ascii="Times New Roman" w:hAnsi="Times New Roman"/>
                <w:sz w:val="18"/>
                <w:szCs w:val="18"/>
              </w:rPr>
            </w:pP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 s opisom zásad a definícií, ktoré sa uplatňujú na zber štatistických údajov o výkonnosti, transakciách a podvodoch;</w:t>
            </w: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j) s dokumentom o bezpečnostnej politike vrátane podrobného posúdenia rizika týkajúceho sa platobných služieb a opisu bezpečnostnej kontroly a opatrení na zmiernenie rizika prijatých s cieľom náležite chrániť používateľov platobných služieb pred zistenými rizikami vrátane podvodov a nezákonného použitia citlivých a osobných údajov;</w:t>
            </w:r>
          </w:p>
          <w:p w:rsidR="001234FC" w:rsidP="00ED3975">
            <w:pPr>
              <w:bidi w:val="0"/>
              <w:adjustRightInd w:val="0"/>
              <w:spacing w:after="0" w:line="240" w:lineRule="auto"/>
              <w:rPr>
                <w:rFonts w:ascii="Times New Roman" w:hAnsi="Times New Roman"/>
                <w:sz w:val="18"/>
                <w:szCs w:val="18"/>
              </w:rPr>
            </w:pPr>
          </w:p>
          <w:p w:rsidR="001234FC"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k) v prípade platobných inštitúcií podliehajúcich povinnostiam v oblasti prania špinavých peňazí a financovania terorizmu podľa smernice Európskeho parlamentu a Rady (EÚ) 2015/849 ( 1 ) a nariadenia Európskeho parlamentu a Rady (EÚ) 2015/847 ( 2 ) s opisom mechanizmov vnútornej kontroly, ktoré žiadateľ zaviedol s cieľom dodržiavať tieto povinnosti;</w:t>
            </w:r>
          </w:p>
          <w:p w:rsidR="001234FC"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l) s opisom organizačnej štruktúry žiadateľa vrátane prípadného opisu zamýšľaného využívania agentov a pobočiek a opisu kontrol na diaľku a na mieste, ktoré sa v súvislosti s nimi žiadateľ zaväzuje aspoň raz za rok vykonávať, ako aj s opisom externého vykonávania činností (outsourcing) a účasti v národnom alebo medzinárodnom platobnom systéme;</w:t>
            </w: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m) s totožnosťou osôb, ktoré majú v žiadateľovi priamy alebo nepriamy kvalifikovaný podiel v zmysle článku 4 ods. 1 bodu 36 nariadenia (EÚ) č. 575/2013, s veľkosťou ich podielov a dokladmi o ich vhodnosti so zreteľom na potrebu zabezpečiť riadne a prudenciálne riadenie platobnej inštitúcie;</w:t>
            </w: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n) s totožnosťou členov predstavenstva a osôb zodpovedných za riadenie platobnej inštitúcie a v relevantných prípadoch aj osôb zodpovedných za riadenie činností súvisiacich s platobnými službami platobnej inštitúcie, ako aj s dokladom o tom, že majú dobrú povesť a primerané znalosti a skúsenosti na výkon platobných služieb, ako to stanovuje domovský členský štát platobnej inštitúcie;</w:t>
            </w: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2723D2" w:rsidP="00ED3975">
            <w:pPr>
              <w:bidi w:val="0"/>
              <w:adjustRightInd w:val="0"/>
              <w:spacing w:after="0" w:line="240" w:lineRule="auto"/>
              <w:rPr>
                <w:rFonts w:ascii="Times New Roman" w:hAnsi="Times New Roman"/>
                <w:sz w:val="18"/>
                <w:szCs w:val="18"/>
              </w:rPr>
            </w:pPr>
          </w:p>
          <w:p w:rsidR="002723D2" w:rsidP="00ED3975">
            <w:pPr>
              <w:bidi w:val="0"/>
              <w:adjustRightInd w:val="0"/>
              <w:spacing w:after="0" w:line="240" w:lineRule="auto"/>
              <w:rPr>
                <w:rFonts w:ascii="Times New Roman" w:hAnsi="Times New Roman"/>
                <w:sz w:val="18"/>
                <w:szCs w:val="18"/>
              </w:rPr>
            </w:pPr>
          </w:p>
          <w:p w:rsidR="002723D2" w:rsidP="00ED3975">
            <w:pPr>
              <w:bidi w:val="0"/>
              <w:adjustRightInd w:val="0"/>
              <w:spacing w:after="0" w:line="240" w:lineRule="auto"/>
              <w:rPr>
                <w:rFonts w:ascii="Times New Roman" w:hAnsi="Times New Roman"/>
                <w:sz w:val="18"/>
                <w:szCs w:val="18"/>
              </w:rPr>
            </w:pPr>
          </w:p>
          <w:p w:rsidR="002723D2"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o) prípadne s totožnosťou štatutárnych audítorov a audítorských spoločností v zmysle smernice Európskeho parlamentu a Rady 2006/43/ES ( 3 );</w:t>
            </w:r>
          </w:p>
          <w:p w:rsidR="001234FC" w:rsidP="00ED3975">
            <w:pPr>
              <w:bidi w:val="0"/>
              <w:adjustRightInd w:val="0"/>
              <w:spacing w:after="0" w:line="240" w:lineRule="auto"/>
              <w:rPr>
                <w:rFonts w:ascii="Times New Roman" w:hAnsi="Times New Roman"/>
                <w:sz w:val="18"/>
                <w:szCs w:val="18"/>
              </w:rPr>
            </w:pPr>
          </w:p>
          <w:p w:rsidR="001234FC" w:rsidP="00ED3975">
            <w:pPr>
              <w:bidi w:val="0"/>
              <w:adjustRightInd w:val="0"/>
              <w:spacing w:after="0" w:line="240" w:lineRule="auto"/>
              <w:rPr>
                <w:rFonts w:ascii="Times New Roman" w:hAnsi="Times New Roman"/>
                <w:sz w:val="18"/>
                <w:szCs w:val="18"/>
              </w:rPr>
            </w:pPr>
          </w:p>
          <w:p w:rsidR="001234FC"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p) s právnym postavením žiadateľa a jeho stanovami;</w:t>
            </w:r>
          </w:p>
          <w:p w:rsidR="00117F62" w:rsidP="00ED3975">
            <w:pPr>
              <w:bidi w:val="0"/>
              <w:adjustRightInd w:val="0"/>
              <w:spacing w:after="0" w:line="240" w:lineRule="auto"/>
              <w:rPr>
                <w:rFonts w:ascii="Times New Roman" w:hAnsi="Times New Roman"/>
                <w:sz w:val="18"/>
                <w:szCs w:val="18"/>
              </w:rPr>
            </w:pPr>
          </w:p>
          <w:p w:rsidR="00117F62" w:rsidP="00ED3975">
            <w:pPr>
              <w:bidi w:val="0"/>
              <w:adjustRightInd w:val="0"/>
              <w:spacing w:after="0" w:line="240" w:lineRule="auto"/>
              <w:rPr>
                <w:rFonts w:ascii="Times New Roman" w:hAnsi="Times New Roman"/>
                <w:sz w:val="18"/>
                <w:szCs w:val="18"/>
              </w:rPr>
            </w:pPr>
          </w:p>
          <w:p w:rsidR="00117F62" w:rsidP="00ED3975">
            <w:pPr>
              <w:bidi w:val="0"/>
              <w:adjustRightInd w:val="0"/>
              <w:spacing w:after="0" w:line="240" w:lineRule="auto"/>
              <w:rPr>
                <w:rFonts w:ascii="Times New Roman" w:hAnsi="Times New Roman"/>
                <w:sz w:val="18"/>
                <w:szCs w:val="18"/>
              </w:rPr>
            </w:pPr>
          </w:p>
          <w:p w:rsidR="00117F62" w:rsidRPr="00DE2284" w:rsidP="00ED3975">
            <w:pPr>
              <w:bidi w:val="0"/>
              <w:adjustRightInd w:val="0"/>
              <w:spacing w:after="0" w:line="240" w:lineRule="auto"/>
              <w:rPr>
                <w:rFonts w:ascii="Times New Roman" w:hAnsi="Times New Roman"/>
                <w:sz w:val="18"/>
                <w:szCs w:val="18"/>
              </w:rPr>
            </w:pPr>
          </w:p>
          <w:p w:rsidR="008A6FE8"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q) s adresou ústredia žiadateľa.</w:t>
            </w:r>
          </w:p>
          <w:p w:rsidR="00117F62" w:rsidP="00ED3975">
            <w:pPr>
              <w:bidi w:val="0"/>
              <w:adjustRightInd w:val="0"/>
              <w:spacing w:after="0" w:line="240" w:lineRule="auto"/>
              <w:rPr>
                <w:rFonts w:ascii="Times New Roman" w:hAnsi="Times New Roman"/>
                <w:sz w:val="18"/>
                <w:szCs w:val="18"/>
              </w:rPr>
            </w:pPr>
          </w:p>
          <w:p w:rsidR="00117F62" w:rsidRPr="00DE2284" w:rsidP="00ED3975">
            <w:pPr>
              <w:bidi w:val="0"/>
              <w:adjustRightInd w:val="0"/>
              <w:spacing w:after="0" w:line="240" w:lineRule="auto"/>
              <w:rPr>
                <w:rFonts w:ascii="Times New Roman" w:hAnsi="Times New Roman"/>
                <w:sz w:val="18"/>
                <w:szCs w:val="18"/>
              </w:rPr>
            </w:pP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 xml:space="preserve">Na účely prvého pododseku písm. d), e), f) a l) žiadateľ poskytne opis svojich opatrení týkajúcich </w:t>
            </w:r>
            <w:r w:rsidRPr="002723D2">
              <w:rPr>
                <w:rFonts w:ascii="Times New Roman" w:hAnsi="Times New Roman"/>
                <w:sz w:val="18"/>
                <w:szCs w:val="18"/>
              </w:rPr>
              <w:t>sa auditu a</w:t>
            </w:r>
            <w:r w:rsidRPr="00DE2284">
              <w:rPr>
                <w:rFonts w:ascii="Times New Roman" w:hAnsi="Times New Roman"/>
                <w:sz w:val="18"/>
                <w:szCs w:val="18"/>
              </w:rPr>
              <w:t xml:space="preserve"> organizačných opatrení, ktoré zaviedol s cieľom podniknúť všetky primerané kroky na ochranu záujmov svojich používateľov a zabezpečenie kontinuity a spoľahlivosti výkonnosti platobných služieb.</w:t>
            </w:r>
          </w:p>
          <w:p w:rsidR="008A6FE8" w:rsidRPr="00DE2284" w:rsidP="00ED3975">
            <w:pPr>
              <w:bidi w:val="0"/>
              <w:adjustRightInd w:val="0"/>
              <w:spacing w:after="0" w:line="240" w:lineRule="auto"/>
              <w:rPr>
                <w:rFonts w:ascii="Times New Roman" w:hAnsi="Times New Roman"/>
                <w:sz w:val="18"/>
                <w:szCs w:val="18"/>
              </w:rPr>
            </w:pPr>
          </w:p>
          <w:p w:rsidR="008A6FE8" w:rsidRPr="00DE2284" w:rsidP="00ED3975">
            <w:pPr>
              <w:bidi w:val="0"/>
              <w:adjustRightInd w:val="0"/>
              <w:spacing w:after="0" w:line="240" w:lineRule="auto"/>
              <w:rPr>
                <w:rFonts w:ascii="Times New Roman" w:hAnsi="Times New Roman"/>
                <w:sz w:val="18"/>
                <w:szCs w:val="18"/>
              </w:rPr>
            </w:pPr>
            <w:r w:rsidRPr="00D60D00">
              <w:rPr>
                <w:rFonts w:ascii="Times New Roman" w:hAnsi="Times New Roman"/>
                <w:sz w:val="18"/>
                <w:szCs w:val="18"/>
              </w:rPr>
              <w:t>Opatrenia týkajúce sa bezpečnostnej kontroly a zmiernenia rizík uvedené prvom pododseku písm. j) obsahujú informácie o tom, ako sa nimi zabezpečuje vysoká úroveň technickej bezpečnosti a ochrany údajov, a to aj vo vzťahu k softvéru a IT systémom, ktoré používa žiadateľ alebo podniky, ktoré pre neho externe vykonávajú celú činnosť alebo jej časť. Uvedené opatrenia zahŕňajú aj bezpečnostné opatrenia stanovené v článku 95 ods. 1 V uvedených opatreniach sa zohľadňujú usmernenia orgánu EBA o bezpečnostných opatreniach uvedené v článku 95 ods. 3, ak sú zavedené.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322472" w:rsidRPr="00DE2284" w:rsidP="0032247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C5158" w:rsidRPr="00A80CB1" w:rsidP="00322472">
            <w:pPr>
              <w:bidi w:val="0"/>
              <w:spacing w:after="0" w:line="240" w:lineRule="auto"/>
              <w:jc w:val="center"/>
              <w:rPr>
                <w:rFonts w:ascii="Times New Roman" w:hAnsi="Times New Roman"/>
                <w:sz w:val="18"/>
                <w:szCs w:val="18"/>
              </w:rPr>
            </w:pPr>
            <w:r w:rsidRPr="00A80CB1" w:rsidR="00322472">
              <w:rPr>
                <w:rFonts w:ascii="Times New Roman" w:hAnsi="Times New Roman"/>
                <w:b/>
                <w:sz w:val="18"/>
                <w:szCs w:val="18"/>
              </w:rPr>
              <w:t>a návrh zákona čl. I</w:t>
            </w:r>
            <w:r w:rsidRPr="00A80CB1" w:rsidR="00322472">
              <w:rPr>
                <w:rFonts w:ascii="Times New Roman" w:hAnsi="Times New Roman"/>
                <w:sz w:val="18"/>
                <w:szCs w:val="18"/>
              </w:rPr>
              <w:t xml:space="preserve"> </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82013B">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82013B">
              <w:rPr>
                <w:rFonts w:ascii="Times New Roman" w:hAnsi="Times New Roman"/>
                <w:sz w:val="18"/>
                <w:szCs w:val="18"/>
              </w:rPr>
              <w:t xml:space="preserve"> </w:t>
            </w:r>
            <w:r w:rsidRPr="00DE2284">
              <w:rPr>
                <w:rFonts w:ascii="Times New Roman" w:hAnsi="Times New Roman"/>
                <w:sz w:val="18"/>
                <w:szCs w:val="18"/>
              </w:rPr>
              <w:t>64 O</w:t>
            </w:r>
            <w:r w:rsidRPr="00DE2284" w:rsidR="0082013B">
              <w:rPr>
                <w:rFonts w:ascii="Times New Roman" w:hAnsi="Times New Roman"/>
                <w:sz w:val="18"/>
                <w:szCs w:val="18"/>
              </w:rPr>
              <w:t xml:space="preserve"> </w:t>
            </w:r>
            <w:r w:rsidRPr="00DE2284">
              <w:rPr>
                <w:rFonts w:ascii="Times New Roman" w:hAnsi="Times New Roman"/>
                <w:sz w:val="18"/>
                <w:szCs w:val="18"/>
              </w:rPr>
              <w:t xml:space="preserve">1 </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3 </w:t>
            </w:r>
          </w:p>
          <w:p w:rsidR="00245E3F"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P d)</w:t>
            </w:r>
          </w:p>
          <w:p w:rsidR="00245E3F"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4 </w:t>
            </w:r>
          </w:p>
          <w:p w:rsidR="00245E3F"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P i)</w:t>
            </w:r>
          </w:p>
          <w:p w:rsidR="00245E3F"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p>
          <w:p w:rsidR="005528A5"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w:t>
            </w:r>
            <w:r w:rsidR="00245E3F">
              <w:rPr>
                <w:rFonts w:ascii="Times New Roman" w:hAnsi="Times New Roman"/>
                <w:sz w:val="18"/>
                <w:szCs w:val="18"/>
              </w:rPr>
              <w:t> </w:t>
            </w:r>
            <w:r w:rsidRPr="00DE2284">
              <w:rPr>
                <w:rFonts w:ascii="Times New Roman" w:hAnsi="Times New Roman"/>
                <w:sz w:val="18"/>
                <w:szCs w:val="18"/>
              </w:rPr>
              <w:t>2</w:t>
            </w:r>
          </w:p>
          <w:p w:rsidR="00245E3F" w:rsidRPr="00DE2284"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P b)</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p>
          <w:p w:rsidR="00245E3F"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4 </w:t>
            </w:r>
          </w:p>
          <w:p w:rsidR="00245E3F" w:rsidRPr="00DE2284"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P b)</w:t>
            </w:r>
          </w:p>
          <w:p w:rsidR="0082013B" w:rsidRPr="00DE2284" w:rsidP="00ED3975">
            <w:pPr>
              <w:pStyle w:val="Normlny"/>
              <w:bidi w:val="0"/>
              <w:spacing w:after="0" w:line="240" w:lineRule="auto"/>
              <w:jc w:val="center"/>
              <w:rPr>
                <w:rFonts w:ascii="Times New Roman" w:hAnsi="Times New Roman"/>
                <w:sz w:val="18"/>
                <w:szCs w:val="18"/>
              </w:rPr>
            </w:pPr>
          </w:p>
          <w:p w:rsidR="00245E3F" w:rsidP="00245E3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w:t>
            </w:r>
            <w:r>
              <w:rPr>
                <w:rFonts w:ascii="Times New Roman" w:hAnsi="Times New Roman"/>
                <w:sz w:val="18"/>
                <w:szCs w:val="18"/>
              </w:rPr>
              <w:t> </w:t>
            </w:r>
            <w:r w:rsidRPr="00DE2284">
              <w:rPr>
                <w:rFonts w:ascii="Times New Roman" w:hAnsi="Times New Roman"/>
                <w:sz w:val="18"/>
                <w:szCs w:val="18"/>
              </w:rPr>
              <w:t>2</w:t>
            </w:r>
          </w:p>
          <w:p w:rsidR="00245E3F" w:rsidRPr="00DE2284" w:rsidP="00245E3F">
            <w:pPr>
              <w:pStyle w:val="Normlny"/>
              <w:bidi w:val="0"/>
              <w:spacing w:after="0" w:line="240" w:lineRule="auto"/>
              <w:jc w:val="center"/>
              <w:rPr>
                <w:rFonts w:ascii="Times New Roman" w:hAnsi="Times New Roman"/>
                <w:sz w:val="18"/>
                <w:szCs w:val="18"/>
              </w:rPr>
            </w:pPr>
            <w:r>
              <w:rPr>
                <w:rFonts w:ascii="Times New Roman" w:hAnsi="Times New Roman"/>
                <w:sz w:val="18"/>
                <w:szCs w:val="18"/>
              </w:rPr>
              <w:t>P p)</w:t>
            </w:r>
          </w:p>
          <w:p w:rsidR="0082013B" w:rsidRPr="00DE2284" w:rsidP="00ED3975">
            <w:pPr>
              <w:pStyle w:val="Normlny"/>
              <w:bidi w:val="0"/>
              <w:spacing w:after="0" w:line="240" w:lineRule="auto"/>
              <w:jc w:val="center"/>
              <w:rPr>
                <w:rFonts w:ascii="Times New Roman" w:hAnsi="Times New Roman"/>
                <w:sz w:val="18"/>
                <w:szCs w:val="18"/>
              </w:rPr>
            </w:pPr>
          </w:p>
          <w:p w:rsidR="00245E3F" w:rsidP="00245E3F">
            <w:pPr>
              <w:pStyle w:val="Normlny"/>
              <w:bidi w:val="0"/>
              <w:spacing w:after="0" w:line="240" w:lineRule="auto"/>
              <w:jc w:val="center"/>
              <w:rPr>
                <w:rFonts w:ascii="Times New Roman" w:hAnsi="Times New Roman"/>
                <w:sz w:val="18"/>
                <w:szCs w:val="18"/>
              </w:rPr>
            </w:pPr>
          </w:p>
          <w:p w:rsidR="001234FC" w:rsidP="001234FC">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4 </w:t>
            </w:r>
            <w:r w:rsidR="002723D2">
              <w:rPr>
                <w:rFonts w:ascii="Times New Roman" w:hAnsi="Times New Roman"/>
                <w:sz w:val="18"/>
                <w:szCs w:val="18"/>
              </w:rPr>
              <w:t>P g)</w:t>
            </w:r>
          </w:p>
          <w:p w:rsidR="002723D2" w:rsidP="001234FC">
            <w:pPr>
              <w:pStyle w:val="Normlny"/>
              <w:bidi w:val="0"/>
              <w:spacing w:after="0" w:line="240" w:lineRule="auto"/>
              <w:jc w:val="center"/>
              <w:rPr>
                <w:rFonts w:ascii="Times New Roman" w:hAnsi="Times New Roman"/>
                <w:sz w:val="18"/>
                <w:szCs w:val="18"/>
              </w:rPr>
            </w:pPr>
          </w:p>
          <w:p w:rsidR="002723D2" w:rsidP="001234FC">
            <w:pPr>
              <w:pStyle w:val="Normlny"/>
              <w:bidi w:val="0"/>
              <w:spacing w:after="0" w:line="240" w:lineRule="auto"/>
              <w:jc w:val="center"/>
              <w:rPr>
                <w:rFonts w:ascii="Times New Roman" w:hAnsi="Times New Roman"/>
                <w:sz w:val="18"/>
                <w:szCs w:val="18"/>
              </w:rPr>
            </w:pPr>
          </w:p>
          <w:p w:rsidR="002723D2" w:rsidP="001234FC">
            <w:pPr>
              <w:pStyle w:val="Normlny"/>
              <w:bidi w:val="0"/>
              <w:spacing w:after="0" w:line="240" w:lineRule="auto"/>
              <w:jc w:val="center"/>
              <w:rPr>
                <w:rFonts w:ascii="Times New Roman" w:hAnsi="Times New Roman"/>
                <w:sz w:val="18"/>
                <w:szCs w:val="18"/>
              </w:rPr>
            </w:pPr>
          </w:p>
          <w:p w:rsidR="002723D2" w:rsidP="001234FC">
            <w:pPr>
              <w:pStyle w:val="Normlny"/>
              <w:bidi w:val="0"/>
              <w:spacing w:after="0" w:line="240" w:lineRule="auto"/>
              <w:jc w:val="center"/>
              <w:rPr>
                <w:rFonts w:ascii="Times New Roman" w:hAnsi="Times New Roman"/>
                <w:sz w:val="18"/>
                <w:szCs w:val="18"/>
              </w:rPr>
            </w:pPr>
          </w:p>
          <w:p w:rsidR="001234FC" w:rsidRPr="00DE2284" w:rsidP="001234FC">
            <w:pPr>
              <w:pStyle w:val="Normlny"/>
              <w:bidi w:val="0"/>
              <w:spacing w:after="0" w:line="240" w:lineRule="auto"/>
              <w:jc w:val="center"/>
              <w:rPr>
                <w:rFonts w:ascii="Times New Roman" w:hAnsi="Times New Roman"/>
                <w:sz w:val="18"/>
                <w:szCs w:val="18"/>
              </w:rPr>
            </w:pPr>
            <w:r>
              <w:rPr>
                <w:rFonts w:ascii="Times New Roman" w:hAnsi="Times New Roman"/>
                <w:sz w:val="18"/>
                <w:szCs w:val="18"/>
              </w:rPr>
              <w:t>P q) až u)</w:t>
            </w: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8D2AD4" w:rsidP="00245E3F">
            <w:pPr>
              <w:pStyle w:val="Normlny"/>
              <w:bidi w:val="0"/>
              <w:spacing w:after="0" w:line="240" w:lineRule="auto"/>
              <w:jc w:val="center"/>
              <w:rPr>
                <w:rFonts w:ascii="Times New Roman" w:hAnsi="Times New Roman"/>
                <w:sz w:val="18"/>
                <w:szCs w:val="18"/>
              </w:rPr>
            </w:pPr>
          </w:p>
          <w:p w:rsidR="002723D2" w:rsidP="00245E3F">
            <w:pPr>
              <w:pStyle w:val="Normlny"/>
              <w:bidi w:val="0"/>
              <w:spacing w:after="0" w:line="240" w:lineRule="auto"/>
              <w:jc w:val="center"/>
              <w:rPr>
                <w:rFonts w:ascii="Times New Roman" w:hAnsi="Times New Roman"/>
                <w:sz w:val="18"/>
                <w:szCs w:val="18"/>
              </w:rPr>
            </w:pPr>
          </w:p>
          <w:p w:rsidR="00245E3F" w:rsidP="00245E3F">
            <w:pPr>
              <w:pStyle w:val="Normlny"/>
              <w:bidi w:val="0"/>
              <w:spacing w:after="0" w:line="240" w:lineRule="auto"/>
              <w:jc w:val="center"/>
              <w:rPr>
                <w:rFonts w:ascii="Times New Roman" w:hAnsi="Times New Roman"/>
                <w:sz w:val="18"/>
                <w:szCs w:val="18"/>
              </w:rPr>
            </w:pPr>
            <w:r>
              <w:rPr>
                <w:rFonts w:ascii="Times New Roman" w:hAnsi="Times New Roman"/>
                <w:sz w:val="18"/>
                <w:szCs w:val="18"/>
              </w:rPr>
              <w:t>P g)</w:t>
            </w: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f) </w:t>
            </w:r>
          </w:p>
          <w:p w:rsidR="001234FC" w:rsidP="00245E3F">
            <w:pPr>
              <w:pStyle w:val="Normlny"/>
              <w:bidi w:val="0"/>
              <w:spacing w:after="0" w:line="240" w:lineRule="auto"/>
              <w:jc w:val="center"/>
              <w:rPr>
                <w:rFonts w:ascii="Times New Roman" w:hAnsi="Times New Roman"/>
                <w:sz w:val="18"/>
                <w:szCs w:val="18"/>
              </w:rPr>
            </w:pPr>
          </w:p>
          <w:p w:rsidR="001234FC" w:rsidP="00245E3F">
            <w:pPr>
              <w:pStyle w:val="Normlny"/>
              <w:bidi w:val="0"/>
              <w:spacing w:after="0" w:line="240" w:lineRule="auto"/>
              <w:jc w:val="center"/>
              <w:rPr>
                <w:rFonts w:ascii="Times New Roman" w:hAnsi="Times New Roman"/>
                <w:sz w:val="18"/>
                <w:szCs w:val="18"/>
              </w:rPr>
            </w:pPr>
            <w:r>
              <w:rPr>
                <w:rFonts w:ascii="Times New Roman" w:hAnsi="Times New Roman"/>
                <w:sz w:val="18"/>
                <w:szCs w:val="18"/>
              </w:rPr>
              <w:t>P k)</w:t>
            </w:r>
          </w:p>
          <w:p w:rsidR="001234FC" w:rsidRPr="00DE2284" w:rsidP="00245E3F">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r w:rsidR="001234FC">
              <w:rPr>
                <w:rFonts w:ascii="Times New Roman" w:hAnsi="Times New Roman"/>
                <w:sz w:val="18"/>
                <w:szCs w:val="18"/>
              </w:rPr>
              <w:t>O 3 P b)</w:t>
            </w: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P="00ED3975">
            <w:pPr>
              <w:pStyle w:val="Normlny"/>
              <w:bidi w:val="0"/>
              <w:spacing w:after="0" w:line="240" w:lineRule="auto"/>
              <w:jc w:val="center"/>
              <w:rPr>
                <w:rFonts w:ascii="Times New Roman" w:hAnsi="Times New Roman"/>
                <w:sz w:val="18"/>
                <w:szCs w:val="18"/>
              </w:rPr>
            </w:pPr>
          </w:p>
          <w:p w:rsidR="001234FC" w:rsidRPr="00DE2284"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O 2 P d)</w:t>
            </w: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p>
          <w:p w:rsidR="001234FC" w:rsidP="001234FC">
            <w:pPr>
              <w:pStyle w:val="Normlny"/>
              <w:bidi w:val="0"/>
              <w:spacing w:after="0" w:line="240" w:lineRule="auto"/>
              <w:jc w:val="center"/>
              <w:rPr>
                <w:rFonts w:ascii="Times New Roman" w:hAnsi="Times New Roman"/>
                <w:sz w:val="18"/>
                <w:szCs w:val="18"/>
              </w:rPr>
            </w:pPr>
            <w:r>
              <w:rPr>
                <w:rFonts w:ascii="Times New Roman" w:hAnsi="Times New Roman"/>
                <w:sz w:val="18"/>
                <w:szCs w:val="18"/>
              </w:rPr>
              <w:t>O 3 P c)</w:t>
            </w:r>
          </w:p>
          <w:p w:rsidR="001234FC" w:rsidP="001234FC">
            <w:pPr>
              <w:pStyle w:val="Normlny"/>
              <w:bidi w:val="0"/>
              <w:spacing w:after="0" w:line="240" w:lineRule="auto"/>
              <w:jc w:val="center"/>
              <w:rPr>
                <w:rFonts w:ascii="Times New Roman" w:hAnsi="Times New Roman"/>
                <w:sz w:val="18"/>
                <w:szCs w:val="18"/>
              </w:rPr>
            </w:pPr>
          </w:p>
          <w:p w:rsidR="001234FC" w:rsidP="001234FC">
            <w:pPr>
              <w:pStyle w:val="Normlny"/>
              <w:bidi w:val="0"/>
              <w:spacing w:after="0" w:line="240" w:lineRule="auto"/>
              <w:jc w:val="center"/>
              <w:rPr>
                <w:rFonts w:ascii="Times New Roman" w:hAnsi="Times New Roman"/>
                <w:sz w:val="18"/>
                <w:szCs w:val="18"/>
              </w:rPr>
            </w:pPr>
          </w:p>
          <w:p w:rsidR="001234FC" w:rsidP="001234FC">
            <w:pPr>
              <w:pStyle w:val="Normlny"/>
              <w:bidi w:val="0"/>
              <w:spacing w:after="0" w:line="240" w:lineRule="auto"/>
              <w:jc w:val="center"/>
              <w:rPr>
                <w:rFonts w:ascii="Times New Roman" w:hAnsi="Times New Roman"/>
                <w:sz w:val="18"/>
                <w:szCs w:val="18"/>
              </w:rPr>
            </w:pPr>
          </w:p>
          <w:p w:rsidR="001234FC" w:rsidP="001234FC">
            <w:pPr>
              <w:pStyle w:val="Normlny"/>
              <w:bidi w:val="0"/>
              <w:spacing w:after="0" w:line="240" w:lineRule="auto"/>
              <w:jc w:val="center"/>
              <w:rPr>
                <w:rFonts w:ascii="Times New Roman" w:hAnsi="Times New Roman"/>
                <w:sz w:val="18"/>
                <w:szCs w:val="18"/>
              </w:rPr>
            </w:pPr>
          </w:p>
          <w:p w:rsidR="001234FC" w:rsidRPr="00DE2284" w:rsidP="001234FC">
            <w:pPr>
              <w:pStyle w:val="Normlny"/>
              <w:bidi w:val="0"/>
              <w:spacing w:after="0" w:line="240" w:lineRule="auto"/>
              <w:jc w:val="center"/>
              <w:rPr>
                <w:rFonts w:ascii="Times New Roman" w:hAnsi="Times New Roman"/>
                <w:sz w:val="18"/>
                <w:szCs w:val="18"/>
              </w:rPr>
            </w:pPr>
            <w:r>
              <w:rPr>
                <w:rFonts w:ascii="Times New Roman" w:hAnsi="Times New Roman"/>
                <w:sz w:val="18"/>
                <w:szCs w:val="18"/>
              </w:rPr>
              <w:t>O 2 P e)</w:t>
            </w: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r w:rsidR="002723D2">
              <w:rPr>
                <w:rFonts w:ascii="Times New Roman" w:hAnsi="Times New Roman"/>
                <w:sz w:val="18"/>
                <w:szCs w:val="18"/>
              </w:rPr>
              <w:t>O 4 P e)</w:t>
            </w:r>
          </w:p>
          <w:p w:rsidR="002723D2" w:rsidP="00ED3975">
            <w:pPr>
              <w:pStyle w:val="Normlny"/>
              <w:bidi w:val="0"/>
              <w:spacing w:after="0" w:line="240" w:lineRule="auto"/>
              <w:jc w:val="center"/>
              <w:rPr>
                <w:rFonts w:ascii="Times New Roman" w:hAnsi="Times New Roman"/>
                <w:sz w:val="18"/>
                <w:szCs w:val="18"/>
              </w:rPr>
            </w:pPr>
          </w:p>
          <w:p w:rsidR="002723D2" w:rsidP="00ED3975">
            <w:pPr>
              <w:pStyle w:val="Normlny"/>
              <w:bidi w:val="0"/>
              <w:spacing w:after="0" w:line="240" w:lineRule="auto"/>
              <w:jc w:val="center"/>
              <w:rPr>
                <w:rFonts w:ascii="Times New Roman" w:hAnsi="Times New Roman"/>
                <w:sz w:val="18"/>
                <w:szCs w:val="18"/>
              </w:rPr>
            </w:pPr>
          </w:p>
          <w:p w:rsidR="002723D2" w:rsidP="00ED3975">
            <w:pPr>
              <w:pStyle w:val="Normlny"/>
              <w:bidi w:val="0"/>
              <w:spacing w:after="0" w:line="240" w:lineRule="auto"/>
              <w:jc w:val="center"/>
              <w:rPr>
                <w:rFonts w:ascii="Times New Roman" w:hAnsi="Times New Roman"/>
                <w:sz w:val="18"/>
                <w:szCs w:val="18"/>
              </w:rPr>
            </w:pPr>
          </w:p>
          <w:p w:rsidR="002723D2"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r w:rsidR="001234FC">
              <w:rPr>
                <w:rFonts w:ascii="Times New Roman" w:hAnsi="Times New Roman"/>
                <w:sz w:val="18"/>
                <w:szCs w:val="18"/>
              </w:rPr>
              <w:t>O 3 P g)</w:t>
            </w: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p>
          <w:p w:rsidR="009D0691" w:rsidP="00ED3975">
            <w:pPr>
              <w:pStyle w:val="Normlny"/>
              <w:bidi w:val="0"/>
              <w:spacing w:after="0" w:line="240" w:lineRule="auto"/>
              <w:jc w:val="center"/>
              <w:rPr>
                <w:rFonts w:ascii="Times New Roman" w:hAnsi="Times New Roman"/>
                <w:sz w:val="18"/>
                <w:szCs w:val="18"/>
              </w:rPr>
            </w:pPr>
          </w:p>
          <w:p w:rsidR="009D0691" w:rsidP="00ED3975">
            <w:pPr>
              <w:pStyle w:val="Normlny"/>
              <w:bidi w:val="0"/>
              <w:spacing w:after="0" w:line="240" w:lineRule="auto"/>
              <w:jc w:val="center"/>
              <w:rPr>
                <w:rFonts w:ascii="Times New Roman" w:hAnsi="Times New Roman"/>
                <w:sz w:val="18"/>
                <w:szCs w:val="18"/>
              </w:rPr>
            </w:pPr>
          </w:p>
          <w:p w:rsidR="009D0691" w:rsidP="00ED3975">
            <w:pPr>
              <w:pStyle w:val="Normlny"/>
              <w:bidi w:val="0"/>
              <w:spacing w:after="0" w:line="240" w:lineRule="auto"/>
              <w:jc w:val="center"/>
              <w:rPr>
                <w:rFonts w:ascii="Times New Roman" w:hAnsi="Times New Roman"/>
                <w:sz w:val="18"/>
                <w:szCs w:val="18"/>
              </w:rPr>
            </w:pPr>
          </w:p>
          <w:p w:rsidR="009D0691" w:rsidP="00ED3975">
            <w:pPr>
              <w:pStyle w:val="Normlny"/>
              <w:bidi w:val="0"/>
              <w:spacing w:after="0" w:line="240" w:lineRule="auto"/>
              <w:jc w:val="center"/>
              <w:rPr>
                <w:rFonts w:ascii="Times New Roman" w:hAnsi="Times New Roman"/>
                <w:sz w:val="18"/>
                <w:szCs w:val="18"/>
              </w:rPr>
            </w:pPr>
          </w:p>
          <w:p w:rsidR="0082013B" w:rsidP="00ED3975">
            <w:pPr>
              <w:pStyle w:val="Normlny"/>
              <w:bidi w:val="0"/>
              <w:spacing w:after="0" w:line="240" w:lineRule="auto"/>
              <w:jc w:val="center"/>
              <w:rPr>
                <w:rFonts w:ascii="Times New Roman" w:hAnsi="Times New Roman"/>
                <w:sz w:val="18"/>
                <w:szCs w:val="18"/>
              </w:rPr>
            </w:pPr>
            <w:r w:rsidR="00117F62">
              <w:rPr>
                <w:rFonts w:ascii="Times New Roman" w:hAnsi="Times New Roman"/>
                <w:sz w:val="18"/>
                <w:szCs w:val="18"/>
              </w:rPr>
              <w:t>O 2 P a)</w:t>
            </w:r>
          </w:p>
          <w:p w:rsidR="00117F62" w:rsidP="00ED3975">
            <w:pPr>
              <w:pStyle w:val="Normlny"/>
              <w:bidi w:val="0"/>
              <w:spacing w:after="0" w:line="240" w:lineRule="auto"/>
              <w:jc w:val="center"/>
              <w:rPr>
                <w:rFonts w:ascii="Times New Roman" w:hAnsi="Times New Roman"/>
                <w:sz w:val="18"/>
                <w:szCs w:val="18"/>
              </w:rPr>
            </w:pPr>
          </w:p>
          <w:p w:rsidR="00117F62" w:rsidP="00ED3975">
            <w:pPr>
              <w:pStyle w:val="Normlny"/>
              <w:bidi w:val="0"/>
              <w:spacing w:after="0" w:line="240" w:lineRule="auto"/>
              <w:jc w:val="center"/>
              <w:rPr>
                <w:rFonts w:ascii="Times New Roman" w:hAnsi="Times New Roman"/>
                <w:sz w:val="18"/>
                <w:szCs w:val="18"/>
              </w:rPr>
            </w:pPr>
          </w:p>
          <w:p w:rsidR="00117F62" w:rsidRPr="00DE2284"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O 4 P d)</w:t>
            </w: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r w:rsidR="00117F62">
              <w:rPr>
                <w:rFonts w:ascii="Times New Roman" w:hAnsi="Times New Roman"/>
                <w:sz w:val="18"/>
                <w:szCs w:val="18"/>
              </w:rPr>
              <w:t>O 3 P a)</w:t>
            </w: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2723D2" w:rsidP="00ED3975">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4 </w:t>
            </w:r>
          </w:p>
          <w:p w:rsidR="00245E3F" w:rsidP="00ED3975">
            <w:pPr>
              <w:pStyle w:val="Normlny"/>
              <w:bidi w:val="0"/>
              <w:spacing w:after="0" w:line="240" w:lineRule="auto"/>
              <w:jc w:val="center"/>
              <w:rPr>
                <w:rFonts w:ascii="Times New Roman" w:hAnsi="Times New Roman"/>
                <w:sz w:val="18"/>
                <w:szCs w:val="18"/>
              </w:rPr>
            </w:pPr>
            <w:r w:rsidR="002723D2">
              <w:rPr>
                <w:rFonts w:ascii="Times New Roman" w:hAnsi="Times New Roman"/>
                <w:sz w:val="18"/>
                <w:szCs w:val="18"/>
              </w:rPr>
              <w:t xml:space="preserve">P </w:t>
            </w:r>
            <w:r w:rsidR="003E61F7">
              <w:rPr>
                <w:rFonts w:ascii="Times New Roman" w:hAnsi="Times New Roman"/>
                <w:sz w:val="18"/>
                <w:szCs w:val="18"/>
              </w:rPr>
              <w:t>x</w:t>
            </w:r>
            <w:r w:rsidR="002723D2">
              <w:rPr>
                <w:rFonts w:ascii="Times New Roman" w:hAnsi="Times New Roman"/>
                <w:sz w:val="18"/>
                <w:szCs w:val="18"/>
              </w:rPr>
              <w:t>)</w:t>
            </w:r>
          </w:p>
          <w:p w:rsidR="00245E3F" w:rsidRPr="00DE2284" w:rsidP="00ED3975">
            <w:pPr>
              <w:pStyle w:val="Normlny"/>
              <w:bidi w:val="0"/>
              <w:spacing w:after="0" w:line="240" w:lineRule="auto"/>
              <w:jc w:val="center"/>
              <w:rPr>
                <w:rFonts w:ascii="Times New Roman" w:hAnsi="Times New Roman"/>
                <w:sz w:val="18"/>
                <w:szCs w:val="18"/>
              </w:rPr>
            </w:pPr>
          </w:p>
          <w:p w:rsidR="005528A5" w:rsidP="00ED3975">
            <w:pPr>
              <w:pStyle w:val="Normlny"/>
              <w:bidi w:val="0"/>
              <w:spacing w:after="0" w:line="240" w:lineRule="auto"/>
              <w:jc w:val="center"/>
              <w:rPr>
                <w:rFonts w:ascii="Times New Roman" w:hAnsi="Times New Roman"/>
                <w:sz w:val="18"/>
                <w:szCs w:val="18"/>
              </w:rPr>
            </w:pPr>
          </w:p>
          <w:p w:rsidR="00117F62"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82013B" w:rsidRPr="00DE2284" w:rsidP="00ED3975">
            <w:pPr>
              <w:pStyle w:val="Normlny"/>
              <w:bidi w:val="0"/>
              <w:spacing w:after="0" w:line="240" w:lineRule="auto"/>
              <w:jc w:val="center"/>
              <w:rPr>
                <w:rFonts w:ascii="Times New Roman" w:hAnsi="Times New Roman"/>
                <w:sz w:val="18"/>
                <w:szCs w:val="18"/>
              </w:rPr>
            </w:pPr>
          </w:p>
          <w:p w:rsidR="005528A5" w:rsidRPr="00DE2284" w:rsidP="002723D2">
            <w:pPr>
              <w:pStyle w:val="Normlny"/>
              <w:bidi w:val="0"/>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36D42" w:rsidRPr="00DE2284" w:rsidP="00ED3975">
            <w:pPr>
              <w:pStyle w:val="Normlny"/>
              <w:tabs>
                <w:tab w:val="left" w:pos="248"/>
              </w:tabs>
              <w:bidi w:val="0"/>
              <w:spacing w:after="0" w:line="240" w:lineRule="auto"/>
              <w:jc w:val="both"/>
              <w:rPr>
                <w:rFonts w:ascii="Times New Roman" w:hAnsi="Times New Roman"/>
                <w:sz w:val="18"/>
                <w:szCs w:val="18"/>
              </w:rPr>
            </w:pPr>
            <w:r w:rsidRPr="00DE2284" w:rsidR="0082013B">
              <w:rPr>
                <w:rFonts w:ascii="Times New Roman" w:hAnsi="Times New Roman"/>
                <w:sz w:val="18"/>
                <w:szCs w:val="18"/>
              </w:rPr>
              <w:t>(1) O udelení povolenia na poskytovanie platobných služieb alebo o zmene povolenia na poskytovanie platobných služieb rozhoduje na základe písomnej žiadosti Národná banka Slovenska. Žiadosť o udelenie povolenia predkladá žiadateľ, ktorý chce byť platobnou inštitúciou, a žiadosť o zmenu povolenia predkladá žiadateľ, ktorý je platobnou inštitúciou.</w:t>
            </w:r>
          </w:p>
          <w:p w:rsidR="0082013B" w:rsidP="00ED3975">
            <w:pPr>
              <w:pStyle w:val="Normlny"/>
              <w:tabs>
                <w:tab w:val="left" w:pos="248"/>
              </w:tabs>
              <w:bidi w:val="0"/>
              <w:spacing w:after="0" w:line="240" w:lineRule="auto"/>
              <w:jc w:val="both"/>
              <w:rPr>
                <w:rFonts w:ascii="Times New Roman" w:hAnsi="Times New Roman"/>
                <w:sz w:val="18"/>
                <w:szCs w:val="18"/>
              </w:rPr>
            </w:pPr>
          </w:p>
          <w:p w:rsidR="00245E3F"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Žiadosť o udelenie povolenia podľa odseku 1 musí obsahovať</w:t>
            </w: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d) druh požadovaných platobných služieb a ďalšie požadované činnosti podľa § 77 ods. 1 písm. a),</w:t>
            </w:r>
          </w:p>
          <w:p w:rsidR="00245E3F" w:rsidP="00245E3F">
            <w:pPr>
              <w:pStyle w:val="Normlny"/>
              <w:tabs>
                <w:tab w:val="left" w:pos="248"/>
              </w:tabs>
              <w:bidi w:val="0"/>
              <w:spacing w:after="0" w:line="240" w:lineRule="auto"/>
              <w:jc w:val="both"/>
              <w:rPr>
                <w:rFonts w:ascii="Times New Roman" w:hAnsi="Times New Roman"/>
                <w:sz w:val="18"/>
                <w:szCs w:val="18"/>
              </w:rPr>
            </w:pP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Prílohou žiadosti podľa odseku 3 je</w:t>
            </w: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i) obchodný plán podnikania vychádzajúci z navrhovanej stratégie činnosti platobnej inštitúcie vrátane predbežného rozpočtu na prvé tri účtovné roky, ktorý preukazuje, že platobná inštitúcia je schopná používať vhodné a primerané technické systémy, zdroje a postupy na riadne poskytovanie platobných služieb,</w:t>
            </w:r>
          </w:p>
          <w:p w:rsidR="00245E3F" w:rsidP="00ED3975">
            <w:pPr>
              <w:pStyle w:val="Normlny"/>
              <w:tabs>
                <w:tab w:val="left" w:pos="248"/>
              </w:tabs>
              <w:bidi w:val="0"/>
              <w:spacing w:after="0" w:line="240" w:lineRule="auto"/>
              <w:jc w:val="both"/>
              <w:rPr>
                <w:rFonts w:ascii="Times New Roman" w:hAnsi="Times New Roman"/>
                <w:sz w:val="18"/>
                <w:szCs w:val="18"/>
              </w:rPr>
            </w:pPr>
          </w:p>
          <w:p w:rsidR="0082013B" w:rsidRPr="00DE2284" w:rsidP="0082013B">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Na udelenie povolenia podľa odseku 1 musia byť žiadateľom splnené tieto podmienky:</w:t>
            </w:r>
          </w:p>
          <w:p w:rsidR="0082013B" w:rsidRPr="00DE2284" w:rsidP="0082013B">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b) splatený peňažný vklad do základného imania platobnej inštitúcie </w:t>
            </w:r>
            <w:r w:rsidRPr="00EE47D0" w:rsidR="00EE47D0">
              <w:rPr>
                <w:rFonts w:ascii="Times New Roman" w:hAnsi="Times New Roman"/>
                <w:b/>
                <w:sz w:val="18"/>
                <w:szCs w:val="18"/>
              </w:rPr>
              <w:t xml:space="preserve">zahŕňa v čase udelenia povolenia </w:t>
            </w:r>
            <w:r w:rsidR="00D8247F">
              <w:rPr>
                <w:rFonts w:ascii="Times New Roman" w:hAnsi="Times New Roman"/>
                <w:b/>
                <w:sz w:val="18"/>
                <w:szCs w:val="18"/>
              </w:rPr>
              <w:t>najmenej</w:t>
            </w:r>
            <w:r w:rsidRPr="00EE47D0" w:rsidR="00EE47D0">
              <w:rPr>
                <w:rFonts w:ascii="Times New Roman" w:hAnsi="Times New Roman"/>
                <w:b/>
                <w:sz w:val="18"/>
                <w:szCs w:val="18"/>
              </w:rPr>
              <w:t xml:space="preserve"> jednu položku podľa osobitného predpisu</w:t>
            </w:r>
            <w:r w:rsidRPr="00EE47D0" w:rsidR="00EE47D0">
              <w:rPr>
                <w:rFonts w:ascii="Times New Roman" w:hAnsi="Times New Roman"/>
                <w:b/>
                <w:sz w:val="18"/>
                <w:szCs w:val="18"/>
                <w:vertAlign w:val="superscript"/>
              </w:rPr>
              <w:t>45a</w:t>
            </w:r>
            <w:r w:rsidRPr="00EE47D0" w:rsidR="00EE47D0">
              <w:rPr>
                <w:rFonts w:ascii="Times New Roman" w:hAnsi="Times New Roman"/>
                <w:b/>
                <w:sz w:val="18"/>
                <w:szCs w:val="18"/>
              </w:rPr>
              <w:t>) a</w:t>
            </w:r>
            <w:r w:rsidRPr="00DE2284" w:rsidR="00EE47D0">
              <w:rPr>
                <w:rFonts w:ascii="Times New Roman" w:hAnsi="Times New Roman"/>
                <w:sz w:val="18"/>
                <w:szCs w:val="18"/>
              </w:rPr>
              <w:t xml:space="preserve"> </w:t>
            </w:r>
            <w:r w:rsidRPr="00DE2284">
              <w:rPr>
                <w:rFonts w:ascii="Times New Roman" w:hAnsi="Times New Roman"/>
                <w:sz w:val="18"/>
                <w:szCs w:val="18"/>
              </w:rPr>
              <w:t>je najmenej</w:t>
            </w:r>
          </w:p>
          <w:p w:rsidR="0082013B" w:rsidRPr="00DE2284" w:rsidP="0082013B">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1. 20 000 eur, ak platobná inštitúcia bude poskytovať výlučne platobnú</w:t>
            </w:r>
            <w:r w:rsidR="00EE47D0">
              <w:rPr>
                <w:rFonts w:ascii="Times New Roman" w:hAnsi="Times New Roman"/>
                <w:sz w:val="18"/>
                <w:szCs w:val="18"/>
              </w:rPr>
              <w:t xml:space="preserve"> službu podľa § 2 ods. 1 </w:t>
            </w:r>
            <w:r w:rsidRPr="00EE47D0" w:rsidR="00EE47D0">
              <w:rPr>
                <w:rFonts w:ascii="Times New Roman" w:hAnsi="Times New Roman"/>
                <w:b/>
                <w:sz w:val="18"/>
                <w:szCs w:val="18"/>
              </w:rPr>
              <w:t>písm. f</w:t>
            </w:r>
            <w:r w:rsidRPr="00EE47D0">
              <w:rPr>
                <w:rFonts w:ascii="Times New Roman" w:hAnsi="Times New Roman"/>
                <w:b/>
                <w:sz w:val="18"/>
                <w:szCs w:val="18"/>
              </w:rPr>
              <w:t>)</w:t>
            </w:r>
            <w:r w:rsidRPr="00DE2284">
              <w:rPr>
                <w:rFonts w:ascii="Times New Roman" w:hAnsi="Times New Roman"/>
                <w:sz w:val="18"/>
                <w:szCs w:val="18"/>
              </w:rPr>
              <w:t>,</w:t>
            </w:r>
          </w:p>
          <w:p w:rsidR="0082013B" w:rsidRPr="00DE2284" w:rsidP="0082013B">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2. 50 000 eur, ak platobná inštitúcia bude poskytovať výlučne platobnú</w:t>
            </w:r>
            <w:r w:rsidR="00EE47D0">
              <w:rPr>
                <w:rFonts w:ascii="Times New Roman" w:hAnsi="Times New Roman"/>
                <w:sz w:val="18"/>
                <w:szCs w:val="18"/>
              </w:rPr>
              <w:t xml:space="preserve"> službu podľa § 2 ods. 1 </w:t>
            </w:r>
            <w:r w:rsidRPr="00EE47D0" w:rsidR="00EE47D0">
              <w:rPr>
                <w:rFonts w:ascii="Times New Roman" w:hAnsi="Times New Roman"/>
                <w:b/>
                <w:sz w:val="18"/>
                <w:szCs w:val="18"/>
              </w:rPr>
              <w:t>písm. g</w:t>
            </w:r>
            <w:r w:rsidRPr="00EE47D0">
              <w:rPr>
                <w:rFonts w:ascii="Times New Roman" w:hAnsi="Times New Roman"/>
                <w:b/>
                <w:sz w:val="18"/>
                <w:szCs w:val="18"/>
              </w:rPr>
              <w:t>)</w:t>
            </w:r>
            <w:r w:rsidRPr="00DE2284">
              <w:rPr>
                <w:rFonts w:ascii="Times New Roman" w:hAnsi="Times New Roman"/>
                <w:sz w:val="18"/>
                <w:szCs w:val="18"/>
              </w:rPr>
              <w:t>,</w:t>
            </w:r>
          </w:p>
          <w:p w:rsidR="0082013B" w:rsidP="0082013B">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3. 125 000 eur, ak platobná inštitúcia bude poskytovať niektorú z platobných služieb podľa § 2 ods. 1 písm. a) až </w:t>
            </w:r>
            <w:r w:rsidRPr="00EE47D0" w:rsidR="00EE47D0">
              <w:rPr>
                <w:rFonts w:ascii="Times New Roman" w:hAnsi="Times New Roman"/>
                <w:b/>
                <w:sz w:val="18"/>
                <w:szCs w:val="18"/>
              </w:rPr>
              <w:t>e</w:t>
            </w:r>
            <w:r w:rsidRPr="00EE47D0">
              <w:rPr>
                <w:rFonts w:ascii="Times New Roman" w:hAnsi="Times New Roman"/>
                <w:b/>
                <w:sz w:val="18"/>
                <w:szCs w:val="18"/>
              </w:rPr>
              <w:t>)</w:t>
            </w:r>
            <w:r w:rsidRPr="00DE2284">
              <w:rPr>
                <w:rFonts w:ascii="Times New Roman" w:hAnsi="Times New Roman"/>
                <w:sz w:val="18"/>
                <w:szCs w:val="18"/>
              </w:rPr>
              <w:t>,</w:t>
            </w:r>
          </w:p>
          <w:p w:rsidR="00245E3F" w:rsidP="0082013B">
            <w:pPr>
              <w:pStyle w:val="Normlny"/>
              <w:tabs>
                <w:tab w:val="left" w:pos="248"/>
              </w:tabs>
              <w:bidi w:val="0"/>
              <w:spacing w:after="0" w:line="240" w:lineRule="auto"/>
              <w:jc w:val="both"/>
              <w:rPr>
                <w:rFonts w:ascii="Times New Roman" w:hAnsi="Times New Roman"/>
                <w:sz w:val="18"/>
                <w:szCs w:val="18"/>
              </w:rPr>
            </w:pP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b) doklad o splatení peňažného vkladu podľa § 64 ods. 2 písm. b) do základného imania,</w:t>
            </w:r>
          </w:p>
          <w:p w:rsidR="00245E3F" w:rsidP="0082013B">
            <w:pPr>
              <w:pStyle w:val="Normlny"/>
              <w:tabs>
                <w:tab w:val="left" w:pos="248"/>
              </w:tabs>
              <w:bidi w:val="0"/>
              <w:spacing w:after="0" w:line="240" w:lineRule="auto"/>
              <w:jc w:val="both"/>
              <w:rPr>
                <w:rFonts w:ascii="Times New Roman" w:hAnsi="Times New Roman"/>
                <w:sz w:val="18"/>
                <w:szCs w:val="18"/>
              </w:rPr>
            </w:pP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p) systémy na ochranu finančných prostriedkov používateľov platobných služieb podľa § 77 ods. 7 a 8.</w:t>
            </w:r>
          </w:p>
          <w:p w:rsidR="00245E3F" w:rsidP="0082013B">
            <w:pPr>
              <w:pStyle w:val="Normlny"/>
              <w:tabs>
                <w:tab w:val="left" w:pos="248"/>
              </w:tabs>
              <w:bidi w:val="0"/>
              <w:spacing w:after="0" w:line="240" w:lineRule="auto"/>
              <w:jc w:val="both"/>
              <w:rPr>
                <w:rFonts w:ascii="Times New Roman" w:hAnsi="Times New Roman"/>
                <w:sz w:val="18"/>
                <w:szCs w:val="18"/>
              </w:rPr>
            </w:pPr>
          </w:p>
          <w:p w:rsidR="00245E3F" w:rsidP="00245E3F">
            <w:pPr>
              <w:pStyle w:val="Normlny"/>
              <w:tabs>
                <w:tab w:val="left" w:pos="248"/>
              </w:tabs>
              <w:bidi w:val="0"/>
              <w:spacing w:after="0" w:line="240" w:lineRule="auto"/>
              <w:jc w:val="both"/>
              <w:rPr>
                <w:rFonts w:ascii="Times New Roman" w:hAnsi="Times New Roman"/>
                <w:sz w:val="18"/>
                <w:szCs w:val="18"/>
              </w:rPr>
            </w:pPr>
          </w:p>
          <w:p w:rsidR="002723D2" w:rsidRPr="00DE2284" w:rsidP="002723D2">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g) návrh vnútorných predpisov upravujúcich mechanizmy riadenia a vnútornej kontroly vrátane postupov riadenia rizík</w:t>
            </w:r>
            <w:r w:rsidRPr="002723D2">
              <w:rPr>
                <w:rFonts w:ascii="Times New Roman" w:hAnsi="Times New Roman"/>
                <w:b/>
                <w:sz w:val="18"/>
                <w:szCs w:val="18"/>
              </w:rPr>
              <w:t>, účtovných postupov</w:t>
            </w:r>
            <w:r w:rsidRPr="00DE2284">
              <w:rPr>
                <w:rFonts w:ascii="Times New Roman" w:hAnsi="Times New Roman"/>
                <w:sz w:val="18"/>
                <w:szCs w:val="18"/>
              </w:rPr>
              <w:t xml:space="preserve"> a vnútorných predpisov upravujúcich mechanizmy zamerané na ochranu pred legalizáciou príjmov z trestnej činnosti a pred financovaním terorizmu,</w:t>
            </w:r>
          </w:p>
          <w:p w:rsidR="001234FC" w:rsidP="00245E3F">
            <w:pPr>
              <w:pStyle w:val="Normlny"/>
              <w:tabs>
                <w:tab w:val="left" w:pos="248"/>
              </w:tabs>
              <w:bidi w:val="0"/>
              <w:spacing w:after="0" w:line="240" w:lineRule="auto"/>
              <w:jc w:val="both"/>
              <w:rPr>
                <w:rFonts w:ascii="Times New Roman" w:hAnsi="Times New Roman"/>
                <w:sz w:val="18"/>
                <w:szCs w:val="18"/>
              </w:rPr>
            </w:pPr>
          </w:p>
          <w:p w:rsidR="00E8492C" w:rsidP="00E8492C">
            <w:pPr>
              <w:pStyle w:val="CM1"/>
              <w:bidi w:val="0"/>
              <w:spacing w:after="0" w:line="240" w:lineRule="auto"/>
              <w:jc w:val="both"/>
              <w:rPr>
                <w:rFonts w:ascii="Times New Roman" w:hAnsi="Times New Roman"/>
                <w:b/>
                <w:sz w:val="18"/>
                <w:szCs w:val="18"/>
              </w:rPr>
            </w:pPr>
            <w:r w:rsidRPr="001234FC" w:rsidR="001234FC">
              <w:rPr>
                <w:rFonts w:ascii="Times New Roman" w:hAnsi="Times New Roman"/>
                <w:b/>
                <w:sz w:val="18"/>
                <w:szCs w:val="18"/>
              </w:rPr>
              <w:t>q)</w:t>
            </w:r>
            <w:r>
              <w:t xml:space="preserve"> </w:t>
            </w:r>
            <w:r w:rsidRPr="00E8492C">
              <w:rPr>
                <w:rFonts w:ascii="Times New Roman" w:hAnsi="Times New Roman" w:hint="default"/>
                <w:b/>
                <w:sz w:val="18"/>
                <w:szCs w:val="18"/>
              </w:rPr>
              <w:t>opis postupu na monitorovanie, rieš</w:t>
            </w:r>
            <w:r w:rsidRPr="00E8492C">
              <w:rPr>
                <w:rFonts w:ascii="Times New Roman" w:hAnsi="Times New Roman" w:hint="default"/>
                <w:b/>
                <w:sz w:val="18"/>
                <w:szCs w:val="18"/>
              </w:rPr>
              <w:t>enie a sledovanie bezpeč</w:t>
            </w:r>
            <w:r w:rsidRPr="00E8492C">
              <w:rPr>
                <w:rFonts w:ascii="Times New Roman" w:hAnsi="Times New Roman" w:hint="default"/>
                <w:b/>
                <w:sz w:val="18"/>
                <w:szCs w:val="18"/>
              </w:rPr>
              <w:t>nostné</w:t>
            </w:r>
            <w:r w:rsidRPr="00E8492C">
              <w:rPr>
                <w:rFonts w:ascii="Times New Roman" w:hAnsi="Times New Roman" w:hint="default"/>
                <w:b/>
                <w:sz w:val="18"/>
                <w:szCs w:val="18"/>
              </w:rPr>
              <w:t>ho incidentu a sť</w:t>
            </w:r>
            <w:r w:rsidRPr="00E8492C">
              <w:rPr>
                <w:rFonts w:ascii="Times New Roman" w:hAnsi="Times New Roman" w:hint="default"/>
                <w:b/>
                <w:sz w:val="18"/>
                <w:szCs w:val="18"/>
              </w:rPr>
              <w:t>až</w:t>
            </w:r>
            <w:r w:rsidRPr="00E8492C">
              <w:rPr>
                <w:rFonts w:ascii="Times New Roman" w:hAnsi="Times New Roman" w:hint="default"/>
                <w:b/>
                <w:sz w:val="18"/>
                <w:szCs w:val="18"/>
              </w:rPr>
              <w:t>ností</w:t>
            </w:r>
            <w:r w:rsidRPr="00E8492C">
              <w:rPr>
                <w:rFonts w:ascii="Times New Roman" w:hAnsi="Times New Roman" w:hint="default"/>
                <w:b/>
                <w:sz w:val="18"/>
                <w:szCs w:val="18"/>
              </w:rPr>
              <w:t xml:space="preserve"> spotrebiteľ</w:t>
            </w:r>
            <w:r w:rsidRPr="00E8492C">
              <w:rPr>
                <w:rFonts w:ascii="Times New Roman" w:hAnsi="Times New Roman" w:hint="default"/>
                <w:b/>
                <w:sz w:val="18"/>
                <w:szCs w:val="18"/>
              </w:rPr>
              <w:t>ov tý</w:t>
            </w:r>
            <w:r w:rsidRPr="00E8492C">
              <w:rPr>
                <w:rFonts w:ascii="Times New Roman" w:hAnsi="Times New Roman" w:hint="default"/>
                <w:b/>
                <w:sz w:val="18"/>
                <w:szCs w:val="18"/>
              </w:rPr>
              <w:t>kajú</w:t>
            </w:r>
            <w:r w:rsidRPr="00E8492C">
              <w:rPr>
                <w:rFonts w:ascii="Times New Roman" w:hAnsi="Times New Roman" w:hint="default"/>
                <w:b/>
                <w:sz w:val="18"/>
                <w:szCs w:val="18"/>
              </w:rPr>
              <w:t>cich sa bezpeč</w:t>
            </w:r>
            <w:r w:rsidRPr="00E8492C">
              <w:rPr>
                <w:rFonts w:ascii="Times New Roman" w:hAnsi="Times New Roman" w:hint="default"/>
                <w:b/>
                <w:sz w:val="18"/>
                <w:szCs w:val="18"/>
              </w:rPr>
              <w:t>nosti, ako aj mechanizmus podá</w:t>
            </w:r>
            <w:r w:rsidRPr="00E8492C">
              <w:rPr>
                <w:rFonts w:ascii="Times New Roman" w:hAnsi="Times New Roman" w:hint="default"/>
                <w:b/>
                <w:sz w:val="18"/>
                <w:szCs w:val="18"/>
              </w:rPr>
              <w:t>vania sprá</w:t>
            </w:r>
            <w:r w:rsidRPr="00E8492C">
              <w:rPr>
                <w:rFonts w:ascii="Times New Roman" w:hAnsi="Times New Roman" w:hint="default"/>
                <w:b/>
                <w:sz w:val="18"/>
                <w:szCs w:val="18"/>
              </w:rPr>
              <w:t>v o incidentoch, ktorý</w:t>
            </w:r>
            <w:r w:rsidRPr="00E8492C">
              <w:rPr>
                <w:rFonts w:ascii="Times New Roman" w:hAnsi="Times New Roman" w:hint="default"/>
                <w:b/>
                <w:sz w:val="18"/>
                <w:szCs w:val="18"/>
              </w:rPr>
              <w:t xml:space="preserve"> zahŕň</w:t>
            </w:r>
            <w:r w:rsidRPr="00E8492C">
              <w:rPr>
                <w:rFonts w:ascii="Times New Roman" w:hAnsi="Times New Roman" w:hint="default"/>
                <w:b/>
                <w:sz w:val="18"/>
                <w:szCs w:val="18"/>
              </w:rPr>
              <w:t>a oznamovacie povinn</w:t>
            </w:r>
            <w:r w:rsidRPr="00E8492C">
              <w:rPr>
                <w:rFonts w:ascii="Times New Roman" w:hAnsi="Times New Roman" w:hint="default"/>
                <w:b/>
                <w:sz w:val="18"/>
                <w:szCs w:val="18"/>
              </w:rPr>
              <w:t>osti platobnej inš</w:t>
            </w:r>
            <w:r w:rsidRPr="00E8492C">
              <w:rPr>
                <w:rFonts w:ascii="Times New Roman" w:hAnsi="Times New Roman" w:hint="default"/>
                <w:b/>
                <w:sz w:val="18"/>
                <w:szCs w:val="18"/>
              </w:rPr>
              <w:t>titú</w:t>
            </w:r>
            <w:r w:rsidRPr="00E8492C">
              <w:rPr>
                <w:rFonts w:ascii="Times New Roman" w:hAnsi="Times New Roman" w:hint="default"/>
                <w:b/>
                <w:sz w:val="18"/>
                <w:szCs w:val="18"/>
              </w:rPr>
              <w:t>cie podľ</w:t>
            </w:r>
            <w:r w:rsidRPr="00E8492C">
              <w:rPr>
                <w:rFonts w:ascii="Times New Roman" w:hAnsi="Times New Roman" w:hint="default"/>
                <w:b/>
                <w:sz w:val="18"/>
                <w:szCs w:val="18"/>
              </w:rPr>
              <w:t>a §</w:t>
            </w:r>
            <w:r w:rsidRPr="00E8492C">
              <w:rPr>
                <w:rFonts w:ascii="Times New Roman" w:hAnsi="Times New Roman" w:hint="default"/>
                <w:b/>
                <w:sz w:val="18"/>
                <w:szCs w:val="18"/>
              </w:rPr>
              <w:t xml:space="preserve"> 77a,</w:t>
            </w:r>
          </w:p>
          <w:p w:rsidR="001234FC" w:rsidP="001234FC">
            <w:pPr>
              <w:pStyle w:val="CM1"/>
              <w:bidi w:val="0"/>
              <w:spacing w:after="0" w:line="240" w:lineRule="auto"/>
              <w:jc w:val="both"/>
              <w:rPr>
                <w:rFonts w:ascii="Times New Roman" w:hAnsi="Times New Roman"/>
                <w:b/>
                <w:sz w:val="18"/>
                <w:szCs w:val="18"/>
                <w:lang w:eastAsia="en-US"/>
              </w:rPr>
            </w:pPr>
          </w:p>
          <w:p w:rsidR="001234FC" w:rsidRPr="001234FC" w:rsidP="001234FC">
            <w:pPr>
              <w:pStyle w:val="CM1"/>
              <w:bidi w:val="0"/>
              <w:spacing w:after="0" w:line="240" w:lineRule="auto"/>
              <w:jc w:val="both"/>
              <w:rPr>
                <w:rFonts w:ascii="Times New Roman" w:hAnsi="Times New Roman" w:hint="default"/>
                <w:b/>
                <w:color w:val="000000"/>
                <w:sz w:val="18"/>
                <w:szCs w:val="18"/>
                <w:lang w:eastAsia="en-US"/>
              </w:rPr>
            </w:pPr>
            <w:r w:rsidRPr="001234FC">
              <w:rPr>
                <w:rFonts w:ascii="Times New Roman" w:hAnsi="Times New Roman"/>
                <w:b/>
                <w:sz w:val="18"/>
                <w:szCs w:val="18"/>
                <w:lang w:eastAsia="en-US"/>
              </w:rPr>
              <w:t xml:space="preserve">r) </w:t>
            </w:r>
            <w:r w:rsidRPr="001234FC">
              <w:rPr>
                <w:rFonts w:ascii="Times New Roman" w:hAnsi="Times New Roman" w:hint="default"/>
                <w:b/>
                <w:color w:val="000000"/>
                <w:sz w:val="18"/>
                <w:szCs w:val="18"/>
                <w:lang w:eastAsia="en-US"/>
              </w:rPr>
              <w:t>opis postupu na evidenciu, monitorovanie, sledovanie a obmedzovanie prí</w:t>
            </w:r>
            <w:r w:rsidRPr="001234FC">
              <w:rPr>
                <w:rFonts w:ascii="Times New Roman" w:hAnsi="Times New Roman" w:hint="default"/>
                <w:b/>
                <w:color w:val="000000"/>
                <w:sz w:val="18"/>
                <w:szCs w:val="18"/>
                <w:lang w:eastAsia="en-US"/>
              </w:rPr>
              <w:t>stupu k citlivý</w:t>
            </w:r>
            <w:r w:rsidRPr="001234FC">
              <w:rPr>
                <w:rFonts w:ascii="Times New Roman" w:hAnsi="Times New Roman" w:hint="default"/>
                <w:b/>
                <w:color w:val="000000"/>
                <w:sz w:val="18"/>
                <w:szCs w:val="18"/>
                <w:lang w:eastAsia="en-US"/>
              </w:rPr>
              <w:t>m platobný</w:t>
            </w:r>
            <w:r w:rsidRPr="001234FC">
              <w:rPr>
                <w:rFonts w:ascii="Times New Roman" w:hAnsi="Times New Roman" w:hint="default"/>
                <w:b/>
                <w:color w:val="000000"/>
                <w:sz w:val="18"/>
                <w:szCs w:val="18"/>
                <w:lang w:eastAsia="en-US"/>
              </w:rPr>
              <w:t>ch ú</w:t>
            </w:r>
            <w:r w:rsidRPr="001234FC">
              <w:rPr>
                <w:rFonts w:ascii="Times New Roman" w:hAnsi="Times New Roman" w:hint="default"/>
                <w:b/>
                <w:color w:val="000000"/>
                <w:sz w:val="18"/>
                <w:szCs w:val="18"/>
                <w:lang w:eastAsia="en-US"/>
              </w:rPr>
              <w:t>dajom,</w:t>
            </w:r>
          </w:p>
          <w:p w:rsidR="001234FC" w:rsidP="001234FC">
            <w:pPr>
              <w:pStyle w:val="CM1"/>
              <w:bidi w:val="0"/>
              <w:spacing w:after="0" w:line="240" w:lineRule="auto"/>
              <w:jc w:val="both"/>
              <w:rPr>
                <w:rFonts w:ascii="Times New Roman" w:hAnsi="Times New Roman"/>
                <w:b/>
                <w:color w:val="000000"/>
                <w:sz w:val="18"/>
                <w:szCs w:val="18"/>
                <w:lang w:eastAsia="en-US"/>
              </w:rPr>
            </w:pPr>
          </w:p>
          <w:p w:rsidR="001234FC" w:rsidRPr="001234FC" w:rsidP="001234FC">
            <w:pPr>
              <w:pStyle w:val="CM1"/>
              <w:bidi w:val="0"/>
              <w:spacing w:after="0" w:line="240" w:lineRule="auto"/>
              <w:jc w:val="both"/>
              <w:rPr>
                <w:rFonts w:ascii="Times New Roman" w:hAnsi="Times New Roman"/>
                <w:b/>
                <w:color w:val="000000"/>
                <w:sz w:val="18"/>
                <w:szCs w:val="18"/>
                <w:lang w:eastAsia="en-US"/>
              </w:rPr>
            </w:pPr>
            <w:r w:rsidRPr="001234FC">
              <w:rPr>
                <w:rFonts w:ascii="Times New Roman" w:hAnsi="Times New Roman"/>
                <w:b/>
                <w:color w:val="000000"/>
                <w:sz w:val="18"/>
                <w:szCs w:val="18"/>
                <w:lang w:eastAsia="en-US"/>
              </w:rPr>
              <w:t xml:space="preserve">s) </w:t>
            </w:r>
            <w:r w:rsidRPr="00D8247F" w:rsidR="00D8247F">
              <w:rPr>
                <w:rFonts w:ascii="Times New Roman" w:hAnsi="Times New Roman" w:hint="default"/>
                <w:b/>
                <w:color w:val="000000"/>
                <w:sz w:val="18"/>
                <w:szCs w:val="18"/>
                <w:lang w:eastAsia="en-US"/>
              </w:rPr>
              <w:t>opis mechanizmu na zabezpeč</w:t>
            </w:r>
            <w:r w:rsidRPr="00D8247F" w:rsidR="00D8247F">
              <w:rPr>
                <w:rFonts w:ascii="Times New Roman" w:hAnsi="Times New Roman" w:hint="default"/>
                <w:b/>
                <w:color w:val="000000"/>
                <w:sz w:val="18"/>
                <w:szCs w:val="18"/>
                <w:lang w:eastAsia="en-US"/>
              </w:rPr>
              <w:t>enie kontinuity č</w:t>
            </w:r>
            <w:r w:rsidRPr="00D8247F" w:rsidR="00D8247F">
              <w:rPr>
                <w:rFonts w:ascii="Times New Roman" w:hAnsi="Times New Roman" w:hint="default"/>
                <w:b/>
                <w:color w:val="000000"/>
                <w:sz w:val="18"/>
                <w:szCs w:val="18"/>
                <w:lang w:eastAsia="en-US"/>
              </w:rPr>
              <w:t>innosti vrá</w:t>
            </w:r>
            <w:r w:rsidRPr="00D8247F" w:rsidR="00D8247F">
              <w:rPr>
                <w:rFonts w:ascii="Times New Roman" w:hAnsi="Times New Roman" w:hint="default"/>
                <w:b/>
                <w:color w:val="000000"/>
                <w:sz w:val="18"/>
                <w:szCs w:val="18"/>
                <w:lang w:eastAsia="en-US"/>
              </w:rPr>
              <w:t>tane identifiká</w:t>
            </w:r>
            <w:r w:rsidRPr="00D8247F" w:rsidR="00D8247F">
              <w:rPr>
                <w:rFonts w:ascii="Times New Roman" w:hAnsi="Times New Roman" w:hint="default"/>
                <w:b/>
                <w:color w:val="000000"/>
                <w:sz w:val="18"/>
                <w:szCs w:val="18"/>
                <w:lang w:eastAsia="en-US"/>
              </w:rPr>
              <w:t>cie kritický</w:t>
            </w:r>
            <w:r w:rsidRPr="00D8247F" w:rsidR="00D8247F">
              <w:rPr>
                <w:rFonts w:ascii="Times New Roman" w:hAnsi="Times New Roman" w:hint="default"/>
                <w:b/>
                <w:color w:val="000000"/>
                <w:sz w:val="18"/>
                <w:szCs w:val="18"/>
                <w:lang w:eastAsia="en-US"/>
              </w:rPr>
              <w:t>ch operá</w:t>
            </w:r>
            <w:r w:rsidRPr="00D8247F" w:rsidR="00D8247F">
              <w:rPr>
                <w:rFonts w:ascii="Times New Roman" w:hAnsi="Times New Roman" w:hint="default"/>
                <w:b/>
                <w:color w:val="000000"/>
                <w:sz w:val="18"/>
                <w:szCs w:val="18"/>
                <w:lang w:eastAsia="en-US"/>
              </w:rPr>
              <w:t>cií</w:t>
            </w:r>
            <w:r w:rsidRPr="00D8247F" w:rsidR="00D8247F">
              <w:rPr>
                <w:rFonts w:ascii="Times New Roman" w:hAnsi="Times New Roman" w:hint="default"/>
                <w:b/>
                <w:color w:val="000000"/>
                <w:sz w:val="18"/>
                <w:szCs w:val="18"/>
                <w:lang w:eastAsia="en-US"/>
              </w:rPr>
              <w:t>, úč</w:t>
            </w:r>
            <w:r w:rsidRPr="00D8247F" w:rsidR="00D8247F">
              <w:rPr>
                <w:rFonts w:ascii="Times New Roman" w:hAnsi="Times New Roman" w:hint="default"/>
                <w:b/>
                <w:color w:val="000000"/>
                <w:sz w:val="18"/>
                <w:szCs w:val="18"/>
                <w:lang w:eastAsia="en-US"/>
              </w:rPr>
              <w:t>inný</w:t>
            </w:r>
            <w:r w:rsidRPr="00D8247F" w:rsidR="00D8247F">
              <w:rPr>
                <w:rFonts w:ascii="Times New Roman" w:hAnsi="Times New Roman" w:hint="default"/>
                <w:b/>
                <w:color w:val="000000"/>
                <w:sz w:val="18"/>
                <w:szCs w:val="18"/>
                <w:lang w:eastAsia="en-US"/>
              </w:rPr>
              <w:t>c</w:t>
            </w:r>
            <w:r w:rsidRPr="00D8247F" w:rsidR="00D8247F">
              <w:rPr>
                <w:rFonts w:ascii="Times New Roman" w:hAnsi="Times New Roman" w:hint="default"/>
                <w:b/>
                <w:color w:val="000000"/>
                <w:sz w:val="18"/>
                <w:szCs w:val="18"/>
                <w:lang w:eastAsia="en-US"/>
              </w:rPr>
              <w:t>h plá</w:t>
            </w:r>
            <w:r w:rsidRPr="00D8247F" w:rsidR="00D8247F">
              <w:rPr>
                <w:rFonts w:ascii="Times New Roman" w:hAnsi="Times New Roman" w:hint="default"/>
                <w:b/>
                <w:color w:val="000000"/>
                <w:sz w:val="18"/>
                <w:szCs w:val="18"/>
                <w:lang w:eastAsia="en-US"/>
              </w:rPr>
              <w:t>nov pre nepredví</w:t>
            </w:r>
            <w:r w:rsidRPr="00D8247F" w:rsidR="00D8247F">
              <w:rPr>
                <w:rFonts w:ascii="Times New Roman" w:hAnsi="Times New Roman" w:hint="default"/>
                <w:b/>
                <w:color w:val="000000"/>
                <w:sz w:val="18"/>
                <w:szCs w:val="18"/>
                <w:lang w:eastAsia="en-US"/>
              </w:rPr>
              <w:t>danú</w:t>
            </w:r>
            <w:r w:rsidRPr="00D8247F" w:rsidR="00D8247F">
              <w:rPr>
                <w:rFonts w:ascii="Times New Roman" w:hAnsi="Times New Roman" w:hint="default"/>
                <w:b/>
                <w:color w:val="000000"/>
                <w:sz w:val="18"/>
                <w:szCs w:val="18"/>
                <w:lang w:eastAsia="en-US"/>
              </w:rPr>
              <w:t xml:space="preserve"> udalosť</w:t>
            </w:r>
            <w:r w:rsidRPr="00D8247F" w:rsidR="00D8247F">
              <w:rPr>
                <w:rFonts w:ascii="Times New Roman" w:hAnsi="Times New Roman" w:hint="default"/>
                <w:b/>
                <w:color w:val="000000"/>
                <w:sz w:val="18"/>
                <w:szCs w:val="18"/>
                <w:lang w:eastAsia="en-US"/>
              </w:rPr>
              <w:t xml:space="preserve"> a postup na pravidelné</w:t>
            </w:r>
            <w:r w:rsidRPr="00D8247F" w:rsidR="00D8247F">
              <w:rPr>
                <w:rFonts w:ascii="Times New Roman" w:hAnsi="Times New Roman" w:hint="default"/>
                <w:b/>
                <w:color w:val="000000"/>
                <w:sz w:val="18"/>
                <w:szCs w:val="18"/>
                <w:lang w:eastAsia="en-US"/>
              </w:rPr>
              <w:t xml:space="preserve"> testovanie a skú</w:t>
            </w:r>
            <w:r w:rsidRPr="00D8247F" w:rsidR="00D8247F">
              <w:rPr>
                <w:rFonts w:ascii="Times New Roman" w:hAnsi="Times New Roman" w:hint="default"/>
                <w:b/>
                <w:color w:val="000000"/>
                <w:sz w:val="18"/>
                <w:szCs w:val="18"/>
                <w:lang w:eastAsia="en-US"/>
              </w:rPr>
              <w:t>manie vhodnosti a efektí</w:t>
            </w:r>
            <w:r w:rsidRPr="00D8247F" w:rsidR="00D8247F">
              <w:rPr>
                <w:rFonts w:ascii="Times New Roman" w:hAnsi="Times New Roman" w:hint="default"/>
                <w:b/>
                <w:color w:val="000000"/>
                <w:sz w:val="18"/>
                <w:szCs w:val="18"/>
                <w:lang w:eastAsia="en-US"/>
              </w:rPr>
              <w:t>vnosti taký</w:t>
            </w:r>
            <w:r w:rsidRPr="00D8247F" w:rsidR="00D8247F">
              <w:rPr>
                <w:rFonts w:ascii="Times New Roman" w:hAnsi="Times New Roman" w:hint="default"/>
                <w:b/>
                <w:color w:val="000000"/>
                <w:sz w:val="18"/>
                <w:szCs w:val="18"/>
                <w:lang w:eastAsia="en-US"/>
              </w:rPr>
              <w:t>ch plá</w:t>
            </w:r>
            <w:r w:rsidRPr="00D8247F" w:rsidR="00D8247F">
              <w:rPr>
                <w:rFonts w:ascii="Times New Roman" w:hAnsi="Times New Roman" w:hint="default"/>
                <w:b/>
                <w:color w:val="000000"/>
                <w:sz w:val="18"/>
                <w:szCs w:val="18"/>
                <w:lang w:eastAsia="en-US"/>
              </w:rPr>
              <w:t>nov,</w:t>
            </w:r>
          </w:p>
          <w:p w:rsidR="001234FC" w:rsidP="001234FC">
            <w:pPr>
              <w:bidi w:val="0"/>
              <w:spacing w:after="0" w:line="240" w:lineRule="auto"/>
              <w:jc w:val="both"/>
              <w:rPr>
                <w:rFonts w:ascii="Times New Roman" w:hAnsi="Times New Roman"/>
                <w:b/>
                <w:sz w:val="18"/>
                <w:szCs w:val="18"/>
                <w:lang w:eastAsia="en-US"/>
              </w:rPr>
            </w:pPr>
          </w:p>
          <w:p w:rsidR="001234FC" w:rsidRPr="001234FC" w:rsidP="001234FC">
            <w:pPr>
              <w:bidi w:val="0"/>
              <w:spacing w:after="0" w:line="240" w:lineRule="auto"/>
              <w:jc w:val="both"/>
              <w:rPr>
                <w:rFonts w:ascii="Times New Roman" w:hAnsi="Times New Roman"/>
                <w:b/>
                <w:color w:val="000000"/>
                <w:sz w:val="18"/>
                <w:szCs w:val="18"/>
                <w:lang w:eastAsia="en-US"/>
              </w:rPr>
            </w:pPr>
            <w:r w:rsidRPr="001234FC">
              <w:rPr>
                <w:rFonts w:ascii="Times New Roman" w:hAnsi="Times New Roman"/>
                <w:b/>
                <w:sz w:val="18"/>
                <w:szCs w:val="18"/>
                <w:lang w:eastAsia="en-US"/>
              </w:rPr>
              <w:t>t)</w:t>
            </w:r>
            <w:r w:rsidRPr="001234FC">
              <w:rPr>
                <w:rFonts w:ascii="Times New Roman" w:hAnsi="Times New Roman"/>
                <w:b/>
                <w:color w:val="000000"/>
                <w:sz w:val="18"/>
                <w:szCs w:val="18"/>
                <w:lang w:eastAsia="en-US"/>
              </w:rPr>
              <w:t xml:space="preserve"> </w:t>
            </w:r>
            <w:r w:rsidRPr="0099085F" w:rsidR="0099085F">
              <w:rPr>
                <w:rFonts w:ascii="Times New Roman" w:hAnsi="Times New Roman"/>
                <w:b/>
                <w:color w:val="000000"/>
                <w:sz w:val="18"/>
                <w:szCs w:val="18"/>
                <w:lang w:eastAsia="en-US"/>
              </w:rPr>
              <w:t>opis zberu štatistických údajov o výkonnosti, operáciách a podvodoch</w:t>
            </w:r>
            <w:r w:rsidRPr="001234FC">
              <w:rPr>
                <w:rFonts w:ascii="Times New Roman" w:hAnsi="Times New Roman"/>
                <w:b/>
                <w:color w:val="000000"/>
                <w:sz w:val="18"/>
                <w:szCs w:val="18"/>
                <w:lang w:eastAsia="en-US"/>
              </w:rPr>
              <w:t xml:space="preserve">, </w:t>
            </w:r>
          </w:p>
          <w:p w:rsidR="001234FC" w:rsidP="001234FC">
            <w:pPr>
              <w:bidi w:val="0"/>
              <w:spacing w:after="0" w:line="240" w:lineRule="auto"/>
              <w:jc w:val="both"/>
              <w:rPr>
                <w:rFonts w:ascii="Times New Roman" w:hAnsi="Times New Roman"/>
                <w:b/>
                <w:color w:val="000000"/>
                <w:sz w:val="18"/>
                <w:szCs w:val="18"/>
                <w:lang w:eastAsia="en-US"/>
              </w:rPr>
            </w:pPr>
          </w:p>
          <w:p w:rsidR="001234FC" w:rsidP="001234FC">
            <w:pPr>
              <w:bidi w:val="0"/>
              <w:spacing w:after="0" w:line="240" w:lineRule="auto"/>
              <w:jc w:val="both"/>
              <w:rPr>
                <w:rFonts w:ascii="Times New Roman" w:hAnsi="Times New Roman"/>
                <w:b/>
                <w:color w:val="000000"/>
                <w:sz w:val="18"/>
                <w:szCs w:val="18"/>
                <w:lang w:eastAsia="en-US"/>
              </w:rPr>
            </w:pPr>
            <w:r w:rsidRPr="001234FC">
              <w:rPr>
                <w:rFonts w:ascii="Times New Roman" w:hAnsi="Times New Roman"/>
                <w:b/>
                <w:color w:val="000000"/>
                <w:sz w:val="18"/>
                <w:szCs w:val="18"/>
                <w:lang w:eastAsia="en-US"/>
              </w:rPr>
              <w:t xml:space="preserve">u) </w:t>
            </w:r>
            <w:r w:rsidRPr="008D2AD4" w:rsidR="008D2AD4">
              <w:rPr>
                <w:rFonts w:ascii="Times New Roman" w:hAnsi="Times New Roman"/>
                <w:b/>
                <w:color w:val="000000"/>
                <w:sz w:val="18"/>
                <w:szCs w:val="18"/>
                <w:lang w:eastAsia="en-US"/>
              </w:rPr>
              <w:t>dokument o bezpečnostnej politike, ktorý obsahuje</w:t>
            </w:r>
          </w:p>
          <w:p w:rsidR="008D2AD4" w:rsidRPr="008D2AD4" w:rsidP="008D2AD4">
            <w:pPr>
              <w:bidi w:val="0"/>
              <w:spacing w:after="0" w:line="240" w:lineRule="auto"/>
              <w:jc w:val="both"/>
              <w:rPr>
                <w:rFonts w:ascii="Times New Roman" w:hAnsi="Times New Roman"/>
                <w:b/>
                <w:sz w:val="18"/>
                <w:szCs w:val="18"/>
                <w:lang w:eastAsia="en-US"/>
              </w:rPr>
            </w:pPr>
            <w:r w:rsidRPr="008D2AD4">
              <w:rPr>
                <w:rFonts w:ascii="Times New Roman" w:hAnsi="Times New Roman"/>
                <w:b/>
                <w:sz w:val="18"/>
                <w:szCs w:val="18"/>
                <w:lang w:eastAsia="en-US"/>
              </w:rPr>
              <w:t>1. podrobné posúdenie rizika týkajúceho sa platobných služieb,</w:t>
            </w:r>
          </w:p>
          <w:p w:rsidR="008D2AD4" w:rsidRPr="008D2AD4" w:rsidP="008D2AD4">
            <w:pPr>
              <w:bidi w:val="0"/>
              <w:spacing w:after="0" w:line="240" w:lineRule="auto"/>
              <w:jc w:val="both"/>
              <w:rPr>
                <w:rFonts w:ascii="Times New Roman" w:hAnsi="Times New Roman"/>
                <w:b/>
                <w:sz w:val="18"/>
                <w:szCs w:val="18"/>
                <w:lang w:eastAsia="en-US"/>
              </w:rPr>
            </w:pPr>
            <w:r w:rsidRPr="008D2AD4">
              <w:rPr>
                <w:rFonts w:ascii="Times New Roman" w:hAnsi="Times New Roman"/>
                <w:b/>
                <w:sz w:val="18"/>
                <w:szCs w:val="18"/>
                <w:lang w:eastAsia="en-US"/>
              </w:rPr>
              <w:t>2. informácie o bezpečnostnej kontrole a opatreniach na zmiernenie rizika prijatých s cieľom chrániť používateľov platobných služieb pred zistenými rizikami,</w:t>
            </w:r>
          </w:p>
          <w:p w:rsidR="008D2AD4" w:rsidRPr="008D2AD4" w:rsidP="008D2AD4">
            <w:pPr>
              <w:bidi w:val="0"/>
              <w:spacing w:after="0" w:line="240" w:lineRule="auto"/>
              <w:jc w:val="both"/>
              <w:rPr>
                <w:rFonts w:ascii="Times New Roman" w:hAnsi="Times New Roman"/>
                <w:b/>
                <w:sz w:val="18"/>
                <w:szCs w:val="18"/>
                <w:lang w:eastAsia="en-US"/>
              </w:rPr>
            </w:pPr>
            <w:r w:rsidRPr="008D2AD4">
              <w:rPr>
                <w:rFonts w:ascii="Times New Roman" w:hAnsi="Times New Roman"/>
                <w:b/>
                <w:sz w:val="18"/>
                <w:szCs w:val="18"/>
                <w:lang w:eastAsia="en-US"/>
              </w:rPr>
              <w:t>3.informácie o podvodoch a nezákonnom použití citlivých platobných údajov a osobných údajov,</w:t>
            </w:r>
          </w:p>
          <w:p w:rsidR="008D2AD4" w:rsidRPr="008D2AD4" w:rsidP="008D2AD4">
            <w:pPr>
              <w:bidi w:val="0"/>
              <w:spacing w:after="0" w:line="240" w:lineRule="auto"/>
              <w:jc w:val="both"/>
              <w:rPr>
                <w:rFonts w:ascii="Times New Roman" w:hAnsi="Times New Roman"/>
                <w:b/>
                <w:sz w:val="18"/>
                <w:szCs w:val="18"/>
                <w:lang w:eastAsia="en-US"/>
              </w:rPr>
            </w:pPr>
            <w:r w:rsidRPr="008D2AD4">
              <w:rPr>
                <w:rFonts w:ascii="Times New Roman" w:hAnsi="Times New Roman"/>
                <w:b/>
                <w:sz w:val="18"/>
                <w:szCs w:val="18"/>
                <w:lang w:eastAsia="en-US"/>
              </w:rPr>
              <w:t>4. informácie o tom, ako sa zabezpečuje vysoká úroveň technickej bezpečnosti a ochrany údajov, a to aj vo vzťahu k softvéru a informačným systémom, ktoré používa žiadateľ alebo osoba podľa § 73 ods. 1,</w:t>
            </w:r>
          </w:p>
          <w:p w:rsidR="008D2AD4" w:rsidRPr="001234FC" w:rsidP="008D2AD4">
            <w:pPr>
              <w:bidi w:val="0"/>
              <w:spacing w:after="0" w:line="240" w:lineRule="auto"/>
              <w:jc w:val="both"/>
              <w:rPr>
                <w:rFonts w:ascii="Times New Roman" w:hAnsi="Times New Roman"/>
                <w:b/>
                <w:sz w:val="18"/>
                <w:szCs w:val="18"/>
                <w:lang w:eastAsia="en-US"/>
              </w:rPr>
            </w:pPr>
            <w:r w:rsidRPr="008D2AD4">
              <w:rPr>
                <w:rFonts w:ascii="Times New Roman" w:hAnsi="Times New Roman"/>
                <w:b/>
                <w:sz w:val="18"/>
                <w:szCs w:val="18"/>
                <w:lang w:eastAsia="en-US"/>
              </w:rPr>
              <w:t>5. bezpečnostné opatrenia podľa § 28c ods. 1.</w:t>
            </w:r>
          </w:p>
          <w:p w:rsidR="001234FC" w:rsidRPr="001234FC" w:rsidP="00245E3F">
            <w:pPr>
              <w:pStyle w:val="Normlny"/>
              <w:tabs>
                <w:tab w:val="left" w:pos="248"/>
              </w:tabs>
              <w:bidi w:val="0"/>
              <w:spacing w:after="0" w:line="240" w:lineRule="auto"/>
              <w:jc w:val="both"/>
              <w:rPr>
                <w:rFonts w:ascii="Times New Roman" w:hAnsi="Times New Roman"/>
                <w:b/>
                <w:sz w:val="18"/>
                <w:szCs w:val="18"/>
              </w:rPr>
            </w:pPr>
          </w:p>
          <w:p w:rsidR="00245E3F" w:rsidRPr="00DE2284" w:rsidP="00245E3F">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g) návrh vnútorných predpisov upravujúcich mechanizmy riadenia a vnútornej kontroly vrátane postupov riadenia rizík</w:t>
            </w:r>
            <w:r w:rsidRPr="002723D2" w:rsidR="002723D2">
              <w:rPr>
                <w:rFonts w:ascii="Times New Roman" w:hAnsi="Times New Roman"/>
                <w:b/>
                <w:sz w:val="18"/>
                <w:szCs w:val="18"/>
              </w:rPr>
              <w:t>, účtovných postupov</w:t>
            </w:r>
            <w:r w:rsidRPr="00DE2284">
              <w:rPr>
                <w:rFonts w:ascii="Times New Roman" w:hAnsi="Times New Roman"/>
                <w:sz w:val="18"/>
                <w:szCs w:val="18"/>
              </w:rPr>
              <w:t xml:space="preserve"> a vnútorných predpisov upravujúcich mechanizmy zamerané na ochranu pred legalizáciou príjmov z trestnej činnosti a pred financovaním terorizmu,</w:t>
            </w:r>
          </w:p>
          <w:p w:rsidR="00245E3F" w:rsidP="0082013B">
            <w:pPr>
              <w:pStyle w:val="Normlny"/>
              <w:tabs>
                <w:tab w:val="left" w:pos="248"/>
              </w:tabs>
              <w:bidi w:val="0"/>
              <w:spacing w:after="0" w:line="240" w:lineRule="auto"/>
              <w:jc w:val="both"/>
              <w:rPr>
                <w:rFonts w:ascii="Times New Roman" w:hAnsi="Times New Roman"/>
                <w:sz w:val="18"/>
                <w:szCs w:val="18"/>
              </w:rPr>
            </w:pPr>
          </w:p>
          <w:p w:rsidR="001234FC" w:rsidP="0082013B">
            <w:pPr>
              <w:pStyle w:val="Normlny"/>
              <w:tabs>
                <w:tab w:val="left" w:pos="248"/>
              </w:tabs>
              <w:bidi w:val="0"/>
              <w:spacing w:after="0" w:line="240" w:lineRule="auto"/>
              <w:jc w:val="both"/>
              <w:rPr>
                <w:rFonts w:ascii="Times New Roman" w:hAnsi="Times New Roman"/>
                <w:sz w:val="18"/>
                <w:szCs w:val="18"/>
              </w:rPr>
            </w:pP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f) návrh organizačnej štruktúry a organizačného poriadku platobnej inštitúcie,</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k) podrobný opis zamýšľaného využívania agentov platobných služieb a pobočiek pri výkone poskytovania platobných služieb, ak žiadateľ plánuje agentov platobných služieb a pobočky využívať</w:t>
            </w:r>
            <w:r w:rsidRPr="00DE2284">
              <w:rPr>
                <w:rFonts w:ascii="Times New Roman" w:hAnsi="Times New Roman"/>
                <w:b/>
                <w:color w:val="000000"/>
                <w:kern w:val="28"/>
                <w:sz w:val="24"/>
                <w:szCs w:val="24"/>
                <w:lang w:eastAsia="sk-SK"/>
              </w:rPr>
              <w:t xml:space="preserve"> </w:t>
            </w:r>
            <w:r w:rsidRPr="00DE2284">
              <w:rPr>
                <w:rFonts w:ascii="Times New Roman" w:hAnsi="Times New Roman"/>
                <w:b/>
                <w:sz w:val="18"/>
                <w:szCs w:val="18"/>
              </w:rPr>
              <w:t xml:space="preserve">a opisu kontrol na diaľku a na mieste, ktoré sa v súvislosti s nimi žiadateľ zaväzuje </w:t>
            </w:r>
            <w:r w:rsidR="00D8247F">
              <w:rPr>
                <w:rFonts w:ascii="Times New Roman" w:hAnsi="Times New Roman"/>
                <w:b/>
                <w:sz w:val="18"/>
                <w:szCs w:val="18"/>
              </w:rPr>
              <w:t>najmenej</w:t>
            </w:r>
            <w:r w:rsidRPr="00DE2284">
              <w:rPr>
                <w:rFonts w:ascii="Times New Roman" w:hAnsi="Times New Roman"/>
                <w:b/>
                <w:sz w:val="18"/>
                <w:szCs w:val="18"/>
              </w:rPr>
              <w:t xml:space="preserve"> raz za rok vykonávať, ako aj informácia o účasti v platobnom systéme</w:t>
            </w:r>
            <w:r w:rsidRPr="00DE2284">
              <w:rPr>
                <w:rFonts w:ascii="Times New Roman" w:hAnsi="Times New Roman"/>
                <w:sz w:val="18"/>
                <w:szCs w:val="18"/>
              </w:rPr>
              <w:t>,</w:t>
            </w:r>
          </w:p>
          <w:p w:rsidR="001234FC" w:rsidP="0082013B">
            <w:pPr>
              <w:pStyle w:val="Normlny"/>
              <w:tabs>
                <w:tab w:val="left" w:pos="248"/>
              </w:tabs>
              <w:bidi w:val="0"/>
              <w:spacing w:after="0" w:line="240" w:lineRule="auto"/>
              <w:jc w:val="both"/>
              <w:rPr>
                <w:rFonts w:ascii="Times New Roman" w:hAnsi="Times New Roman"/>
                <w:sz w:val="18"/>
                <w:szCs w:val="18"/>
              </w:rPr>
            </w:pP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b) zoznam osôb, ktoré budú mať kvalifikovanú účasť na platobnej inštitúcii a výšku kvalifikovaného podielu; v tomto zozname sa uvádza</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1. meno, priezvisko, adresa trvalého pobytu21) v Slovenskej republike alebo adresa obvyklého pobytu v zahraničí, ak nemá trvalý pobyt v Slovenskej republike (ďalej len „adresa trvalého pobytu“), štátna príslušnosť a dátum narodenia, ak ide o fyzickú osobu,</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2. meno, priezvisko, adresa trvalého pobytu, štátna príslušnosť, dátum narodenia, obchodné meno, adresa miesta podnikania a identifikačné číslo, ak bolo pridelené, ak ide o fyzickú osobu, ktorá je podnikateľom,</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3. obchodné meno, sídlo, identifikačné číslo, ak ide o právnickú osobu,</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d) vhodnosť</w:t>
            </w:r>
            <w:r w:rsidR="0047460C">
              <w:rPr>
                <w:rFonts w:ascii="Times New Roman" w:hAnsi="Times New Roman"/>
                <w:sz w:val="18"/>
                <w:szCs w:val="18"/>
              </w:rPr>
              <w:t xml:space="preserve"> </w:t>
            </w:r>
            <w:r w:rsidRPr="0047460C" w:rsidR="0047460C">
              <w:rPr>
                <w:rFonts w:ascii="Times New Roman" w:hAnsi="Times New Roman"/>
                <w:b/>
                <w:sz w:val="18"/>
                <w:szCs w:val="18"/>
              </w:rPr>
              <w:t>a dôveryhodnosť</w:t>
            </w:r>
            <w:r w:rsidRPr="00DE2284">
              <w:rPr>
                <w:rFonts w:ascii="Times New Roman" w:hAnsi="Times New Roman"/>
                <w:sz w:val="18"/>
                <w:szCs w:val="18"/>
              </w:rPr>
              <w:t xml:space="preserve"> osôb s kvalifikovanou účasťou na platobnej inštitúcii a prehľadnosť vzťahov týchto osôb s inými osobami, najmä prehľadnosť ich podielov na základnom imaní a na hlasovacích právach v iných právnických osobách,</w:t>
            </w:r>
          </w:p>
          <w:p w:rsidR="001234FC" w:rsidRPr="00DE2284" w:rsidP="0082013B">
            <w:pPr>
              <w:pStyle w:val="Normlny"/>
              <w:tabs>
                <w:tab w:val="left" w:pos="248"/>
              </w:tabs>
              <w:bidi w:val="0"/>
              <w:spacing w:after="0" w:line="240" w:lineRule="auto"/>
              <w:jc w:val="both"/>
              <w:rPr>
                <w:rFonts w:ascii="Times New Roman" w:hAnsi="Times New Roman"/>
                <w:sz w:val="18"/>
                <w:szCs w:val="18"/>
              </w:rPr>
            </w:pP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c) meno, priezvisko, adresu trvalého pobytu, štátnu príslušnosť a dátum narodenia fyzickej osoby, ktorá je navrhovaná za člena štatutárneho orgánu, prokuristu, člena dozornej rady, vedúceho zamestnanca a za vedúceho zamestnanca útvaru vnútornej kontroly, údaje, ktoré preukazujú jeho dôveryhodnosť a odbornú spôsobilosť,</w:t>
            </w: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e) odborná spôsobilosť a dôveryhodnosť fyzických osôb, ktoré sú navrhované za členov štatutárneho orgánu, prokuristu, členov dozornej rady, vedúcich zamestnancov a za vedúceho útvaru vnútornej kontroly,</w:t>
            </w:r>
          </w:p>
          <w:p w:rsidR="002723D2" w:rsidRPr="00DE2284" w:rsidP="002723D2">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e) stručný odborný životopis a doklad o dosiahnutom vzdelaní a odbornej praxi a doklad o dôveryhodnosti osôb podľa odseku 2 písm. e) nie starší ako tri mesiace a čestné vyhlásenie o tom, že spĺňajú požiadavky ustanovené týmto zákonom</w:t>
            </w:r>
            <w:r w:rsidRPr="00B437FB" w:rsidR="0047460C">
              <w:rPr>
                <w:rFonts w:ascii="Times New Roman" w:hAnsi="Times New Roman"/>
              </w:rPr>
              <w:t xml:space="preserve"> </w:t>
            </w:r>
            <w:r w:rsidRPr="0047460C" w:rsidR="0047460C">
              <w:rPr>
                <w:rFonts w:ascii="Times New Roman" w:hAnsi="Times New Roman"/>
                <w:b/>
                <w:sz w:val="18"/>
                <w:szCs w:val="18"/>
              </w:rPr>
              <w:t>a kópia dokladu totožnosti osôb podľa odseku 2 písm. e)</w:t>
            </w:r>
            <w:r w:rsidRPr="00DE2284">
              <w:rPr>
                <w:rFonts w:ascii="Times New Roman" w:hAnsi="Times New Roman"/>
                <w:sz w:val="18"/>
                <w:szCs w:val="18"/>
              </w:rPr>
              <w:t>,</w:t>
            </w:r>
          </w:p>
          <w:p w:rsidR="001234FC" w:rsidP="0082013B">
            <w:pPr>
              <w:pStyle w:val="Normlny"/>
              <w:tabs>
                <w:tab w:val="left" w:pos="248"/>
              </w:tabs>
              <w:bidi w:val="0"/>
              <w:spacing w:after="0" w:line="240" w:lineRule="auto"/>
              <w:jc w:val="both"/>
              <w:rPr>
                <w:rFonts w:ascii="Times New Roman" w:hAnsi="Times New Roman"/>
                <w:sz w:val="18"/>
                <w:szCs w:val="18"/>
              </w:rPr>
            </w:pPr>
          </w:p>
          <w:p w:rsidR="001234FC"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g) obchodné meno, sídlo, identifikačné číslo alebo meno, priezvisko, adresu trvalého pobytu, štátnu príslušnosť a dátum narodenia osoby, ktorá je navrhovaná za audítora, ak žiadateľ má uzatvorenú zmluvu s audítorom alebo audítorskou spoločnosťou</w:t>
            </w:r>
            <w:r w:rsidRPr="009D0691">
              <w:rPr>
                <w:rFonts w:ascii="Times New Roman" w:hAnsi="Times New Roman"/>
                <w:sz w:val="18"/>
                <w:szCs w:val="18"/>
                <w:vertAlign w:val="superscript"/>
              </w:rPr>
              <w:t xml:space="preserve">46) </w:t>
            </w:r>
            <w:r w:rsidRPr="00DE2284">
              <w:rPr>
                <w:rFonts w:ascii="Times New Roman" w:hAnsi="Times New Roman"/>
                <w:sz w:val="18"/>
                <w:szCs w:val="18"/>
              </w:rPr>
              <w:t>(ďalej len „audítor“).</w:t>
            </w:r>
          </w:p>
          <w:p w:rsidR="009D0691" w:rsidRPr="00DE2284" w:rsidP="001234FC">
            <w:pPr>
              <w:pStyle w:val="Normlny"/>
              <w:tabs>
                <w:tab w:val="left" w:pos="248"/>
              </w:tabs>
              <w:bidi w:val="0"/>
              <w:spacing w:after="0" w:line="240" w:lineRule="auto"/>
              <w:jc w:val="both"/>
              <w:rPr>
                <w:rFonts w:ascii="Times New Roman" w:hAnsi="Times New Roman"/>
                <w:sz w:val="18"/>
                <w:szCs w:val="18"/>
              </w:rPr>
            </w:pPr>
          </w:p>
          <w:p w:rsidR="001234FC" w:rsidRPr="009E5762" w:rsidP="0082013B">
            <w:pPr>
              <w:pStyle w:val="Normlny"/>
              <w:tabs>
                <w:tab w:val="left" w:pos="248"/>
              </w:tabs>
              <w:bidi w:val="0"/>
              <w:spacing w:after="0" w:line="240" w:lineRule="auto"/>
              <w:jc w:val="both"/>
              <w:rPr>
                <w:rFonts w:ascii="Times New Roman" w:hAnsi="Times New Roman"/>
                <w:b/>
                <w:sz w:val="18"/>
                <w:szCs w:val="18"/>
              </w:rPr>
            </w:pPr>
            <w:r w:rsidRPr="009E5762" w:rsidR="009D0691">
              <w:rPr>
                <w:rFonts w:ascii="Times New Roman" w:hAnsi="Times New Roman"/>
                <w:b/>
                <w:sz w:val="18"/>
                <w:szCs w:val="18"/>
                <w:vertAlign w:val="superscript"/>
              </w:rPr>
              <w:t>46)</w:t>
            </w:r>
            <w:r w:rsidRPr="009E5762" w:rsidR="009D0691">
              <w:rPr>
                <w:rFonts w:ascii="Times New Roman" w:hAnsi="Times New Roman"/>
                <w:b/>
                <w:sz w:val="18"/>
                <w:szCs w:val="18"/>
              </w:rPr>
              <w:t xml:space="preserve"> </w:t>
            </w:r>
            <w:r w:rsidRPr="009E5762" w:rsidR="009E5762">
              <w:rPr>
                <w:rFonts w:ascii="Times New Roman" w:hAnsi="Times New Roman"/>
                <w:b/>
                <w:sz w:val="18"/>
                <w:szCs w:val="18"/>
              </w:rPr>
              <w:t>Zákon č. 423/2015 Z. z. o štatutárnom audite a o zmene a doplnení zákona č. 431/2002 Z. z.  o účtovníctve v znení neskorších predpisov v znení zákona č. 91/2016 Z. z..</w:t>
            </w:r>
          </w:p>
          <w:p w:rsidR="009D0691" w:rsidP="0082013B">
            <w:pPr>
              <w:pStyle w:val="Normlny"/>
              <w:tabs>
                <w:tab w:val="left" w:pos="248"/>
              </w:tabs>
              <w:bidi w:val="0"/>
              <w:spacing w:after="0" w:line="240" w:lineRule="auto"/>
              <w:jc w:val="both"/>
              <w:rPr>
                <w:rFonts w:ascii="Times New Roman" w:hAnsi="Times New Roman"/>
                <w:sz w:val="18"/>
                <w:szCs w:val="18"/>
              </w:rPr>
            </w:pPr>
          </w:p>
          <w:p w:rsidR="001234FC" w:rsidRPr="00DE2284" w:rsidP="001234FC">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a) platobná inštitúcia je právnickou osobou zriadenou ako obchodná spoločnosť, ktorá je povinná vytvárať základné imanie a ktorá má zriadenú dozornú radu,45)</w:t>
            </w:r>
          </w:p>
          <w:p w:rsidR="00117F62" w:rsidRPr="00DE2284" w:rsidP="00117F62">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d) návrh stanov platobnej inštitúcie,</w:t>
            </w:r>
          </w:p>
          <w:p w:rsidR="001234FC" w:rsidP="0082013B">
            <w:pPr>
              <w:pStyle w:val="Normlny"/>
              <w:tabs>
                <w:tab w:val="left" w:pos="248"/>
              </w:tabs>
              <w:bidi w:val="0"/>
              <w:spacing w:after="0" w:line="240" w:lineRule="auto"/>
              <w:jc w:val="both"/>
              <w:rPr>
                <w:rFonts w:ascii="Times New Roman" w:hAnsi="Times New Roman"/>
                <w:sz w:val="18"/>
                <w:szCs w:val="18"/>
              </w:rPr>
            </w:pPr>
          </w:p>
          <w:p w:rsidR="00117F62" w:rsidRPr="00DE2284" w:rsidP="00117F62">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a) obchodné meno, sídlo, identifikačné číslo, výšku základného imania a predmet podnikania alebo predmet činnosti žiadateľa,</w:t>
            </w:r>
          </w:p>
          <w:p w:rsidR="00117F62" w:rsidP="0082013B">
            <w:pPr>
              <w:pStyle w:val="Normlny"/>
              <w:tabs>
                <w:tab w:val="left" w:pos="248"/>
              </w:tabs>
              <w:bidi w:val="0"/>
              <w:spacing w:after="0" w:line="240" w:lineRule="auto"/>
              <w:jc w:val="both"/>
              <w:rPr>
                <w:rFonts w:ascii="Times New Roman" w:hAnsi="Times New Roman"/>
                <w:sz w:val="18"/>
                <w:szCs w:val="18"/>
              </w:rPr>
            </w:pPr>
          </w:p>
          <w:p w:rsidR="002723D2" w:rsidRPr="002723D2" w:rsidP="002723D2">
            <w:pPr>
              <w:pStyle w:val="Normlny"/>
              <w:tabs>
                <w:tab w:val="left" w:pos="248"/>
              </w:tabs>
              <w:bidi w:val="0"/>
              <w:spacing w:after="0" w:line="240" w:lineRule="auto"/>
              <w:jc w:val="both"/>
              <w:rPr>
                <w:rFonts w:ascii="Times New Roman" w:hAnsi="Times New Roman"/>
                <w:b/>
                <w:sz w:val="18"/>
                <w:szCs w:val="18"/>
              </w:rPr>
            </w:pPr>
            <w:r w:rsidR="003E61F7">
              <w:rPr>
                <w:rFonts w:ascii="Times New Roman" w:hAnsi="Times New Roman"/>
                <w:b/>
                <w:sz w:val="18"/>
                <w:szCs w:val="18"/>
              </w:rPr>
              <w:t>x</w:t>
            </w:r>
            <w:r w:rsidRPr="002723D2">
              <w:rPr>
                <w:rFonts w:ascii="Times New Roman" w:hAnsi="Times New Roman"/>
                <w:b/>
                <w:sz w:val="18"/>
                <w:szCs w:val="18"/>
              </w:rPr>
              <w:t>) na účely uvedené v písmenách g), k), m) a q) opis plánovaných opatrení týkajúcich sa auditu vrátane organizačných opatrení zameraných na bezpečné a spoľahlivé poskytovanie platobných služieb a na ochranu záujmov používateľov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2. Členské štáty vyžadujú, aby podniky, ktoré žiadajú o udelenie povolenia na poskytovanie platobných služieb uvedených v prílohe I bode 7, mali ako podmienku svojho povolenia poistenie zodpovednosti za škodu spôsobenú pri výkone činnosti, vzťahujúce sa na územia, na ktorých ponúkajú služby, alebo aby mali inú porovnateľnú záruku zodpovednosti s cieľom zabezpečiť, aby dokázali kryť svoje záväzky, ako sa uvádza v článkoch 73, 89, 90 a 92.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F759F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322472" w:rsidRPr="00A80CB1" w:rsidP="00322472">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r w:rsidRPr="00A80CB1">
              <w:rPr>
                <w:rFonts w:ascii="Times New Roman" w:hAnsi="Times New Roman"/>
                <w:sz w:val="18"/>
                <w:szCs w:val="18"/>
              </w:rPr>
              <w:t xml:space="preserve"> </w:t>
            </w:r>
          </w:p>
          <w:p w:rsidR="008A6FE8" w:rsidRPr="00A80CB1"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113D9">
            <w:pPr>
              <w:pStyle w:val="Normlny"/>
              <w:bidi w:val="0"/>
              <w:spacing w:after="0" w:line="240" w:lineRule="auto"/>
              <w:jc w:val="center"/>
              <w:rPr>
                <w:rFonts w:ascii="Times New Roman" w:hAnsi="Times New Roman"/>
                <w:sz w:val="18"/>
                <w:szCs w:val="18"/>
              </w:rPr>
            </w:pPr>
            <w:r w:rsidRPr="00DE2284" w:rsidR="00322472">
              <w:rPr>
                <w:rFonts w:ascii="Times New Roman" w:hAnsi="Times New Roman"/>
                <w:sz w:val="18"/>
                <w:szCs w:val="18"/>
              </w:rPr>
              <w:t xml:space="preserve">§ 64 O 4 P </w:t>
            </w:r>
            <w:r w:rsidR="00E113D9">
              <w:rPr>
                <w:rFonts w:ascii="Times New Roman" w:hAnsi="Times New Roman"/>
                <w:sz w:val="18"/>
                <w:szCs w:val="18"/>
              </w:rPr>
              <w:t>v</w:t>
            </w:r>
            <w:r w:rsidRPr="00DE2284" w:rsidR="00322472">
              <w:rPr>
                <w:rFonts w:ascii="Times New Roman" w:hAnsi="Times New Roman"/>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113D9" w:rsidRPr="00E113D9" w:rsidP="00E113D9">
            <w:pPr>
              <w:bidi w:val="0"/>
              <w:spacing w:after="0" w:line="240" w:lineRule="auto"/>
              <w:jc w:val="both"/>
              <w:rPr>
                <w:rFonts w:ascii="Times New Roman" w:hAnsi="Times New Roman"/>
                <w:b/>
                <w:sz w:val="18"/>
                <w:szCs w:val="18"/>
                <w:lang w:eastAsia="en-US"/>
              </w:rPr>
            </w:pPr>
            <w:r w:rsidRPr="00E113D9">
              <w:rPr>
                <w:rFonts w:ascii="Times New Roman" w:hAnsi="Times New Roman"/>
                <w:b/>
                <w:sz w:val="18"/>
                <w:szCs w:val="18"/>
                <w:lang w:eastAsia="en-US"/>
              </w:rPr>
              <w:t>v) zmluva o poistení zodpovednosti za škodu alebo iná porovnateľná záruka zodpovednosti s cieľom kryť záväzky pri platobnej službe podľa § 2 ods. 1 písm. g),</w:t>
            </w:r>
          </w:p>
          <w:p w:rsidR="008A6FE8" w:rsidRPr="00DE2284" w:rsidP="00322472">
            <w:pPr>
              <w:pStyle w:val="BodyText2"/>
              <w:bidi w:val="0"/>
              <w:spacing w:after="0" w:line="240"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F759F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3. Členské štáty vyžadujú, aby podniky, ktoré žiadajú o registráciu na účely poskytovania platobných služieb uvedených v prílohe I bode 8, mali ako podmienku svojej registrácie poistenie zodpovednosti za škodu spôsobenú pri výkone činnosti, vzťahujúce sa na územia, na ktorých ponúkajú služby, alebo aby mali inú porovnateľnú záruku svojej zodpovednosti voči poskytovateľovi platobných služieb spravujúcemu účet alebo používateľovi platobných služieb vyplývajúcej z neautorizovaného či podvodného prístupu k informáciám o platobnom účte alebo z neautorizovaného či podvodného použitia informácií o platobnom účte.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F759F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322472" w:rsidRPr="00A80CB1" w:rsidP="00322472">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r w:rsidRPr="00A80CB1">
              <w:rPr>
                <w:rFonts w:ascii="Times New Roman" w:hAnsi="Times New Roman"/>
                <w:sz w:val="18"/>
                <w:szCs w:val="18"/>
              </w:rPr>
              <w:t xml:space="preserve"> </w:t>
            </w:r>
          </w:p>
          <w:p w:rsidR="008A6FE8" w:rsidRPr="00A80CB1"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8492C">
            <w:pPr>
              <w:pStyle w:val="Normlny"/>
              <w:bidi w:val="0"/>
              <w:spacing w:after="0" w:line="240" w:lineRule="auto"/>
              <w:jc w:val="center"/>
              <w:rPr>
                <w:rFonts w:ascii="Times New Roman" w:hAnsi="Times New Roman"/>
                <w:sz w:val="18"/>
                <w:szCs w:val="18"/>
              </w:rPr>
            </w:pPr>
            <w:r w:rsidRPr="00DE2284" w:rsidR="00322472">
              <w:rPr>
                <w:rFonts w:ascii="Times New Roman" w:hAnsi="Times New Roman"/>
                <w:sz w:val="18"/>
                <w:szCs w:val="18"/>
              </w:rPr>
              <w:t xml:space="preserve">§ 64 O 4 P </w:t>
            </w:r>
            <w:r w:rsidR="00E8492C">
              <w:rPr>
                <w:rFonts w:ascii="Times New Roman" w:hAnsi="Times New Roman"/>
                <w:sz w:val="18"/>
                <w:szCs w:val="18"/>
              </w:rPr>
              <w:t>w</w:t>
            </w:r>
            <w:r w:rsidRPr="00DE2284" w:rsidR="00322472">
              <w:rPr>
                <w:rFonts w:ascii="Times New Roman" w:hAnsi="Times New Roman"/>
                <w:sz w:val="18"/>
                <w:szCs w:val="18"/>
              </w:rPr>
              <w:t>)</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6F9B" w:rsidRPr="00E66F9B" w:rsidP="00E66F9B">
            <w:pPr>
              <w:bidi w:val="0"/>
              <w:spacing w:after="0" w:line="240" w:lineRule="auto"/>
              <w:jc w:val="both"/>
              <w:rPr>
                <w:rFonts w:ascii="Times New Roman" w:hAnsi="Times New Roman"/>
                <w:b/>
                <w:sz w:val="18"/>
                <w:szCs w:val="18"/>
                <w:lang w:eastAsia="en-US"/>
              </w:rPr>
            </w:pPr>
            <w:r w:rsidR="00E8492C">
              <w:rPr>
                <w:rFonts w:ascii="Times New Roman" w:hAnsi="Times New Roman"/>
                <w:b/>
                <w:sz w:val="18"/>
                <w:szCs w:val="18"/>
                <w:lang w:eastAsia="en-US"/>
              </w:rPr>
              <w:t>w</w:t>
            </w:r>
            <w:r w:rsidRPr="00E66F9B">
              <w:rPr>
                <w:rFonts w:ascii="Times New Roman" w:hAnsi="Times New Roman"/>
                <w:b/>
                <w:sz w:val="18"/>
                <w:szCs w:val="18"/>
                <w:lang w:eastAsia="en-US"/>
              </w:rPr>
              <w:t xml:space="preserve">) zmluva o poistení zodpovednosti za škodu alebo iná porovnateľná záruka zodpovednosti voči poskytovateľovi platobných služieb, ktorý vedie platobný účet alebo používateľovi platobných služieb vyplývajúceho z neautorizovaného </w:t>
            </w:r>
            <w:r w:rsidR="002118DB">
              <w:rPr>
                <w:rFonts w:ascii="Times New Roman" w:hAnsi="Times New Roman"/>
                <w:b/>
                <w:sz w:val="18"/>
                <w:szCs w:val="18"/>
                <w:lang w:eastAsia="en-US"/>
              </w:rPr>
              <w:t xml:space="preserve">prístupu </w:t>
            </w:r>
            <w:r w:rsidRPr="00E66F9B">
              <w:rPr>
                <w:rFonts w:ascii="Times New Roman" w:hAnsi="Times New Roman"/>
                <w:b/>
                <w:sz w:val="18"/>
                <w:szCs w:val="18"/>
                <w:lang w:eastAsia="en-US"/>
              </w:rPr>
              <w:t xml:space="preserve">alebo podvodného prístupu k informáciám o platobnom účte alebo z neautorizovaného </w:t>
            </w:r>
            <w:r w:rsidR="002118DB">
              <w:rPr>
                <w:rFonts w:ascii="Times New Roman" w:hAnsi="Times New Roman"/>
                <w:b/>
                <w:sz w:val="18"/>
                <w:szCs w:val="18"/>
                <w:lang w:eastAsia="en-US"/>
              </w:rPr>
              <w:t>použitia</w:t>
            </w:r>
            <w:r w:rsidRPr="00E66F9B">
              <w:rPr>
                <w:rFonts w:ascii="Times New Roman" w:hAnsi="Times New Roman"/>
                <w:b/>
                <w:sz w:val="18"/>
                <w:szCs w:val="18"/>
                <w:lang w:eastAsia="en-US"/>
              </w:rPr>
              <w:t xml:space="preserve"> či podvodného použitia informácii o platobnom účte pri platobnej službe podľa § 2 ods. 1 písm. h),</w:t>
            </w:r>
          </w:p>
          <w:p w:rsidR="008A6FE8" w:rsidRPr="00DE2284" w:rsidP="00ED3975">
            <w:pPr>
              <w:pStyle w:val="BodyText2"/>
              <w:bidi w:val="0"/>
              <w:spacing w:after="0" w:line="240"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F759F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4. EBA do 13. januára 2017 po konzultácii so všetkými príslušnými zainteresovanými stranami, a to aj s tými na trhu s platobnými službami, pri ktorých sa zohľadnia všetky dotknuté záujmy, vydá usmernenia určené pre príslušné orgány v súlade s článkom 16 nariadenia (EÚ) č. 1093/2010 týkajúce sa kritérií toho, ako stanoviť minimálnu peňažnú sumu poistenia zodpovednosti za škodu spôsobenú pri výkone činnosti alebo inej porovnateľnej záruky podľa odsekov 2 a 3.</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EBA pri vypracúvaní usmernení uvedených v prvom pododseku zohľadní:</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a) rizikový profil podniku;</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b) či podnik poskytuje iné platobné služby uvedené v prílohe I alebo vykonáva iné obchodné činnosti;</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c) rozsah činnosti:</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 v prípade podnikov, ktoré žiadajú o udelenie povolenia na poskytovanie platobných služieb uvedených v prílohe I bode 7, hodnotu iniciovaných transakcií;</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ii) v prípade podnikov, ktoré žiadajú o registráciu na poskytovanie platobných služieb uvedených v prílohe I bode 8, počet klientov, ktorí využívajú služby informovania o účte;</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d) osobitné vlastnosti porovnateľných záruk a kritériá na ich implementáciu.</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EBA uvedené usmernenia pravidelne preskúmava.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B4670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BodyText2"/>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B4670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5. EBA do 13. júla 2017 po konzultácii so všetkými príslušnými zainteresovanými stranami, a to aj s tými na trhu s platobnými službami, pri ktorých sa zohľadnia všetky dotknuté záujmy, vydá usmernenia v súlade s článkom 16 nariadenia (EÚ) č. 1093/2010 týkajúce sa informácií, ktoré sa majú poskytnúť príslušným orgánom v žiadosti o udelenie povolenia platobným inštitúciám, vrátane požiadaviek stanovených v odseku 1 prvom pododseku písm. a), b), c), e) a g) až j) tohto článku.</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EBA uvedené usmernenia preskúmava pravidelne a v každom prípade aspoň každé tri roky.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937F33">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BodyText2"/>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937F33">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6. Berúc do úvahy, v prípade, že je to relevantné, skúsenosti získané pri uplatňovaní usmernení uvedených v odseku 5, EBA môže vypracovať návrh regulačných technických predpisov, v ktorých sa určia informácie, ktoré sa majú poskytnúť príslušným orgánom v žiadosti o udelenie povolenia platobným inštitúciám, vrátane požiadaviek stanovených v odseku 1 písm. a), b), c), e) a g) až j).</w:t>
            </w:r>
          </w:p>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Na Komisiu sa v súlade s článkami 10 až 14 nariadenia (EÚ) č. 1093/2010 deleguje právomoc prijímať regulačné technické predpisy uvedené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937F33">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BodyText2"/>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937F33">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5</w:t>
            </w:r>
          </w:p>
          <w:p w:rsidR="008A6FE8"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7. Informácie uvedené v odseku 4 sa oznamujú príslušným orgánom v súlade s odsekom 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322472">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pStyle w:val="BodyText2"/>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6FE8" w:rsidRPr="00DE2284" w:rsidP="00ED3975">
            <w:pPr>
              <w:bidi w:val="0"/>
              <w:spacing w:after="0" w:line="240" w:lineRule="auto"/>
              <w:jc w:val="center"/>
              <w:rPr>
                <w:rFonts w:ascii="Times New Roman" w:hAnsi="Times New Roman"/>
                <w:sz w:val="18"/>
                <w:szCs w:val="18"/>
              </w:rPr>
            </w:pPr>
            <w:r w:rsidRPr="00DE2284" w:rsidR="00322472">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A6FE8"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6</w:t>
            </w: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Kontrola podielov</w:t>
            </w:r>
          </w:p>
          <w:p w:rsidR="005528A5" w:rsidRPr="00DE2284" w:rsidP="00ED3975">
            <w:pPr>
              <w:bidi w:val="0"/>
              <w:adjustRightInd w:val="0"/>
              <w:spacing w:after="0" w:line="240" w:lineRule="auto"/>
              <w:rPr>
                <w:rFonts w:ascii="Times New Roman" w:hAnsi="Times New Roman"/>
                <w:sz w:val="18"/>
                <w:szCs w:val="18"/>
              </w:rPr>
            </w:pPr>
            <w:r w:rsidRPr="00DE2284" w:rsidR="004F7041">
              <w:rPr>
                <w:rFonts w:ascii="Times New Roman" w:hAnsi="Times New Roman"/>
                <w:sz w:val="18"/>
                <w:szCs w:val="18"/>
              </w:rPr>
              <w:t>1. Každá fyzická alebo právnická osoba, ktorá prijala rozhodnutie priamo alebo nepriamo nadobudnúť alebo ďalej zvýšiť kvalifikovanú účasť v zmysle článku 4 ods. 1 bodu 36 nariadenia (EÚ) č. 575/2013 v platobnej inštitúcii, v dôsledku čoho by podiel na držanom základnom imaní alebo na hlasovacích právach dosiahol alebo presiahol 20 %, 30 % alebo 50 %, alebo v dôsledku čoho by sa platobná inštitúcia stala dcérskou spoločnosťou tejto fyzickej alebo právnickej osoby, písomne vopred informuje príslušné orgány tejto platobnej inštitúcie o svojom zámere. To isté sa vzťahuje na akúkoľvek fyzickú alebo právnickú osobu, ktorá prijala rozhodnutie priamo alebo nepriamo scudziť kvalifikovanú účasť alebo znížiť svoju kvalifikovanú účasť tak, že by sa podiel na držanom základnom imaní alebo na hlasovacích právach znížil pod 20 %, 30 % alebo 50 %, alebo že by platobná inštitúcia prestala byť dcérskou spoločnosťou tejto fyzickej alebo právnickej osoby.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6D1C16">
            <w:pPr>
              <w:pStyle w:val="Normlny"/>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 66 O 1 P a)</w:t>
            </w: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2 P a)</w:t>
            </w: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3 P a)</w:t>
            </w: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p>
          <w:p w:rsidR="006D1C16" w:rsidRPr="00DE2284" w:rsidP="006D1C1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Predchádzajúci súhlas Národnej banky Slovenska je podmienkou na</w:t>
            </w: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nadobudnutie kvalifikovanej účasti na platobnej inštitúcii alebo na také ďalšie zvýšenie kvalifikovanej účasti na platobnej inštitúcii, ktorým by podiel na základnom imaní platobnej inštitúcie alebo na hlasovacích právach v platobnej inštitúcii dosiahol alebo prekročil 20 %, 30 % alebo 50 % alebo čím by sa táto platobná inštitúcia stala dcérskou spoločnosťou osoby, ktorá nadobúda takýto podiel v jednej alebo v niekoľkých operáciách priamo alebo konaním v zhode,</w:t>
            </w:r>
          </w:p>
          <w:p w:rsidR="006D1C16" w:rsidRPr="00DE2284" w:rsidP="006D1C16">
            <w:pPr>
              <w:pStyle w:val="Normlny"/>
              <w:bidi w:val="0"/>
              <w:spacing w:after="0" w:line="240" w:lineRule="auto"/>
              <w:jc w:val="both"/>
              <w:rPr>
                <w:rFonts w:ascii="Times New Roman" w:hAnsi="Times New Roman"/>
                <w:sz w:val="18"/>
                <w:szCs w:val="18"/>
              </w:rPr>
            </w:pP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Na udelenie predchádzajúceho súhlasu</w:t>
            </w: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podľa odseku 1 písm. a) je potrebné splniť podmienky podľa § 64 ods. 2 písm. c), d), f) a h) a musí byť preukázaný aj prehľadný a dôveryhodný pôvod, dostatočný objem a vyhovujúca skladba finančných prostriedkov na vykonanie tohto úkonu,</w:t>
            </w:r>
          </w:p>
          <w:p w:rsidR="006D1C16" w:rsidRPr="00DE2284" w:rsidP="006D1C16">
            <w:pPr>
              <w:pStyle w:val="Normlny"/>
              <w:bidi w:val="0"/>
              <w:spacing w:after="0" w:line="240" w:lineRule="auto"/>
              <w:jc w:val="both"/>
              <w:rPr>
                <w:rFonts w:ascii="Times New Roman" w:hAnsi="Times New Roman"/>
                <w:sz w:val="18"/>
                <w:szCs w:val="18"/>
              </w:rPr>
            </w:pP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Žiadosť o udelenie predchádzajúceho súhlasu podávajú</w:t>
            </w: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podľa odseku 1 písm. a) osoby, ktoré sa rozhodli nadobudnúť alebo zvýšiť kvalifikovanú účasť na platobnej inštitúcii, alebo osoba, ktorá sa rozhodla stať materskou spoločnosťou platobnej inštitúcie,</w:t>
            </w:r>
          </w:p>
          <w:p w:rsidR="00D36D42" w:rsidRPr="00DE2284" w:rsidP="006D1C16">
            <w:pPr>
              <w:pStyle w:val="Normlny"/>
              <w:bidi w:val="0"/>
              <w:spacing w:after="0" w:line="240" w:lineRule="auto"/>
              <w:jc w:val="both"/>
              <w:rPr>
                <w:rFonts w:ascii="Times New Roman" w:hAnsi="Times New Roman"/>
                <w:sz w:val="18"/>
                <w:szCs w:val="18"/>
              </w:rPr>
            </w:pPr>
          </w:p>
          <w:p w:rsidR="006D1C16" w:rsidRPr="00DE2284" w:rsidP="006D1C1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(9) Osoba, ktorá chce zrušiť kvalifikovanú účasť na platobnej inštitúcii alebo znížiť svoj podiel na základnom imaní platobnej inštitúcie alebo na hlasovacích právach v takom rozsahu, že jej podiel klesne pod 20 %, 30 % alebo 50 %, alebo tak, že by platobná inštitúcia prestala byť jej dcérskou spoločnosťou, je povinná túto skutočnosť vopred písomne oznámiť Národnej banke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6</w:t>
            </w: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2. Navrhovaný nadobúdateľ kvalifikovanej účasti poskytne príslušnému orgánu informácie o veľkosti zamýšľanej účasti a relevantné informácie uvedené v článku 23 ods. 4 smernice 2013/36/EÚ.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4F7041" w:rsidRPr="00A80CB1" w:rsidP="00322472">
            <w:pPr>
              <w:bidi w:val="0"/>
              <w:spacing w:after="0" w:line="240" w:lineRule="auto"/>
              <w:jc w:val="center"/>
              <w:rPr>
                <w:rFonts w:ascii="Times New Roman" w:hAnsi="Times New Roman"/>
                <w:sz w:val="18"/>
                <w:szCs w:val="18"/>
              </w:rPr>
            </w:pPr>
            <w:r w:rsidRPr="00A80CB1" w:rsidR="00322472">
              <w:rPr>
                <w:rFonts w:ascii="Times New Roman" w:hAnsi="Times New Roman"/>
                <w:b/>
                <w:sz w:val="18"/>
                <w:szCs w:val="18"/>
              </w:rPr>
              <w:t>návrh zákona čl. I</w:t>
            </w:r>
            <w:r w:rsidRPr="00A80CB1" w:rsidR="00322472">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D60D00">
            <w:pPr>
              <w:pStyle w:val="Normlny"/>
              <w:bidi w:val="0"/>
              <w:spacing w:after="0" w:line="240" w:lineRule="auto"/>
              <w:jc w:val="center"/>
              <w:rPr>
                <w:rFonts w:ascii="Times New Roman" w:hAnsi="Times New Roman"/>
                <w:sz w:val="18"/>
                <w:szCs w:val="18"/>
              </w:rPr>
            </w:pPr>
            <w:r w:rsidRPr="00DE2284" w:rsidR="00657288">
              <w:rPr>
                <w:rFonts w:ascii="Times New Roman" w:hAnsi="Times New Roman"/>
                <w:sz w:val="18"/>
                <w:szCs w:val="18"/>
              </w:rPr>
              <w:t>§ 66 O 1</w:t>
            </w:r>
            <w:r w:rsidR="00D60D00">
              <w:rPr>
                <w:rFonts w:ascii="Times New Roman" w:hAnsi="Times New Roman"/>
                <w:sz w:val="18"/>
                <w:szCs w:val="18"/>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D60D00">
            <w:pPr>
              <w:pStyle w:val="Normlny"/>
              <w:bidi w:val="0"/>
              <w:spacing w:after="0" w:line="240" w:lineRule="auto"/>
              <w:jc w:val="both"/>
              <w:rPr>
                <w:rFonts w:ascii="Times New Roman" w:hAnsi="Times New Roman"/>
                <w:sz w:val="18"/>
                <w:szCs w:val="18"/>
              </w:rPr>
            </w:pPr>
            <w:r w:rsidRPr="00DE2284" w:rsidR="00657288">
              <w:rPr>
                <w:rFonts w:ascii="Times New Roman" w:hAnsi="Times New Roman"/>
                <w:b/>
                <w:sz w:val="18"/>
                <w:szCs w:val="18"/>
              </w:rPr>
              <w:t>(1</w:t>
            </w:r>
            <w:r w:rsidR="00D60D00">
              <w:rPr>
                <w:rFonts w:ascii="Times New Roman" w:hAnsi="Times New Roman"/>
                <w:b/>
                <w:sz w:val="18"/>
                <w:szCs w:val="18"/>
              </w:rPr>
              <w:t>1</w:t>
            </w:r>
            <w:r w:rsidRPr="00DE2284" w:rsidR="00657288">
              <w:rPr>
                <w:rFonts w:ascii="Times New Roman" w:hAnsi="Times New Roman"/>
                <w:b/>
                <w:sz w:val="18"/>
                <w:szCs w:val="18"/>
              </w:rPr>
              <w:t>) Osoba, ktorá chce nadobudnúť kvalifikovanú účasť na platobnej inštitúcii</w:t>
            </w:r>
            <w:r w:rsidR="00DE0FF2">
              <w:rPr>
                <w:rFonts w:ascii="Times New Roman" w:hAnsi="Times New Roman"/>
                <w:b/>
                <w:sz w:val="18"/>
                <w:szCs w:val="18"/>
              </w:rPr>
              <w:t>,</w:t>
            </w:r>
            <w:r w:rsidRPr="00DE2284" w:rsidR="00657288">
              <w:rPr>
                <w:rFonts w:ascii="Times New Roman" w:hAnsi="Times New Roman"/>
                <w:b/>
                <w:sz w:val="18"/>
                <w:szCs w:val="18"/>
              </w:rPr>
              <w:t xml:space="preserve"> je povinná oznámiť Národnej banke Slovenska veľkosť  nadobúdaného podielu ako aj informácie podľa odseku. 2 písm. 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6</w:t>
            </w: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3. Členské štáty vyžadujú, aby v prípade, že vplyv, ktorý uplatňuje navrhovaný nadobúdateľ uvedený v odseku 2, má pravdepodobne negatívny dosah na prudenciálne a spoľahlivé riadenie platobnej inštitúcie, príslušné orgány vyjadrili svoj nesúhlas alebo prijali iné primerané opatrenia na ukončenie tohto stavu. Takéto opatrenia môžu zahŕňať zákazy, sankcie voči členom predstavenstva alebo osobám zodpovedným za riadenie, alebo pozastavenie výkonu hlasovacích práv spojených s podielmi v držbe akcionárov alebo členov dotknutej platobnej inštitúcie.</w:t>
            </w:r>
          </w:p>
          <w:p w:rsidR="004F7041" w:rsidRPr="00DE2284" w:rsidP="00ED3975">
            <w:pPr>
              <w:bidi w:val="0"/>
              <w:adjustRightInd w:val="0"/>
              <w:spacing w:after="0" w:line="240" w:lineRule="auto"/>
              <w:rPr>
                <w:rFonts w:ascii="Times New Roman" w:hAnsi="Times New Roman"/>
                <w:sz w:val="18"/>
                <w:szCs w:val="18"/>
              </w:rPr>
            </w:pPr>
          </w:p>
          <w:p w:rsidR="004F7041"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Podobné opatrenia sa uplatňujú na fyzické alebo právnické osoby, ktoré nedodržiavajú povinnosť poskytovať informácie vopred, ako sa ustanovuje v tomto článku.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322472" w:rsidRPr="00A80CB1" w:rsidP="00322472">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r w:rsidRPr="00A80CB1">
              <w:rPr>
                <w:rFonts w:ascii="Times New Roman" w:hAnsi="Times New Roman"/>
                <w:sz w:val="18"/>
                <w:szCs w:val="18"/>
              </w:rPr>
              <w:t xml:space="preserve"> </w:t>
            </w:r>
          </w:p>
          <w:p w:rsidR="004F7041" w:rsidRPr="00A80CB1"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D60D00">
            <w:pPr>
              <w:pStyle w:val="Normlny"/>
              <w:bidi w:val="0"/>
              <w:spacing w:after="0" w:line="240" w:lineRule="auto"/>
              <w:jc w:val="center"/>
              <w:rPr>
                <w:rFonts w:ascii="Times New Roman" w:hAnsi="Times New Roman"/>
                <w:sz w:val="18"/>
                <w:szCs w:val="18"/>
              </w:rPr>
            </w:pPr>
            <w:r w:rsidRPr="00DE2284" w:rsidR="00657288">
              <w:rPr>
                <w:rFonts w:ascii="Times New Roman" w:hAnsi="Times New Roman"/>
                <w:sz w:val="18"/>
                <w:szCs w:val="18"/>
              </w:rPr>
              <w:t>§ 66 O 1</w:t>
            </w:r>
            <w:r w:rsidR="00D60D00">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F7041" w:rsidRPr="00174012" w:rsidP="00D8247F">
            <w:pPr>
              <w:pStyle w:val="Normlny"/>
              <w:bidi w:val="0"/>
              <w:spacing w:after="0" w:line="240" w:lineRule="auto"/>
              <w:jc w:val="both"/>
              <w:rPr>
                <w:rFonts w:ascii="Times New Roman" w:hAnsi="Times New Roman"/>
                <w:b/>
                <w:sz w:val="18"/>
                <w:szCs w:val="18"/>
              </w:rPr>
            </w:pPr>
            <w:r w:rsidRPr="00174012" w:rsidR="00174012">
              <w:rPr>
                <w:rFonts w:ascii="Times New Roman" w:hAnsi="Times New Roman"/>
                <w:b/>
                <w:sz w:val="18"/>
                <w:szCs w:val="18"/>
              </w:rPr>
              <w:t>(1</w:t>
            </w:r>
            <w:r w:rsidR="00D60D00">
              <w:rPr>
                <w:rFonts w:ascii="Times New Roman" w:hAnsi="Times New Roman"/>
                <w:b/>
                <w:sz w:val="18"/>
                <w:szCs w:val="18"/>
              </w:rPr>
              <w:t>2</w:t>
            </w:r>
            <w:r w:rsidRPr="00174012" w:rsidR="00174012">
              <w:rPr>
                <w:rFonts w:ascii="Times New Roman" w:hAnsi="Times New Roman"/>
                <w:b/>
                <w:sz w:val="18"/>
                <w:szCs w:val="18"/>
              </w:rPr>
              <w:t>)</w:t>
            </w:r>
            <w:r w:rsidRPr="00C46947" w:rsidR="00D60D00">
              <w:rPr>
                <w:rFonts w:ascii="Times New Roman" w:hAnsi="Times New Roman"/>
                <w:b/>
                <w:sz w:val="18"/>
                <w:szCs w:val="18"/>
              </w:rPr>
              <w:t xml:space="preserve"> Ak nadobudnutie kvalifikovanej účasti  na platobnej inštitúcii  osobou podľa odseku 3 písm. a) môže mať nepriaznivý vplyv na obozretné a riadne riadenie platobnej inštitúcie alebo osoba nesplnila  podmienky na udelenie predchádzajúceho súhlasu podľa odseku 2 písm. f), Národná banka Slovenska  zamietne žiadosť o udelenie predchádzajúceho súhlasu  podľa odseku 1 písm. a) takejto osobe alebo prijme primerané opatrenia na ukončenie </w:t>
            </w:r>
            <w:r w:rsidR="00D8247F">
              <w:rPr>
                <w:rFonts w:ascii="Times New Roman" w:hAnsi="Times New Roman"/>
                <w:b/>
                <w:sz w:val="18"/>
                <w:szCs w:val="18"/>
              </w:rPr>
              <w:t>tohto</w:t>
            </w:r>
            <w:r w:rsidRPr="00C46947" w:rsidR="00D60D00">
              <w:rPr>
                <w:rFonts w:ascii="Times New Roman" w:hAnsi="Times New Roman"/>
                <w:b/>
                <w:sz w:val="18"/>
                <w:szCs w:val="18"/>
              </w:rPr>
              <w:t xml:space="preserve"> stavu. Takéto opatrenia môžu zahŕňať zákazy, opatrenia na nápravu voči členom štatutárneho orgánu alebo osobám zodpovedným za riadenie platobnej inštitúcie alebo pozastavenie hlasovacích práv spojených s podielmi v držbe akcionárov alebo spoločníkov platobnej inštitúcie.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6</w:t>
            </w: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adjustRightInd w:val="0"/>
              <w:spacing w:after="0" w:line="240" w:lineRule="auto"/>
              <w:rPr>
                <w:rFonts w:ascii="Times New Roman" w:hAnsi="Times New Roman"/>
                <w:sz w:val="18"/>
                <w:szCs w:val="18"/>
              </w:rPr>
            </w:pPr>
            <w:r w:rsidRPr="00DE2284">
              <w:rPr>
                <w:rFonts w:ascii="Times New Roman" w:hAnsi="Times New Roman"/>
                <w:sz w:val="18"/>
                <w:szCs w:val="18"/>
              </w:rPr>
              <w:t>4. Ak sa účasť nadobudne napriek nesúhlasu príslušných orgánov, členské štáty bez ohľadu na akúkoľvek inú sankciu, ktorá sa má prijať, zabezpečia pozastavenie výkonu príslušných hlasovacích práv, neplatnosť odovzdaných hlasov alebo možnosť anulovania týchto hlasov.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174012" w:rsidP="00A506ED">
            <w:pPr>
              <w:bidi w:val="0"/>
              <w:spacing w:after="0" w:line="240" w:lineRule="auto"/>
              <w:jc w:val="center"/>
              <w:rPr>
                <w:rFonts w:ascii="Times New Roman" w:hAnsi="Times New Roman"/>
                <w:b/>
                <w:sz w:val="20"/>
                <w:szCs w:val="20"/>
              </w:rPr>
            </w:pPr>
          </w:p>
          <w:p w:rsidR="00A506ED" w:rsidRPr="00941796" w:rsidP="00A506ED">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941796">
              <w:rPr>
                <w:rFonts w:ascii="Times New Roman" w:hAnsi="Times New Roman"/>
                <w:b/>
                <w:sz w:val="18"/>
                <w:szCs w:val="18"/>
              </w:rPr>
              <w:t>návrh zákona čl. I</w:t>
            </w:r>
            <w:r w:rsidRPr="00941796">
              <w:rPr>
                <w:rFonts w:ascii="Times New Roman" w:hAnsi="Times New Roman"/>
                <w:sz w:val="18"/>
                <w:szCs w:val="18"/>
              </w:rPr>
              <w:t xml:space="preserve"> </w:t>
            </w:r>
          </w:p>
          <w:p w:rsidR="004F7041"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p w:rsidR="000661C3"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02552" w:rsidRPr="00DE2284" w:rsidP="00402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66 O 8</w:t>
            </w:r>
          </w:p>
          <w:p w:rsidR="004F7041"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2</w:t>
            </w: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DE3729" w:rsidRPr="00DE2284" w:rsidP="00ED3975">
            <w:pPr>
              <w:pStyle w:val="Normlny"/>
              <w:bidi w:val="0"/>
              <w:spacing w:after="0" w:line="240" w:lineRule="auto"/>
              <w:jc w:val="center"/>
              <w:rPr>
                <w:rFonts w:ascii="Times New Roman" w:hAnsi="Times New Roman"/>
                <w:sz w:val="18"/>
                <w:szCs w:val="18"/>
              </w:rPr>
            </w:pPr>
          </w:p>
          <w:p w:rsidR="00DE3729" w:rsidRPr="00DE2284" w:rsidP="00ED3975">
            <w:pPr>
              <w:pStyle w:val="Normlny"/>
              <w:bidi w:val="0"/>
              <w:spacing w:after="0" w:line="240" w:lineRule="auto"/>
              <w:jc w:val="center"/>
              <w:rPr>
                <w:rFonts w:ascii="Times New Roman" w:hAnsi="Times New Roman"/>
                <w:sz w:val="18"/>
                <w:szCs w:val="18"/>
              </w:rPr>
            </w:pPr>
          </w:p>
          <w:p w:rsidR="00DE3729" w:rsidRPr="00DE2284" w:rsidP="00ED3975">
            <w:pPr>
              <w:pStyle w:val="Normlny"/>
              <w:bidi w:val="0"/>
              <w:spacing w:after="0" w:line="240" w:lineRule="auto"/>
              <w:jc w:val="center"/>
              <w:rPr>
                <w:rFonts w:ascii="Times New Roman" w:hAnsi="Times New Roman"/>
                <w:sz w:val="18"/>
                <w:szCs w:val="18"/>
              </w:rPr>
            </w:pPr>
          </w:p>
          <w:p w:rsidR="00DE3729" w:rsidRPr="00DE2284" w:rsidP="00ED3975">
            <w:pPr>
              <w:pStyle w:val="Normlny"/>
              <w:bidi w:val="0"/>
              <w:spacing w:after="0" w:line="240" w:lineRule="auto"/>
              <w:jc w:val="center"/>
              <w:rPr>
                <w:rFonts w:ascii="Times New Roman" w:hAnsi="Times New Roman"/>
                <w:sz w:val="18"/>
                <w:szCs w:val="18"/>
              </w:rPr>
            </w:pPr>
          </w:p>
          <w:p w:rsidR="00DE3729"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p>
          <w:p w:rsidR="000661C3" w:rsidRPr="00DE2284" w:rsidP="00ED3975">
            <w:pPr>
              <w:pStyle w:val="Normlny"/>
              <w:bidi w:val="0"/>
              <w:spacing w:after="0" w:line="240" w:lineRule="auto"/>
              <w:jc w:val="center"/>
              <w:rPr>
                <w:rFonts w:ascii="Times New Roman" w:hAnsi="Times New Roman"/>
                <w:sz w:val="18"/>
                <w:szCs w:val="18"/>
              </w:rPr>
            </w:pPr>
            <w:r w:rsidRPr="00DE2284" w:rsidR="00DE3729">
              <w:rPr>
                <w:rFonts w:ascii="Times New Roman" w:hAnsi="Times New Roman"/>
                <w:sz w:val="18"/>
                <w:szCs w:val="18"/>
              </w:rPr>
              <w:t>§ 78 O 3</w:t>
            </w:r>
          </w:p>
          <w:p w:rsidR="000661C3" w:rsidRPr="00DE2284" w:rsidP="00ED3975">
            <w:pPr>
              <w:pStyle w:val="Normlny"/>
              <w:bidi w:val="0"/>
              <w:spacing w:after="0" w:line="240" w:lineRule="auto"/>
              <w:jc w:val="center"/>
              <w:rPr>
                <w:rFonts w:ascii="Times New Roman" w:hAnsi="Times New Roman"/>
                <w:sz w:val="18"/>
                <w:szCs w:val="18"/>
              </w:rPr>
            </w:pPr>
          </w:p>
          <w:p w:rsidR="000661C3" w:rsidP="00ED3975">
            <w:pPr>
              <w:pStyle w:val="Normlny"/>
              <w:bidi w:val="0"/>
              <w:spacing w:after="0" w:line="240" w:lineRule="auto"/>
              <w:jc w:val="center"/>
              <w:rPr>
                <w:rFonts w:ascii="Times New Roman" w:hAnsi="Times New Roman"/>
                <w:sz w:val="18"/>
                <w:szCs w:val="18"/>
              </w:rPr>
            </w:pPr>
          </w:p>
          <w:p w:rsidR="00941796" w:rsidP="00ED3975">
            <w:pPr>
              <w:pStyle w:val="Normlny"/>
              <w:bidi w:val="0"/>
              <w:spacing w:after="0" w:line="240" w:lineRule="auto"/>
              <w:jc w:val="center"/>
              <w:rPr>
                <w:rFonts w:ascii="Times New Roman" w:hAnsi="Times New Roman"/>
                <w:sz w:val="18"/>
                <w:szCs w:val="18"/>
              </w:rPr>
            </w:pPr>
          </w:p>
          <w:p w:rsidR="00941796" w:rsidP="00ED3975">
            <w:pPr>
              <w:pStyle w:val="Normlny"/>
              <w:bidi w:val="0"/>
              <w:spacing w:after="0" w:line="240" w:lineRule="auto"/>
              <w:jc w:val="center"/>
              <w:rPr>
                <w:rFonts w:ascii="Times New Roman" w:hAnsi="Times New Roman"/>
                <w:sz w:val="18"/>
                <w:szCs w:val="18"/>
              </w:rPr>
            </w:pPr>
          </w:p>
          <w:p w:rsidR="00941796" w:rsidP="00ED3975">
            <w:pPr>
              <w:pStyle w:val="Normlny"/>
              <w:bidi w:val="0"/>
              <w:spacing w:after="0" w:line="240" w:lineRule="auto"/>
              <w:jc w:val="center"/>
              <w:rPr>
                <w:rFonts w:ascii="Times New Roman" w:hAnsi="Times New Roman"/>
                <w:sz w:val="18"/>
                <w:szCs w:val="18"/>
              </w:rPr>
            </w:pPr>
          </w:p>
          <w:p w:rsidR="000661C3" w:rsidRPr="00DE2284" w:rsidP="00941796">
            <w:pPr>
              <w:pStyle w:val="Normlny"/>
              <w:bidi w:val="0"/>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pStyle w:val="Normlny"/>
              <w:bidi w:val="0"/>
              <w:spacing w:after="0" w:line="240" w:lineRule="auto"/>
              <w:jc w:val="both"/>
              <w:rPr>
                <w:rFonts w:ascii="Times New Roman" w:hAnsi="Times New Roman"/>
                <w:sz w:val="18"/>
                <w:szCs w:val="18"/>
              </w:rPr>
            </w:pPr>
            <w:r w:rsidRPr="00DE2284" w:rsidR="00402552">
              <w:rPr>
                <w:rFonts w:ascii="Times New Roman" w:hAnsi="Times New Roman"/>
                <w:sz w:val="18"/>
                <w:szCs w:val="18"/>
              </w:rPr>
              <w:t>(8) Úkon, na ktorý sa podľa tejto časti zákona vyžaduje predchádzajúci súhlas Národnej banky Slovenska a bol vykonaný bez tohto predchádzajúceho súhlasu, je neplatný. Neplatný je tiež právny úkon uskutočnený na základe predchádzajúceho súhlasu udeleného na základe nepravdivých údajov.</w:t>
            </w:r>
          </w:p>
          <w:p w:rsidR="00402552" w:rsidRPr="00DE2284" w:rsidP="00402552">
            <w:pPr>
              <w:pStyle w:val="Normlny"/>
              <w:bidi w:val="0"/>
              <w:spacing w:after="0" w:line="240" w:lineRule="auto"/>
              <w:jc w:val="both"/>
              <w:rPr>
                <w:rFonts w:ascii="Times New Roman" w:hAnsi="Times New Roman"/>
                <w:sz w:val="18"/>
                <w:szCs w:val="18"/>
              </w:rPr>
            </w:pP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platobnej inštitúcii pokutu do 300 000 eur a pri opakovanom alebo závažnom nedostatku až do 600 000 eur,</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platobnej inštitúcii povinnosť predkladať osobitné výkazy, hlásenia, správy a iné informácie,</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platobnej inštitúcii výkon niektorej činnosti uvedenej v povolení na poskytovanie platobných služieb,</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platobnej inštitúcii povolenie na výkon niektorej činnosti uvedenej v povolení na poskytovanie platobných služieb,</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platobnej inštitúcii povinnosť opraviť účtovnú alebo inú evidenciu podľa zistení Národnej banky Slovenska alebo audítora,</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platobnej inštitúcie,</w:t>
            </w:r>
          </w:p>
          <w:p w:rsidR="00402552" w:rsidRPr="00DE2284" w:rsidP="00402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odobrať platobnej inštitúcii povolenie na poskytovanie platobných služieb,</w:t>
            </w:r>
          </w:p>
          <w:p w:rsidR="000661C3" w:rsidRPr="00DE2284" w:rsidP="000661C3">
            <w:pPr>
              <w:pStyle w:val="Normlny"/>
              <w:bidi w:val="0"/>
              <w:spacing w:after="0" w:line="240" w:lineRule="auto"/>
              <w:jc w:val="both"/>
              <w:rPr>
                <w:rFonts w:ascii="Times New Roman" w:hAnsi="Times New Roman"/>
                <w:sz w:val="18"/>
                <w:szCs w:val="18"/>
              </w:rPr>
            </w:pPr>
            <w:r w:rsidRPr="00DE2284" w:rsidR="00402552">
              <w:rPr>
                <w:rFonts w:ascii="Times New Roman" w:hAnsi="Times New Roman"/>
                <w:sz w:val="18"/>
                <w:szCs w:val="18"/>
              </w:rPr>
              <w:t>j) uložiť platobnej inštitúcii povinnosť prijať opatrenia potrebné na plnenie povinností podľa § 77 ods. 7 až 10 pri nakladaní s finančnými prostriedkami prijatými od používateľov platobných služieb.</w:t>
            </w:r>
          </w:p>
          <w:p w:rsidR="00DE3729" w:rsidRPr="00DE2284" w:rsidP="000661C3">
            <w:pPr>
              <w:pStyle w:val="Normlny"/>
              <w:bidi w:val="0"/>
              <w:spacing w:after="0" w:line="240" w:lineRule="auto"/>
              <w:jc w:val="both"/>
              <w:rPr>
                <w:rFonts w:ascii="Times New Roman" w:hAnsi="Times New Roman"/>
                <w:sz w:val="18"/>
                <w:szCs w:val="18"/>
              </w:rPr>
            </w:pPr>
          </w:p>
          <w:p w:rsidR="00402552" w:rsidRPr="00941796" w:rsidP="00C46947">
            <w:pPr>
              <w:pStyle w:val="Normlny"/>
              <w:bidi w:val="0"/>
              <w:spacing w:after="0" w:line="240" w:lineRule="auto"/>
              <w:jc w:val="both"/>
              <w:rPr>
                <w:rFonts w:ascii="Times New Roman" w:hAnsi="Times New Roman"/>
                <w:b/>
                <w:color w:val="000000"/>
                <w:sz w:val="18"/>
                <w:szCs w:val="18"/>
              </w:rPr>
            </w:pPr>
            <w:r w:rsidRPr="00941796" w:rsidR="00941796">
              <w:rPr>
                <w:rFonts w:ascii="Times New Roman" w:hAnsi="Times New Roman"/>
                <w:b/>
                <w:sz w:val="18"/>
                <w:szCs w:val="18"/>
              </w:rPr>
              <w:t>(3)</w:t>
            </w:r>
            <w:r w:rsidRPr="00C46947" w:rsidR="00C46947">
              <w:rPr>
                <w:rFonts w:ascii="Times New Roman" w:hAnsi="Times New Roman"/>
                <w:b/>
                <w:sz w:val="18"/>
                <w:szCs w:val="18"/>
              </w:rPr>
              <w:t xml:space="preserve"> Osobe, ktorá nadobudla kvalifikovanú účasť na platobnej inštitúcii podľa § 66 ods. 1 písm. a) napriek tomu, že jej žiadosť o vydanie predchádzajúceho súhlasu bola zamietnutá, alebo ktorá získala predchádzajúci súhlas podľa § 66 ods. 1 písm. a) na základe nepravdivých údajov, môže Národná banka Slovenska pozastaviť výkon práva zúčastniť sa a hlasovať na valnom zhromaždení platobnej inštitúcie a práva požiadať o zvolanie mimoriadneho valného zhromaždenia platobnej inštitúcie</w:t>
            </w:r>
            <w:r w:rsidRPr="00941796" w:rsidR="00941796">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spacing w:after="0" w:line="240" w:lineRule="auto"/>
              <w:jc w:val="center"/>
              <w:rPr>
                <w:rFonts w:ascii="Times New Roman" w:hAnsi="Times New Roman"/>
                <w:sz w:val="18"/>
                <w:szCs w:val="18"/>
              </w:rPr>
            </w:pPr>
            <w:r w:rsidRPr="00DE2284" w:rsidR="006D1C1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4F7041"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7</w:t>
            </w:r>
          </w:p>
          <w:p w:rsidR="005528A5" w:rsidRPr="00DE2284" w:rsidP="00ED3975">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Počiatočný kapitál</w:t>
            </w:r>
          </w:p>
          <w:p w:rsidR="004F7041" w:rsidP="00ED3975">
            <w:pPr>
              <w:bidi w:val="0"/>
              <w:spacing w:after="0" w:line="240" w:lineRule="auto"/>
              <w:rPr>
                <w:rFonts w:ascii="Times New Roman" w:hAnsi="Times New Roman"/>
                <w:sz w:val="18"/>
                <w:szCs w:val="18"/>
              </w:rPr>
            </w:pPr>
            <w:r w:rsidRPr="00DE2284">
              <w:rPr>
                <w:rFonts w:ascii="Times New Roman" w:hAnsi="Times New Roman"/>
                <w:sz w:val="18"/>
                <w:szCs w:val="18"/>
              </w:rPr>
              <w:t>Členské štáty vyžadujú, aby platobné inštitúcie mali v čase udelenia povolenia počiatočný kapitál zahŕňajúci jednu alebo viacero položiek uvedených v článku 26 ods. 1 písm. a) až e) nariadenia (EÚ) č. 575/2013 takto:</w:t>
            </w:r>
          </w:p>
          <w:p w:rsidR="00B507E9" w:rsidRPr="00DE2284" w:rsidP="00ED3975">
            <w:pPr>
              <w:bidi w:val="0"/>
              <w:spacing w:after="0" w:line="240" w:lineRule="auto"/>
              <w:rPr>
                <w:rFonts w:ascii="Times New Roman" w:hAnsi="Times New Roman"/>
                <w:sz w:val="18"/>
                <w:szCs w:val="18"/>
              </w:rPr>
            </w:pP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a) ak platobná inštitúcia poskytuje iba platobnú službu uvedenú v prílohe I bode 6, jej kapitál nesmie v žiadnom okamihu klesnúť pod 20 000 EUR;</w:t>
            </w:r>
          </w:p>
          <w:p w:rsidR="005528A5" w:rsidRPr="00DE2284" w:rsidP="00ED3975">
            <w:pPr>
              <w:bidi w:val="0"/>
              <w:spacing w:after="0" w:line="240" w:lineRule="auto"/>
              <w:rPr>
                <w:rFonts w:ascii="Times New Roman" w:hAnsi="Times New Roman"/>
                <w:sz w:val="18"/>
                <w:szCs w:val="18"/>
              </w:rPr>
            </w:pPr>
            <w:r w:rsidRPr="00DE2284" w:rsidR="004F7041">
              <w:rPr>
                <w:rFonts w:ascii="Times New Roman" w:hAnsi="Times New Roman"/>
                <w:sz w:val="18"/>
                <w:szCs w:val="18"/>
              </w:rPr>
              <w:t>b) ak platobná inštitúcia poskytuje platobnú službu uvedenú v prílohe I bode 7, jej kapitál nesmie v žiadnom okamihu klesnúť pod 50 000 EUR;</w:t>
            </w:r>
          </w:p>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c) ak platobná inštitúcia poskytuje niektorú z platobných služieb uvedených v prílohe I bodoch 1 až 5, jej kapitál nesmie v žiadnom okamihu klesnúť pod 125 000 EUR.</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A80CB1" w:rsidP="00A506ED">
            <w:pPr>
              <w:bidi w:val="0"/>
              <w:spacing w:after="0" w:line="240" w:lineRule="auto"/>
              <w:jc w:val="center"/>
              <w:rPr>
                <w:rFonts w:ascii="Times New Roman" w:hAnsi="Times New Roman"/>
                <w:sz w:val="18"/>
                <w:szCs w:val="18"/>
              </w:rPr>
            </w:pPr>
            <w:r w:rsidRPr="00A80CB1">
              <w:rPr>
                <w:rFonts w:ascii="Times New Roman" w:hAnsi="Times New Roman"/>
                <w:b/>
                <w:sz w:val="18"/>
                <w:szCs w:val="18"/>
              </w:rPr>
              <w:t>a návrh zákona čl. I</w:t>
            </w:r>
            <w:r w:rsidRPr="00A80CB1">
              <w:rPr>
                <w:rFonts w:ascii="Times New Roman" w:hAnsi="Times New Roman"/>
                <w:sz w:val="18"/>
                <w:szCs w:val="18"/>
              </w:rPr>
              <w:t xml:space="preserve"> </w:t>
            </w: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p w:rsidR="00FE7DB2"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75E0E">
              <w:rPr>
                <w:rFonts w:ascii="Times New Roman" w:hAnsi="Times New Roman"/>
                <w:sz w:val="18"/>
                <w:szCs w:val="18"/>
              </w:rPr>
              <w:t xml:space="preserve"> </w:t>
            </w:r>
            <w:r w:rsidRPr="00DE2284">
              <w:rPr>
                <w:rFonts w:ascii="Times New Roman" w:hAnsi="Times New Roman"/>
                <w:sz w:val="18"/>
                <w:szCs w:val="18"/>
              </w:rPr>
              <w:t>64 O</w:t>
            </w:r>
            <w:r w:rsidRPr="00DE2284" w:rsidR="00EC2937">
              <w:rPr>
                <w:rFonts w:ascii="Times New Roman" w:hAnsi="Times New Roman"/>
                <w:sz w:val="18"/>
                <w:szCs w:val="18"/>
              </w:rPr>
              <w:t> 2 P b)</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41796" w:rsidRPr="00DE2284" w:rsidP="00941796">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Na udelenie povolenia podľa odseku 1 musia byť žiadateľom splnené tieto podmienky:</w:t>
            </w:r>
          </w:p>
          <w:p w:rsidR="00941796" w:rsidRPr="00DE2284" w:rsidP="00941796">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b) splatený peňažný vklad do základného imania platobnej inštitúcie </w:t>
            </w:r>
            <w:r w:rsidRPr="00EE47D0">
              <w:rPr>
                <w:rFonts w:ascii="Times New Roman" w:hAnsi="Times New Roman"/>
                <w:b/>
                <w:sz w:val="18"/>
                <w:szCs w:val="18"/>
              </w:rPr>
              <w:t xml:space="preserve">zahŕňa v čase udelenia povolenia </w:t>
            </w:r>
            <w:r w:rsidR="00D8247F">
              <w:rPr>
                <w:rFonts w:ascii="Times New Roman" w:hAnsi="Times New Roman"/>
                <w:b/>
                <w:sz w:val="18"/>
                <w:szCs w:val="18"/>
              </w:rPr>
              <w:t>najmenej</w:t>
            </w:r>
            <w:r w:rsidRPr="00EE47D0">
              <w:rPr>
                <w:rFonts w:ascii="Times New Roman" w:hAnsi="Times New Roman"/>
                <w:b/>
                <w:sz w:val="18"/>
                <w:szCs w:val="18"/>
              </w:rPr>
              <w:t xml:space="preserve"> jednu položku podľa osobitného predpisu</w:t>
            </w:r>
            <w:r w:rsidRPr="00EE47D0">
              <w:rPr>
                <w:rFonts w:ascii="Times New Roman" w:hAnsi="Times New Roman"/>
                <w:b/>
                <w:sz w:val="18"/>
                <w:szCs w:val="18"/>
                <w:vertAlign w:val="superscript"/>
              </w:rPr>
              <w:t>45a</w:t>
            </w:r>
            <w:r w:rsidRPr="00EE47D0">
              <w:rPr>
                <w:rFonts w:ascii="Times New Roman" w:hAnsi="Times New Roman"/>
                <w:b/>
                <w:sz w:val="18"/>
                <w:szCs w:val="18"/>
              </w:rPr>
              <w:t>) a</w:t>
            </w:r>
            <w:r w:rsidRPr="00DE2284">
              <w:rPr>
                <w:rFonts w:ascii="Times New Roman" w:hAnsi="Times New Roman"/>
                <w:sz w:val="18"/>
                <w:szCs w:val="18"/>
              </w:rPr>
              <w:t xml:space="preserve"> je najmenej</w:t>
            </w:r>
          </w:p>
          <w:p w:rsidR="00941796" w:rsidRPr="00DE2284" w:rsidP="00941796">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1. 20 000 eur, ak platobná inštitúcia bude poskytovať výlučne platobnú</w:t>
            </w:r>
            <w:r>
              <w:rPr>
                <w:rFonts w:ascii="Times New Roman" w:hAnsi="Times New Roman"/>
                <w:sz w:val="18"/>
                <w:szCs w:val="18"/>
              </w:rPr>
              <w:t xml:space="preserve"> službu podľa § 2 ods. 1 </w:t>
            </w:r>
            <w:r w:rsidRPr="00EE47D0">
              <w:rPr>
                <w:rFonts w:ascii="Times New Roman" w:hAnsi="Times New Roman"/>
                <w:b/>
                <w:sz w:val="18"/>
                <w:szCs w:val="18"/>
              </w:rPr>
              <w:t>písm. f)</w:t>
            </w:r>
            <w:r w:rsidRPr="00DE2284">
              <w:rPr>
                <w:rFonts w:ascii="Times New Roman" w:hAnsi="Times New Roman"/>
                <w:sz w:val="18"/>
                <w:szCs w:val="18"/>
              </w:rPr>
              <w:t>,</w:t>
            </w:r>
          </w:p>
          <w:p w:rsidR="00941796" w:rsidRPr="00DE2284" w:rsidP="00941796">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2. 50 000 eur, ak platobná inštitúcia bude poskytovať výlučne platobnú</w:t>
            </w:r>
            <w:r>
              <w:rPr>
                <w:rFonts w:ascii="Times New Roman" w:hAnsi="Times New Roman"/>
                <w:sz w:val="18"/>
                <w:szCs w:val="18"/>
              </w:rPr>
              <w:t xml:space="preserve"> službu podľa § 2 ods. 1 </w:t>
            </w:r>
            <w:r w:rsidRPr="00EE47D0">
              <w:rPr>
                <w:rFonts w:ascii="Times New Roman" w:hAnsi="Times New Roman"/>
                <w:b/>
                <w:sz w:val="18"/>
                <w:szCs w:val="18"/>
              </w:rPr>
              <w:t>písm. g)</w:t>
            </w:r>
            <w:r w:rsidRPr="00DE2284">
              <w:rPr>
                <w:rFonts w:ascii="Times New Roman" w:hAnsi="Times New Roman"/>
                <w:sz w:val="18"/>
                <w:szCs w:val="18"/>
              </w:rPr>
              <w:t>,</w:t>
            </w:r>
          </w:p>
          <w:p w:rsidR="00941796" w:rsidP="00941796">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3. 125 000 eur, ak platobná inštitúcia bude poskytovať niektorú z platobných služieb podľa § 2 ods. 1 písm. a) až </w:t>
            </w:r>
            <w:r w:rsidRPr="00EE47D0">
              <w:rPr>
                <w:rFonts w:ascii="Times New Roman" w:hAnsi="Times New Roman"/>
                <w:b/>
                <w:sz w:val="18"/>
                <w:szCs w:val="18"/>
              </w:rPr>
              <w:t>e)</w:t>
            </w:r>
            <w:r w:rsidRPr="00DE2284">
              <w:rPr>
                <w:rFonts w:ascii="Times New Roman" w:hAnsi="Times New Roman"/>
                <w:sz w:val="18"/>
                <w:szCs w:val="18"/>
              </w:rPr>
              <w:t>,</w:t>
            </w:r>
          </w:p>
          <w:p w:rsidR="0043249D" w:rsidRPr="00DE2284" w:rsidP="0043249D">
            <w:pPr>
              <w:pStyle w:val="Normlny"/>
              <w:tabs>
                <w:tab w:val="left" w:pos="248"/>
              </w:tabs>
              <w:bidi w:val="0"/>
              <w:spacing w:after="0" w:line="240" w:lineRule="auto"/>
              <w:jc w:val="both"/>
              <w:rPr>
                <w:rFonts w:ascii="Times New Roman" w:hAnsi="Times New Roman"/>
                <w:sz w:val="18"/>
                <w:szCs w:val="18"/>
              </w:rPr>
            </w:pPr>
          </w:p>
          <w:p w:rsidR="0043249D" w:rsidRPr="00DE2284" w:rsidP="0043249D">
            <w:pPr>
              <w:pStyle w:val="Normlny"/>
              <w:tabs>
                <w:tab w:val="left" w:pos="248"/>
              </w:tabs>
              <w:bidi w:val="0"/>
              <w:spacing w:after="0" w:line="240" w:lineRule="auto"/>
              <w:jc w:val="both"/>
              <w:rPr>
                <w:rFonts w:ascii="Times New Roman" w:hAnsi="Times New Roman"/>
                <w:sz w:val="18"/>
                <w:szCs w:val="18"/>
              </w:rPr>
            </w:pPr>
            <w:r w:rsidRPr="00DE2284">
              <w:rPr>
                <w:rFonts w:ascii="Times New Roman" w:hAnsi="Times New Roman"/>
                <w:b/>
                <w:sz w:val="18"/>
                <w:szCs w:val="18"/>
                <w:vertAlign w:val="superscript"/>
              </w:rPr>
              <w:t>45a</w:t>
            </w:r>
            <w:r w:rsidRPr="00DE2284">
              <w:rPr>
                <w:rFonts w:ascii="Times New Roman" w:hAnsi="Times New Roman"/>
                <w:b/>
                <w:sz w:val="18"/>
                <w:szCs w:val="18"/>
              </w:rPr>
              <w:t>) Čl. 26 ods. 1 písm. a) až e) nariadenia (EÚ) č. 575/2013</w:t>
            </w:r>
            <w:r w:rsidR="00941796">
              <w:rPr>
                <w:rFonts w:ascii="Times New Roman" w:hAnsi="Times New Roman"/>
                <w:b/>
                <w:sz w:val="18"/>
                <w:szCs w:val="18"/>
              </w:rPr>
              <w:t xml:space="preserve"> </w:t>
            </w:r>
            <w:r w:rsidRPr="00C46947" w:rsidR="00941796">
              <w:rPr>
                <w:rFonts w:ascii="Times New Roman" w:hAnsi="Times New Roman"/>
                <w:b/>
                <w:sz w:val="18"/>
                <w:szCs w:val="18"/>
              </w:rPr>
              <w:t>v platnom znení</w:t>
            </w:r>
            <w:r w:rsidRPr="00C46947">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8</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4F704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Vlastné zdroje</w:t>
            </w:r>
          </w:p>
          <w:p w:rsidR="005528A5" w:rsidRPr="00DE2284" w:rsidP="00ED3975">
            <w:pPr>
              <w:bidi w:val="0"/>
              <w:spacing w:after="0" w:line="240" w:lineRule="auto"/>
              <w:rPr>
                <w:rFonts w:ascii="Times New Roman" w:hAnsi="Times New Roman"/>
                <w:sz w:val="18"/>
                <w:szCs w:val="18"/>
              </w:rPr>
            </w:pPr>
            <w:r w:rsidRPr="00DE2284" w:rsidR="004F7041">
              <w:rPr>
                <w:rFonts w:ascii="Times New Roman" w:hAnsi="Times New Roman"/>
                <w:sz w:val="18"/>
                <w:szCs w:val="18"/>
              </w:rPr>
              <w:t>1. Vlastné zdroje platobnej inštitúcie nesmú klesnúť pod sumu počiatočného kapitálu uvedenú v článku 7 alebo pod sumu vlastných zdrojov vypočítaných v súlade s článkom 9 tejto smernice podľa toho, ktorá suma je vyššia.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O</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6C2F3E">
              <w:rPr>
                <w:rFonts w:ascii="Times New Roman" w:hAnsi="Times New Roman"/>
                <w:sz w:val="18"/>
                <w:szCs w:val="18"/>
              </w:rPr>
              <w:t xml:space="preserve"> </w:t>
            </w:r>
            <w:r w:rsidRPr="00DE2284">
              <w:rPr>
                <w:rFonts w:ascii="Times New Roman" w:hAnsi="Times New Roman"/>
                <w:sz w:val="18"/>
                <w:szCs w:val="18"/>
              </w:rPr>
              <w:t>6</w:t>
            </w:r>
            <w:r w:rsidRPr="00DE2284" w:rsidR="006C2F3E">
              <w:rPr>
                <w:rFonts w:ascii="Times New Roman" w:hAnsi="Times New Roman"/>
                <w:sz w:val="18"/>
                <w:szCs w:val="18"/>
              </w:rPr>
              <w:t>4</w:t>
            </w:r>
            <w:r w:rsidRPr="00DE2284">
              <w:rPr>
                <w:rFonts w:ascii="Times New Roman" w:hAnsi="Times New Roman"/>
                <w:sz w:val="18"/>
                <w:szCs w:val="18"/>
              </w:rPr>
              <w:t xml:space="preserve"> O</w:t>
            </w:r>
            <w:r w:rsidRPr="00DE2284" w:rsidR="006C2F3E">
              <w:rPr>
                <w:rFonts w:ascii="Times New Roman" w:hAnsi="Times New Roman"/>
                <w:sz w:val="18"/>
                <w:szCs w:val="18"/>
              </w:rPr>
              <w:t xml:space="preserve"> 7</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6C2F3E">
              <w:rPr>
                <w:rFonts w:ascii="Times New Roman" w:hAnsi="Times New Roman"/>
                <w:sz w:val="18"/>
                <w:szCs w:val="18"/>
              </w:rPr>
              <w:t xml:space="preserve"> </w:t>
            </w:r>
            <w:r w:rsidRPr="00DE2284">
              <w:rPr>
                <w:rFonts w:ascii="Times New Roman" w:hAnsi="Times New Roman"/>
                <w:sz w:val="18"/>
                <w:szCs w:val="18"/>
              </w:rPr>
              <w:t>72 O</w:t>
            </w:r>
            <w:r w:rsidRPr="00DE2284" w:rsidR="006C2F3E">
              <w:rPr>
                <w:rFonts w:ascii="Times New Roman" w:hAnsi="Times New Roman"/>
                <w:sz w:val="18"/>
                <w:szCs w:val="18"/>
              </w:rPr>
              <w:t> </w:t>
            </w:r>
            <w:r w:rsidRPr="00DE2284">
              <w:rPr>
                <w:rFonts w:ascii="Times New Roman" w:hAnsi="Times New Roman"/>
                <w:sz w:val="18"/>
                <w:szCs w:val="18"/>
              </w:rPr>
              <w:t>2</w:t>
            </w:r>
            <w:r w:rsidRPr="00DE2284" w:rsidR="006C2F3E">
              <w:rPr>
                <w:rFonts w:ascii="Times New Roman" w:hAnsi="Times New Roman"/>
                <w:sz w:val="18"/>
                <w:szCs w:val="18"/>
              </w:rPr>
              <w:t xml:space="preserve">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36D42" w:rsidRPr="00DE2284" w:rsidP="00ED3975">
            <w:pPr>
              <w:pStyle w:val="Normlny"/>
              <w:bidi w:val="0"/>
              <w:spacing w:after="0" w:line="240" w:lineRule="auto"/>
              <w:jc w:val="both"/>
              <w:rPr>
                <w:rFonts w:ascii="Times New Roman" w:hAnsi="Times New Roman"/>
                <w:sz w:val="18"/>
                <w:szCs w:val="18"/>
              </w:rPr>
            </w:pPr>
            <w:r w:rsidRPr="00DE2284" w:rsidR="006C2F3E">
              <w:rPr>
                <w:rFonts w:ascii="Times New Roman" w:hAnsi="Times New Roman"/>
                <w:sz w:val="18"/>
                <w:szCs w:val="18"/>
              </w:rPr>
              <w:t>(7) Podmienky podľa odseku 2 musia byť splnené nepretržite počas celej doby platnosti povolenia.</w:t>
            </w:r>
          </w:p>
          <w:p w:rsidR="006C2F3E" w:rsidRPr="00DE2284" w:rsidP="00ED3975">
            <w:pPr>
              <w:pStyle w:val="Normlny"/>
              <w:bidi w:val="0"/>
              <w:spacing w:after="0" w:line="240" w:lineRule="auto"/>
              <w:jc w:val="both"/>
              <w:rPr>
                <w:rFonts w:ascii="Times New Roman" w:hAnsi="Times New Roman"/>
                <w:sz w:val="18"/>
                <w:szCs w:val="18"/>
              </w:rPr>
            </w:pPr>
          </w:p>
          <w:p w:rsidR="00D36D42" w:rsidRPr="00DE2284" w:rsidP="006C2F3E">
            <w:pPr>
              <w:pStyle w:val="Normlny"/>
              <w:bidi w:val="0"/>
              <w:spacing w:after="0" w:line="240" w:lineRule="auto"/>
              <w:jc w:val="both"/>
              <w:rPr>
                <w:rFonts w:ascii="Times New Roman" w:hAnsi="Times New Roman"/>
                <w:sz w:val="18"/>
                <w:szCs w:val="18"/>
              </w:rPr>
            </w:pPr>
            <w:r w:rsidRPr="00DE2284" w:rsidR="006C2F3E">
              <w:rPr>
                <w:rFonts w:ascii="Times New Roman" w:hAnsi="Times New Roman"/>
                <w:sz w:val="18"/>
                <w:szCs w:val="18"/>
              </w:rPr>
              <w:t>(2) Platobná inštitúcia je povinná mať vlastné zdroje financovania najmenej vo výške 10 % jej fixných prevádzkových nákladov za predchádzajúci rok. Ak platobná inštitúcia nevykonávala činnosť celý predchádzajúci rok, musí mať vlastné zdroje financovania aspoň vo výške 10 % fixných prevádzkových nákladov predpokladaných v obchodnom pláne.</w:t>
            </w:r>
          </w:p>
          <w:p w:rsidR="006C2F3E" w:rsidRPr="00DE2284" w:rsidP="006C2F3E">
            <w:pPr>
              <w:pStyle w:val="Normlny"/>
              <w:bidi w:val="0"/>
              <w:spacing w:after="0" w:line="240" w:lineRule="auto"/>
              <w:jc w:val="both"/>
              <w:rPr>
                <w:rFonts w:ascii="Times New Roman" w:hAnsi="Times New Roman"/>
                <w:sz w:val="18"/>
                <w:szCs w:val="18"/>
              </w:rPr>
            </w:pPr>
          </w:p>
          <w:p w:rsidR="006C2F3E" w:rsidRPr="00DE2284" w:rsidP="006C2F3E">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Platobná inštitúcia je povinná vypočítavať a sústavne sledovať hodnotu svojich vlastných zdrojov financovania.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1B0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8</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4F7041">
              <w:rPr>
                <w:rFonts w:ascii="Times New Roman" w:hAnsi="Times New Roman"/>
                <w:sz w:val="18"/>
                <w:szCs w:val="18"/>
              </w:rPr>
              <w:t xml:space="preserve">2. Členské štáty prijmú potrebné opatrenia, aby </w:t>
            </w:r>
            <w:r w:rsidRPr="00C46947" w:rsidR="004F7041">
              <w:rPr>
                <w:rFonts w:ascii="Times New Roman" w:hAnsi="Times New Roman"/>
                <w:sz w:val="18"/>
                <w:szCs w:val="18"/>
              </w:rPr>
              <w:t>sa zabránilo viacnásobnému uplatneniu prvkov oprávnených ako vlastné zdroje v prípadoch, keď platobná inštitúcia patrí do tej istej skupiny ako iná platobná inštitúcia,</w:t>
            </w:r>
            <w:r w:rsidRPr="00DE2284" w:rsidR="004F7041">
              <w:rPr>
                <w:rFonts w:ascii="Times New Roman" w:hAnsi="Times New Roman"/>
                <w:sz w:val="18"/>
                <w:szCs w:val="18"/>
              </w:rPr>
              <w:t xml:space="preserve"> úverová inštitúcia, investičná spoločnosť, správcovská spoločnosť alebo poisťovňa. Tento odsek sa uplatňuje aj vtedy, ak má platobná inštitúcia hybridnú povahu a vykonáva iné činnosti, než je poskytovanie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6C2F3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C1B04" w:rsidRPr="00DE2284" w:rsidP="00EC1B04">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5528A5"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C21D9" w:rsidP="00EC1B04">
            <w:pPr>
              <w:pStyle w:val="Normlny"/>
              <w:bidi w:val="0"/>
              <w:spacing w:after="0" w:line="240" w:lineRule="auto"/>
              <w:jc w:val="center"/>
              <w:rPr>
                <w:rFonts w:ascii="Times New Roman" w:hAnsi="Times New Roman"/>
                <w:sz w:val="18"/>
                <w:szCs w:val="18"/>
              </w:rPr>
            </w:pPr>
            <w:r>
              <w:rPr>
                <w:rFonts w:ascii="Times New Roman" w:hAnsi="Times New Roman"/>
                <w:sz w:val="18"/>
                <w:szCs w:val="18"/>
              </w:rPr>
              <w:t>§ 72 O</w:t>
            </w:r>
            <w:r w:rsidR="0054001B">
              <w:rPr>
                <w:rFonts w:ascii="Times New Roman" w:hAnsi="Times New Roman"/>
                <w:sz w:val="18"/>
                <w:szCs w:val="18"/>
              </w:rPr>
              <w:t> </w:t>
            </w:r>
            <w:r>
              <w:rPr>
                <w:rFonts w:ascii="Times New Roman" w:hAnsi="Times New Roman"/>
                <w:sz w:val="18"/>
                <w:szCs w:val="18"/>
              </w:rPr>
              <w:t>4</w:t>
            </w:r>
          </w:p>
          <w:p w:rsidR="0054001B" w:rsidP="00EC1B04">
            <w:pPr>
              <w:pStyle w:val="Normlny"/>
              <w:bidi w:val="0"/>
              <w:spacing w:after="0" w:line="240" w:lineRule="auto"/>
              <w:jc w:val="center"/>
              <w:rPr>
                <w:rFonts w:ascii="Times New Roman" w:hAnsi="Times New Roman"/>
                <w:sz w:val="18"/>
                <w:szCs w:val="18"/>
              </w:rPr>
            </w:pPr>
          </w:p>
          <w:p w:rsidR="0054001B" w:rsidP="00EC1B04">
            <w:pPr>
              <w:pStyle w:val="Normlny"/>
              <w:bidi w:val="0"/>
              <w:spacing w:after="0" w:line="240" w:lineRule="auto"/>
              <w:jc w:val="center"/>
              <w:rPr>
                <w:rFonts w:ascii="Times New Roman" w:hAnsi="Times New Roman"/>
                <w:sz w:val="18"/>
                <w:szCs w:val="18"/>
              </w:rPr>
            </w:pPr>
          </w:p>
          <w:p w:rsidR="0054001B" w:rsidP="00EC1B04">
            <w:pPr>
              <w:pStyle w:val="Normlny"/>
              <w:bidi w:val="0"/>
              <w:spacing w:after="0" w:line="240" w:lineRule="auto"/>
              <w:jc w:val="center"/>
              <w:rPr>
                <w:rFonts w:ascii="Times New Roman" w:hAnsi="Times New Roman"/>
                <w:sz w:val="18"/>
                <w:szCs w:val="18"/>
              </w:rPr>
            </w:pPr>
          </w:p>
          <w:p w:rsidR="0054001B" w:rsidP="00EC1B04">
            <w:pPr>
              <w:pStyle w:val="Normlny"/>
              <w:bidi w:val="0"/>
              <w:spacing w:after="0" w:line="240" w:lineRule="auto"/>
              <w:jc w:val="center"/>
              <w:rPr>
                <w:rFonts w:ascii="Times New Roman" w:hAnsi="Times New Roman"/>
                <w:sz w:val="18"/>
                <w:szCs w:val="18"/>
              </w:rPr>
            </w:pPr>
          </w:p>
          <w:p w:rsidR="007C21D9" w:rsidP="00EC1B04">
            <w:pPr>
              <w:pStyle w:val="Normlny"/>
              <w:bidi w:val="0"/>
              <w:spacing w:after="0" w:line="240" w:lineRule="auto"/>
              <w:jc w:val="center"/>
              <w:rPr>
                <w:rFonts w:ascii="Times New Roman" w:hAnsi="Times New Roman"/>
                <w:sz w:val="18"/>
                <w:szCs w:val="18"/>
              </w:rPr>
            </w:pPr>
          </w:p>
          <w:p w:rsidR="00EC1B04" w:rsidRPr="00DE2284" w:rsidP="00EC1B04">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96 O 1</w:t>
            </w:r>
          </w:p>
          <w:p w:rsidR="005528A5" w:rsidRPr="00DE2284" w:rsidP="00ED3975">
            <w:pPr>
              <w:pStyle w:val="Normlny"/>
              <w:bidi w:val="0"/>
              <w:spacing w:after="0" w:line="240" w:lineRule="auto"/>
              <w:jc w:val="center"/>
              <w:rPr>
                <w:rFonts w:ascii="Times New Roman" w:hAnsi="Times New Roman"/>
                <w:sz w:val="18"/>
                <w:szCs w:val="18"/>
              </w:rPr>
            </w:pPr>
          </w:p>
          <w:p w:rsidR="00EC1B04"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f)</w:t>
            </w:r>
          </w:p>
          <w:p w:rsidR="00EC1B04"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C21D9" w:rsidP="007C21D9">
            <w:pPr>
              <w:pStyle w:val="Normlny"/>
              <w:bidi w:val="0"/>
              <w:spacing w:after="0" w:line="240" w:lineRule="auto"/>
              <w:rPr>
                <w:rFonts w:ascii="Times New Roman" w:hAnsi="Times New Roman"/>
                <w:sz w:val="18"/>
                <w:szCs w:val="18"/>
              </w:rPr>
            </w:pPr>
            <w:r w:rsidRPr="007C21D9">
              <w:rPr>
                <w:rFonts w:ascii="Times New Roman" w:hAnsi="Times New Roman"/>
                <w:sz w:val="18"/>
                <w:szCs w:val="18"/>
              </w:rPr>
              <w:t xml:space="preserve">(4) </w:t>
            </w:r>
            <w:r w:rsidRPr="0054001B" w:rsidR="0054001B">
              <w:rPr>
                <w:rFonts w:ascii="Times New Roman" w:hAnsi="Times New Roman"/>
                <w:sz w:val="18"/>
                <w:szCs w:val="18"/>
              </w:rPr>
              <w:t>Ak platobná inštitúcia vykonáva aj iné obchodné činnosti ako poskytovanie platobných služieb alebo patrí do tej istej skupiny ako inštitúcia elektronických peňazí, banka, iná platobná inštitúcia, obchodník s cennými papiermi, správcovská spoločnosť, poisťovňa alebo zaisťovňa, nesmú sa hodnoty na výpočet vlastných zdrojov použiť viacnásobne.</w:t>
            </w:r>
          </w:p>
          <w:p w:rsidR="007C21D9" w:rsidP="00ED3975">
            <w:pPr>
              <w:pStyle w:val="Normlny"/>
              <w:bidi w:val="0"/>
              <w:spacing w:after="0" w:line="240" w:lineRule="auto"/>
              <w:rPr>
                <w:rFonts w:ascii="Times New Roman" w:hAnsi="Times New Roman"/>
                <w:sz w:val="18"/>
                <w:szCs w:val="18"/>
              </w:rPr>
            </w:pPr>
          </w:p>
          <w:p w:rsidR="007C21D9"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r w:rsidRPr="00DE2284" w:rsidR="00EC1B04">
              <w:rPr>
                <w:rFonts w:ascii="Times New Roman" w:hAnsi="Times New Roman"/>
                <w:sz w:val="18"/>
                <w:szCs w:val="18"/>
              </w:rPr>
              <w:t>(1) Opatrením,81) ktoré vydá Národná banka Slovenska a ktoré sa vyhlasuje v Zbierke zákonov Slovenskej republiky, sa ustanovia</w:t>
            </w:r>
          </w:p>
          <w:p w:rsidR="00EC1B04" w:rsidRPr="00DE2284" w:rsidP="00ED3975">
            <w:pPr>
              <w:pStyle w:val="Normlny"/>
              <w:bidi w:val="0"/>
              <w:spacing w:after="0" w:line="240" w:lineRule="auto"/>
              <w:rPr>
                <w:rFonts w:ascii="Times New Roman" w:hAnsi="Times New Roman"/>
                <w:sz w:val="18"/>
                <w:szCs w:val="18"/>
              </w:rPr>
            </w:pPr>
          </w:p>
          <w:p w:rsidR="00EC1B04" w:rsidRPr="00DE2284" w:rsidP="00ED3975">
            <w:pPr>
              <w:pStyle w:val="Normlny"/>
              <w:bidi w:val="0"/>
              <w:spacing w:after="0" w:line="240" w:lineRule="auto"/>
              <w:rPr>
                <w:rFonts w:ascii="Times New Roman" w:hAnsi="Times New Roman"/>
                <w:sz w:val="18"/>
                <w:szCs w:val="18"/>
              </w:rPr>
            </w:pPr>
            <w:r w:rsidRPr="00DE2284">
              <w:rPr>
                <w:rFonts w:ascii="Times New Roman" w:hAnsi="Times New Roman"/>
                <w:sz w:val="18"/>
                <w:szCs w:val="18"/>
              </w:rPr>
              <w:t>f) čo tvorí vlastné zdroje financovania platobnej inštitúcie a spôsob ich výpočtu, ako aj čo sa rozumie bezpečnými, likvidnými a nízkorizikovými aktívami podľa § 77 ods.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6C2F3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8</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4F7041">
              <w:rPr>
                <w:rFonts w:ascii="Times New Roman" w:hAnsi="Times New Roman"/>
                <w:sz w:val="18"/>
                <w:szCs w:val="18"/>
              </w:rPr>
              <w:t>3. Ak sa splnia podmienky stanovené v článku 7 nariadenia (EÚ) č. 575/2013, členské štáty alebo ich príslušné orgány sa môžu rozhodnúť neuplatňovať článok 9 tejto smernice na platobné inštitúcie, ktoré podliehajú konsolidovanému dohľadu materskej úverovej inštitúcie podľa smernice 2013/36/EÚ.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1B0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1B0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r w:rsidRPr="00DE2284" w:rsidR="00EC1B0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Č 9</w:t>
            </w:r>
          </w:p>
          <w:p w:rsidR="005528A5"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Výpočet vlastných zdrojov</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1. Členské štáty bez ohľadu na požiadavky týkajúce sa počiatočného kapitálu stanovené v článku 7 vyžadujú, aby platobné inštitúcie, s výnimkou tých, ktoré ponúkajú len služby uvedené v prílohe I bode 7 alebo 8, alebo obidvoch týchto bodoch mali neustále v držbe vlastné zdroje vypočítané jednou z nasledujúcich troch metód určenou príslušnými orgánmi v súlade s vnútroštátnymi právnymi predpismi:</w:t>
            </w:r>
          </w:p>
          <w:p w:rsidR="00EC1B04" w:rsidRPr="00C46947" w:rsidP="00ED3975">
            <w:pPr>
              <w:bidi w:val="0"/>
              <w:spacing w:after="0" w:line="240" w:lineRule="auto"/>
              <w:rPr>
                <w:rFonts w:ascii="Times New Roman" w:hAnsi="Times New Roman"/>
                <w:sz w:val="18"/>
                <w:szCs w:val="18"/>
              </w:rPr>
            </w:pP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Metóda A</w:t>
            </w:r>
          </w:p>
          <w:p w:rsidR="005528A5" w:rsidRPr="00C46947" w:rsidP="00ED3975">
            <w:pPr>
              <w:bidi w:val="0"/>
              <w:spacing w:after="0" w:line="240" w:lineRule="auto"/>
              <w:rPr>
                <w:rFonts w:ascii="Times New Roman" w:hAnsi="Times New Roman"/>
                <w:sz w:val="18"/>
                <w:szCs w:val="18"/>
              </w:rPr>
            </w:pPr>
            <w:r w:rsidRPr="00C46947" w:rsidR="00637CA7">
              <w:rPr>
                <w:rFonts w:ascii="Times New Roman" w:hAnsi="Times New Roman"/>
                <w:sz w:val="18"/>
                <w:szCs w:val="18"/>
              </w:rPr>
              <w:t>Vlastné zdroje platobnej inštitúcie predstavujú sumu, ktorá sa rovná najmenej 10 % jej fixných režijných nákladov za predchádzajúci rok. V prípade, že oproti predchádzajúcemu roku nastala podstatná zmena v podnikaní platobnej inštitúcie, môžu príslušné orgány túto požiadavku upraviť. Ak platobná inštitúcia k dátumu výpočtu nepodnikala celý rok, vyžaduje sa, aby jej vlastné zdroje boli aspoň vo výške 10 % zodpovedajúcich fixných režijných nákladov predpokladaných v jej podnikateľskom pláne, ak príslušné orgány nepožadujú úpravu tohto plánu.</w:t>
            </w:r>
          </w:p>
          <w:p w:rsidR="00637CA7" w:rsidRPr="00C46947" w:rsidP="00ED3975">
            <w:pPr>
              <w:bidi w:val="0"/>
              <w:spacing w:after="0" w:line="240" w:lineRule="auto"/>
              <w:rPr>
                <w:rFonts w:ascii="Times New Roman" w:hAnsi="Times New Roman"/>
                <w:sz w:val="18"/>
                <w:szCs w:val="18"/>
              </w:rPr>
            </w:pP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Metóda B</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Vlastné zdroje platobnej inštitúcie predstavujú sumu, ktorá sa rovná aspoň súčtu týchto položiek vynásobených súčiniteľom veľkosti k stanoveným v odseku 2, pričom objem platieb (OP) predstavuje jednu dvanástinu celkovej sumy platobných transakcií, ktoré platobná inštitúcia vykonala v predchádzajúcom roku:</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a) 4,0 % z časti OP až do výšky 5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plus</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b) 2,5 % z časti OP nad 5 miliónov EUR až do výšky 10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plus</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c) 1 % z časti OP nad 10 miliónov EUR až do výšky 100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plus</w:t>
            </w:r>
          </w:p>
          <w:p w:rsidR="00637CA7" w:rsidRPr="00C46947" w:rsidP="00ED3975">
            <w:pPr>
              <w:bidi w:val="0"/>
              <w:spacing w:after="0" w:line="240" w:lineRule="auto"/>
              <w:rPr>
                <w:rFonts w:ascii="Times New Roman" w:hAnsi="Times New Roman"/>
                <w:sz w:val="18"/>
                <w:szCs w:val="18"/>
              </w:rPr>
            </w:pP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d) 0,5 % z časti OP nad 100 miliónov EUR až do výšky 250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plus</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e) 0,25 % z časti OP nad 250 miliónov EUR.</w:t>
            </w:r>
          </w:p>
          <w:p w:rsidR="00637CA7" w:rsidRPr="00C46947" w:rsidP="00ED3975">
            <w:pPr>
              <w:bidi w:val="0"/>
              <w:spacing w:after="0" w:line="240" w:lineRule="auto"/>
              <w:rPr>
                <w:rFonts w:ascii="Times New Roman" w:hAnsi="Times New Roman"/>
                <w:sz w:val="18"/>
                <w:szCs w:val="18"/>
              </w:rPr>
            </w:pP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Metóda C</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Vlastné zdroje platobnej inštitúcie predstavujú sumu rovnajúcu sa aspoň príslušnému ukazovateľu vymedzenému v písmene a) vynásobenú multiplikačným faktorom vymedzeným v písmene b) a súčiniteľom veľkosti k vymedzeným v odseku 2.</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a) Príslušný ukazovateľ je súčtom:</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 úrokových príjmov;</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ii) úrokových výdavkov;</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iii) prijatých provízií a poplatkov a</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iv) iných prevádzkových príjmov.</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Každá z položiek sa zahrnie do výpočtu so svojím kladným alebo záporným znamienkom. Pri výpočte príslušného ukazovateľa sa nesmú použiť mimoriadne alebo nepravidelné výnosy. Výdavky na externé vykonávanie (outsourcing) služieb poskytnutých treťou stranou môžu znížiť príslušný ukazovateľ, ak takéto výdavky znáša podnik, ktorý podlieha dohľadu podľa tejto smernice. Príslušný ukazovateľ sa vypočíta na základe výsledkov posledných dvanástich mesiacov na konci uplynulého účtovného roka. Príslušný ukazovateľ sa vypočítava za uplynulý účtovný rok. Vlastné zdroje vypočítané podľa metódy C však nesmú klesnúť pod 80 % priemernej hodnoty príslušného ukazovateľa za posledné tri účtovné roky. V prípade, že nie sú k dispozícii auditované údaje, môžu sa použiť podnikateľské odhady.</w:t>
            </w:r>
          </w:p>
          <w:p w:rsidR="00637CA7" w:rsidRPr="00C46947" w:rsidP="00ED3975">
            <w:pPr>
              <w:bidi w:val="0"/>
              <w:spacing w:after="0" w:line="240" w:lineRule="auto"/>
              <w:rPr>
                <w:rFonts w:ascii="Times New Roman" w:hAnsi="Times New Roman"/>
                <w:sz w:val="18"/>
                <w:szCs w:val="18"/>
              </w:rPr>
            </w:pP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b) Multiplikačný faktor je:</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 10 % z časti príslušného ukazovateľa až do výšky 2,5 milióna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ii) 8 % z časti príslušného ukazovateľa od 2,5 milióna EUR až do výšky 5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iii) 6 % z časti príslušného ukazovateľa od 5 milióna EUR až do výšky 25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iv) 3 % z časti príslušného ukazovateľa od 25 miliónov EUR až do výšky 50 miliónov EUR;</w:t>
            </w:r>
          </w:p>
          <w:p w:rsidR="00637CA7" w:rsidRPr="00C46947" w:rsidP="00ED3975">
            <w:pPr>
              <w:bidi w:val="0"/>
              <w:spacing w:after="0" w:line="240" w:lineRule="auto"/>
              <w:rPr>
                <w:rFonts w:ascii="Times New Roman" w:hAnsi="Times New Roman"/>
                <w:sz w:val="18"/>
                <w:szCs w:val="18"/>
              </w:rPr>
            </w:pPr>
            <w:r w:rsidRPr="00C46947">
              <w:rPr>
                <w:rFonts w:ascii="Times New Roman" w:hAnsi="Times New Roman"/>
                <w:sz w:val="18"/>
                <w:szCs w:val="18"/>
              </w:rPr>
              <w:t>v) 1,5 % nad 50 miliónov EUR.</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037942">
              <w:rPr>
                <w:rFonts w:ascii="Times New Roman" w:hAnsi="Times New Roman"/>
                <w:sz w:val="18"/>
                <w:szCs w:val="18"/>
              </w:rPr>
              <w:t>O</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P="00ED3975">
            <w:pPr>
              <w:bidi w:val="0"/>
              <w:spacing w:after="0" w:line="240" w:lineRule="auto"/>
              <w:jc w:val="center"/>
              <w:rPr>
                <w:rFonts w:ascii="Times New Roman" w:hAnsi="Times New Roman"/>
                <w:sz w:val="18"/>
                <w:szCs w:val="18"/>
              </w:rPr>
            </w:pPr>
          </w:p>
          <w:p w:rsidR="00904CBA" w:rsidP="00ED3975">
            <w:pPr>
              <w:bidi w:val="0"/>
              <w:spacing w:after="0" w:line="240" w:lineRule="auto"/>
              <w:jc w:val="center"/>
              <w:rPr>
                <w:rFonts w:ascii="Times New Roman" w:hAnsi="Times New Roman"/>
                <w:sz w:val="18"/>
                <w:szCs w:val="18"/>
              </w:rPr>
            </w:pPr>
          </w:p>
          <w:p w:rsidR="00904CBA"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P="00ED3975">
            <w:pPr>
              <w:bidi w:val="0"/>
              <w:spacing w:after="0" w:line="240" w:lineRule="auto"/>
              <w:jc w:val="center"/>
              <w:rPr>
                <w:rFonts w:ascii="Times New Roman" w:hAnsi="Times New Roman"/>
                <w:sz w:val="18"/>
                <w:szCs w:val="18"/>
              </w:rPr>
            </w:pPr>
          </w:p>
          <w:p w:rsidR="003903BB" w:rsidP="00ED3975">
            <w:pPr>
              <w:bidi w:val="0"/>
              <w:spacing w:after="0" w:line="240" w:lineRule="auto"/>
              <w:jc w:val="center"/>
              <w:rPr>
                <w:rFonts w:ascii="Times New Roman" w:hAnsi="Times New Roman"/>
                <w:sz w:val="18"/>
                <w:szCs w:val="18"/>
              </w:rPr>
            </w:pPr>
          </w:p>
          <w:p w:rsidR="003903BB" w:rsidP="00ED3975">
            <w:pPr>
              <w:bidi w:val="0"/>
              <w:spacing w:after="0" w:line="240" w:lineRule="auto"/>
              <w:jc w:val="center"/>
              <w:rPr>
                <w:rFonts w:ascii="Times New Roman" w:hAnsi="Times New Roman"/>
                <w:sz w:val="18"/>
                <w:szCs w:val="18"/>
              </w:rPr>
            </w:pPr>
          </w:p>
          <w:p w:rsidR="003903BB" w:rsidRPr="00DE2284" w:rsidP="00ED3975">
            <w:pPr>
              <w:bidi w:val="0"/>
              <w:spacing w:after="0" w:line="240" w:lineRule="auto"/>
              <w:jc w:val="center"/>
              <w:rPr>
                <w:rFonts w:ascii="Times New Roman" w:hAnsi="Times New Roman"/>
                <w:sz w:val="18"/>
                <w:szCs w:val="18"/>
              </w:rPr>
            </w:pPr>
          </w:p>
          <w:p w:rsidR="00EC5158" w:rsidRPr="00DE2284" w:rsidP="00D87E2A">
            <w:pPr>
              <w:bidi w:val="0"/>
              <w:spacing w:after="0" w:line="240" w:lineRule="auto"/>
              <w:jc w:val="center"/>
              <w:rPr>
                <w:rFonts w:ascii="Times New Roman" w:hAnsi="Times New Roman"/>
                <w:sz w:val="18"/>
                <w:szCs w:val="18"/>
              </w:rPr>
            </w:pPr>
            <w:r w:rsidRPr="003903BB" w:rsidR="003903BB">
              <w:rPr>
                <w:rFonts w:ascii="Times New Roman" w:hAnsi="Times New Roman"/>
                <w:sz w:val="18"/>
                <w:szCs w:val="18"/>
              </w:rPr>
              <w:t>OP</w:t>
            </w:r>
            <w:r w:rsidR="00D87E2A">
              <w:rPr>
                <w:rFonts w:ascii="Times New Roman" w:hAnsi="Times New Roman"/>
                <w:sz w:val="18"/>
                <w:szCs w:val="18"/>
              </w:rPr>
              <w:t xml:space="preserve"> NBS 14/2011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37942" w:rsidRPr="00DE2284" w:rsidP="0003794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96 O 1</w:t>
            </w:r>
          </w:p>
          <w:p w:rsidR="00037942" w:rsidRPr="00DE2284" w:rsidP="00037942">
            <w:pPr>
              <w:pStyle w:val="Normlny"/>
              <w:bidi w:val="0"/>
              <w:spacing w:after="0" w:line="240" w:lineRule="auto"/>
              <w:jc w:val="center"/>
              <w:rPr>
                <w:rFonts w:ascii="Times New Roman" w:hAnsi="Times New Roman"/>
                <w:sz w:val="18"/>
                <w:szCs w:val="18"/>
              </w:rPr>
            </w:pPr>
          </w:p>
          <w:p w:rsidR="005528A5" w:rsidRPr="00DE2284" w:rsidP="00037942">
            <w:pPr>
              <w:pStyle w:val="Normlny"/>
              <w:bidi w:val="0"/>
              <w:spacing w:after="0" w:line="240" w:lineRule="auto"/>
              <w:jc w:val="center"/>
              <w:rPr>
                <w:rFonts w:ascii="Times New Roman" w:hAnsi="Times New Roman"/>
                <w:sz w:val="18"/>
                <w:szCs w:val="18"/>
              </w:rPr>
            </w:pPr>
            <w:r w:rsidRPr="00DE2284" w:rsidR="00037942">
              <w:rPr>
                <w:rFonts w:ascii="Times New Roman" w:hAnsi="Times New Roman"/>
                <w:sz w:val="18"/>
                <w:szCs w:val="18"/>
              </w:rPr>
              <w:t>P f</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P="00ED3975">
            <w:pPr>
              <w:pStyle w:val="Normlny"/>
              <w:bidi w:val="0"/>
              <w:spacing w:after="0" w:line="240" w:lineRule="auto"/>
              <w:jc w:val="center"/>
              <w:rPr>
                <w:rFonts w:ascii="Times New Roman" w:hAnsi="Times New Roman"/>
                <w:sz w:val="18"/>
                <w:szCs w:val="18"/>
              </w:rPr>
            </w:pPr>
          </w:p>
          <w:p w:rsidR="00904CBA" w:rsidP="00ED3975">
            <w:pPr>
              <w:pStyle w:val="Normlny"/>
              <w:bidi w:val="0"/>
              <w:spacing w:after="0" w:line="240" w:lineRule="auto"/>
              <w:jc w:val="center"/>
              <w:rPr>
                <w:rFonts w:ascii="Times New Roman" w:hAnsi="Times New Roman"/>
                <w:sz w:val="18"/>
                <w:szCs w:val="18"/>
              </w:rPr>
            </w:pPr>
          </w:p>
          <w:p w:rsidR="00904CBA" w:rsidRPr="00DE2284" w:rsidP="00ED3975">
            <w:pPr>
              <w:pStyle w:val="Normlny"/>
              <w:bidi w:val="0"/>
              <w:spacing w:after="0" w:line="240" w:lineRule="auto"/>
              <w:jc w:val="center"/>
              <w:rPr>
                <w:rFonts w:ascii="Times New Roman" w:hAnsi="Times New Roman"/>
                <w:sz w:val="18"/>
                <w:szCs w:val="18"/>
              </w:rPr>
            </w:pPr>
          </w:p>
          <w:p w:rsidR="005528A5" w:rsidP="0003794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37942">
              <w:rPr>
                <w:rFonts w:ascii="Times New Roman" w:hAnsi="Times New Roman"/>
                <w:sz w:val="18"/>
                <w:szCs w:val="18"/>
              </w:rPr>
              <w:t xml:space="preserve"> </w:t>
            </w:r>
            <w:r w:rsidRPr="00DE2284">
              <w:rPr>
                <w:rFonts w:ascii="Times New Roman" w:hAnsi="Times New Roman"/>
                <w:sz w:val="18"/>
                <w:szCs w:val="18"/>
              </w:rPr>
              <w:t>7</w:t>
            </w:r>
            <w:r w:rsidRPr="00DE2284" w:rsidR="00037942">
              <w:rPr>
                <w:rFonts w:ascii="Times New Roman" w:hAnsi="Times New Roman"/>
                <w:sz w:val="18"/>
                <w:szCs w:val="18"/>
              </w:rPr>
              <w:t>2</w:t>
            </w:r>
            <w:r w:rsidRPr="00DE2284">
              <w:rPr>
                <w:rFonts w:ascii="Times New Roman" w:hAnsi="Times New Roman"/>
                <w:sz w:val="18"/>
                <w:szCs w:val="18"/>
              </w:rPr>
              <w:t xml:space="preserve"> O</w:t>
            </w:r>
            <w:r w:rsidR="003903BB">
              <w:rPr>
                <w:rFonts w:ascii="Times New Roman" w:hAnsi="Times New Roman"/>
                <w:sz w:val="18"/>
                <w:szCs w:val="18"/>
              </w:rPr>
              <w:t> </w:t>
            </w:r>
            <w:r w:rsidRPr="00DE2284" w:rsidR="00037942">
              <w:rPr>
                <w:rFonts w:ascii="Times New Roman" w:hAnsi="Times New Roman"/>
                <w:sz w:val="18"/>
                <w:szCs w:val="18"/>
              </w:rPr>
              <w:t>2</w:t>
            </w: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r>
              <w:rPr>
                <w:rFonts w:ascii="Times New Roman" w:hAnsi="Times New Roman"/>
                <w:sz w:val="18"/>
                <w:szCs w:val="18"/>
              </w:rPr>
              <w:t>§ 2 O 1</w:t>
            </w: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P="00037942">
            <w:pPr>
              <w:pStyle w:val="Normlny"/>
              <w:bidi w:val="0"/>
              <w:spacing w:after="0" w:line="240" w:lineRule="auto"/>
              <w:jc w:val="center"/>
              <w:rPr>
                <w:rFonts w:ascii="Times New Roman" w:hAnsi="Times New Roman"/>
                <w:sz w:val="18"/>
                <w:szCs w:val="18"/>
              </w:rPr>
            </w:pPr>
          </w:p>
          <w:p w:rsidR="003903BB" w:rsidRPr="00DE2284" w:rsidP="00037942">
            <w:pPr>
              <w:pStyle w:val="Normlny"/>
              <w:bidi w:val="0"/>
              <w:spacing w:after="0" w:line="240" w:lineRule="auto"/>
              <w:jc w:val="center"/>
              <w:rPr>
                <w:rFonts w:ascii="Times New Roman" w:hAnsi="Times New Roman"/>
                <w:sz w:val="18"/>
                <w:szCs w:val="18"/>
              </w:rPr>
            </w:pPr>
            <w:r>
              <w:rPr>
                <w:rFonts w:ascii="Times New Roman" w:hAnsi="Times New Roman"/>
                <w:sz w:val="18"/>
                <w:szCs w:val="18"/>
              </w:rPr>
              <w:t>§ 5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37942" w:rsidRPr="00DE2284" w:rsidP="00037942">
            <w:pPr>
              <w:pStyle w:val="Normlny"/>
              <w:bidi w:val="0"/>
              <w:spacing w:after="0" w:line="240" w:lineRule="auto"/>
              <w:rPr>
                <w:rFonts w:ascii="Times New Roman" w:hAnsi="Times New Roman"/>
                <w:sz w:val="18"/>
                <w:szCs w:val="18"/>
              </w:rPr>
            </w:pPr>
            <w:r w:rsidRPr="00DE2284">
              <w:rPr>
                <w:rFonts w:ascii="Times New Roman" w:hAnsi="Times New Roman"/>
                <w:sz w:val="18"/>
                <w:szCs w:val="18"/>
              </w:rPr>
              <w:t xml:space="preserve">(1) </w:t>
            </w:r>
            <w:r w:rsidRPr="00C46947">
              <w:rPr>
                <w:rFonts w:ascii="Times New Roman" w:hAnsi="Times New Roman"/>
                <w:sz w:val="18"/>
                <w:szCs w:val="18"/>
              </w:rPr>
              <w:t>Opatrením,81) ktoré</w:t>
            </w:r>
            <w:r w:rsidRPr="00DE2284">
              <w:rPr>
                <w:rFonts w:ascii="Times New Roman" w:hAnsi="Times New Roman"/>
                <w:sz w:val="18"/>
                <w:szCs w:val="18"/>
              </w:rPr>
              <w:t xml:space="preserve"> vydá Národná banka Slovenska a ktoré sa vyhlasuje v Zbierke zákonov Slovenskej republiky, sa ustanovia</w:t>
            </w:r>
          </w:p>
          <w:p w:rsidR="00037942" w:rsidRPr="00DE2284" w:rsidP="00037942">
            <w:pPr>
              <w:pStyle w:val="Normlny"/>
              <w:bidi w:val="0"/>
              <w:spacing w:after="0" w:line="240" w:lineRule="auto"/>
              <w:rPr>
                <w:rFonts w:ascii="Times New Roman" w:hAnsi="Times New Roman"/>
                <w:sz w:val="18"/>
                <w:szCs w:val="18"/>
              </w:rPr>
            </w:pPr>
          </w:p>
          <w:p w:rsidR="00D36D42" w:rsidRPr="00DE2284" w:rsidP="00037942">
            <w:pPr>
              <w:pStyle w:val="Normlny"/>
              <w:bidi w:val="0"/>
              <w:spacing w:after="0" w:line="240" w:lineRule="auto"/>
              <w:jc w:val="both"/>
              <w:rPr>
                <w:rFonts w:ascii="Times New Roman" w:hAnsi="Times New Roman"/>
                <w:sz w:val="18"/>
                <w:szCs w:val="18"/>
              </w:rPr>
            </w:pPr>
            <w:r w:rsidRPr="00DE2284" w:rsidR="00037942">
              <w:rPr>
                <w:rFonts w:ascii="Times New Roman" w:hAnsi="Times New Roman"/>
                <w:sz w:val="18"/>
                <w:szCs w:val="18"/>
              </w:rPr>
              <w:t>f) čo tvorí vlastné zdroje financovania platobnej inštitúcie a spôsob ich výpočtu, ako aj čo sa rozumie bezpečnými, likvidnými a nízkorizikovými aktívami podľa § 77 ods. 7,</w:t>
            </w:r>
          </w:p>
          <w:p w:rsidR="00037942" w:rsidP="00037942">
            <w:pPr>
              <w:pStyle w:val="Normlny"/>
              <w:bidi w:val="0"/>
              <w:spacing w:after="0" w:line="240" w:lineRule="auto"/>
              <w:jc w:val="both"/>
              <w:rPr>
                <w:rFonts w:ascii="Times New Roman" w:hAnsi="Times New Roman"/>
                <w:sz w:val="18"/>
                <w:szCs w:val="18"/>
              </w:rPr>
            </w:pPr>
          </w:p>
          <w:p w:rsidR="00904CBA" w:rsidP="00037942">
            <w:pPr>
              <w:pStyle w:val="Normlny"/>
              <w:bidi w:val="0"/>
              <w:spacing w:after="0" w:line="240" w:lineRule="auto"/>
              <w:jc w:val="both"/>
              <w:rPr>
                <w:rFonts w:ascii="Times New Roman" w:hAnsi="Times New Roman"/>
                <w:sz w:val="18"/>
                <w:szCs w:val="18"/>
              </w:rPr>
            </w:pPr>
          </w:p>
          <w:p w:rsidR="00904CBA" w:rsidRPr="00DE2284" w:rsidP="00037942">
            <w:pPr>
              <w:pStyle w:val="Normlny"/>
              <w:bidi w:val="0"/>
              <w:spacing w:after="0" w:line="240" w:lineRule="auto"/>
              <w:jc w:val="both"/>
              <w:rPr>
                <w:rFonts w:ascii="Times New Roman" w:hAnsi="Times New Roman"/>
                <w:sz w:val="18"/>
                <w:szCs w:val="18"/>
              </w:rPr>
            </w:pPr>
          </w:p>
          <w:p w:rsidR="00037942" w:rsidRPr="00DE2284" w:rsidP="0003794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Platobná inštitúcia je povinná mať vlastné zdroje financovania najmenej vo výške 10 % jej fixných prevádzkových nákladov za predchádzajúci rok. Ak platobná inštitúcia nevykonávala činnosť celý predchádzajúci rok, musí mať vlastné zdroje financovania aspoň vo výške 10 % fixných prevádzkových nákladov predpokladaných v obchodnom pláne.</w:t>
            </w:r>
          </w:p>
          <w:p w:rsidR="00037942" w:rsidP="00037942">
            <w:pPr>
              <w:pStyle w:val="Normlny"/>
              <w:bidi w:val="0"/>
              <w:spacing w:after="0" w:line="240" w:lineRule="auto"/>
              <w:jc w:val="both"/>
              <w:rPr>
                <w:rFonts w:ascii="Times New Roman" w:hAnsi="Times New Roman"/>
                <w:sz w:val="18"/>
                <w:szCs w:val="18"/>
              </w:rPr>
            </w:pPr>
          </w:p>
          <w:p w:rsidR="003903BB" w:rsidP="00037942">
            <w:pPr>
              <w:pStyle w:val="Normlny"/>
              <w:bidi w:val="0"/>
              <w:spacing w:after="0" w:line="240" w:lineRule="auto"/>
              <w:jc w:val="both"/>
              <w:rPr>
                <w:rFonts w:ascii="Times New Roman" w:hAnsi="Times New Roman"/>
                <w:sz w:val="18"/>
                <w:szCs w:val="18"/>
              </w:rPr>
            </w:pPr>
          </w:p>
          <w:p w:rsidR="003903BB" w:rsidP="00037942">
            <w:pPr>
              <w:pStyle w:val="Normlny"/>
              <w:bidi w:val="0"/>
              <w:spacing w:after="0" w:line="240" w:lineRule="auto"/>
              <w:jc w:val="both"/>
              <w:rPr>
                <w:rFonts w:ascii="Times New Roman" w:hAnsi="Times New Roman"/>
              </w:rPr>
            </w:pPr>
            <w:r>
              <w:rPr>
                <w:rFonts w:ascii="Times New Roman" w:hAnsi="Times New Roman"/>
              </w:rPr>
              <w:t>(1) Vlastné zdroje financovania platobnej inštitúcie tvoria základné vlastné zdroje financovania platobnej inštitúcie a dodatkové vlastné zdroje financovania platobnej inštitúcie, ktorých súčet sa znižuje o odpočítateľné položky.</w:t>
            </w:r>
          </w:p>
          <w:p w:rsidR="003903BB" w:rsidP="00037942">
            <w:pPr>
              <w:pStyle w:val="Normlny"/>
              <w:bidi w:val="0"/>
              <w:spacing w:after="0" w:line="240" w:lineRule="auto"/>
              <w:jc w:val="both"/>
              <w:rPr>
                <w:rFonts w:ascii="Times New Roman" w:hAnsi="Times New Roman"/>
              </w:rPr>
            </w:pPr>
          </w:p>
          <w:p w:rsidR="003903BB" w:rsidRPr="00DE2284" w:rsidP="003903BB">
            <w:pPr>
              <w:pStyle w:val="Normlny"/>
              <w:bidi w:val="0"/>
              <w:spacing w:after="0" w:line="240" w:lineRule="auto"/>
              <w:jc w:val="both"/>
              <w:rPr>
                <w:rFonts w:ascii="Times New Roman" w:hAnsi="Times New Roman"/>
                <w:sz w:val="18"/>
                <w:szCs w:val="18"/>
              </w:rPr>
            </w:pPr>
            <w:r>
              <w:rPr>
                <w:rFonts w:ascii="Times New Roman" w:hAnsi="Times New Roman"/>
              </w:rPr>
              <w:t>(1) Vlastné zdroje financovania inštitúcie elektronických peňazí tvoria základné vlastné zdroje financovania inštitúcie elektronických peňazí a dodatkové vlastné zdroje financovania inštitúcie elektronických peňazí, ktorých súčet sa znižuje o odpočítateľné položky.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0060085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3903BB"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9</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37CA7"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2. Súčiniteľ veľkosti k, ktorý sa používa pri metódach B a C, je:</w:t>
            </w:r>
          </w:p>
          <w:p w:rsidR="00637CA7"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a) 0,5 – ak platobná inštitúcia poskytuje iba platobnú službu uvedenú v prílohe I bode 6;</w:t>
            </w:r>
          </w:p>
          <w:p w:rsidR="005528A5" w:rsidRPr="00DE2284" w:rsidP="00ED3975">
            <w:pPr>
              <w:bidi w:val="0"/>
              <w:spacing w:after="0" w:line="240" w:lineRule="auto"/>
              <w:rPr>
                <w:rFonts w:ascii="Times New Roman" w:hAnsi="Times New Roman"/>
                <w:sz w:val="18"/>
                <w:szCs w:val="18"/>
              </w:rPr>
            </w:pPr>
            <w:r w:rsidRPr="00DE2284" w:rsidR="00637CA7">
              <w:rPr>
                <w:rFonts w:ascii="Times New Roman" w:hAnsi="Times New Roman"/>
                <w:sz w:val="18"/>
                <w:szCs w:val="18"/>
              </w:rPr>
              <w:t>b) 1 – ak platobná inštitúcia poskytuje niektorú z platobných služieb uvedených v prílohe I bodoch 1 až 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037942">
              <w:rPr>
                <w:rFonts w:ascii="Times New Roman" w:hAnsi="Times New Roman"/>
                <w:sz w:val="18"/>
                <w:szCs w:val="18"/>
              </w:rPr>
              <w:t>O</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037942">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 xml:space="preserve">Nevyužitá </w:t>
            </w:r>
            <w:r w:rsidRPr="00DE2284" w:rsidR="00037942">
              <w:rPr>
                <w:rFonts w:ascii="Times New Roman" w:hAnsi="Times New Roman"/>
                <w:b w:val="0"/>
                <w:bCs w:val="0"/>
                <w:sz w:val="18"/>
                <w:szCs w:val="18"/>
              </w:rPr>
              <w:t>možnosť použiť metódu B a C (Pozn.: využitá metóda 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9</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C46947" w:rsidR="00637CA7">
              <w:rPr>
                <w:rFonts w:ascii="Times New Roman" w:hAnsi="Times New Roman"/>
                <w:sz w:val="18"/>
                <w:szCs w:val="18"/>
              </w:rPr>
              <w:t>3. Príslušné orgány môžu na základe posúdenia procesov riadenia rizika, databázy rizika strát a mechanizmov vnútornej kontroly platobnej inštitúcie vyžadovať, aby platobná inštitúcia mala v držbe vlastné zdroje vo výške najviac o 20 % vyššej, než je suma, ktorá by vyplynula z použitia metódy zvolenej v súlade s odsekom 1, alebo povoliť platobnej inštitúcii, aby mala v držbe vlastné zdroje vo výške najviac o 20 % nižšej, než je suma, ktorá by vyplynula z použitia metódy zvolenej v súlade s odsekom 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00C46947">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C5158" w:rsidRPr="00DE2284" w:rsidP="008E2EB4">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46947" w:rsidRPr="00A80CB1" w:rsidP="00C46947">
            <w:pPr>
              <w:bidi w:val="0"/>
              <w:spacing w:after="0" w:line="240" w:lineRule="auto"/>
              <w:jc w:val="center"/>
              <w:rPr>
                <w:rFonts w:ascii="Times New Roman" w:hAnsi="Times New Roman"/>
                <w:sz w:val="18"/>
                <w:szCs w:val="18"/>
              </w:rPr>
            </w:pPr>
            <w:r w:rsidRPr="00A80CB1">
              <w:rPr>
                <w:rFonts w:ascii="Times New Roman" w:hAnsi="Times New Roman"/>
                <w:b/>
                <w:sz w:val="18"/>
                <w:szCs w:val="18"/>
              </w:rPr>
              <w:t>a návrh zákona čl. I</w:t>
            </w:r>
            <w:r w:rsidRPr="00A80CB1">
              <w:rPr>
                <w:rFonts w:ascii="Times New Roman" w:hAnsi="Times New Roman"/>
                <w:sz w:val="18"/>
                <w:szCs w:val="18"/>
              </w:rPr>
              <w:t xml:space="preserve"> </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sidR="00ED20CF">
              <w:rPr>
                <w:rFonts w:ascii="Times New Roman" w:hAnsi="Times New Roman"/>
                <w:sz w:val="18"/>
                <w:szCs w:val="18"/>
              </w:rPr>
              <w:t>§ 72 O</w:t>
            </w:r>
            <w:r w:rsidR="00C46947">
              <w:rPr>
                <w:rFonts w:ascii="Times New Roman" w:hAnsi="Times New Roman"/>
                <w:sz w:val="18"/>
                <w:szCs w:val="18"/>
              </w:rPr>
              <w:t> </w:t>
            </w:r>
            <w:r w:rsidRPr="00DE2284" w:rsidR="00ED20CF">
              <w:rPr>
                <w:rFonts w:ascii="Times New Roman" w:hAnsi="Times New Roman"/>
                <w:sz w:val="18"/>
                <w:szCs w:val="18"/>
              </w:rPr>
              <w:t>2</w:t>
            </w:r>
            <w:r w:rsidR="00C46947">
              <w:rPr>
                <w:rFonts w:ascii="Times New Roman" w:hAnsi="Times New Roman"/>
                <w:sz w:val="18"/>
                <w:szCs w:val="18"/>
              </w:rPr>
              <w:t>,</w:t>
            </w:r>
            <w:r w:rsidRPr="00DE2284" w:rsidR="00ED20CF">
              <w:rPr>
                <w:rFonts w:ascii="Times New Roman" w:hAnsi="Times New Roman"/>
                <w:sz w:val="18"/>
                <w:szCs w:val="18"/>
              </w:rPr>
              <w:t xml:space="preserve"> 3</w:t>
            </w:r>
            <w:r w:rsidR="00C46947">
              <w:rPr>
                <w:rFonts w:ascii="Times New Roman" w:hAnsi="Times New Roman"/>
                <w:sz w:val="18"/>
                <w:szCs w:val="18"/>
              </w:rPr>
              <w:t xml:space="preserve"> a 5</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37942" w:rsidRPr="00FA374A" w:rsidP="0003794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w:t>
            </w:r>
            <w:r w:rsidRPr="00FA374A">
              <w:rPr>
                <w:rFonts w:ascii="Times New Roman" w:hAnsi="Times New Roman"/>
                <w:sz w:val="18"/>
                <w:szCs w:val="18"/>
              </w:rPr>
              <w:t>) Platobná inštitúcia je povinná mať vlastné zdroje financovania najmenej vo výške 10 % jej fixných prevádzkových nákladov za predchádzajúci rok. Ak platobná inštitúcia nevykonávala činnosť celý predchádzajúci rok, musí mať vlastné zdroje financovania aspoň vo výške 10 % fixných prevádzkových nákladov predpokladaných v obchodnom pláne.</w:t>
            </w:r>
          </w:p>
          <w:p w:rsidR="00037942" w:rsidRPr="00FA374A" w:rsidP="00037942">
            <w:pPr>
              <w:pStyle w:val="Normlny"/>
              <w:bidi w:val="0"/>
              <w:spacing w:after="0" w:line="240" w:lineRule="auto"/>
              <w:jc w:val="both"/>
              <w:rPr>
                <w:rFonts w:ascii="Times New Roman" w:hAnsi="Times New Roman"/>
                <w:sz w:val="18"/>
                <w:szCs w:val="18"/>
              </w:rPr>
            </w:pPr>
          </w:p>
          <w:p w:rsidR="00D36D42" w:rsidP="00037942">
            <w:pPr>
              <w:pStyle w:val="Normlny"/>
              <w:bidi w:val="0"/>
              <w:spacing w:after="0" w:line="240" w:lineRule="auto"/>
              <w:jc w:val="both"/>
              <w:rPr>
                <w:rFonts w:ascii="Times New Roman" w:hAnsi="Times New Roman"/>
                <w:sz w:val="18"/>
                <w:szCs w:val="18"/>
              </w:rPr>
            </w:pPr>
            <w:r w:rsidRPr="00FA374A" w:rsidR="00037942">
              <w:rPr>
                <w:rFonts w:ascii="Times New Roman" w:hAnsi="Times New Roman"/>
                <w:sz w:val="18"/>
                <w:szCs w:val="18"/>
              </w:rPr>
              <w:t>(3) Platobná inštitúcia je povinná vypočítavať a sústavne sledovať hodnotu svojich vlastných zdrojov financovania.</w:t>
            </w:r>
          </w:p>
          <w:p w:rsidR="00C46947" w:rsidP="00037942">
            <w:pPr>
              <w:pStyle w:val="Normlny"/>
              <w:bidi w:val="0"/>
              <w:spacing w:after="0" w:line="240" w:lineRule="auto"/>
              <w:jc w:val="both"/>
              <w:rPr>
                <w:rFonts w:ascii="Times New Roman" w:hAnsi="Times New Roman"/>
                <w:sz w:val="18"/>
                <w:szCs w:val="18"/>
              </w:rPr>
            </w:pPr>
          </w:p>
          <w:p w:rsidR="00C46947" w:rsidRPr="00C46947" w:rsidP="00C46947">
            <w:pPr>
              <w:bidi w:val="0"/>
              <w:spacing w:after="0" w:line="240" w:lineRule="auto"/>
              <w:jc w:val="both"/>
              <w:rPr>
                <w:rFonts w:ascii="Times New Roman" w:hAnsi="Times New Roman"/>
                <w:b/>
                <w:sz w:val="18"/>
                <w:szCs w:val="18"/>
              </w:rPr>
            </w:pPr>
            <w:r w:rsidRPr="00C46947">
              <w:rPr>
                <w:rFonts w:ascii="Times New Roman" w:hAnsi="Times New Roman"/>
                <w:b/>
                <w:color w:val="000000" w:themeColor="tx1" w:themeShade="FF"/>
                <w:sz w:val="18"/>
                <w:szCs w:val="18"/>
              </w:rPr>
              <w:t>(5)</w:t>
            </w:r>
            <w:r w:rsidRPr="00C46947">
              <w:rPr>
                <w:rFonts w:ascii="Times New Roman" w:hAnsi="Times New Roman"/>
                <w:b/>
                <w:sz w:val="18"/>
                <w:szCs w:val="18"/>
              </w:rPr>
              <w:t xml:space="preserve"> </w:t>
            </w:r>
            <w:r w:rsidRPr="00C46947">
              <w:rPr>
                <w:rFonts w:ascii="Times New Roman" w:hAnsi="Times New Roman"/>
                <w:b/>
                <w:color w:val="000000" w:themeColor="tx1" w:themeShade="FF"/>
                <w:sz w:val="18"/>
                <w:szCs w:val="18"/>
              </w:rPr>
              <w:t xml:space="preserve">Národná banka Slovenska môže  na základe posúdenia procesov riadenia rizika, databázy rizika strát a mechanizmov vnútornej kontroly platobnej inštitúcie vyžadovať, aby platobná inštitúcia mala v držbe vlastné zdroje vo výške najviac o 20 % vyššej, </w:t>
            </w:r>
            <w:r w:rsidR="00E41514">
              <w:rPr>
                <w:rFonts w:ascii="Times New Roman" w:hAnsi="Times New Roman"/>
                <w:b/>
                <w:color w:val="000000" w:themeColor="tx1" w:themeShade="FF"/>
                <w:sz w:val="18"/>
                <w:szCs w:val="18"/>
              </w:rPr>
              <w:t>ako</w:t>
            </w:r>
            <w:r w:rsidRPr="00C46947">
              <w:rPr>
                <w:rFonts w:ascii="Times New Roman" w:hAnsi="Times New Roman"/>
                <w:b/>
                <w:color w:val="000000" w:themeColor="tx1" w:themeShade="FF"/>
                <w:sz w:val="18"/>
                <w:szCs w:val="18"/>
              </w:rPr>
              <w:t xml:space="preserve"> je suma podľa odseku 2 alebo povoliť platobnej inštitúcii, aby mala v držbe vlastné zdroje vo výške najviac o 20 % nižšej, </w:t>
            </w:r>
            <w:r w:rsidR="00E41514">
              <w:rPr>
                <w:rFonts w:ascii="Times New Roman" w:hAnsi="Times New Roman"/>
                <w:b/>
                <w:color w:val="000000" w:themeColor="tx1" w:themeShade="FF"/>
                <w:sz w:val="18"/>
                <w:szCs w:val="18"/>
              </w:rPr>
              <w:t>ako</w:t>
            </w:r>
            <w:r w:rsidRPr="00C46947">
              <w:rPr>
                <w:rFonts w:ascii="Times New Roman" w:hAnsi="Times New Roman"/>
                <w:b/>
                <w:color w:val="000000" w:themeColor="tx1" w:themeShade="FF"/>
                <w:sz w:val="18"/>
                <w:szCs w:val="18"/>
              </w:rPr>
              <w:t xml:space="preserve"> je suma podľa odseku 2.</w:t>
            </w:r>
          </w:p>
          <w:p w:rsidR="00C46947" w:rsidRPr="00DE2284" w:rsidP="00037942">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10</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37CA7"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Požiadavky na zabezpečenie finančných prostriedkov</w:t>
            </w:r>
          </w:p>
          <w:p w:rsidR="00637CA7"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1. Členské štáty alebo príslušné orgány vyžadujú, aby platobná inštitúcia, ktorá poskytuje platobné služby uvedené v prílohe I bodoch 1 až 6, zabezpečila všetky finančné prostriedky prijaté od používateľov platobných služieb alebo prostredníctvom iného poskytovateľa platobných služieb na účel vykonania platobných transakcií jedným z týchto spôsobov:</w:t>
            </w:r>
          </w:p>
          <w:p w:rsidR="00ED20CF" w:rsidRPr="00DE2284" w:rsidP="00ED3975">
            <w:pPr>
              <w:bidi w:val="0"/>
              <w:spacing w:after="0" w:line="240" w:lineRule="auto"/>
              <w:rPr>
                <w:rFonts w:ascii="Times New Roman" w:hAnsi="Times New Roman"/>
                <w:sz w:val="18"/>
                <w:szCs w:val="18"/>
              </w:rPr>
            </w:pPr>
          </w:p>
          <w:p w:rsidR="00637CA7"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 xml:space="preserve">a) finančné prostriedky sa nesmú v žiadnom okamihu zlúčiť s finančnými prostriedkami inej </w:t>
            </w:r>
            <w:r w:rsidRPr="00FA374A">
              <w:rPr>
                <w:rFonts w:ascii="Times New Roman" w:hAnsi="Times New Roman"/>
                <w:sz w:val="18"/>
                <w:szCs w:val="18"/>
              </w:rPr>
              <w:t>fyzickej alebo právnickej osoby, než sú používatelia platobných služieb, v ktorých mene sa tieto finančné</w:t>
            </w:r>
            <w:r w:rsidRPr="00DE2284">
              <w:rPr>
                <w:rFonts w:ascii="Times New Roman" w:hAnsi="Times New Roman"/>
                <w:sz w:val="18"/>
                <w:szCs w:val="18"/>
              </w:rPr>
              <w:t xml:space="preserve"> prostriedky držia, a ak ich stále drží platobná inštitúcia, pričom ich ešte nepreviedla príjemcovi platby alebo inému poskytovateľovi platobných služieb do konca pracovného dňa nasledujúceho po dni, keď boli finančné prostriedky prijaté, uložia sa na samostatnom účte v úverovej inštitúcii alebo sa investujú do bezpečných, likvidných nízkorizikových aktív, ktoré vymedzia príslušné orgány domovského členského štátu, pričom sú chránené v súlade s vnútroštátnym právom v záujme používateľov platobných služieb voči nárokom iných veriteľov platobnej inštitúcie, najmä v prípade jej platobnej neschopnosti;</w:t>
            </w:r>
          </w:p>
          <w:p w:rsidR="00ED20CF" w:rsidRPr="00DE2284" w:rsidP="00ED3975">
            <w:pPr>
              <w:bidi w:val="0"/>
              <w:spacing w:after="0" w:line="240" w:lineRule="auto"/>
              <w:rPr>
                <w:rFonts w:ascii="Times New Roman" w:hAnsi="Times New Roman"/>
                <w:sz w:val="18"/>
                <w:szCs w:val="18"/>
              </w:rPr>
            </w:pPr>
          </w:p>
          <w:p w:rsidR="005528A5" w:rsidRPr="00DE2284" w:rsidP="00ED3975">
            <w:pPr>
              <w:bidi w:val="0"/>
              <w:spacing w:after="0" w:line="240" w:lineRule="auto"/>
              <w:rPr>
                <w:rFonts w:ascii="Times New Roman" w:hAnsi="Times New Roman"/>
                <w:sz w:val="18"/>
                <w:szCs w:val="18"/>
              </w:rPr>
            </w:pPr>
            <w:r w:rsidRPr="00DE2284" w:rsidR="00637CA7">
              <w:rPr>
                <w:rFonts w:ascii="Times New Roman" w:hAnsi="Times New Roman"/>
                <w:sz w:val="18"/>
                <w:szCs w:val="18"/>
              </w:rPr>
              <w:t>b) finančné prostriedky sú kryté poistnou zmluvou alebo inou porovnateľnou zárukou poskytnutou poisťovňou alebo úverovou inštitúciou, ktorá nepatrí do rovnakej skupiny ako samotná platobná inštitúcia, do výšky sumy rovnajúcej sa finančným prostriedkom, ktoré by boli oddelené v prípade neexistencie takejto poistnej zmluvy alebo inej porovnateľnej záruky splatnej v prípade, že platobná inštitúcia nie je schopná plniť svoje finančné záväzky.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274E8" w:rsidP="00ED3975">
            <w:pPr>
              <w:bidi w:val="0"/>
              <w:spacing w:after="0" w:line="240" w:lineRule="auto"/>
              <w:jc w:val="center"/>
              <w:rPr>
                <w:rFonts w:ascii="Times New Roman" w:hAnsi="Times New Roman"/>
                <w:sz w:val="18"/>
                <w:szCs w:val="18"/>
              </w:rPr>
            </w:pPr>
          </w:p>
          <w:p w:rsidR="007274E8" w:rsidP="00ED3975">
            <w:pPr>
              <w:bidi w:val="0"/>
              <w:spacing w:after="0" w:line="240" w:lineRule="auto"/>
              <w:jc w:val="center"/>
              <w:rPr>
                <w:rFonts w:ascii="Times New Roman" w:hAnsi="Times New Roman"/>
                <w:sz w:val="18"/>
                <w:szCs w:val="18"/>
              </w:rPr>
            </w:pPr>
          </w:p>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P="00ED3975">
            <w:pPr>
              <w:bidi w:val="0"/>
              <w:spacing w:after="0" w:line="240" w:lineRule="auto"/>
              <w:jc w:val="center"/>
              <w:rPr>
                <w:rFonts w:ascii="Times New Roman" w:hAnsi="Times New Roman"/>
                <w:sz w:val="18"/>
                <w:szCs w:val="18"/>
              </w:rPr>
            </w:pPr>
          </w:p>
          <w:p w:rsidR="007274E8" w:rsidP="00ED3975">
            <w:pPr>
              <w:bidi w:val="0"/>
              <w:spacing w:after="0" w:line="240" w:lineRule="auto"/>
              <w:jc w:val="center"/>
              <w:rPr>
                <w:rFonts w:ascii="Times New Roman" w:hAnsi="Times New Roman"/>
                <w:sz w:val="18"/>
                <w:szCs w:val="18"/>
              </w:rPr>
            </w:pPr>
          </w:p>
          <w:p w:rsidR="007274E8" w:rsidP="00ED3975">
            <w:pPr>
              <w:bidi w:val="0"/>
              <w:spacing w:after="0" w:line="240" w:lineRule="auto"/>
              <w:jc w:val="center"/>
              <w:rPr>
                <w:rFonts w:ascii="Times New Roman" w:hAnsi="Times New Roman"/>
                <w:sz w:val="18"/>
                <w:szCs w:val="18"/>
              </w:rPr>
            </w:pPr>
          </w:p>
          <w:p w:rsidR="007274E8" w:rsidP="00ED3975">
            <w:pPr>
              <w:bidi w:val="0"/>
              <w:spacing w:after="0" w:line="240" w:lineRule="auto"/>
              <w:jc w:val="center"/>
              <w:rPr>
                <w:rFonts w:ascii="Times New Roman" w:hAnsi="Times New Roman"/>
                <w:sz w:val="18"/>
                <w:szCs w:val="18"/>
              </w:rPr>
            </w:pPr>
          </w:p>
          <w:p w:rsidR="007274E8" w:rsidP="00ED3975">
            <w:pPr>
              <w:bidi w:val="0"/>
              <w:spacing w:after="0" w:line="240" w:lineRule="auto"/>
              <w:jc w:val="center"/>
              <w:rPr>
                <w:rFonts w:ascii="Times New Roman" w:hAnsi="Times New Roman"/>
                <w:sz w:val="18"/>
                <w:szCs w:val="18"/>
              </w:rPr>
            </w:pPr>
          </w:p>
          <w:p w:rsidR="007274E8" w:rsidRPr="00DE2284"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845570" w:rsidP="00ED3975">
            <w:pPr>
              <w:bidi w:val="0"/>
              <w:spacing w:after="0" w:line="240" w:lineRule="auto"/>
              <w:jc w:val="center"/>
              <w:rPr>
                <w:rFonts w:ascii="Times New Roman" w:hAnsi="Times New Roman"/>
                <w:sz w:val="18"/>
                <w:szCs w:val="18"/>
              </w:rPr>
            </w:pPr>
          </w:p>
          <w:p w:rsidR="00EC5158" w:rsidRPr="00845570" w:rsidP="00ED3975">
            <w:pPr>
              <w:bidi w:val="0"/>
              <w:spacing w:after="0" w:line="240" w:lineRule="auto"/>
              <w:jc w:val="center"/>
              <w:rPr>
                <w:rFonts w:ascii="Times New Roman" w:hAnsi="Times New Roman"/>
                <w:b/>
                <w:sz w:val="18"/>
                <w:szCs w:val="18"/>
              </w:rPr>
            </w:pPr>
            <w:r w:rsidRPr="00DE2284">
              <w:rPr>
                <w:rFonts w:ascii="Times New Roman" w:hAnsi="Times New Roman"/>
                <w:sz w:val="18"/>
                <w:szCs w:val="18"/>
              </w:rPr>
              <w:t>492/2009</w:t>
            </w:r>
            <w:r w:rsidR="00845570">
              <w:rPr>
                <w:rFonts w:ascii="Times New Roman" w:hAnsi="Times New Roman"/>
                <w:sz w:val="18"/>
                <w:szCs w:val="18"/>
              </w:rPr>
              <w:t xml:space="preserve"> a </w:t>
            </w:r>
            <w:r w:rsidRPr="00845570" w:rsidR="00845570">
              <w:rPr>
                <w:rFonts w:ascii="Times New Roman" w:hAnsi="Times New Roman"/>
                <w:b/>
                <w:sz w:val="18"/>
                <w:szCs w:val="18"/>
              </w:rPr>
              <w:t>návrh zákona čl.I</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P="00ED3975">
            <w:pPr>
              <w:bidi w:val="0"/>
              <w:spacing w:after="0" w:line="240" w:lineRule="auto"/>
              <w:jc w:val="center"/>
              <w:rPr>
                <w:rFonts w:ascii="Times New Roman" w:hAnsi="Times New Roman"/>
                <w:sz w:val="18"/>
                <w:szCs w:val="18"/>
              </w:rPr>
            </w:pPr>
          </w:p>
          <w:p w:rsidR="00845570" w:rsidRPr="00DE2284" w:rsidP="00ED3975">
            <w:pPr>
              <w:bidi w:val="0"/>
              <w:spacing w:after="0" w:line="240" w:lineRule="auto"/>
              <w:jc w:val="center"/>
              <w:rPr>
                <w:rFonts w:ascii="Times New Roman" w:hAnsi="Times New Roman"/>
                <w:sz w:val="18"/>
                <w:szCs w:val="18"/>
              </w:rPr>
            </w:pPr>
            <w:r>
              <w:rPr>
                <w:rFonts w:ascii="Times New Roman" w:hAnsi="Times New Roman"/>
                <w:sz w:val="18"/>
                <w:szCs w:val="18"/>
              </w:rPr>
              <w:t>429/2009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274E8" w:rsidRPr="00FA374A" w:rsidP="00ED3975">
            <w:pPr>
              <w:pStyle w:val="Normlny"/>
              <w:bidi w:val="0"/>
              <w:spacing w:after="0" w:line="240" w:lineRule="auto"/>
              <w:jc w:val="center"/>
              <w:rPr>
                <w:rFonts w:ascii="Times New Roman" w:hAnsi="Times New Roman"/>
                <w:sz w:val="18"/>
                <w:szCs w:val="18"/>
              </w:rPr>
            </w:pPr>
          </w:p>
          <w:p w:rsidR="007274E8" w:rsidRPr="00FA374A" w:rsidP="00ED3975">
            <w:pPr>
              <w:pStyle w:val="Normlny"/>
              <w:bidi w:val="0"/>
              <w:spacing w:after="0" w:line="240" w:lineRule="auto"/>
              <w:jc w:val="center"/>
              <w:rPr>
                <w:rFonts w:ascii="Times New Roman" w:hAnsi="Times New Roman"/>
                <w:sz w:val="18"/>
                <w:szCs w:val="18"/>
              </w:rPr>
            </w:pPr>
          </w:p>
          <w:p w:rsidR="005528A5" w:rsidRPr="00FA374A" w:rsidP="00ED3975">
            <w:pPr>
              <w:pStyle w:val="Normlny"/>
              <w:bidi w:val="0"/>
              <w:spacing w:after="0" w:line="240" w:lineRule="auto"/>
              <w:jc w:val="center"/>
              <w:rPr>
                <w:rFonts w:ascii="Times New Roman" w:hAnsi="Times New Roman"/>
                <w:sz w:val="18"/>
                <w:szCs w:val="18"/>
              </w:rPr>
            </w:pPr>
            <w:r w:rsidRPr="00FA374A">
              <w:rPr>
                <w:rFonts w:ascii="Times New Roman" w:hAnsi="Times New Roman"/>
                <w:sz w:val="18"/>
                <w:szCs w:val="18"/>
              </w:rPr>
              <w:t>§</w:t>
            </w:r>
            <w:r w:rsidRPr="00FA374A" w:rsidR="00ED20CF">
              <w:rPr>
                <w:rFonts w:ascii="Times New Roman" w:hAnsi="Times New Roman"/>
                <w:sz w:val="18"/>
                <w:szCs w:val="18"/>
              </w:rPr>
              <w:t xml:space="preserve"> 77 O 7 </w:t>
            </w: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7274E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r w:rsidRPr="00FA374A">
              <w:rPr>
                <w:rFonts w:ascii="Times New Roman" w:hAnsi="Times New Roman"/>
                <w:sz w:val="18"/>
                <w:szCs w:val="18"/>
              </w:rPr>
              <w:t xml:space="preserve">O 9 </w:t>
            </w: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5528A5" w:rsidRPr="00FA374A" w:rsidP="00ED3975">
            <w:pPr>
              <w:pStyle w:val="Normlny"/>
              <w:bidi w:val="0"/>
              <w:spacing w:after="0" w:line="240" w:lineRule="auto"/>
              <w:jc w:val="center"/>
              <w:rPr>
                <w:rFonts w:ascii="Times New Roman" w:hAnsi="Times New Roman"/>
                <w:sz w:val="18"/>
                <w:szCs w:val="18"/>
              </w:rPr>
            </w:pPr>
            <w:r w:rsidRPr="00FA374A" w:rsidR="00273168">
              <w:rPr>
                <w:rFonts w:ascii="Times New Roman" w:hAnsi="Times New Roman"/>
                <w:sz w:val="18"/>
                <w:szCs w:val="18"/>
              </w:rPr>
              <w:t>O 8</w:t>
            </w:r>
          </w:p>
          <w:p w:rsidR="005528A5" w:rsidRPr="00FA374A" w:rsidP="00ED3975">
            <w:pPr>
              <w:pStyle w:val="Normlny"/>
              <w:bidi w:val="0"/>
              <w:spacing w:after="0" w:line="240" w:lineRule="auto"/>
              <w:jc w:val="center"/>
              <w:rPr>
                <w:rFonts w:ascii="Times New Roman" w:hAnsi="Times New Roman"/>
                <w:sz w:val="18"/>
                <w:szCs w:val="18"/>
              </w:rPr>
            </w:pPr>
          </w:p>
          <w:p w:rsidR="005528A5"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845570" w:rsidRPr="00FA374A" w:rsidP="00ED3975">
            <w:pPr>
              <w:pStyle w:val="Normlny"/>
              <w:bidi w:val="0"/>
              <w:spacing w:after="0" w:line="240" w:lineRule="auto"/>
              <w:jc w:val="center"/>
              <w:rPr>
                <w:rFonts w:ascii="Times New Roman" w:hAnsi="Times New Roman"/>
                <w:sz w:val="18"/>
                <w:szCs w:val="18"/>
              </w:rPr>
            </w:pPr>
          </w:p>
          <w:p w:rsidR="00273168" w:rsidRPr="00FA374A" w:rsidP="00ED3975">
            <w:pPr>
              <w:pStyle w:val="Normlny"/>
              <w:bidi w:val="0"/>
              <w:spacing w:after="0" w:line="240" w:lineRule="auto"/>
              <w:jc w:val="center"/>
              <w:rPr>
                <w:rFonts w:ascii="Times New Roman" w:hAnsi="Times New Roman"/>
                <w:sz w:val="18"/>
                <w:szCs w:val="18"/>
              </w:rPr>
            </w:pPr>
          </w:p>
          <w:p w:rsidR="005528A5" w:rsidRPr="00FA374A" w:rsidP="00ED3975">
            <w:pPr>
              <w:pStyle w:val="Normlny"/>
              <w:bidi w:val="0"/>
              <w:spacing w:after="0" w:line="240" w:lineRule="auto"/>
              <w:jc w:val="center"/>
              <w:rPr>
                <w:rFonts w:ascii="Times New Roman" w:hAnsi="Times New Roman"/>
                <w:sz w:val="18"/>
                <w:szCs w:val="18"/>
              </w:rPr>
            </w:pPr>
            <w:r w:rsidRPr="00FA374A">
              <w:rPr>
                <w:rFonts w:ascii="Times New Roman" w:hAnsi="Times New Roman"/>
                <w:sz w:val="18"/>
                <w:szCs w:val="18"/>
              </w:rPr>
              <w:t>§</w:t>
            </w:r>
            <w:r w:rsidRPr="00FA374A" w:rsidR="00ED20CF">
              <w:rPr>
                <w:rFonts w:ascii="Times New Roman" w:hAnsi="Times New Roman"/>
                <w:sz w:val="18"/>
                <w:szCs w:val="18"/>
              </w:rPr>
              <w:t xml:space="preserve"> 96</w:t>
            </w:r>
            <w:r w:rsidRPr="00FA374A">
              <w:rPr>
                <w:rFonts w:ascii="Times New Roman" w:hAnsi="Times New Roman"/>
                <w:sz w:val="18"/>
                <w:szCs w:val="18"/>
              </w:rPr>
              <w:t xml:space="preserve"> O</w:t>
            </w:r>
            <w:r w:rsidRPr="00FA374A" w:rsidR="00D76312">
              <w:rPr>
                <w:rFonts w:ascii="Times New Roman" w:hAnsi="Times New Roman"/>
                <w:sz w:val="18"/>
                <w:szCs w:val="18"/>
              </w:rPr>
              <w:t xml:space="preserve"> </w:t>
            </w:r>
            <w:r w:rsidRPr="00FA374A">
              <w:rPr>
                <w:rFonts w:ascii="Times New Roman" w:hAnsi="Times New Roman"/>
                <w:sz w:val="18"/>
                <w:szCs w:val="18"/>
              </w:rPr>
              <w:t>1</w:t>
            </w:r>
          </w:p>
          <w:p w:rsidR="005528A5" w:rsidRPr="00FA374A" w:rsidP="00ED3975">
            <w:pPr>
              <w:pStyle w:val="Normlny"/>
              <w:bidi w:val="0"/>
              <w:spacing w:after="0" w:line="240" w:lineRule="auto"/>
              <w:jc w:val="center"/>
              <w:rPr>
                <w:rFonts w:ascii="Times New Roman" w:hAnsi="Times New Roman"/>
                <w:sz w:val="18"/>
                <w:szCs w:val="18"/>
              </w:rPr>
            </w:pPr>
          </w:p>
          <w:p w:rsidR="005528A5" w:rsidRPr="00FA374A" w:rsidP="00ED3975">
            <w:pPr>
              <w:pStyle w:val="Normlny"/>
              <w:bidi w:val="0"/>
              <w:spacing w:after="0" w:line="240" w:lineRule="auto"/>
              <w:jc w:val="center"/>
              <w:rPr>
                <w:rFonts w:ascii="Times New Roman" w:hAnsi="Times New Roman"/>
                <w:sz w:val="18"/>
                <w:szCs w:val="18"/>
              </w:rPr>
            </w:pPr>
            <w:r w:rsidRPr="00FA374A" w:rsidR="00ED20CF">
              <w:rPr>
                <w:rFonts w:ascii="Times New Roman" w:hAnsi="Times New Roman"/>
                <w:sz w:val="18"/>
                <w:szCs w:val="18"/>
              </w:rPr>
              <w:t>P f)</w:t>
            </w:r>
          </w:p>
          <w:p w:rsidR="005528A5" w:rsidRPr="00FA374A" w:rsidP="00ED3975">
            <w:pPr>
              <w:pStyle w:val="Normlny"/>
              <w:bidi w:val="0"/>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274E8" w:rsidRPr="00FA374A" w:rsidP="00ED20CF">
            <w:pPr>
              <w:pStyle w:val="Normlny"/>
              <w:bidi w:val="0"/>
              <w:spacing w:after="0" w:line="240" w:lineRule="auto"/>
              <w:jc w:val="both"/>
              <w:rPr>
                <w:rFonts w:ascii="Times New Roman" w:hAnsi="Times New Roman"/>
                <w:sz w:val="18"/>
                <w:szCs w:val="18"/>
              </w:rPr>
            </w:pPr>
          </w:p>
          <w:p w:rsidR="007274E8" w:rsidRPr="00FA374A" w:rsidP="00ED20CF">
            <w:pPr>
              <w:pStyle w:val="Normlny"/>
              <w:bidi w:val="0"/>
              <w:spacing w:after="0" w:line="240" w:lineRule="auto"/>
              <w:jc w:val="both"/>
              <w:rPr>
                <w:rFonts w:ascii="Times New Roman" w:hAnsi="Times New Roman"/>
                <w:sz w:val="18"/>
                <w:szCs w:val="18"/>
              </w:rPr>
            </w:pPr>
          </w:p>
          <w:p w:rsidR="00ED20CF" w:rsidRPr="00FA374A" w:rsidP="00ED20CF">
            <w:pPr>
              <w:pStyle w:val="Normlny"/>
              <w:bidi w:val="0"/>
              <w:spacing w:after="0" w:line="240" w:lineRule="auto"/>
              <w:jc w:val="both"/>
              <w:rPr>
                <w:rFonts w:ascii="Times New Roman" w:hAnsi="Times New Roman"/>
                <w:sz w:val="18"/>
                <w:szCs w:val="18"/>
              </w:rPr>
            </w:pPr>
            <w:r w:rsidRPr="00FA374A">
              <w:rPr>
                <w:rFonts w:ascii="Times New Roman" w:hAnsi="Times New Roman"/>
                <w:sz w:val="18"/>
                <w:szCs w:val="18"/>
              </w:rPr>
              <w:t>(7) Platobná inštitúcia nesmie finančné prostriedky prijaté od používateľov platobných služieb zlúčiť s finančnými prostriedkami prijatými od iných osôb, ako sú používatelia platobných služieb; takéto finančné prostriedky, ktoré neboli prevedené príjemcovi alebo inému poskytovateľovi platobných služieb do konca pracovného dňa nasledujúceho po dni prijatia, musí platobná inštitúcia uložiť na samostatný účet v banke alebo v pobočke zahraničnej banky alebo investovať do bezpečných, likvidných a nízkorizikových aktív.</w:t>
            </w:r>
          </w:p>
          <w:p w:rsidR="00ED20CF" w:rsidRPr="00FA374A" w:rsidP="00ED20CF">
            <w:pPr>
              <w:pStyle w:val="Normlny"/>
              <w:bidi w:val="0"/>
              <w:spacing w:after="0" w:line="240" w:lineRule="auto"/>
              <w:jc w:val="both"/>
              <w:rPr>
                <w:rFonts w:ascii="Times New Roman" w:hAnsi="Times New Roman"/>
                <w:sz w:val="18"/>
                <w:szCs w:val="18"/>
              </w:rPr>
            </w:pPr>
          </w:p>
          <w:p w:rsidR="007274E8" w:rsidRPr="00FA374A" w:rsidP="00ED20CF">
            <w:pPr>
              <w:pStyle w:val="Normlny"/>
              <w:bidi w:val="0"/>
              <w:spacing w:after="0" w:line="240" w:lineRule="auto"/>
              <w:jc w:val="both"/>
              <w:rPr>
                <w:rFonts w:ascii="Times New Roman" w:hAnsi="Times New Roman"/>
                <w:sz w:val="18"/>
                <w:szCs w:val="18"/>
              </w:rPr>
            </w:pPr>
          </w:p>
          <w:p w:rsidR="00273168" w:rsidRPr="00FA374A" w:rsidP="00273168">
            <w:pPr>
              <w:pStyle w:val="Normlny"/>
              <w:bidi w:val="0"/>
              <w:spacing w:after="0" w:line="240" w:lineRule="auto"/>
              <w:jc w:val="both"/>
              <w:rPr>
                <w:rFonts w:ascii="Times New Roman" w:hAnsi="Times New Roman"/>
                <w:sz w:val="18"/>
                <w:szCs w:val="18"/>
              </w:rPr>
            </w:pPr>
            <w:r w:rsidRPr="00FA374A">
              <w:rPr>
                <w:rFonts w:ascii="Times New Roman" w:hAnsi="Times New Roman"/>
                <w:sz w:val="18"/>
                <w:szCs w:val="18"/>
              </w:rPr>
              <w:t>(9) Finančné prostriedky prijaté platobnou inštitúciou od používateľov platobných služieb netvoria súčasť majetku platobnej inštitúcie ani nepodliehajú výkonu rozhodnutia podľa osobitných predpisov33) a sú z neho vylúčené.</w:t>
            </w:r>
          </w:p>
          <w:p w:rsidR="00273168" w:rsidRPr="00FA374A" w:rsidP="00ED20CF">
            <w:pPr>
              <w:pStyle w:val="Normlny"/>
              <w:bidi w:val="0"/>
              <w:spacing w:after="0" w:line="240" w:lineRule="auto"/>
              <w:jc w:val="both"/>
              <w:rPr>
                <w:rFonts w:ascii="Times New Roman" w:hAnsi="Times New Roman"/>
                <w:sz w:val="18"/>
                <w:szCs w:val="18"/>
              </w:rPr>
            </w:pPr>
          </w:p>
          <w:p w:rsidR="00273168" w:rsidRPr="00FA374A" w:rsidP="00ED20CF">
            <w:pPr>
              <w:pStyle w:val="Normlny"/>
              <w:bidi w:val="0"/>
              <w:spacing w:after="0" w:line="240" w:lineRule="auto"/>
              <w:jc w:val="both"/>
              <w:rPr>
                <w:rFonts w:ascii="Times New Roman" w:hAnsi="Times New Roman"/>
                <w:sz w:val="18"/>
                <w:szCs w:val="18"/>
              </w:rPr>
            </w:pPr>
          </w:p>
          <w:p w:rsidR="00273168" w:rsidRPr="00FA374A" w:rsidP="00ED20CF">
            <w:pPr>
              <w:pStyle w:val="Normlny"/>
              <w:bidi w:val="0"/>
              <w:spacing w:after="0" w:line="240" w:lineRule="auto"/>
              <w:jc w:val="both"/>
              <w:rPr>
                <w:rFonts w:ascii="Times New Roman" w:hAnsi="Times New Roman"/>
                <w:sz w:val="18"/>
                <w:szCs w:val="18"/>
              </w:rPr>
            </w:pPr>
          </w:p>
          <w:p w:rsidR="00ED20CF" w:rsidRPr="00FA374A" w:rsidP="00ED20CF">
            <w:pPr>
              <w:pStyle w:val="Normlny"/>
              <w:bidi w:val="0"/>
              <w:spacing w:after="0" w:line="240" w:lineRule="auto"/>
              <w:jc w:val="both"/>
              <w:rPr>
                <w:rFonts w:ascii="Times New Roman" w:hAnsi="Times New Roman"/>
                <w:sz w:val="18"/>
                <w:szCs w:val="18"/>
              </w:rPr>
            </w:pPr>
            <w:r w:rsidRPr="00FA374A">
              <w:rPr>
                <w:rFonts w:ascii="Times New Roman" w:hAnsi="Times New Roman"/>
                <w:sz w:val="18"/>
                <w:szCs w:val="18"/>
              </w:rPr>
              <w:t>(8) Ak platobná inštitúcia</w:t>
            </w:r>
            <w:r w:rsidRPr="00FA374A" w:rsidR="00845570">
              <w:rPr>
                <w:rFonts w:ascii="Times New Roman" w:hAnsi="Times New Roman"/>
                <w:b/>
                <w:sz w:val="18"/>
                <w:szCs w:val="18"/>
              </w:rPr>
              <w:t>, ktorá poskytuje platobné služby podľa § 2 ods.1 písm. a) až f)</w:t>
            </w:r>
            <w:r w:rsidRPr="00FA374A">
              <w:rPr>
                <w:rFonts w:ascii="Times New Roman" w:hAnsi="Times New Roman"/>
                <w:sz w:val="18"/>
                <w:szCs w:val="18"/>
              </w:rPr>
              <w:t xml:space="preserve"> nepostupuje podľa odseku 7, je povinná mať uzatvorenú poistnú zmluvu alebo inú porovnateľnú záruku poskytnutú poisťovňou, bankou alebo inštitúciou elektronických peňazí, ktorá nepatrí do rovnakej skupiny ako samotná platobná inštitúcia, do výšky sumy rovnajúcej sa finančným prostriedkom, ktoré by boli oddelené v prípade neexistencie takejto poistnej zmluvy alebo inej porovnateľnej záruky splatnej, ak platobná inštitúcia nie je schopná plniť svoje finančné záväzky.</w:t>
            </w:r>
          </w:p>
          <w:p w:rsidR="005528A5" w:rsidRPr="00FA374A" w:rsidP="00ED3975">
            <w:pPr>
              <w:pStyle w:val="Normlny"/>
              <w:bidi w:val="0"/>
              <w:spacing w:after="0" w:line="240" w:lineRule="auto"/>
              <w:jc w:val="both"/>
              <w:rPr>
                <w:rFonts w:ascii="Times New Roman" w:hAnsi="Times New Roman"/>
                <w:sz w:val="18"/>
                <w:szCs w:val="18"/>
              </w:rPr>
            </w:pPr>
            <w:r w:rsidRPr="00FA374A" w:rsidR="00ED20CF">
              <w:rPr>
                <w:rFonts w:ascii="Times New Roman" w:hAnsi="Times New Roman"/>
                <w:sz w:val="18"/>
                <w:szCs w:val="18"/>
              </w:rPr>
              <w:t xml:space="preserve"> </w:t>
            </w:r>
          </w:p>
          <w:p w:rsidR="00ED20CF" w:rsidRPr="00FA374A" w:rsidP="00ED20CF">
            <w:pPr>
              <w:pStyle w:val="Normlny"/>
              <w:bidi w:val="0"/>
              <w:spacing w:after="0" w:line="240" w:lineRule="auto"/>
              <w:rPr>
                <w:rFonts w:ascii="Times New Roman" w:hAnsi="Times New Roman"/>
                <w:sz w:val="18"/>
                <w:szCs w:val="18"/>
              </w:rPr>
            </w:pPr>
            <w:r w:rsidRPr="00FA374A">
              <w:rPr>
                <w:rFonts w:ascii="Times New Roman" w:hAnsi="Times New Roman"/>
                <w:sz w:val="18"/>
                <w:szCs w:val="18"/>
              </w:rPr>
              <w:t>(1) Opatrením,81) ktoré vydá Národná banka Slovenska a ktoré sa vyhlasuje v Zbierke zákonov Slovenskej republiky, sa ustanovia</w:t>
            </w:r>
          </w:p>
          <w:p w:rsidR="00ED20CF" w:rsidRPr="00FA374A" w:rsidP="00ED20CF">
            <w:pPr>
              <w:pStyle w:val="Normlny"/>
              <w:bidi w:val="0"/>
              <w:spacing w:after="0" w:line="240" w:lineRule="auto"/>
              <w:rPr>
                <w:rFonts w:ascii="Times New Roman" w:hAnsi="Times New Roman"/>
                <w:sz w:val="18"/>
                <w:szCs w:val="18"/>
              </w:rPr>
            </w:pPr>
          </w:p>
          <w:p w:rsidR="00ED20CF" w:rsidRPr="00FA374A" w:rsidP="00ED20CF">
            <w:pPr>
              <w:pStyle w:val="Normlny"/>
              <w:bidi w:val="0"/>
              <w:spacing w:after="0" w:line="240" w:lineRule="auto"/>
              <w:jc w:val="both"/>
              <w:rPr>
                <w:rFonts w:ascii="Times New Roman" w:hAnsi="Times New Roman"/>
                <w:sz w:val="18"/>
                <w:szCs w:val="18"/>
              </w:rPr>
            </w:pPr>
            <w:r w:rsidRPr="00FA374A">
              <w:rPr>
                <w:rFonts w:ascii="Times New Roman" w:hAnsi="Times New Roman"/>
                <w:sz w:val="18"/>
                <w:szCs w:val="18"/>
              </w:rPr>
              <w:t>f) čo tvorí vlastné zdroje financovania platobnej inštitúcie a spôsob ich výpočtu, ako aj čo sa rozumie bezpečnými, likvidnými a nízkorizikovými aktívami podľa § 77 ods.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10</w:t>
            </w:r>
          </w:p>
          <w:p w:rsidR="005528A5"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BF4157" w:rsidR="00637CA7">
              <w:rPr>
                <w:rFonts w:ascii="Times New Roman" w:hAnsi="Times New Roman"/>
                <w:sz w:val="18"/>
                <w:szCs w:val="18"/>
              </w:rPr>
              <w:t>2. Ak sa požaduje, aby platobná inštitúcia zabezpečovala finančné prostriedky podľa odseku 1 a ak sa časť uvedených finančných prostriedkov má použiť na budúce platobné transakcie, pričom zostatok má slúžiť na neplatobné služby, tá časť finančných prostriedkov, ktorá sa má použiť na účely vykonania budúcich platobných transakcií, tiež podlieha požiadavkám odseku 1. Ak je táto časť premenná alebo vopred neznáma, členské štáty dovolia platobným inštitúciám uplatniť tento odsek na základe reprezentatívnej časti, o ktorej sa predpokladá, že sa použije na platobné služby za predpokladu, že takúto reprezentatívnu časť možno primerane odhadnúť na základe historických údajov k spokojnosti príslušných orgánov.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C5158" w:rsidRPr="00DE2284" w:rsidP="00ED3975">
            <w:pPr>
              <w:bidi w:val="0"/>
              <w:spacing w:after="0" w:line="240" w:lineRule="auto"/>
              <w:jc w:val="center"/>
              <w:rPr>
                <w:rFonts w:ascii="Times New Roman" w:hAnsi="Times New Roman"/>
                <w:sz w:val="18"/>
                <w:szCs w:val="18"/>
              </w:rPr>
            </w:pPr>
            <w:r w:rsidR="00BF4157">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BF4157">
            <w:pPr>
              <w:pStyle w:val="Normlny"/>
              <w:bidi w:val="0"/>
              <w:spacing w:after="0" w:line="240" w:lineRule="auto"/>
              <w:jc w:val="center"/>
              <w:rPr>
                <w:rFonts w:ascii="Times New Roman" w:hAnsi="Times New Roman"/>
                <w:sz w:val="18"/>
                <w:szCs w:val="18"/>
              </w:rPr>
            </w:pPr>
            <w:r w:rsidR="00BF4157">
              <w:rPr>
                <w:rFonts w:ascii="Times New Roman" w:hAnsi="Times New Roman"/>
                <w:sz w:val="18"/>
                <w:szCs w:val="18"/>
              </w:rPr>
              <w:t>§ 77 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both"/>
              <w:rPr>
                <w:rFonts w:ascii="Times New Roman" w:hAnsi="Times New Roman"/>
                <w:sz w:val="18"/>
                <w:szCs w:val="18"/>
              </w:rPr>
            </w:pPr>
            <w:r w:rsidRPr="00BF4157" w:rsidR="00BF4157">
              <w:rPr>
                <w:rFonts w:ascii="Times New Roman" w:hAnsi="Times New Roman"/>
                <w:sz w:val="18"/>
                <w:szCs w:val="18"/>
              </w:rPr>
              <w:t>(10) Ak platobná inštitúcia vykonáva niektorú z činností podľa odseku 1 a časť finančných prostriedkov prijatých od používateľov platobných služieb sa má použiť na vykonanie platobných operácií a časť finančných prostriedkov slúži na iné účely ako vykonávanie platobných operácií, platobná inštitúcia postupuje podľa odseku 7 alebo odseku 8 pri časti finančných prostriedkov prijatých od používateľov platobných služieb určených na vykonanie platobných operácií. Ak časť finančných prostriedkov prijatých od používateľov platobných služieb určených na vykonanie platobných operácií nie je vopred známa, platobná inštitúcia určí hodnotu priemeru týchto finančných prostriedkov ako odhad ich predpokladaného objemu na základe dostupného časového radu údajov o finančných prostriedkoch určených alebo použitých na vykonanie platobných operácií. Ak hodnotu priemeru finančných prostriedkov prijatých od používateľov platobných služieb určených na vykonanie platobných operácií nemožno určiť ani na základe takého časového radu údajov, určí sa hodnota týchto finančných prostriedkov na základe obchodného plánu podnikania zohľadňujúceho požiadavky Národnej banky Slovenska a vychádzajúceho z navrhovanej stratégie činnosti žiadateľa obsiahnutého v žiadosti podľa § 64 ods. 4 písm.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31F2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F31F2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Udelenie povolenia</w:t>
            </w:r>
          </w:p>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1. Členské štáty vyžadujú od iných podnikov, než sú podniky uvedené v článku 1 ods. 1 písm. a), b), c), e) a f), a iných než fyzických alebo právnických osôb, ktoré využívajú výnimku podľa článku 32 alebo 33, ktoré majú v úmysle poskytovať platobné služby, aby pred začatím poskytovania platobných služieb získali povolenie na výkon činnosti platobnej inštitúcie. Povolenie sa udeľuje len právnickým osobám usadeným v členskom štáte.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A80CB1" w:rsidP="00A506ED">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r w:rsidRPr="00A80CB1">
              <w:rPr>
                <w:rFonts w:ascii="Times New Roman" w:hAnsi="Times New Roman"/>
                <w:sz w:val="18"/>
                <w:szCs w:val="18"/>
              </w:rPr>
              <w:t xml:space="preserve"> </w:t>
            </w:r>
          </w:p>
          <w:p w:rsidR="00845570" w:rsidP="00A506ED">
            <w:pPr>
              <w:bidi w:val="0"/>
              <w:spacing w:after="0" w:line="240" w:lineRule="auto"/>
              <w:jc w:val="center"/>
              <w:rPr>
                <w:rFonts w:ascii="Times New Roman" w:hAnsi="Times New Roman"/>
                <w:sz w:val="18"/>
                <w:szCs w:val="18"/>
              </w:rPr>
            </w:pPr>
          </w:p>
          <w:p w:rsidR="00845570" w:rsidP="00A506ED">
            <w:pPr>
              <w:bidi w:val="0"/>
              <w:spacing w:after="0" w:line="240" w:lineRule="auto"/>
              <w:jc w:val="center"/>
              <w:rPr>
                <w:rFonts w:ascii="Times New Roman" w:hAnsi="Times New Roman"/>
                <w:sz w:val="18"/>
                <w:szCs w:val="18"/>
              </w:rPr>
            </w:pPr>
            <w:r>
              <w:rPr>
                <w:rFonts w:ascii="Times New Roman" w:hAnsi="Times New Roman"/>
                <w:sz w:val="18"/>
                <w:szCs w:val="18"/>
              </w:rPr>
              <w:t>492/2009</w:t>
            </w:r>
          </w:p>
          <w:p w:rsidR="00EA127F" w:rsidP="00A506ED">
            <w:pPr>
              <w:bidi w:val="0"/>
              <w:spacing w:after="0" w:line="240" w:lineRule="auto"/>
              <w:jc w:val="center"/>
              <w:rPr>
                <w:rFonts w:ascii="Times New Roman" w:hAnsi="Times New Roman"/>
                <w:sz w:val="18"/>
                <w:szCs w:val="18"/>
              </w:rPr>
            </w:pPr>
          </w:p>
          <w:p w:rsidR="00EA127F" w:rsidP="00A506ED">
            <w:pPr>
              <w:bidi w:val="0"/>
              <w:spacing w:after="0" w:line="240" w:lineRule="auto"/>
              <w:jc w:val="center"/>
              <w:rPr>
                <w:rFonts w:ascii="Times New Roman" w:hAnsi="Times New Roman"/>
                <w:sz w:val="18"/>
                <w:szCs w:val="18"/>
              </w:rPr>
            </w:pPr>
          </w:p>
          <w:p w:rsidR="00EA127F" w:rsidP="00A506ED">
            <w:pPr>
              <w:bidi w:val="0"/>
              <w:spacing w:after="0" w:line="240" w:lineRule="auto"/>
              <w:jc w:val="center"/>
              <w:rPr>
                <w:rFonts w:ascii="Times New Roman" w:hAnsi="Times New Roman"/>
                <w:sz w:val="18"/>
                <w:szCs w:val="18"/>
              </w:rPr>
            </w:pPr>
          </w:p>
          <w:p w:rsidR="00EA127F" w:rsidP="00A506ED">
            <w:pPr>
              <w:bidi w:val="0"/>
              <w:spacing w:after="0" w:line="240" w:lineRule="auto"/>
              <w:jc w:val="center"/>
              <w:rPr>
                <w:rFonts w:ascii="Times New Roman" w:hAnsi="Times New Roman"/>
                <w:sz w:val="18"/>
                <w:szCs w:val="18"/>
              </w:rPr>
            </w:pPr>
          </w:p>
          <w:p w:rsidR="00EA127F" w:rsidP="00A506ED">
            <w:pPr>
              <w:bidi w:val="0"/>
              <w:spacing w:after="0" w:line="240" w:lineRule="auto"/>
              <w:jc w:val="center"/>
              <w:rPr>
                <w:rFonts w:ascii="Times New Roman" w:hAnsi="Times New Roman"/>
                <w:sz w:val="18"/>
                <w:szCs w:val="18"/>
              </w:rPr>
            </w:pPr>
          </w:p>
          <w:p w:rsidR="00EA127F" w:rsidRPr="00A80CB1" w:rsidP="00EA127F">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r w:rsidRPr="00A80CB1">
              <w:rPr>
                <w:rFonts w:ascii="Times New Roman" w:hAnsi="Times New Roman"/>
                <w:sz w:val="18"/>
                <w:szCs w:val="18"/>
              </w:rPr>
              <w:t xml:space="preserve"> </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167D7F"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167D7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167D7F">
              <w:rPr>
                <w:rFonts w:ascii="Times New Roman" w:hAnsi="Times New Roman"/>
                <w:sz w:val="18"/>
                <w:szCs w:val="18"/>
              </w:rPr>
              <w:t xml:space="preserve"> </w:t>
            </w:r>
            <w:r w:rsidRPr="00DE2284">
              <w:rPr>
                <w:rFonts w:ascii="Times New Roman" w:hAnsi="Times New Roman"/>
                <w:sz w:val="18"/>
                <w:szCs w:val="18"/>
              </w:rPr>
              <w:t>6</w:t>
            </w:r>
            <w:r w:rsidRPr="00DE2284" w:rsidR="00167D7F">
              <w:rPr>
                <w:rFonts w:ascii="Times New Roman" w:hAnsi="Times New Roman"/>
                <w:sz w:val="18"/>
                <w:szCs w:val="18"/>
              </w:rPr>
              <w:t>3</w:t>
            </w:r>
          </w:p>
          <w:p w:rsidR="00167D7F" w:rsidRPr="00DE2284" w:rsidP="00167D7F">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167D7F">
              <w:rPr>
                <w:rFonts w:ascii="Times New Roman" w:hAnsi="Times New Roman"/>
                <w:sz w:val="18"/>
                <w:szCs w:val="18"/>
              </w:rPr>
              <w:t xml:space="preserve"> </w:t>
            </w:r>
            <w:r w:rsidRPr="00DE2284">
              <w:rPr>
                <w:rFonts w:ascii="Times New Roman" w:hAnsi="Times New Roman"/>
                <w:sz w:val="18"/>
                <w:szCs w:val="18"/>
              </w:rPr>
              <w:t>6</w:t>
            </w:r>
            <w:r w:rsidRPr="00DE2284" w:rsidR="00167D7F">
              <w:rPr>
                <w:rFonts w:ascii="Times New Roman" w:hAnsi="Times New Roman"/>
                <w:sz w:val="18"/>
                <w:szCs w:val="18"/>
              </w:rPr>
              <w:t>4</w:t>
            </w:r>
            <w:r w:rsidRPr="00DE2284">
              <w:rPr>
                <w:rFonts w:ascii="Times New Roman" w:hAnsi="Times New Roman"/>
                <w:sz w:val="18"/>
                <w:szCs w:val="18"/>
              </w:rPr>
              <w:t xml:space="preserve"> O</w:t>
            </w:r>
            <w:r w:rsidRPr="00DE2284" w:rsidR="00167D7F">
              <w:rPr>
                <w:rFonts w:ascii="Times New Roman" w:hAnsi="Times New Roman"/>
                <w:sz w:val="18"/>
                <w:szCs w:val="18"/>
              </w:rPr>
              <w:t xml:space="preserve"> </w:t>
            </w:r>
            <w:r w:rsidRPr="00DE2284">
              <w:rPr>
                <w:rFonts w:ascii="Times New Roman" w:hAnsi="Times New Roman"/>
                <w:sz w:val="18"/>
                <w:szCs w:val="18"/>
              </w:rPr>
              <w:t>1</w:t>
            </w:r>
          </w:p>
          <w:p w:rsidR="005528A5" w:rsidRPr="00DE2284" w:rsidP="00ED3975">
            <w:pPr>
              <w:pStyle w:val="Normlny"/>
              <w:bidi w:val="0"/>
              <w:spacing w:after="0" w:line="240" w:lineRule="auto"/>
              <w:jc w:val="center"/>
              <w:rPr>
                <w:rFonts w:ascii="Times New Roman" w:hAnsi="Times New Roman"/>
                <w:sz w:val="18"/>
                <w:szCs w:val="18"/>
              </w:rPr>
            </w:pPr>
          </w:p>
          <w:p w:rsidR="00167D7F" w:rsidRPr="00DE2284" w:rsidP="00ED3975">
            <w:pPr>
              <w:pStyle w:val="Normlny"/>
              <w:bidi w:val="0"/>
              <w:spacing w:after="0" w:line="240" w:lineRule="auto"/>
              <w:jc w:val="center"/>
              <w:rPr>
                <w:rFonts w:ascii="Times New Roman" w:hAnsi="Times New Roman"/>
                <w:sz w:val="18"/>
                <w:szCs w:val="18"/>
              </w:rPr>
            </w:pPr>
          </w:p>
          <w:p w:rsidR="00167D7F" w:rsidRPr="00DE2284" w:rsidP="00ED3975">
            <w:pPr>
              <w:pStyle w:val="Normlny"/>
              <w:bidi w:val="0"/>
              <w:spacing w:after="0" w:line="240" w:lineRule="auto"/>
              <w:jc w:val="center"/>
              <w:rPr>
                <w:rFonts w:ascii="Times New Roman" w:hAnsi="Times New Roman"/>
                <w:sz w:val="18"/>
                <w:szCs w:val="18"/>
              </w:rPr>
            </w:pPr>
          </w:p>
          <w:p w:rsidR="00167D7F"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sidR="00167D7F">
              <w:rPr>
                <w:rFonts w:ascii="Times New Roman" w:hAnsi="Times New Roman"/>
                <w:sz w:val="18"/>
                <w:szCs w:val="18"/>
              </w:rPr>
              <w:t>§ 79 O 5 V 1</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both"/>
              <w:rPr>
                <w:rFonts w:ascii="Times New Roman" w:hAnsi="Times New Roman"/>
                <w:b/>
                <w:sz w:val="18"/>
                <w:szCs w:val="18"/>
              </w:rPr>
            </w:pPr>
            <w:r w:rsidRPr="00DE2284" w:rsidR="0043249D">
              <w:rPr>
                <w:rFonts w:ascii="Times New Roman" w:hAnsi="Times New Roman"/>
                <w:b/>
                <w:sz w:val="18"/>
                <w:szCs w:val="18"/>
              </w:rPr>
              <w:t>Platobná inštitúcia je právnická osoba so sídlom na území Slovenskej republiky, ktorá je na základe udeleného povolenia na poskytovanie platobných služieb oprávnená poskytovať platobné služby.</w:t>
            </w:r>
          </w:p>
          <w:p w:rsidR="0043249D" w:rsidRPr="00DE2284" w:rsidP="00ED3975">
            <w:pPr>
              <w:bidi w:val="0"/>
              <w:spacing w:after="0" w:line="240" w:lineRule="auto"/>
              <w:jc w:val="both"/>
              <w:rPr>
                <w:rFonts w:ascii="Times New Roman" w:hAnsi="Times New Roman"/>
                <w:sz w:val="18"/>
                <w:szCs w:val="18"/>
              </w:rPr>
            </w:pPr>
          </w:p>
          <w:p w:rsidR="00167D7F" w:rsidRPr="00DE2284" w:rsidP="00ED3975">
            <w:pPr>
              <w:bidi w:val="0"/>
              <w:spacing w:after="0" w:line="240" w:lineRule="auto"/>
              <w:jc w:val="both"/>
              <w:rPr>
                <w:rFonts w:ascii="Times New Roman" w:hAnsi="Times New Roman"/>
                <w:sz w:val="18"/>
                <w:szCs w:val="18"/>
              </w:rPr>
            </w:pPr>
            <w:r w:rsidRPr="00DE2284">
              <w:rPr>
                <w:rFonts w:ascii="Times New Roman" w:hAnsi="Times New Roman"/>
                <w:sz w:val="18"/>
                <w:szCs w:val="18"/>
              </w:rPr>
              <w:t>(1) O udelení povolenia na poskytovanie platobných služieb alebo o zmene povolenia na poskytovanie platobných služieb rozhoduje na základe písomnej žiadosti Národná banka Slovenska. Žiadosť o udelenie povolenia predkladá žiadateľ, ktorý chce byť platobnou inštitúciou, a žiadosť o zmenu povolenia predkladá žiadateľ, ktorý je platobnou inštitúciou.</w:t>
            </w:r>
          </w:p>
          <w:p w:rsidR="00167D7F" w:rsidRPr="00DE2284" w:rsidP="00ED3975">
            <w:pPr>
              <w:bidi w:val="0"/>
              <w:spacing w:after="0" w:line="240" w:lineRule="auto"/>
              <w:jc w:val="both"/>
              <w:rPr>
                <w:rFonts w:ascii="Times New Roman" w:hAnsi="Times New Roman"/>
                <w:sz w:val="18"/>
                <w:szCs w:val="18"/>
              </w:rPr>
            </w:pPr>
          </w:p>
          <w:p w:rsidR="00167D7F" w:rsidRPr="00DE2284" w:rsidP="00ED3975">
            <w:pPr>
              <w:bidi w:val="0"/>
              <w:spacing w:after="0" w:line="240" w:lineRule="auto"/>
              <w:jc w:val="both"/>
              <w:rPr>
                <w:rFonts w:ascii="Times New Roman" w:hAnsi="Times New Roman"/>
                <w:sz w:val="18"/>
                <w:szCs w:val="18"/>
              </w:rPr>
            </w:pPr>
            <w:r w:rsidRPr="00A80CB1" w:rsidR="00EA127F">
              <w:rPr>
                <w:rFonts w:ascii="Times New Roman" w:hAnsi="Times New Roman"/>
                <w:b/>
                <w:sz w:val="18"/>
                <w:szCs w:val="18"/>
              </w:rPr>
              <w:t>Zahraničná platobná inštitúcia so sídlom na území iného členského štátu môže poskytovať platobné služby podľa § 2 ods. 1 na území Slovenskej republiky prostredníctvom svojej pobočky alebo bez založenia pobočky, a to aj prostredníctvom agenta platobných služieb, ak má povolenie na poskytovanie týchto platobných služieb vydané v inom členskom štáte, a to na základe písomného oznámenia príslušného orgánu dohľadu domovského členského štátu doručeného Národnej banke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31F2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2. Príslušné orgány udelia povolenie, ak informácie a doklady priložené k žiadosti spĺňajú všetky požiadavky stanovené v článku 5 a ak je celkové hodnotenie príslušných orgánov po preskúmaní žiadosti kladné. Pred udelením povolenia sa môžu príslušné orgány v prípade potreby poradiť s národnou centrálnou bankou alebo inými príslušnými orgánmi verejnej moci.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p w:rsidR="00EC5158" w:rsidRPr="00DE2284" w:rsidP="00ED3975">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167D7F">
              <w:rPr>
                <w:rFonts w:ascii="Times New Roman" w:hAnsi="Times New Roman"/>
                <w:sz w:val="18"/>
                <w:szCs w:val="18"/>
              </w:rPr>
              <w:t xml:space="preserve"> </w:t>
            </w:r>
            <w:r w:rsidRPr="00DE2284">
              <w:rPr>
                <w:rFonts w:ascii="Times New Roman" w:hAnsi="Times New Roman"/>
                <w:sz w:val="18"/>
                <w:szCs w:val="18"/>
              </w:rPr>
              <w:t>6</w:t>
            </w:r>
            <w:r w:rsidRPr="00DE2284" w:rsidR="00167D7F">
              <w:rPr>
                <w:rFonts w:ascii="Times New Roman" w:hAnsi="Times New Roman"/>
                <w:sz w:val="18"/>
                <w:szCs w:val="18"/>
              </w:rPr>
              <w:t>4</w:t>
            </w:r>
            <w:r w:rsidRPr="00DE2284">
              <w:rPr>
                <w:rFonts w:ascii="Times New Roman" w:hAnsi="Times New Roman"/>
                <w:sz w:val="18"/>
                <w:szCs w:val="18"/>
              </w:rPr>
              <w:t xml:space="preserve"> O</w:t>
            </w:r>
            <w:r w:rsidRPr="00DE2284" w:rsidR="00167D7F">
              <w:rPr>
                <w:rFonts w:ascii="Times New Roman" w:hAnsi="Times New Roman"/>
                <w:sz w:val="18"/>
                <w:szCs w:val="18"/>
              </w:rPr>
              <w:t> 1 V 1</w:t>
            </w: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167D7F">
              <w:rPr>
                <w:rFonts w:ascii="Times New Roman" w:hAnsi="Times New Roman"/>
                <w:sz w:val="18"/>
                <w:szCs w:val="18"/>
              </w:rPr>
              <w:t xml:space="preserve"> </w:t>
            </w:r>
            <w:r w:rsidRPr="00DE2284">
              <w:rPr>
                <w:rFonts w:ascii="Times New Roman" w:hAnsi="Times New Roman"/>
                <w:sz w:val="18"/>
                <w:szCs w:val="18"/>
              </w:rPr>
              <w:t>64 O</w:t>
            </w:r>
            <w:r w:rsidRPr="00DE2284" w:rsidR="00167D7F">
              <w:rPr>
                <w:rFonts w:ascii="Times New Roman" w:hAnsi="Times New Roman"/>
                <w:sz w:val="18"/>
                <w:szCs w:val="18"/>
              </w:rPr>
              <w:t> 6 V 1</w:t>
            </w:r>
          </w:p>
          <w:p w:rsidR="005528A5" w:rsidRPr="00DE2284" w:rsidP="00ED3975">
            <w:pPr>
              <w:pStyle w:val="Normlny"/>
              <w:bidi w:val="0"/>
              <w:spacing w:after="0" w:line="240" w:lineRule="auto"/>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p w:rsidR="00167D7F" w:rsidRPr="00DE2284" w:rsidP="00ED3975">
            <w:pPr>
              <w:pStyle w:val="Normlny"/>
              <w:bidi w:val="0"/>
              <w:spacing w:after="0" w:line="240" w:lineRule="auto"/>
              <w:jc w:val="center"/>
              <w:rPr>
                <w:rFonts w:ascii="Times New Roman" w:hAnsi="Times New Roman"/>
                <w:sz w:val="18"/>
                <w:szCs w:val="18"/>
              </w:rPr>
            </w:pPr>
          </w:p>
          <w:p w:rsidR="005528A5" w:rsidRPr="00DE2284" w:rsidP="00ED3975">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36D42" w:rsidRPr="00DE2284" w:rsidP="00ED3975">
            <w:pPr>
              <w:pStyle w:val="Normlny"/>
              <w:bidi w:val="0"/>
              <w:spacing w:after="0" w:line="240" w:lineRule="auto"/>
              <w:jc w:val="both"/>
              <w:rPr>
                <w:rFonts w:ascii="Times New Roman" w:hAnsi="Times New Roman"/>
                <w:sz w:val="18"/>
                <w:szCs w:val="18"/>
              </w:rPr>
            </w:pPr>
            <w:r w:rsidRPr="00DE2284" w:rsidR="00167D7F">
              <w:rPr>
                <w:rFonts w:ascii="Times New Roman" w:hAnsi="Times New Roman"/>
                <w:sz w:val="18"/>
                <w:szCs w:val="18"/>
              </w:rPr>
              <w:t>(1) O udelení povolenia na poskytovanie platobných služieb alebo o zmene povolenia na poskytovanie platobných služieb rozhoduje na základe písomnej žiadosti Národná banka Slovenska.</w:t>
            </w:r>
          </w:p>
          <w:p w:rsidR="00167D7F" w:rsidRPr="00DE2284" w:rsidP="00ED3975">
            <w:pPr>
              <w:pStyle w:val="Normlny"/>
              <w:bidi w:val="0"/>
              <w:spacing w:after="0" w:line="240" w:lineRule="auto"/>
              <w:jc w:val="both"/>
              <w:rPr>
                <w:rFonts w:ascii="Times New Roman" w:hAnsi="Times New Roman"/>
                <w:sz w:val="18"/>
                <w:szCs w:val="18"/>
              </w:rPr>
            </w:pPr>
          </w:p>
          <w:p w:rsidR="00167D7F" w:rsidRPr="00DE2284" w:rsidP="00ED397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(6)</w:t>
            </w:r>
            <w:r w:rsidRPr="00DE2284" w:rsidR="00657288">
              <w:rPr>
                <w:rFonts w:ascii="Times New Roman" w:hAnsi="Times New Roman"/>
                <w:sz w:val="18"/>
                <w:szCs w:val="18"/>
              </w:rPr>
              <w:t xml:space="preserve"> </w:t>
            </w:r>
            <w:r w:rsidRPr="00DE2284">
              <w:rPr>
                <w:rFonts w:ascii="Times New Roman" w:hAnsi="Times New Roman"/>
                <w:sz w:val="18"/>
                <w:szCs w:val="18"/>
              </w:rPr>
              <w:t>Národná banka Slovenska žiadosť o udelenie povolenia podľa odseku 1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platobnej inštitúcie.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31F21" w:rsidRPr="00DE2284" w:rsidP="00ED3975">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rPr>
                <w:rFonts w:ascii="Times New Roman" w:hAnsi="Times New Roman"/>
                <w:sz w:val="18"/>
                <w:szCs w:val="18"/>
              </w:rPr>
            </w:pPr>
            <w:r w:rsidRPr="00DE2284" w:rsidR="00F31F21">
              <w:rPr>
                <w:rFonts w:ascii="Times New Roman" w:hAnsi="Times New Roman"/>
                <w:sz w:val="18"/>
                <w:szCs w:val="18"/>
              </w:rPr>
              <w:t>3. Platobná inštitúcia, ktorá je povinná mať podľa vnútroštátneho práva svojho domovského členského štátu sídlo, má svoje ústredie v tom istom členskom štáte, v ktorom má svoje sídlo</w:t>
            </w:r>
            <w:r w:rsidRPr="007F5071" w:rsidR="00F31F21">
              <w:rPr>
                <w:rFonts w:ascii="Times New Roman" w:hAnsi="Times New Roman"/>
                <w:sz w:val="18"/>
                <w:szCs w:val="18"/>
              </w:rPr>
              <w:t>, a vykonáva tam aspoň časť svojej podnikateľskej činnosti spojenej s platobnými službami.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F5071" w:rsidRPr="00DE2284" w:rsidP="007F5071">
            <w:pPr>
              <w:bidi w:val="0"/>
              <w:spacing w:after="0" w:line="240" w:lineRule="auto"/>
              <w:jc w:val="center"/>
              <w:rPr>
                <w:rFonts w:ascii="Times New Roman" w:hAnsi="Times New Roman"/>
                <w:sz w:val="18"/>
                <w:szCs w:val="18"/>
              </w:rPr>
            </w:pPr>
            <w:r w:rsidRPr="00DE2284" w:rsidR="00EC5158">
              <w:rPr>
                <w:rFonts w:ascii="Times New Roman" w:hAnsi="Times New Roman"/>
                <w:sz w:val="18"/>
                <w:szCs w:val="18"/>
              </w:rPr>
              <w:t>492/2009</w:t>
            </w:r>
            <w:r>
              <w:rPr>
                <w:rFonts w:ascii="Times New Roman" w:hAnsi="Times New Roman"/>
                <w:sz w:val="18"/>
                <w:szCs w:val="18"/>
              </w:rPr>
              <w:t xml:space="preserve"> </w:t>
            </w:r>
            <w:r w:rsidRPr="00E82C04">
              <w:rPr>
                <w:rFonts w:ascii="Times New Roman" w:hAnsi="Times New Roman"/>
                <w:b/>
                <w:sz w:val="18"/>
                <w:szCs w:val="18"/>
              </w:rPr>
              <w:t>a návrh zákona čl. I</w:t>
            </w:r>
            <w:r w:rsidRPr="00DE2284">
              <w:rPr>
                <w:rFonts w:ascii="Times New Roman" w:hAnsi="Times New Roman"/>
                <w:sz w:val="18"/>
                <w:szCs w:val="18"/>
              </w:rPr>
              <w:t xml:space="preserve"> </w:t>
            </w:r>
          </w:p>
          <w:p w:rsidR="005528A5" w:rsidP="00ED3975">
            <w:pPr>
              <w:bidi w:val="0"/>
              <w:spacing w:after="0" w:line="240" w:lineRule="auto"/>
              <w:jc w:val="center"/>
              <w:rPr>
                <w:rFonts w:ascii="Times New Roman" w:hAnsi="Times New Roman"/>
                <w:sz w:val="18"/>
                <w:szCs w:val="18"/>
              </w:rPr>
            </w:pPr>
          </w:p>
          <w:p w:rsidR="007F5071" w:rsidP="00ED3975">
            <w:pPr>
              <w:bidi w:val="0"/>
              <w:spacing w:after="0" w:line="240" w:lineRule="auto"/>
              <w:jc w:val="center"/>
              <w:rPr>
                <w:rFonts w:ascii="Times New Roman" w:hAnsi="Times New Roman"/>
                <w:sz w:val="18"/>
                <w:szCs w:val="18"/>
              </w:rPr>
            </w:pPr>
          </w:p>
          <w:p w:rsidR="007F5071" w:rsidRPr="00DE2284" w:rsidP="00ED3975">
            <w:pPr>
              <w:bidi w:val="0"/>
              <w:spacing w:after="0" w:line="240" w:lineRule="auto"/>
              <w:jc w:val="center"/>
              <w:rPr>
                <w:rFonts w:ascii="Times New Roman" w:hAnsi="Times New Roman"/>
                <w:sz w:val="18"/>
                <w:szCs w:val="18"/>
              </w:rPr>
            </w:pPr>
            <w:r>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7D7F" w:rsidRPr="002C0150" w:rsidP="00167D7F">
            <w:pPr>
              <w:pStyle w:val="Normlny"/>
              <w:bidi w:val="0"/>
              <w:spacing w:after="0" w:line="240" w:lineRule="auto"/>
              <w:jc w:val="center"/>
              <w:rPr>
                <w:rFonts w:ascii="Times New Roman" w:hAnsi="Times New Roman"/>
                <w:sz w:val="18"/>
                <w:szCs w:val="18"/>
              </w:rPr>
            </w:pPr>
            <w:r w:rsidRPr="002C0150">
              <w:rPr>
                <w:rFonts w:ascii="Times New Roman" w:hAnsi="Times New Roman"/>
                <w:sz w:val="18"/>
                <w:szCs w:val="18"/>
              </w:rPr>
              <w:t>§ 64 O 2</w:t>
            </w:r>
          </w:p>
          <w:p w:rsidR="00167D7F" w:rsidRPr="002C0150" w:rsidP="00167D7F">
            <w:pPr>
              <w:pStyle w:val="Normlny"/>
              <w:bidi w:val="0"/>
              <w:spacing w:after="0" w:line="240" w:lineRule="auto"/>
              <w:jc w:val="center"/>
              <w:rPr>
                <w:rFonts w:ascii="Times New Roman" w:hAnsi="Times New Roman"/>
                <w:sz w:val="18"/>
                <w:szCs w:val="18"/>
              </w:rPr>
            </w:pPr>
            <w:r w:rsidRPr="002C0150">
              <w:rPr>
                <w:rFonts w:ascii="Times New Roman" w:hAnsi="Times New Roman"/>
                <w:sz w:val="18"/>
                <w:szCs w:val="18"/>
              </w:rPr>
              <w:t>P k)</w:t>
            </w:r>
          </w:p>
          <w:p w:rsidR="00167D7F" w:rsidRPr="002C0150" w:rsidP="00167D7F">
            <w:pPr>
              <w:pStyle w:val="Normlny"/>
              <w:bidi w:val="0"/>
              <w:spacing w:after="0" w:line="240" w:lineRule="auto"/>
              <w:rPr>
                <w:rFonts w:ascii="Times New Roman" w:hAnsi="Times New Roman"/>
                <w:sz w:val="18"/>
                <w:szCs w:val="18"/>
              </w:rPr>
            </w:pPr>
          </w:p>
          <w:p w:rsidR="00167D7F" w:rsidRPr="002C0150" w:rsidP="00167D7F">
            <w:pPr>
              <w:pStyle w:val="Normlny"/>
              <w:bidi w:val="0"/>
              <w:spacing w:after="0" w:line="240" w:lineRule="auto"/>
              <w:jc w:val="center"/>
              <w:rPr>
                <w:rFonts w:ascii="Times New Roman" w:hAnsi="Times New Roman"/>
                <w:sz w:val="18"/>
                <w:szCs w:val="18"/>
              </w:rPr>
            </w:pPr>
          </w:p>
          <w:p w:rsidR="007F5071" w:rsidRPr="002C0150" w:rsidP="00167D7F">
            <w:pPr>
              <w:pStyle w:val="Normlny"/>
              <w:bidi w:val="0"/>
              <w:spacing w:after="0" w:line="240" w:lineRule="auto"/>
              <w:jc w:val="center"/>
              <w:rPr>
                <w:rFonts w:ascii="Times New Roman" w:hAnsi="Times New Roman"/>
                <w:sz w:val="18"/>
                <w:szCs w:val="18"/>
              </w:rPr>
            </w:pPr>
          </w:p>
          <w:p w:rsidR="00167D7F" w:rsidRPr="002C0150" w:rsidP="00167D7F">
            <w:pPr>
              <w:pStyle w:val="Normlny"/>
              <w:bidi w:val="0"/>
              <w:spacing w:after="0" w:line="240" w:lineRule="auto"/>
              <w:jc w:val="center"/>
              <w:rPr>
                <w:rFonts w:ascii="Times New Roman" w:hAnsi="Times New Roman"/>
                <w:sz w:val="18"/>
                <w:szCs w:val="18"/>
              </w:rPr>
            </w:pPr>
            <w:r w:rsidRPr="002C0150">
              <w:rPr>
                <w:rFonts w:ascii="Times New Roman" w:hAnsi="Times New Roman"/>
                <w:sz w:val="18"/>
                <w:szCs w:val="18"/>
              </w:rPr>
              <w:t>§ 96 O 1</w:t>
            </w:r>
          </w:p>
          <w:p w:rsidR="00167D7F" w:rsidRPr="002C0150" w:rsidP="00167D7F">
            <w:pPr>
              <w:pStyle w:val="Normlny"/>
              <w:bidi w:val="0"/>
              <w:spacing w:after="0" w:line="240" w:lineRule="auto"/>
              <w:jc w:val="center"/>
              <w:rPr>
                <w:rFonts w:ascii="Times New Roman" w:hAnsi="Times New Roman"/>
                <w:sz w:val="18"/>
                <w:szCs w:val="18"/>
              </w:rPr>
            </w:pPr>
          </w:p>
          <w:p w:rsidR="005528A5" w:rsidRPr="002C0150" w:rsidP="00167D7F">
            <w:pPr>
              <w:pStyle w:val="Normlny"/>
              <w:bidi w:val="0"/>
              <w:spacing w:after="0" w:line="240" w:lineRule="auto"/>
              <w:jc w:val="center"/>
              <w:rPr>
                <w:rFonts w:ascii="Times New Roman" w:hAnsi="Times New Roman"/>
                <w:sz w:val="18"/>
                <w:szCs w:val="18"/>
              </w:rPr>
            </w:pPr>
            <w:r w:rsidRPr="002C0150" w:rsidR="00167D7F">
              <w:rPr>
                <w:rFonts w:ascii="Times New Roman" w:hAnsi="Times New Roman"/>
                <w:sz w:val="18"/>
                <w:szCs w:val="18"/>
              </w:rPr>
              <w:t>P 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528A5" w:rsidRPr="002C0150" w:rsidP="00ED3975">
            <w:pPr>
              <w:bidi w:val="0"/>
              <w:spacing w:after="0" w:line="240" w:lineRule="auto"/>
              <w:jc w:val="both"/>
              <w:rPr>
                <w:rFonts w:ascii="Times New Roman" w:hAnsi="Times New Roman"/>
                <w:sz w:val="18"/>
                <w:szCs w:val="18"/>
              </w:rPr>
            </w:pPr>
            <w:r w:rsidRPr="002C0150" w:rsidR="00E132DB">
              <w:rPr>
                <w:rFonts w:ascii="Times New Roman" w:hAnsi="Times New Roman"/>
                <w:sz w:val="18"/>
                <w:szCs w:val="18"/>
              </w:rPr>
              <w:t>(2) Na udelenie povolenia podľa odseku 1 musia byť žiadateľom splnené tieto podmienky:</w:t>
            </w:r>
          </w:p>
          <w:p w:rsidR="00E132DB" w:rsidRPr="002C0150" w:rsidP="00ED3975">
            <w:pPr>
              <w:bidi w:val="0"/>
              <w:spacing w:after="0" w:line="240" w:lineRule="auto"/>
              <w:jc w:val="both"/>
              <w:rPr>
                <w:rFonts w:ascii="Times New Roman" w:hAnsi="Times New Roman"/>
                <w:b/>
                <w:sz w:val="18"/>
                <w:szCs w:val="18"/>
              </w:rPr>
            </w:pPr>
            <w:r w:rsidRPr="002C0150" w:rsidR="007F5071">
              <w:rPr>
                <w:rFonts w:ascii="Times New Roman" w:hAnsi="Times New Roman"/>
                <w:b/>
                <w:sz w:val="18"/>
                <w:szCs w:val="18"/>
              </w:rPr>
              <w:t>k) sídlo platobnej inštitúcie, jej ústredie a poskytovanie platobných služieb musia byť na území Slovenskej republiky a vykonávať najmenej jednu platobnú službu podľa udeleného povolenia,</w:t>
            </w:r>
          </w:p>
          <w:p w:rsidR="007F5071" w:rsidRPr="002C0150" w:rsidP="00907443">
            <w:pPr>
              <w:pStyle w:val="Normlny"/>
              <w:bidi w:val="0"/>
              <w:spacing w:after="0" w:line="240" w:lineRule="auto"/>
              <w:rPr>
                <w:rFonts w:ascii="Times New Roman" w:hAnsi="Times New Roman"/>
                <w:sz w:val="18"/>
                <w:szCs w:val="18"/>
              </w:rPr>
            </w:pPr>
          </w:p>
          <w:p w:rsidR="00907443" w:rsidRPr="002C0150" w:rsidP="00907443">
            <w:pPr>
              <w:pStyle w:val="Normlny"/>
              <w:bidi w:val="0"/>
              <w:spacing w:after="0" w:line="240" w:lineRule="auto"/>
              <w:rPr>
                <w:rFonts w:ascii="Times New Roman" w:hAnsi="Times New Roman"/>
                <w:sz w:val="18"/>
                <w:szCs w:val="18"/>
              </w:rPr>
            </w:pPr>
            <w:r w:rsidRPr="002C0150">
              <w:rPr>
                <w:rFonts w:ascii="Times New Roman" w:hAnsi="Times New Roman"/>
                <w:sz w:val="18"/>
                <w:szCs w:val="18"/>
              </w:rPr>
              <w:t>(1) Opatrením,81) ktoré vydá Národná banka Slovenska a ktoré sa vyhlasuje v Zbierke zákonov Slovenskej republiky, sa ustanovia</w:t>
            </w:r>
          </w:p>
          <w:p w:rsidR="00E132DB" w:rsidRPr="002C0150" w:rsidP="00ED3975">
            <w:pPr>
              <w:bidi w:val="0"/>
              <w:spacing w:after="0" w:line="240" w:lineRule="auto"/>
              <w:jc w:val="both"/>
              <w:rPr>
                <w:rFonts w:ascii="Times New Roman" w:hAnsi="Times New Roman"/>
                <w:sz w:val="18"/>
                <w:szCs w:val="18"/>
              </w:rPr>
            </w:pPr>
          </w:p>
          <w:p w:rsidR="00907443" w:rsidRPr="002C0150" w:rsidP="00ED3975">
            <w:pPr>
              <w:bidi w:val="0"/>
              <w:spacing w:after="0" w:line="240" w:lineRule="auto"/>
              <w:jc w:val="both"/>
              <w:rPr>
                <w:rFonts w:ascii="Times New Roman" w:hAnsi="Times New Roman"/>
                <w:sz w:val="18"/>
                <w:szCs w:val="18"/>
              </w:rPr>
            </w:pPr>
            <w:r w:rsidRPr="002C0150">
              <w:rPr>
                <w:rFonts w:ascii="Times New Roman" w:hAnsi="Times New Roman"/>
                <w:sz w:val="18"/>
                <w:szCs w:val="18"/>
              </w:rPr>
              <w:t>e) spôsob preukazovania splnenia podmienok na udelenie povolenia na poskytovanie platobných služieb podľa § 64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528A5"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528A5" w:rsidRPr="00DE2284" w:rsidP="00ED3975">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 xml:space="preserve">4. Príslušné orgány udelia povolenie len vtedy, ak má platobná inštitúcia vzhľadom na potrebu zabezpečenia jej riadneho a obozretného riadenia rozsiahle riadiace mechanizmy týkajúce sa </w:t>
            </w:r>
            <w:r w:rsidRPr="002C0150">
              <w:rPr>
                <w:rFonts w:ascii="Times New Roman" w:hAnsi="Times New Roman"/>
                <w:sz w:val="18"/>
                <w:szCs w:val="18"/>
              </w:rPr>
              <w:t>jej podnikateľskej činnosti v oblasti platobných služieb a obsahujúce jasnú organizačnú štruktúru s dobre vymedzenými, transparentnými a konzistentnými líniami zodpovednosti, účinné postupy na určovanie rizík, ktorým je alebo môže byť vystavená, ich riadenie, sledovanie a podávanie správ o nich a primerané mechanizmy vnútornej kontroly vrátane riadnych administratívnych a účtovných postupov; uvedené opatrenia, postupy a mechanizmy sú komplexné a primerané povahe, rozsahu a komplexnosti platobných služieb, ktoré platobná inštitúcia poskytuje.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82C04" w:rsidRPr="00DE2284" w:rsidP="00E82C04">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E82C04" w:rsidP="00A506ED">
            <w:pPr>
              <w:bidi w:val="0"/>
              <w:spacing w:after="0" w:line="240" w:lineRule="auto"/>
              <w:jc w:val="center"/>
              <w:rPr>
                <w:rFonts w:ascii="Times New Roman" w:hAnsi="Times New Roman"/>
                <w:sz w:val="18"/>
                <w:szCs w:val="18"/>
              </w:rPr>
            </w:pPr>
          </w:p>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E82C04" w:rsidP="00A506ED">
            <w:pPr>
              <w:bidi w:val="0"/>
              <w:spacing w:after="0" w:line="240" w:lineRule="auto"/>
              <w:jc w:val="center"/>
              <w:rPr>
                <w:rFonts w:ascii="Times New Roman" w:hAnsi="Times New Roman"/>
                <w:sz w:val="18"/>
                <w:szCs w:val="18"/>
              </w:rPr>
            </w:pPr>
            <w:r w:rsidRPr="00E82C04">
              <w:rPr>
                <w:rFonts w:ascii="Times New Roman" w:hAnsi="Times New Roman"/>
                <w:b/>
                <w:sz w:val="18"/>
                <w:szCs w:val="18"/>
              </w:rPr>
              <w:t>a návrh zákona čl. I</w:t>
            </w:r>
            <w:r w:rsidRPr="00E82C04">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E82C04" w:rsidRPr="00DE2284" w:rsidP="00E82C04">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64 O 8</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64 O 2 P l)</w:t>
            </w:r>
          </w:p>
          <w:p w:rsidR="00690062" w:rsidRPr="00DE2284" w:rsidP="00690062">
            <w:pPr>
              <w:pStyle w:val="Normlny"/>
              <w:bidi w:val="0"/>
              <w:spacing w:after="0" w:line="240" w:lineRule="auto"/>
              <w:jc w:val="center"/>
              <w:rPr>
                <w:rFonts w:ascii="Times New Roman" w:hAnsi="Times New Roman"/>
                <w:sz w:val="18"/>
                <w:szCs w:val="18"/>
              </w:rPr>
            </w:pPr>
          </w:p>
          <w:p w:rsidR="006B4FA0" w:rsidRPr="00DE2284" w:rsidP="00690062">
            <w:pPr>
              <w:pStyle w:val="Normlny"/>
              <w:bidi w:val="0"/>
              <w:spacing w:after="0" w:line="240" w:lineRule="auto"/>
              <w:jc w:val="center"/>
              <w:rPr>
                <w:rFonts w:ascii="Times New Roman" w:hAnsi="Times New Roman"/>
                <w:sz w:val="18"/>
                <w:szCs w:val="18"/>
              </w:rPr>
            </w:pPr>
          </w:p>
          <w:p w:rsidR="006B4FA0" w:rsidRPr="00DE2284" w:rsidP="00690062">
            <w:pPr>
              <w:pStyle w:val="Normlny"/>
              <w:bidi w:val="0"/>
              <w:spacing w:after="0" w:line="240" w:lineRule="auto"/>
              <w:jc w:val="center"/>
              <w:rPr>
                <w:rFonts w:ascii="Times New Roman" w:hAnsi="Times New Roman"/>
                <w:sz w:val="18"/>
                <w:szCs w:val="18"/>
              </w:rPr>
            </w:pPr>
          </w:p>
          <w:p w:rsidR="006B4FA0"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64 </w:t>
            </w:r>
            <w:r w:rsidRPr="00DE2284" w:rsidR="006B4FA0">
              <w:rPr>
                <w:rFonts w:ascii="Times New Roman" w:hAnsi="Times New Roman"/>
                <w:sz w:val="18"/>
                <w:szCs w:val="18"/>
              </w:rPr>
              <w:t>O</w:t>
            </w:r>
            <w:r w:rsidRPr="00DE2284">
              <w:rPr>
                <w:rFonts w:ascii="Times New Roman" w:hAnsi="Times New Roman"/>
                <w:sz w:val="18"/>
                <w:szCs w:val="18"/>
              </w:rPr>
              <w:t> 4 P f) a g)</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F75E0E">
              <w:rPr>
                <w:rFonts w:ascii="Times New Roman" w:hAnsi="Times New Roman"/>
                <w:sz w:val="18"/>
                <w:szCs w:val="18"/>
              </w:rPr>
              <w:t xml:space="preserve"> </w:t>
            </w:r>
            <w:r w:rsidRPr="00DE2284">
              <w:rPr>
                <w:rFonts w:ascii="Times New Roman" w:hAnsi="Times New Roman"/>
                <w:sz w:val="18"/>
                <w:szCs w:val="18"/>
              </w:rPr>
              <w:t>96 O1</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both"/>
              <w:rPr>
                <w:rFonts w:ascii="Times New Roman" w:hAnsi="Times New Roman"/>
                <w:sz w:val="18"/>
                <w:szCs w:val="18"/>
              </w:rPr>
            </w:pPr>
            <w:r w:rsidRPr="00DE2284">
              <w:rPr>
                <w:rFonts w:ascii="Times New Roman" w:hAnsi="Times New Roman"/>
                <w:sz w:val="18"/>
                <w:szCs w:val="18"/>
              </w:rPr>
              <w:t>(8) Žiadateľ, ktorý chce byť platobnou inštitúciou, je pred udelením povolenia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690062" w:rsidRPr="00DE2284" w:rsidP="00690062">
            <w:pPr>
              <w:bidi w:val="0"/>
              <w:spacing w:after="0" w:line="240" w:lineRule="auto"/>
              <w:jc w:val="both"/>
              <w:rPr>
                <w:rFonts w:ascii="Times New Roman" w:hAnsi="Times New Roman"/>
                <w:sz w:val="18"/>
                <w:szCs w:val="18"/>
              </w:rPr>
            </w:pPr>
          </w:p>
          <w:p w:rsidR="006B4FA0" w:rsidRPr="00DE2284" w:rsidP="006B4FA0">
            <w:pPr>
              <w:bidi w:val="0"/>
              <w:spacing w:after="0" w:line="240" w:lineRule="auto"/>
              <w:jc w:val="both"/>
              <w:rPr>
                <w:rFonts w:ascii="Times New Roman" w:hAnsi="Times New Roman"/>
                <w:sz w:val="18"/>
                <w:szCs w:val="18"/>
              </w:rPr>
            </w:pPr>
            <w:r w:rsidRPr="00DE2284">
              <w:rPr>
                <w:rFonts w:ascii="Times New Roman" w:hAnsi="Times New Roman"/>
                <w:sz w:val="18"/>
                <w:szCs w:val="18"/>
              </w:rPr>
              <w:t>(2) Na udelenie povolenia podľa odseku 1 musia byť žiadateľom splnené tieto podmienky:</w:t>
            </w:r>
          </w:p>
          <w:p w:rsidR="00690062" w:rsidRPr="00DE2284" w:rsidP="00690062">
            <w:pPr>
              <w:bidi w:val="0"/>
              <w:spacing w:after="0" w:line="240" w:lineRule="auto"/>
              <w:jc w:val="both"/>
              <w:rPr>
                <w:rFonts w:ascii="Times New Roman" w:hAnsi="Times New Roman"/>
                <w:sz w:val="18"/>
                <w:szCs w:val="18"/>
              </w:rPr>
            </w:pPr>
            <w:r w:rsidRPr="00DE2284" w:rsidR="006B4FA0">
              <w:rPr>
                <w:rFonts w:ascii="Times New Roman" w:hAnsi="Times New Roman"/>
                <w:sz w:val="18"/>
                <w:szCs w:val="18"/>
              </w:rPr>
              <w:t>l) primerané, riadne, správne a vhodné organizačné predpoklady na činnosť platobnej inštitúcie, ktorými sú pravidlá obozretného podnikania a pravidlá jej činnosti,</w:t>
            </w:r>
          </w:p>
          <w:p w:rsidR="00690062" w:rsidRPr="00DE2284" w:rsidP="00690062">
            <w:pPr>
              <w:bidi w:val="0"/>
              <w:spacing w:after="0" w:line="240" w:lineRule="auto"/>
              <w:jc w:val="both"/>
              <w:rPr>
                <w:rFonts w:ascii="Times New Roman" w:hAnsi="Times New Roman"/>
                <w:sz w:val="18"/>
                <w:szCs w:val="18"/>
              </w:rPr>
            </w:pPr>
          </w:p>
          <w:p w:rsidR="006B4FA0" w:rsidRPr="00DE2284" w:rsidP="006B4FA0">
            <w:pPr>
              <w:bidi w:val="0"/>
              <w:spacing w:after="0" w:line="240" w:lineRule="auto"/>
              <w:jc w:val="both"/>
              <w:rPr>
                <w:rFonts w:ascii="Times New Roman" w:hAnsi="Times New Roman"/>
                <w:sz w:val="18"/>
                <w:szCs w:val="18"/>
              </w:rPr>
            </w:pPr>
            <w:r w:rsidRPr="00DE2284">
              <w:rPr>
                <w:rFonts w:ascii="Times New Roman" w:hAnsi="Times New Roman"/>
                <w:sz w:val="18"/>
                <w:szCs w:val="18"/>
              </w:rPr>
              <w:t>(4) Prílohou žiadosti podľa odseku 3 je</w:t>
            </w:r>
          </w:p>
          <w:p w:rsidR="006B4FA0" w:rsidRPr="00DE2284" w:rsidP="006B4FA0">
            <w:pPr>
              <w:bidi w:val="0"/>
              <w:spacing w:after="0" w:line="240" w:lineRule="auto"/>
              <w:jc w:val="both"/>
              <w:rPr>
                <w:rFonts w:ascii="Times New Roman" w:hAnsi="Times New Roman"/>
                <w:sz w:val="18"/>
                <w:szCs w:val="18"/>
              </w:rPr>
            </w:pPr>
            <w:r w:rsidRPr="00DE2284">
              <w:rPr>
                <w:rFonts w:ascii="Times New Roman" w:hAnsi="Times New Roman"/>
                <w:sz w:val="18"/>
                <w:szCs w:val="18"/>
              </w:rPr>
              <w:t>f) návrh organizačnej štruktúry a organizačného poriadku platobnej inštitúcie,</w:t>
            </w:r>
          </w:p>
          <w:p w:rsidR="006B4FA0" w:rsidRPr="00DE2284" w:rsidP="006B4FA0">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6B4FA0" w:rsidRPr="00DE2284" w:rsidP="006B4FA0">
            <w:pPr>
              <w:bidi w:val="0"/>
              <w:spacing w:after="0" w:line="240" w:lineRule="auto"/>
              <w:jc w:val="both"/>
              <w:rPr>
                <w:rFonts w:ascii="Times New Roman" w:hAnsi="Times New Roman"/>
                <w:sz w:val="18"/>
                <w:szCs w:val="18"/>
              </w:rPr>
            </w:pPr>
            <w:r w:rsidRPr="00DE2284">
              <w:rPr>
                <w:rFonts w:ascii="Times New Roman" w:hAnsi="Times New Roman"/>
                <w:sz w:val="18"/>
                <w:szCs w:val="18"/>
              </w:rPr>
              <w:t>g) návrh vnútorných predpisov upravujúcich mechanizmy riadenia a vnútornej kontroly vrátane postupov riadenia rizík</w:t>
            </w:r>
            <w:r w:rsidRPr="00DE2284" w:rsidR="00657288">
              <w:rPr>
                <w:rFonts w:ascii="Times New Roman" w:hAnsi="Times New Roman"/>
                <w:b/>
                <w:sz w:val="18"/>
                <w:szCs w:val="18"/>
              </w:rPr>
              <w:t>,</w:t>
            </w:r>
            <w:r w:rsidRPr="00DE2284" w:rsidR="00657288">
              <w:rPr>
                <w:rFonts w:ascii="Times New Roman" w:hAnsi="Times New Roman"/>
                <w:b/>
                <w:kern w:val="28"/>
              </w:rPr>
              <w:t xml:space="preserve"> </w:t>
            </w:r>
            <w:r w:rsidRPr="00DE2284" w:rsidR="00657288">
              <w:rPr>
                <w:rFonts w:ascii="Times New Roman" w:hAnsi="Times New Roman"/>
                <w:b/>
                <w:sz w:val="18"/>
                <w:szCs w:val="18"/>
              </w:rPr>
              <w:t>účtovných postupov</w:t>
            </w:r>
            <w:r w:rsidRPr="00DE2284">
              <w:rPr>
                <w:rFonts w:ascii="Times New Roman" w:hAnsi="Times New Roman"/>
                <w:sz w:val="18"/>
                <w:szCs w:val="18"/>
              </w:rPr>
              <w:t xml:space="preserve"> a vnútorných predpisov upravujúcich mechanizmy zamerané na ochranu pred legalizáciou príjmov z trestnej činnosti a pred financovaním terorizmu,</w:t>
            </w:r>
          </w:p>
          <w:p w:rsidR="00690062" w:rsidRPr="00DE2284" w:rsidP="00690062">
            <w:pPr>
              <w:bidi w:val="0"/>
              <w:spacing w:after="0" w:line="240" w:lineRule="auto"/>
              <w:jc w:val="both"/>
              <w:rPr>
                <w:rFonts w:ascii="Times New Roman" w:hAnsi="Times New Roman"/>
                <w:sz w:val="18"/>
                <w:szCs w:val="18"/>
              </w:rPr>
            </w:pPr>
          </w:p>
          <w:p w:rsidR="00690062" w:rsidRPr="00DE2284" w:rsidP="00690062">
            <w:pPr>
              <w:pStyle w:val="Normlny"/>
              <w:bidi w:val="0"/>
              <w:spacing w:after="0" w:line="240" w:lineRule="auto"/>
              <w:rPr>
                <w:rFonts w:ascii="Times New Roman" w:hAnsi="Times New Roman"/>
                <w:sz w:val="18"/>
                <w:szCs w:val="18"/>
              </w:rPr>
            </w:pPr>
            <w:r w:rsidRPr="00DE2284">
              <w:rPr>
                <w:rFonts w:ascii="Times New Roman" w:hAnsi="Times New Roman"/>
                <w:sz w:val="18"/>
                <w:szCs w:val="18"/>
              </w:rPr>
              <w:t>(</w:t>
            </w:r>
            <w:r w:rsidRPr="002C0150">
              <w:rPr>
                <w:rFonts w:ascii="Times New Roman" w:hAnsi="Times New Roman"/>
                <w:sz w:val="18"/>
                <w:szCs w:val="18"/>
              </w:rPr>
              <w:t>1) Opatrením,81</w:t>
            </w:r>
            <w:r w:rsidRPr="00DE2284">
              <w:rPr>
                <w:rFonts w:ascii="Times New Roman" w:hAnsi="Times New Roman"/>
                <w:sz w:val="18"/>
                <w:szCs w:val="18"/>
              </w:rPr>
              <w:t>) ktoré vydá Národná banka Slovenska a ktoré sa vyhlasuje v Zbierke zákonov Slovenskej republiky, sa ustanovia</w:t>
            </w:r>
          </w:p>
          <w:p w:rsidR="00690062" w:rsidRPr="00DE2284" w:rsidP="00690062">
            <w:pPr>
              <w:bidi w:val="0"/>
              <w:spacing w:after="0" w:line="240" w:lineRule="auto"/>
              <w:jc w:val="both"/>
              <w:rPr>
                <w:rFonts w:ascii="Times New Roman" w:hAnsi="Times New Roman"/>
                <w:sz w:val="18"/>
                <w:szCs w:val="18"/>
              </w:rPr>
            </w:pPr>
          </w:p>
          <w:p w:rsidR="00690062" w:rsidRPr="00DE2284" w:rsidP="00690062">
            <w:pPr>
              <w:bidi w:val="0"/>
              <w:spacing w:after="0" w:line="240" w:lineRule="auto"/>
              <w:jc w:val="both"/>
              <w:rPr>
                <w:rFonts w:ascii="Times New Roman" w:hAnsi="Times New Roman"/>
                <w:sz w:val="18"/>
                <w:szCs w:val="18"/>
              </w:rPr>
            </w:pPr>
            <w:r w:rsidRPr="00DE2284">
              <w:rPr>
                <w:rFonts w:ascii="Times New Roman" w:hAnsi="Times New Roman"/>
                <w:sz w:val="18"/>
                <w:szCs w:val="18"/>
              </w:rPr>
              <w:t>e) spôsob preukazovania splnenia podmienok na udelenie povolenia na poskytovanie platobných služieb podľa § 64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5. Ak platobná inštitúcia poskytuje niektorú z platobných služieb uvedených v prílohe I bodoch 1 až 7 a zároveň vykonáva iné podnikateľské činnosti, príslušné orgány môžu vyžadovať založenie samostatného subjektu na poskytovanie platobných služieb, ak činnosti platobnej inštitúcie nesúvisiace s platobnými službami narúšajú alebo môžu narušiť buď finančnú stabilitu platobnej inštitúcie alebo schopnosť príslušných orgánov monitorovať, či platobná inštitúcia dodržiava všetky povinnosti stanovené touto smernicou.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E82C04" w:rsidP="00A506ED">
            <w:pPr>
              <w:bidi w:val="0"/>
              <w:spacing w:after="0" w:line="240" w:lineRule="auto"/>
              <w:jc w:val="center"/>
              <w:rPr>
                <w:rFonts w:ascii="Times New Roman" w:hAnsi="Times New Roman"/>
                <w:sz w:val="18"/>
                <w:szCs w:val="18"/>
              </w:rPr>
            </w:pPr>
            <w:r w:rsidRPr="00E82C04">
              <w:rPr>
                <w:rFonts w:ascii="Times New Roman" w:hAnsi="Times New Roman"/>
                <w:b/>
                <w:sz w:val="18"/>
                <w:szCs w:val="18"/>
              </w:rPr>
              <w:t>a návrh zákona čl. I</w:t>
            </w:r>
            <w:r w:rsidRPr="00E82C04">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75E0E" w:rsidRPr="00DE2284" w:rsidP="00F75E0E">
            <w:pPr>
              <w:pStyle w:val="Normlny"/>
              <w:bidi w:val="0"/>
              <w:spacing w:after="0" w:line="240" w:lineRule="auto"/>
              <w:jc w:val="center"/>
              <w:rPr>
                <w:rFonts w:ascii="Times New Roman" w:hAnsi="Times New Roman"/>
                <w:sz w:val="18"/>
                <w:szCs w:val="18"/>
              </w:rPr>
            </w:pPr>
            <w:r w:rsidRPr="00DE2284" w:rsidR="00D1118F">
              <w:rPr>
                <w:rFonts w:ascii="Times New Roman" w:hAnsi="Times New Roman"/>
                <w:sz w:val="18"/>
                <w:szCs w:val="18"/>
              </w:rPr>
              <w:t>§ 77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75E0E" w:rsidRPr="00DE2284" w:rsidP="00D1118F">
            <w:pPr>
              <w:pStyle w:val="Normlny"/>
              <w:bidi w:val="0"/>
              <w:spacing w:after="0" w:line="240" w:lineRule="auto"/>
              <w:jc w:val="both"/>
              <w:rPr>
                <w:rFonts w:ascii="Times New Roman" w:hAnsi="Times New Roman"/>
                <w:sz w:val="18"/>
                <w:szCs w:val="18"/>
              </w:rPr>
            </w:pPr>
            <w:r w:rsidRPr="00DE2284" w:rsidR="00D1118F">
              <w:rPr>
                <w:rFonts w:ascii="Times New Roman" w:hAnsi="Times New Roman"/>
                <w:sz w:val="18"/>
                <w:szCs w:val="18"/>
              </w:rPr>
              <w:t xml:space="preserve">(3) Ak platobná inštitúcia poskytuje niektorú z platobných služieb uvedených v </w:t>
            </w:r>
            <w:r w:rsidRPr="00E82C04" w:rsidR="00D1118F">
              <w:rPr>
                <w:rFonts w:ascii="Times New Roman" w:hAnsi="Times New Roman"/>
                <w:b/>
                <w:sz w:val="18"/>
                <w:szCs w:val="18"/>
              </w:rPr>
              <w:t>§ 2 ods. 1</w:t>
            </w:r>
            <w:r w:rsidRPr="00DE2284" w:rsidR="00DE3729">
              <w:rPr>
                <w:rFonts w:ascii="Times New Roman" w:hAnsi="Times New Roman"/>
                <w:b/>
                <w:color w:val="000000" w:themeColor="tx1" w:themeShade="FF"/>
                <w:kern w:val="28"/>
                <w:sz w:val="24"/>
                <w:szCs w:val="24"/>
                <w:lang w:eastAsia="sk-SK"/>
              </w:rPr>
              <w:t xml:space="preserve"> </w:t>
            </w:r>
            <w:r w:rsidRPr="00DE2284" w:rsidR="00DE3729">
              <w:rPr>
                <w:rFonts w:ascii="Times New Roman" w:hAnsi="Times New Roman"/>
                <w:b/>
                <w:sz w:val="18"/>
                <w:szCs w:val="18"/>
              </w:rPr>
              <w:t>písm. a) až g)</w:t>
            </w:r>
            <w:r w:rsidRPr="00DE2284" w:rsidR="00D1118F">
              <w:rPr>
                <w:rFonts w:ascii="Times New Roman" w:hAnsi="Times New Roman"/>
                <w:sz w:val="18"/>
                <w:szCs w:val="18"/>
              </w:rPr>
              <w:t xml:space="preserve"> a zároveň vykonáva iné obchodné činnosti podľa odseku 1, Národná banka Slovenska je oprávnená požadovať založenie samostatnej platobnej inštitúcie, ak činnosti platobnej inštitúcie nesúvisiace s poskytovaním platobných služieb narúšajú alebo môžu narušiť finančnú stabilitu platobnej inštitúcie alebo schopnosť príslušných orgánov dohliadať, či platobná inštitúcia dodržiava všetky povinnosti ustanovené zákonom.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 xml:space="preserve">6. Príslušné orgány odmietnu udeliť povolenie, ak po zohľadnení potreby zabezpečiť riadne a obozretné riadenie </w:t>
            </w:r>
            <w:r w:rsidRPr="002C0150">
              <w:rPr>
                <w:rFonts w:ascii="Times New Roman" w:hAnsi="Times New Roman"/>
                <w:sz w:val="18"/>
                <w:szCs w:val="18"/>
              </w:rPr>
              <w:t>platobnej inštitúcie nie sú presvedčené o vhodnosti akcionárov alebo spoločníkov, ktorí v nej majú kvalifikovaný podiel.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E82C04" w:rsidP="00A506ED">
            <w:pPr>
              <w:bidi w:val="0"/>
              <w:spacing w:after="0" w:line="240" w:lineRule="auto"/>
              <w:jc w:val="center"/>
              <w:rPr>
                <w:rFonts w:ascii="Times New Roman" w:hAnsi="Times New Roman"/>
                <w:sz w:val="18"/>
                <w:szCs w:val="18"/>
              </w:rPr>
            </w:pPr>
            <w:r w:rsidRPr="00E82C04">
              <w:rPr>
                <w:rFonts w:ascii="Times New Roman" w:hAnsi="Times New Roman"/>
                <w:b/>
                <w:sz w:val="18"/>
                <w:szCs w:val="18"/>
              </w:rPr>
              <w:t>a návrh zákona čl. I</w:t>
            </w:r>
            <w:r w:rsidRPr="00E82C04">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P="00690062">
            <w:pPr>
              <w:bidi w:val="0"/>
              <w:spacing w:after="0" w:line="240" w:lineRule="auto"/>
              <w:jc w:val="center"/>
              <w:rPr>
                <w:rFonts w:ascii="Times New Roman" w:hAnsi="Times New Roman"/>
                <w:sz w:val="18"/>
                <w:szCs w:val="18"/>
              </w:rPr>
            </w:pPr>
          </w:p>
          <w:p w:rsidR="00E82C04" w:rsidRPr="00DE2284" w:rsidP="00E82C04">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82C04"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1118F"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64 O 2</w:t>
            </w:r>
          </w:p>
          <w:p w:rsidR="00D1118F"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d)</w:t>
            </w:r>
          </w:p>
          <w:p w:rsidR="00D1118F" w:rsidRPr="00DE2284" w:rsidP="00D1118F">
            <w:pPr>
              <w:pStyle w:val="Normlny"/>
              <w:bidi w:val="0"/>
              <w:spacing w:after="0" w:line="240" w:lineRule="auto"/>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e)</w:t>
            </w:r>
          </w:p>
          <w:p w:rsidR="00D1118F" w:rsidRPr="00DE228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p>
          <w:p w:rsidR="00E82C04" w:rsidP="00D1118F">
            <w:pPr>
              <w:pStyle w:val="Normlny"/>
              <w:bidi w:val="0"/>
              <w:spacing w:after="0" w:line="240" w:lineRule="auto"/>
              <w:jc w:val="center"/>
              <w:rPr>
                <w:rFonts w:ascii="Times New Roman" w:hAnsi="Times New Roman"/>
                <w:sz w:val="18"/>
                <w:szCs w:val="18"/>
              </w:rPr>
            </w:pPr>
          </w:p>
          <w:p w:rsidR="00D1118F"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96 O 1</w:t>
            </w:r>
          </w:p>
          <w:p w:rsidR="00D1118F" w:rsidRPr="00DE2284" w:rsidP="00D1118F">
            <w:pPr>
              <w:pStyle w:val="Normlny"/>
              <w:bidi w:val="0"/>
              <w:spacing w:after="0" w:line="240" w:lineRule="auto"/>
              <w:jc w:val="center"/>
              <w:rPr>
                <w:rFonts w:ascii="Times New Roman" w:hAnsi="Times New Roman"/>
                <w:sz w:val="18"/>
                <w:szCs w:val="18"/>
              </w:rPr>
            </w:pPr>
          </w:p>
          <w:p w:rsidR="00690062" w:rsidRPr="00DE2284" w:rsidP="00D1118F">
            <w:pPr>
              <w:pStyle w:val="Normlny"/>
              <w:bidi w:val="0"/>
              <w:spacing w:after="0" w:line="240" w:lineRule="auto"/>
              <w:jc w:val="center"/>
              <w:rPr>
                <w:rFonts w:ascii="Times New Roman" w:hAnsi="Times New Roman"/>
                <w:sz w:val="18"/>
                <w:szCs w:val="18"/>
              </w:rPr>
            </w:pPr>
            <w:r w:rsidRPr="00DE2284" w:rsidR="00D1118F">
              <w:rPr>
                <w:rFonts w:ascii="Times New Roman" w:hAnsi="Times New Roman"/>
                <w:sz w:val="18"/>
                <w:szCs w:val="18"/>
              </w:rPr>
              <w:t>P 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(2) Na udelenie povolenia podľa odseku 1 musia byť žiadateľom splnené tieto podmienky:</w:t>
            </w:r>
          </w:p>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d) vhodnosť</w:t>
            </w:r>
            <w:r w:rsidR="006725BB">
              <w:rPr>
                <w:rFonts w:ascii="Times New Roman" w:hAnsi="Times New Roman"/>
                <w:sz w:val="18"/>
                <w:szCs w:val="18"/>
              </w:rPr>
              <w:t xml:space="preserve"> </w:t>
            </w:r>
            <w:r w:rsidRPr="006725BB" w:rsidR="006725BB">
              <w:rPr>
                <w:rFonts w:ascii="Times New Roman" w:hAnsi="Times New Roman"/>
                <w:b/>
                <w:sz w:val="18"/>
                <w:szCs w:val="18"/>
              </w:rPr>
              <w:t>a dôveryhodnosť</w:t>
            </w:r>
            <w:r w:rsidRPr="00DE2284">
              <w:rPr>
                <w:rFonts w:ascii="Times New Roman" w:hAnsi="Times New Roman"/>
                <w:sz w:val="18"/>
                <w:szCs w:val="18"/>
              </w:rPr>
              <w:t xml:space="preserve"> osôb s kvalifikovanou účasťou na platobnej inštitúcii a prehľadnosť vzťahov týchto osôb s inými osobami, najmä prehľadnosť ich podielov na základnom imaní a na hlasovacích právach v iných právnických osobách,</w:t>
            </w:r>
          </w:p>
          <w:p w:rsidR="00D1118F" w:rsidRPr="00DE2284" w:rsidP="00D1118F">
            <w:pPr>
              <w:pStyle w:val="Normlny"/>
              <w:bidi w:val="0"/>
              <w:spacing w:after="0" w:line="240" w:lineRule="auto"/>
              <w:rPr>
                <w:rFonts w:ascii="Times New Roman" w:hAnsi="Times New Roman"/>
                <w:sz w:val="18"/>
                <w:szCs w:val="18"/>
              </w:rPr>
            </w:pPr>
          </w:p>
          <w:p w:rsidR="000410B7" w:rsidRPr="002C0150" w:rsidP="00D1118F">
            <w:pPr>
              <w:pStyle w:val="Normlny"/>
              <w:bidi w:val="0"/>
              <w:spacing w:after="0" w:line="240" w:lineRule="auto"/>
              <w:rPr>
                <w:rFonts w:ascii="Times New Roman" w:hAnsi="Times New Roman"/>
                <w:sz w:val="18"/>
                <w:szCs w:val="18"/>
              </w:rPr>
            </w:pPr>
            <w:r w:rsidRPr="002C0150" w:rsidR="002A333B">
              <w:rPr>
                <w:rFonts w:ascii="Times New Roman" w:hAnsi="Times New Roman"/>
                <w:sz w:val="18"/>
                <w:szCs w:val="18"/>
              </w:rPr>
              <w:t xml:space="preserve">e) odborná spôsobilosť a dôveryhodnosť fyzických osôb, ktoré sú navrhované za členov štatutárneho orgánu, prokuristu, členov dozornej rady, vedúcich zamestnancov a za vedúceho útvaru vnútornej kontroly, </w:t>
            </w:r>
          </w:p>
          <w:p w:rsidR="002A333B" w:rsidRPr="002C0150" w:rsidP="00D1118F">
            <w:pPr>
              <w:pStyle w:val="Normlny"/>
              <w:bidi w:val="0"/>
              <w:spacing w:after="0" w:line="240" w:lineRule="auto"/>
              <w:rPr>
                <w:rFonts w:ascii="Times New Roman" w:hAnsi="Times New Roman"/>
                <w:sz w:val="18"/>
                <w:szCs w:val="18"/>
              </w:rPr>
            </w:pPr>
          </w:p>
          <w:p w:rsidR="00E82C04" w:rsidRPr="002C0150" w:rsidP="00D1118F">
            <w:pPr>
              <w:pStyle w:val="Normlny"/>
              <w:bidi w:val="0"/>
              <w:spacing w:after="0" w:line="240" w:lineRule="auto"/>
              <w:rPr>
                <w:rFonts w:ascii="Times New Roman" w:hAnsi="Times New Roman"/>
                <w:sz w:val="18"/>
                <w:szCs w:val="18"/>
              </w:rPr>
            </w:pPr>
          </w:p>
          <w:p w:rsidR="00D1118F" w:rsidRPr="00DE2284" w:rsidP="00D1118F">
            <w:pPr>
              <w:pStyle w:val="Normlny"/>
              <w:bidi w:val="0"/>
              <w:spacing w:after="0" w:line="240" w:lineRule="auto"/>
              <w:rPr>
                <w:rFonts w:ascii="Times New Roman" w:hAnsi="Times New Roman"/>
                <w:sz w:val="18"/>
                <w:szCs w:val="18"/>
              </w:rPr>
            </w:pPr>
            <w:r w:rsidRPr="002C0150">
              <w:rPr>
                <w:rFonts w:ascii="Times New Roman" w:hAnsi="Times New Roman"/>
                <w:sz w:val="18"/>
                <w:szCs w:val="18"/>
              </w:rPr>
              <w:t>(1) Opatrením,81</w:t>
            </w:r>
            <w:r w:rsidRPr="00DE2284">
              <w:rPr>
                <w:rFonts w:ascii="Times New Roman" w:hAnsi="Times New Roman"/>
                <w:sz w:val="18"/>
                <w:szCs w:val="18"/>
              </w:rPr>
              <w:t>) ktoré vydá Národná banka Slovenska a ktoré sa vyhlasuje v Zbierke zákonov Slovenskej republiky, sa ustanovia</w:t>
            </w:r>
          </w:p>
          <w:p w:rsidR="00D1118F" w:rsidRPr="00DE2284" w:rsidP="00D1118F">
            <w:pPr>
              <w:bidi w:val="0"/>
              <w:spacing w:after="0" w:line="240" w:lineRule="auto"/>
              <w:jc w:val="both"/>
              <w:rPr>
                <w:rFonts w:ascii="Times New Roman" w:hAnsi="Times New Roman"/>
                <w:sz w:val="18"/>
                <w:szCs w:val="18"/>
              </w:rPr>
            </w:pPr>
          </w:p>
          <w:p w:rsidR="00690062" w:rsidRPr="00DE2284" w:rsidP="00D1118F">
            <w:pPr>
              <w:pStyle w:val="Normlny"/>
              <w:bidi w:val="0"/>
              <w:spacing w:after="0" w:line="240" w:lineRule="auto"/>
              <w:jc w:val="both"/>
              <w:rPr>
                <w:rFonts w:ascii="Times New Roman" w:hAnsi="Times New Roman"/>
                <w:sz w:val="18"/>
                <w:szCs w:val="18"/>
              </w:rPr>
            </w:pPr>
            <w:r w:rsidRPr="00DE2284" w:rsidR="00D1118F">
              <w:rPr>
                <w:rFonts w:ascii="Times New Roman" w:hAnsi="Times New Roman"/>
                <w:sz w:val="18"/>
                <w:szCs w:val="18"/>
              </w:rPr>
              <w:t>e) spôsob preukazovania splnenia podmienok na udelenie povolenia na poskytovanie platobných služieb podľa § 64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6976" w:rsidP="006A697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64 </w:t>
            </w:r>
          </w:p>
          <w:p w:rsidR="006A6976" w:rsidP="006A6976">
            <w:pPr>
              <w:bidi w:val="0"/>
              <w:spacing w:after="0" w:line="240" w:lineRule="auto"/>
              <w:jc w:val="center"/>
              <w:rPr>
                <w:rFonts w:ascii="Times New Roman" w:hAnsi="Times New Roman"/>
                <w:sz w:val="18"/>
                <w:szCs w:val="18"/>
              </w:rPr>
            </w:pPr>
            <w:r w:rsidRPr="00DE2284">
              <w:rPr>
                <w:rFonts w:ascii="Times New Roman" w:hAnsi="Times New Roman"/>
                <w:sz w:val="18"/>
                <w:szCs w:val="18"/>
              </w:rPr>
              <w:t>O 6 V</w:t>
            </w:r>
            <w:r>
              <w:rPr>
                <w:rFonts w:ascii="Times New Roman" w:hAnsi="Times New Roman"/>
                <w:sz w:val="18"/>
                <w:szCs w:val="18"/>
              </w:rPr>
              <w:t> </w:t>
            </w:r>
            <w:r w:rsidRPr="00DE2284">
              <w:rPr>
                <w:rFonts w:ascii="Times New Roman" w:hAnsi="Times New Roman"/>
                <w:sz w:val="18"/>
                <w:szCs w:val="18"/>
              </w:rPr>
              <w:t>1</w:t>
            </w:r>
            <w:r>
              <w:rPr>
                <w:rFonts w:ascii="Times New Roman" w:hAnsi="Times New Roman"/>
                <w:sz w:val="18"/>
                <w:szCs w:val="18"/>
              </w:rPr>
              <w:t xml:space="preserve"> </w:t>
            </w:r>
          </w:p>
          <w:p w:rsidR="006A6976" w:rsidRPr="00DE2284" w:rsidP="006A6976">
            <w:pPr>
              <w:bidi w:val="0"/>
              <w:spacing w:after="0" w:line="240" w:lineRule="auto"/>
              <w:jc w:val="center"/>
              <w:rPr>
                <w:rFonts w:ascii="Times New Roman" w:hAnsi="Times New Roman"/>
                <w:sz w:val="18"/>
                <w:szCs w:val="18"/>
              </w:rPr>
            </w:pPr>
            <w:r>
              <w:rPr>
                <w:rFonts w:ascii="Times New Roman" w:hAnsi="Times New Roman"/>
                <w:sz w:val="18"/>
                <w:szCs w:val="18"/>
              </w:rPr>
              <w:t xml:space="preserve">z. č. </w:t>
            </w:r>
            <w:r w:rsidRPr="00DE2284">
              <w:rPr>
                <w:rFonts w:ascii="Times New Roman" w:hAnsi="Times New Roman"/>
                <w:sz w:val="18"/>
                <w:szCs w:val="18"/>
              </w:rPr>
              <w:t>492/2009</w:t>
            </w:r>
          </w:p>
          <w:p w:rsidR="006A6976" w:rsidRPr="00DE2284" w:rsidP="006A6976">
            <w:pPr>
              <w:pStyle w:val="Normlny"/>
              <w:bidi w:val="0"/>
              <w:spacing w:after="0" w:line="240" w:lineRule="auto"/>
              <w:jc w:val="center"/>
              <w:rPr>
                <w:rFonts w:ascii="Times New Roman" w:hAnsi="Times New Roman"/>
                <w:sz w:val="18"/>
                <w:szCs w:val="18"/>
              </w:rPr>
            </w:pPr>
          </w:p>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7. Ak medzi platobnou inštitúciou a inými fyzickými alebo právnickými osobami existujú úzke prepojenia vymedzené v článku 4 ods. 1 bode 38 nariadenia (EÚ) č. 575/2013, príslušné orgány udelia povolenie, len ak tieto prepojenia nebránia v účinnom vykonávaní ich funkcií dohľadu.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A6976" w:rsidP="00A506ED">
            <w:pPr>
              <w:bidi w:val="0"/>
              <w:spacing w:after="0" w:line="240" w:lineRule="auto"/>
              <w:jc w:val="center"/>
              <w:rPr>
                <w:rFonts w:ascii="Times New Roman" w:hAnsi="Times New Roman"/>
                <w:b/>
                <w:sz w:val="20"/>
                <w:szCs w:val="20"/>
              </w:rPr>
            </w:pPr>
          </w:p>
          <w:p w:rsidR="006A6976" w:rsidP="00A506ED">
            <w:pPr>
              <w:bidi w:val="0"/>
              <w:spacing w:after="0" w:line="240" w:lineRule="auto"/>
              <w:jc w:val="center"/>
              <w:rPr>
                <w:rFonts w:ascii="Times New Roman" w:hAnsi="Times New Roman"/>
                <w:b/>
                <w:sz w:val="20"/>
                <w:szCs w:val="20"/>
              </w:rPr>
            </w:pPr>
          </w:p>
          <w:p w:rsidR="006A6976" w:rsidP="00A506ED">
            <w:pPr>
              <w:bidi w:val="0"/>
              <w:spacing w:after="0" w:line="240" w:lineRule="auto"/>
              <w:jc w:val="center"/>
              <w:rPr>
                <w:rFonts w:ascii="Times New Roman" w:hAnsi="Times New Roman"/>
                <w:b/>
                <w:sz w:val="20"/>
                <w:szCs w:val="20"/>
              </w:rPr>
            </w:pPr>
          </w:p>
          <w:p w:rsidR="006A6976" w:rsidP="00A506ED">
            <w:pPr>
              <w:bidi w:val="0"/>
              <w:spacing w:after="0" w:line="240" w:lineRule="auto"/>
              <w:jc w:val="center"/>
              <w:rPr>
                <w:rFonts w:ascii="Times New Roman" w:hAnsi="Times New Roman"/>
                <w:b/>
                <w:sz w:val="20"/>
                <w:szCs w:val="20"/>
              </w:rPr>
            </w:pPr>
          </w:p>
          <w:p w:rsidR="006A6976" w:rsidP="00A506ED">
            <w:pPr>
              <w:bidi w:val="0"/>
              <w:spacing w:after="0" w:line="240" w:lineRule="auto"/>
              <w:jc w:val="center"/>
              <w:rPr>
                <w:rFonts w:ascii="Times New Roman" w:hAnsi="Times New Roman"/>
                <w:b/>
                <w:sz w:val="20"/>
                <w:szCs w:val="20"/>
              </w:rPr>
            </w:pPr>
          </w:p>
          <w:p w:rsidR="00690062" w:rsidRPr="00DE2284" w:rsidP="006A6976">
            <w:pPr>
              <w:bidi w:val="0"/>
              <w:spacing w:after="0" w:line="240" w:lineRule="auto"/>
              <w:jc w:val="center"/>
              <w:rPr>
                <w:rFonts w:ascii="Times New Roman" w:hAnsi="Times New Roman"/>
                <w:sz w:val="18"/>
                <w:szCs w:val="18"/>
              </w:rPr>
            </w:pPr>
            <w:r w:rsidRPr="00DE2284" w:rsidR="00A506ED">
              <w:rPr>
                <w:rFonts w:ascii="Times New Roman" w:hAnsi="Times New Roman"/>
                <w:b/>
                <w:sz w:val="20"/>
                <w:szCs w:val="20"/>
              </w:rPr>
              <w:t> </w:t>
            </w:r>
            <w:r w:rsidRPr="006A6976" w:rsidR="00A506ED">
              <w:rPr>
                <w:rFonts w:ascii="Times New Roman" w:hAnsi="Times New Roman"/>
                <w:b/>
                <w:sz w:val="18"/>
                <w:szCs w:val="18"/>
              </w:rPr>
              <w:t>návrh zákona čl. I</w:t>
            </w:r>
            <w:r w:rsidRPr="006A6976" w:rsidR="00A506ED">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D1118F">
              <w:rPr>
                <w:rFonts w:ascii="Times New Roman" w:hAnsi="Times New Roman"/>
                <w:sz w:val="18"/>
                <w:szCs w:val="18"/>
              </w:rPr>
              <w:t xml:space="preserve"> 64 O 2</w:t>
            </w:r>
          </w:p>
          <w:p w:rsidR="00D1118F" w:rsidRPr="00DE2284" w:rsidP="00D1118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f) a g)</w:t>
            </w:r>
          </w:p>
          <w:p w:rsidR="008F1347" w:rsidRPr="00DE2284" w:rsidP="00D1118F">
            <w:pPr>
              <w:pStyle w:val="Normlny"/>
              <w:bidi w:val="0"/>
              <w:spacing w:after="0" w:line="240" w:lineRule="auto"/>
              <w:jc w:val="center"/>
              <w:rPr>
                <w:rFonts w:ascii="Times New Roman" w:hAnsi="Times New Roman"/>
                <w:sz w:val="18"/>
                <w:szCs w:val="18"/>
              </w:rPr>
            </w:pPr>
          </w:p>
          <w:p w:rsidR="008F1347" w:rsidRPr="00DE2284" w:rsidP="00D1118F">
            <w:pPr>
              <w:pStyle w:val="Normlny"/>
              <w:bidi w:val="0"/>
              <w:spacing w:after="0" w:line="240" w:lineRule="auto"/>
              <w:jc w:val="center"/>
              <w:rPr>
                <w:rFonts w:ascii="Times New Roman" w:hAnsi="Times New Roman"/>
                <w:sz w:val="18"/>
                <w:szCs w:val="18"/>
              </w:rPr>
            </w:pPr>
          </w:p>
          <w:p w:rsidR="008F1347" w:rsidRPr="00DE2284" w:rsidP="00D1118F">
            <w:pPr>
              <w:pStyle w:val="Normlny"/>
              <w:bidi w:val="0"/>
              <w:spacing w:after="0" w:line="240" w:lineRule="auto"/>
              <w:jc w:val="center"/>
              <w:rPr>
                <w:rFonts w:ascii="Times New Roman" w:hAnsi="Times New Roman"/>
                <w:sz w:val="18"/>
                <w:szCs w:val="18"/>
              </w:rPr>
            </w:pPr>
          </w:p>
          <w:p w:rsidR="008F1347" w:rsidRPr="00DE2284" w:rsidP="00D1118F">
            <w:pPr>
              <w:pStyle w:val="Normlny"/>
              <w:bidi w:val="0"/>
              <w:spacing w:after="0" w:line="240" w:lineRule="auto"/>
              <w:jc w:val="center"/>
              <w:rPr>
                <w:rFonts w:ascii="Times New Roman" w:hAnsi="Times New Roman"/>
                <w:sz w:val="18"/>
                <w:szCs w:val="18"/>
              </w:rPr>
            </w:pPr>
          </w:p>
          <w:p w:rsidR="00690062" w:rsidRPr="00DE2284" w:rsidP="008F1347">
            <w:pPr>
              <w:pStyle w:val="Normlny"/>
              <w:bidi w:val="0"/>
              <w:spacing w:after="0" w:line="240" w:lineRule="auto"/>
              <w:jc w:val="center"/>
              <w:rPr>
                <w:rFonts w:ascii="Times New Roman" w:hAnsi="Times New Roman"/>
                <w:sz w:val="18"/>
                <w:szCs w:val="18"/>
              </w:rPr>
            </w:pPr>
            <w:r w:rsidRPr="00DE2284" w:rsidR="008F1347">
              <w:rPr>
                <w:rFonts w:ascii="Times New Roman" w:hAnsi="Times New Roman"/>
                <w:sz w:val="18"/>
                <w:szCs w:val="18"/>
              </w:rPr>
              <w:t>§ 2 O 24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(2) Na udelenie povolenia podľa odseku 1 musia byť žiadateľom splnené tieto podmienky:</w:t>
            </w:r>
          </w:p>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f) prehľadnosť skupiny s úzkymi väzbami, ku ktorej patrí osoba s kvalifikovanou účasťou na platobnej inštitúcii,</w:t>
            </w:r>
          </w:p>
          <w:p w:rsidR="00690062" w:rsidRPr="00DE2284" w:rsidP="00D1118F">
            <w:pPr>
              <w:pStyle w:val="Normlny"/>
              <w:bidi w:val="0"/>
              <w:spacing w:after="0" w:line="240" w:lineRule="auto"/>
              <w:rPr>
                <w:rFonts w:ascii="Times New Roman" w:hAnsi="Times New Roman"/>
                <w:sz w:val="18"/>
                <w:szCs w:val="18"/>
              </w:rPr>
            </w:pPr>
            <w:r w:rsidRPr="00DE2284" w:rsidR="00D1118F">
              <w:rPr>
                <w:rFonts w:ascii="Times New Roman" w:hAnsi="Times New Roman"/>
                <w:sz w:val="18"/>
                <w:szCs w:val="18"/>
              </w:rPr>
              <w:t>g) úzke väzby v rámci skupiny podľa písmena f) nebránia výkonu dohľadu nad platobnou inštitúciou,</w:t>
            </w:r>
          </w:p>
          <w:p w:rsidR="008F1347" w:rsidRPr="00DE2284" w:rsidP="00D1118F">
            <w:pPr>
              <w:pStyle w:val="Normlny"/>
              <w:bidi w:val="0"/>
              <w:spacing w:after="0" w:line="240" w:lineRule="auto"/>
              <w:rPr>
                <w:rFonts w:ascii="Times New Roman" w:hAnsi="Times New Roman"/>
                <w:sz w:val="18"/>
                <w:szCs w:val="18"/>
              </w:rPr>
            </w:pPr>
          </w:p>
          <w:p w:rsidR="008F1347" w:rsidRPr="00DE2284" w:rsidP="00D1118F">
            <w:pPr>
              <w:pStyle w:val="Normlny"/>
              <w:bidi w:val="0"/>
              <w:spacing w:after="0" w:line="240" w:lineRule="auto"/>
              <w:rPr>
                <w:rFonts w:ascii="Times New Roman" w:hAnsi="Times New Roman"/>
                <w:b/>
                <w:sz w:val="18"/>
                <w:szCs w:val="18"/>
              </w:rPr>
            </w:pPr>
            <w:r w:rsidRPr="00DE2284">
              <w:rPr>
                <w:rFonts w:ascii="Times New Roman" w:hAnsi="Times New Roman"/>
                <w:b/>
                <w:sz w:val="18"/>
                <w:szCs w:val="18"/>
              </w:rPr>
              <w:t>(24) Úzkou väzbou sa na účely tohto zákona rozumie úzke prepojenie podľa osobitného predpisu.</w:t>
            </w:r>
            <w:r w:rsidRPr="00DE2284">
              <w:rPr>
                <w:rFonts w:ascii="Times New Roman" w:hAnsi="Times New Roman"/>
                <w:b/>
                <w:sz w:val="18"/>
                <w:szCs w:val="18"/>
                <w:vertAlign w:val="superscript"/>
              </w:rPr>
              <w:t>8d</w:t>
            </w:r>
            <w:r w:rsidRPr="00DE2284">
              <w:rPr>
                <w:rFonts w:ascii="Times New Roman" w:hAnsi="Times New Roman"/>
                <w:b/>
                <w:sz w:val="18"/>
                <w:szCs w:val="18"/>
              </w:rPr>
              <w:t>)</w:t>
            </w:r>
          </w:p>
          <w:p w:rsidR="002D7728" w:rsidRPr="00DE2284" w:rsidP="00D1118F">
            <w:pPr>
              <w:pStyle w:val="Normlny"/>
              <w:bidi w:val="0"/>
              <w:spacing w:after="0" w:line="240" w:lineRule="auto"/>
              <w:rPr>
                <w:rFonts w:ascii="Times New Roman" w:hAnsi="Times New Roman"/>
                <w:b/>
                <w:sz w:val="18"/>
                <w:szCs w:val="18"/>
              </w:rPr>
            </w:pPr>
          </w:p>
          <w:p w:rsidR="002D7728" w:rsidRPr="00DE2284" w:rsidP="00D1118F">
            <w:pPr>
              <w:pStyle w:val="Normlny"/>
              <w:bidi w:val="0"/>
              <w:spacing w:after="0" w:line="240" w:lineRule="auto"/>
              <w:rPr>
                <w:rFonts w:ascii="Times New Roman" w:hAnsi="Times New Roman"/>
                <w:sz w:val="18"/>
                <w:szCs w:val="18"/>
              </w:rPr>
            </w:pPr>
            <w:r w:rsidRPr="002C0150">
              <w:rPr>
                <w:rFonts w:ascii="Times New Roman" w:hAnsi="Times New Roman"/>
                <w:b/>
                <w:sz w:val="18"/>
                <w:szCs w:val="18"/>
                <w:vertAlign w:val="superscript"/>
              </w:rPr>
              <w:t>8d</w:t>
            </w:r>
            <w:r w:rsidRPr="002C0150">
              <w:rPr>
                <w:rFonts w:ascii="Times New Roman" w:hAnsi="Times New Roman"/>
                <w:b/>
                <w:sz w:val="18"/>
                <w:szCs w:val="18"/>
              </w:rPr>
              <w:t>) Čl. 4 ods. 1 bod 38 nariadenia (EÚ) č. 575/2013</w:t>
            </w:r>
            <w:r w:rsidRPr="002C0150" w:rsidR="006A6976">
              <w:rPr>
                <w:rFonts w:ascii="Times New Roman" w:hAnsi="Times New Roman"/>
                <w:b/>
                <w:sz w:val="18"/>
                <w:szCs w:val="18"/>
              </w:rPr>
              <w:t xml:space="preserve"> v platnom znení</w:t>
            </w:r>
            <w:r w:rsidRPr="002C0150">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A6976">
            <w:pPr>
              <w:bidi w:val="0"/>
              <w:spacing w:after="0" w:line="240" w:lineRule="auto"/>
              <w:jc w:val="center"/>
              <w:rPr>
                <w:rFonts w:ascii="Times New Roman" w:hAnsi="Times New Roman"/>
                <w:b/>
                <w:bCs/>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8. Príslušné orgány udelia povolenie iba v prípade, ak zákony, iné právne predpisy alebo správne opatrenia tretej krajiny, ktorými sa riadi jedna alebo viacero fyzických alebo právnických osôb, s ktorými má platobná inštitúcia úzke prepojenie, alebo ťažkosti súvisiace s presadzovaním týchto zákonov, iných právnych predpisov alebo správnych opatrení nebránia účinnému vykonávaniu ich funkcií dohľadu.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D1118F">
              <w:rPr>
                <w:rFonts w:ascii="Times New Roman" w:hAnsi="Times New Roman"/>
                <w:sz w:val="18"/>
                <w:szCs w:val="18"/>
              </w:rPr>
              <w:t xml:space="preserve"> </w:t>
            </w:r>
            <w:r w:rsidRPr="00DE2284">
              <w:rPr>
                <w:rFonts w:ascii="Times New Roman" w:hAnsi="Times New Roman"/>
                <w:sz w:val="18"/>
                <w:szCs w:val="18"/>
              </w:rPr>
              <w:t>6</w:t>
            </w:r>
            <w:r w:rsidRPr="00DE2284" w:rsidR="00D1118F">
              <w:rPr>
                <w:rFonts w:ascii="Times New Roman" w:hAnsi="Times New Roman"/>
                <w:sz w:val="18"/>
                <w:szCs w:val="18"/>
              </w:rPr>
              <w:t>4</w:t>
            </w:r>
            <w:r w:rsidRPr="00DE2284">
              <w:rPr>
                <w:rFonts w:ascii="Times New Roman" w:hAnsi="Times New Roman"/>
                <w:sz w:val="18"/>
                <w:szCs w:val="18"/>
              </w:rPr>
              <w:t xml:space="preserve"> O</w:t>
            </w:r>
            <w:r w:rsidRPr="00DE2284" w:rsidR="00D1118F">
              <w:rPr>
                <w:rFonts w:ascii="Times New Roman" w:hAnsi="Times New Roman"/>
                <w:sz w:val="18"/>
                <w:szCs w:val="18"/>
              </w:rPr>
              <w:t xml:space="preserve"> </w:t>
            </w:r>
            <w:r w:rsidRPr="00DE2284">
              <w:rPr>
                <w:rFonts w:ascii="Times New Roman" w:hAnsi="Times New Roman"/>
                <w:sz w:val="18"/>
                <w:szCs w:val="18"/>
              </w:rPr>
              <w:t>2</w:t>
            </w:r>
          </w:p>
          <w:p w:rsidR="00690062" w:rsidRPr="00DE2284" w:rsidP="00690062">
            <w:pPr>
              <w:pStyle w:val="Normlny"/>
              <w:bidi w:val="0"/>
              <w:spacing w:after="0" w:line="240" w:lineRule="auto"/>
              <w:jc w:val="center"/>
              <w:rPr>
                <w:rFonts w:ascii="Times New Roman" w:hAnsi="Times New Roman"/>
                <w:sz w:val="18"/>
                <w:szCs w:val="18"/>
              </w:rPr>
            </w:pPr>
            <w:r w:rsidRPr="00DE2284" w:rsidR="00D1118F">
              <w:rPr>
                <w:rFonts w:ascii="Times New Roman" w:hAnsi="Times New Roman"/>
                <w:sz w:val="18"/>
                <w:szCs w:val="18"/>
              </w:rPr>
              <w:t>P h)</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p w:rsidR="00752FD5" w:rsidRPr="00DE2284" w:rsidP="00752FD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96 O 1</w:t>
            </w:r>
          </w:p>
          <w:p w:rsidR="00752FD5" w:rsidRPr="00DE2284" w:rsidP="00752FD5">
            <w:pPr>
              <w:pStyle w:val="Normlny"/>
              <w:bidi w:val="0"/>
              <w:spacing w:after="0" w:line="240" w:lineRule="auto"/>
              <w:jc w:val="center"/>
              <w:rPr>
                <w:rFonts w:ascii="Times New Roman" w:hAnsi="Times New Roman"/>
                <w:sz w:val="18"/>
                <w:szCs w:val="18"/>
              </w:rPr>
            </w:pPr>
          </w:p>
          <w:p w:rsidR="00690062" w:rsidRPr="00DE2284" w:rsidP="00752FD5">
            <w:pPr>
              <w:pStyle w:val="Normlny"/>
              <w:bidi w:val="0"/>
              <w:spacing w:after="0" w:line="240" w:lineRule="auto"/>
              <w:jc w:val="center"/>
              <w:rPr>
                <w:rFonts w:ascii="Times New Roman" w:hAnsi="Times New Roman"/>
                <w:sz w:val="18"/>
                <w:szCs w:val="18"/>
              </w:rPr>
            </w:pPr>
            <w:r w:rsidRPr="00DE2284" w:rsidR="00752FD5">
              <w:rPr>
                <w:rFonts w:ascii="Times New Roman" w:hAnsi="Times New Roman"/>
                <w:sz w:val="18"/>
                <w:szCs w:val="18"/>
              </w:rPr>
              <w:t>P 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(2) Na udelenie povolenia podľa odseku 1 musia byť žiadateľom splnené tieto podmienky:</w:t>
            </w:r>
          </w:p>
          <w:p w:rsidR="00D1118F" w:rsidRPr="00DE2284" w:rsidP="00D1118F">
            <w:pPr>
              <w:pStyle w:val="Normlny"/>
              <w:bidi w:val="0"/>
              <w:spacing w:after="0" w:line="240" w:lineRule="auto"/>
              <w:rPr>
                <w:rFonts w:ascii="Times New Roman" w:hAnsi="Times New Roman"/>
                <w:sz w:val="18"/>
                <w:szCs w:val="18"/>
              </w:rPr>
            </w:pPr>
            <w:r w:rsidRPr="00DE2284">
              <w:rPr>
                <w:rFonts w:ascii="Times New Roman" w:hAnsi="Times New Roman"/>
                <w:sz w:val="18"/>
                <w:szCs w:val="18"/>
              </w:rPr>
              <w:t>h) právny poriadok, spôsob jeho uplatnenia a jeho vymáhateľnosť v štáte, na ktorého území má skupina úzke väzby, neprekáža výkonu dohľadu,</w:t>
            </w:r>
          </w:p>
          <w:p w:rsidR="00690062" w:rsidRPr="00DE2284" w:rsidP="00690062">
            <w:pPr>
              <w:pStyle w:val="Normlny"/>
              <w:bidi w:val="0"/>
              <w:spacing w:after="0" w:line="240" w:lineRule="auto"/>
              <w:jc w:val="both"/>
              <w:rPr>
                <w:rFonts w:ascii="Times New Roman" w:hAnsi="Times New Roman"/>
                <w:sz w:val="18"/>
                <w:szCs w:val="18"/>
              </w:rPr>
            </w:pPr>
          </w:p>
          <w:p w:rsidR="00752FD5" w:rsidRPr="00DE2284" w:rsidP="00752FD5">
            <w:pPr>
              <w:pStyle w:val="Normlny"/>
              <w:bidi w:val="0"/>
              <w:spacing w:after="0" w:line="240" w:lineRule="auto"/>
              <w:rPr>
                <w:rFonts w:ascii="Times New Roman" w:hAnsi="Times New Roman"/>
                <w:sz w:val="18"/>
                <w:szCs w:val="18"/>
              </w:rPr>
            </w:pPr>
            <w:r w:rsidRPr="00DE2284">
              <w:rPr>
                <w:rFonts w:ascii="Times New Roman" w:hAnsi="Times New Roman"/>
                <w:sz w:val="18"/>
                <w:szCs w:val="18"/>
              </w:rPr>
              <w:t>(1</w:t>
            </w:r>
            <w:r w:rsidRPr="002C0150">
              <w:rPr>
                <w:rFonts w:ascii="Times New Roman" w:hAnsi="Times New Roman"/>
                <w:sz w:val="18"/>
                <w:szCs w:val="18"/>
              </w:rPr>
              <w:t>) Opatrením,81)</w:t>
            </w:r>
            <w:r w:rsidRPr="00DE2284">
              <w:rPr>
                <w:rFonts w:ascii="Times New Roman" w:hAnsi="Times New Roman"/>
                <w:sz w:val="18"/>
                <w:szCs w:val="18"/>
              </w:rPr>
              <w:t xml:space="preserve"> ktoré vydá Národná banka Slovenska a ktoré sa vyhlasuje v Zbierke zákonov Slovenskej republiky, sa ustanovia</w:t>
            </w:r>
          </w:p>
          <w:p w:rsidR="00752FD5" w:rsidRPr="00DE2284" w:rsidP="00752FD5">
            <w:pPr>
              <w:bidi w:val="0"/>
              <w:spacing w:after="0" w:line="240" w:lineRule="auto"/>
              <w:jc w:val="both"/>
              <w:rPr>
                <w:rFonts w:ascii="Times New Roman" w:hAnsi="Times New Roman"/>
                <w:sz w:val="18"/>
                <w:szCs w:val="18"/>
              </w:rPr>
            </w:pPr>
          </w:p>
          <w:p w:rsidR="00752FD5" w:rsidRPr="00DE2284" w:rsidP="00752FD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spôsob preukazovania splnenia podmienok na udelenie povolenia na poskytovanie platobných služieb podľa § 64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11</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9. Povolenie je platné vo všetkých členských štátoch a umožňuje príslušnej platobnej inštitúcii poskytovať platobné služby, na ktoré sa vzťahuj</w:t>
            </w:r>
            <w:r w:rsidRPr="00DE2284" w:rsidR="00752FD5">
              <w:rPr>
                <w:rFonts w:ascii="Times New Roman" w:hAnsi="Times New Roman"/>
                <w:sz w:val="18"/>
                <w:szCs w:val="18"/>
              </w:rPr>
              <w:t>e</w:t>
            </w:r>
            <w:r w:rsidRPr="00DE2284">
              <w:rPr>
                <w:rFonts w:ascii="Times New Roman" w:hAnsi="Times New Roman"/>
                <w:sz w:val="18"/>
                <w:szCs w:val="18"/>
              </w:rPr>
              <w:t xml:space="preserve"> povolenie, v celej Únii na základe slobody poskytovať služby alebo slobody usadiť sa.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752F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52FD5" w:rsidRPr="00DE2284" w:rsidP="00752FD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P="00690062">
            <w:pPr>
              <w:bidi w:val="0"/>
              <w:spacing w:after="0" w:line="240" w:lineRule="auto"/>
              <w:jc w:val="center"/>
              <w:rPr>
                <w:rFonts w:ascii="Times New Roman" w:hAnsi="Times New Roman"/>
                <w:sz w:val="18"/>
                <w:szCs w:val="18"/>
              </w:rPr>
            </w:pPr>
          </w:p>
          <w:p w:rsidR="00A80CB1" w:rsidP="00690062">
            <w:pPr>
              <w:bidi w:val="0"/>
              <w:spacing w:after="0" w:line="240" w:lineRule="auto"/>
              <w:jc w:val="center"/>
              <w:rPr>
                <w:rFonts w:ascii="Times New Roman" w:hAnsi="Times New Roman"/>
                <w:sz w:val="18"/>
                <w:szCs w:val="18"/>
              </w:rPr>
            </w:pPr>
          </w:p>
          <w:p w:rsidR="00A80CB1" w:rsidP="00690062">
            <w:pPr>
              <w:bidi w:val="0"/>
              <w:spacing w:after="0" w:line="240" w:lineRule="auto"/>
              <w:jc w:val="center"/>
              <w:rPr>
                <w:rFonts w:ascii="Times New Roman" w:hAnsi="Times New Roman"/>
                <w:sz w:val="18"/>
                <w:szCs w:val="18"/>
              </w:rPr>
            </w:pPr>
          </w:p>
          <w:p w:rsidR="00A80CB1" w:rsidRPr="00DE2284" w:rsidP="00690062">
            <w:pPr>
              <w:bidi w:val="0"/>
              <w:spacing w:after="0" w:line="240" w:lineRule="auto"/>
              <w:jc w:val="center"/>
              <w:rPr>
                <w:rFonts w:ascii="Times New Roman" w:hAnsi="Times New Roman"/>
                <w:sz w:val="18"/>
                <w:szCs w:val="18"/>
              </w:rPr>
            </w:pPr>
            <w:r w:rsidRPr="006A6976">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sidR="00752FD5">
              <w:rPr>
                <w:rFonts w:ascii="Times New Roman" w:hAnsi="Times New Roman"/>
                <w:sz w:val="18"/>
                <w:szCs w:val="18"/>
              </w:rPr>
              <w:t>§ 79 O 1</w:t>
            </w:r>
          </w:p>
          <w:p w:rsidR="00752FD5" w:rsidRPr="00DE2284" w:rsidP="00690062">
            <w:pPr>
              <w:pStyle w:val="Normlny"/>
              <w:bidi w:val="0"/>
              <w:spacing w:after="0" w:line="240" w:lineRule="auto"/>
              <w:jc w:val="center"/>
              <w:rPr>
                <w:rFonts w:ascii="Times New Roman" w:hAnsi="Times New Roman"/>
                <w:sz w:val="18"/>
                <w:szCs w:val="18"/>
              </w:rPr>
            </w:pPr>
          </w:p>
          <w:p w:rsidR="00752FD5" w:rsidRPr="00DE2284" w:rsidP="00690062">
            <w:pPr>
              <w:pStyle w:val="Normlny"/>
              <w:bidi w:val="0"/>
              <w:spacing w:after="0" w:line="240" w:lineRule="auto"/>
              <w:jc w:val="center"/>
              <w:rPr>
                <w:rFonts w:ascii="Times New Roman" w:hAnsi="Times New Roman"/>
                <w:sz w:val="18"/>
                <w:szCs w:val="18"/>
              </w:rPr>
            </w:pPr>
          </w:p>
          <w:p w:rsidR="00752FD5" w:rsidRPr="00DE2284" w:rsidP="00752FD5">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5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both"/>
              <w:rPr>
                <w:rFonts w:ascii="Times New Roman" w:hAnsi="Times New Roman"/>
                <w:sz w:val="18"/>
                <w:szCs w:val="18"/>
              </w:rPr>
            </w:pPr>
            <w:r w:rsidRPr="00DE2284" w:rsidR="00752FD5">
              <w:rPr>
                <w:rFonts w:ascii="Times New Roman" w:hAnsi="Times New Roman"/>
                <w:sz w:val="18"/>
                <w:szCs w:val="18"/>
              </w:rPr>
              <w:t>(1) Platobná inštitúcia môže poskytovať platobné služby podľa § 2 ods. 1 aj v inom členskom štáte prostredníctvom svojej pobočky alebo bez založenia pobočky za podmienok ustanovených týmto zákonom.</w:t>
            </w:r>
          </w:p>
          <w:p w:rsidR="00752FD5" w:rsidRPr="00DE2284" w:rsidP="00690062">
            <w:pPr>
              <w:bidi w:val="0"/>
              <w:spacing w:after="0" w:line="240" w:lineRule="auto"/>
              <w:jc w:val="both"/>
              <w:rPr>
                <w:rFonts w:ascii="Times New Roman" w:hAnsi="Times New Roman"/>
                <w:sz w:val="18"/>
                <w:szCs w:val="18"/>
              </w:rPr>
            </w:pPr>
          </w:p>
          <w:p w:rsidR="00752FD5" w:rsidRPr="00A80CB1" w:rsidP="00690062">
            <w:pPr>
              <w:bidi w:val="0"/>
              <w:spacing w:after="0" w:line="240" w:lineRule="auto"/>
              <w:jc w:val="both"/>
              <w:rPr>
                <w:rFonts w:ascii="Times New Roman" w:hAnsi="Times New Roman"/>
                <w:b/>
                <w:sz w:val="18"/>
                <w:szCs w:val="18"/>
              </w:rPr>
            </w:pPr>
            <w:r w:rsidRPr="00A80CB1" w:rsidR="00A80CB1">
              <w:rPr>
                <w:rFonts w:ascii="Times New Roman" w:hAnsi="Times New Roman"/>
                <w:b/>
                <w:sz w:val="18"/>
                <w:szCs w:val="18"/>
              </w:rPr>
              <w:t>Zahraničná platobná inštitúcia so sídlom na území iného členského štátu môže poskytovať platobné služby podľa § 2 ods. 1 na území Slovenskej republiky prostredníctvom svojej pobočky alebo bez založenia pobočky, a to aj prostredníctvom agenta platobných služieb, ak má povolenie na poskytovanie týchto platobných služieb vydané v inom členskom štáte, a to na základe písomného oznámenia príslušného orgánu dohľadu domovského členského štátu doručeného Národnej banke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00A80CB1">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12</w:t>
            </w:r>
          </w:p>
          <w:p w:rsidR="00690062" w:rsidRPr="00DE2284" w:rsidP="00690062">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Oznámenie rozhodnutia</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Príslušné orgány informujú žiadateľa o udelení alebo o zamietnutí povolenia do troch mesiacov od dátumu prijatia žiadosti, alebo ak je žiadosť neúplná, do troch mesiacov od dátumu prijatia všetkých informácií potrebných na prijatie rozhodnutia. Príslušný orgán uvedie dôvody, keď povolenie zamietne.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251787" w:rsidRPr="00DE2284" w:rsidP="00251787">
            <w:pPr>
              <w:bidi w:val="0"/>
              <w:spacing w:after="0" w:line="240" w:lineRule="auto"/>
              <w:jc w:val="center"/>
              <w:rPr>
                <w:rFonts w:ascii="Times New Roman" w:hAnsi="Times New Roman"/>
                <w:sz w:val="18"/>
                <w:szCs w:val="18"/>
              </w:rPr>
            </w:pPr>
            <w:r w:rsidRPr="00DE2284">
              <w:rPr>
                <w:rFonts w:ascii="Times New Roman" w:hAnsi="Times New Roman"/>
                <w:sz w:val="18"/>
                <w:szCs w:val="18"/>
              </w:rPr>
              <w:t>747/2004</w:t>
            </w:r>
          </w:p>
          <w:p w:rsidR="00251787"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51787"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64 O 5</w:t>
            </w:r>
          </w:p>
          <w:p w:rsidR="00690062" w:rsidRPr="00DE2284" w:rsidP="00690062">
            <w:pPr>
              <w:pStyle w:val="Normlny"/>
              <w:bidi w:val="0"/>
              <w:spacing w:after="0" w:line="240" w:lineRule="auto"/>
              <w:rPr>
                <w:rFonts w:ascii="Times New Roman" w:hAnsi="Times New Roman"/>
                <w:sz w:val="18"/>
                <w:szCs w:val="18"/>
              </w:rPr>
            </w:pPr>
          </w:p>
          <w:p w:rsidR="00690062" w:rsidRPr="00DE2284" w:rsidP="00690062">
            <w:pPr>
              <w:pStyle w:val="Normlny"/>
              <w:bidi w:val="0"/>
              <w:spacing w:after="0" w:line="240" w:lineRule="auto"/>
              <w:rPr>
                <w:rFonts w:ascii="Times New Roman" w:hAnsi="Times New Roman"/>
                <w:sz w:val="18"/>
                <w:szCs w:val="18"/>
              </w:rPr>
            </w:pPr>
          </w:p>
          <w:p w:rsidR="00251787" w:rsidRPr="00DE2284" w:rsidP="00690062">
            <w:pPr>
              <w:pStyle w:val="Normlny"/>
              <w:bidi w:val="0"/>
              <w:spacing w:after="0" w:line="240" w:lineRule="auto"/>
              <w:rPr>
                <w:rFonts w:ascii="Times New Roman" w:hAnsi="Times New Roman"/>
                <w:sz w:val="18"/>
                <w:szCs w:val="18"/>
              </w:rPr>
            </w:pPr>
            <w:r w:rsidRPr="00DE2284">
              <w:rPr>
                <w:rFonts w:ascii="Times New Roman" w:hAnsi="Times New Roman"/>
                <w:sz w:val="18"/>
                <w:szCs w:val="18"/>
              </w:rPr>
              <w:t>§ 27 O 1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51787" w:rsidRPr="00DE2284" w:rsidP="00690062">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(5) Národná banka Slovenska rozhodne o žiadosti o udelenie povolenia a zmenu povolenia najneskôr do troch mesiacov odo dňa podania úplnej žiadosti o udelenie povolenia.</w:t>
            </w:r>
          </w:p>
          <w:p w:rsidR="00251787" w:rsidRPr="00DE2284" w:rsidP="00690062">
            <w:pPr>
              <w:bidi w:val="0"/>
              <w:adjustRightInd w:val="0"/>
              <w:spacing w:after="0" w:line="240" w:lineRule="auto"/>
              <w:jc w:val="both"/>
              <w:rPr>
                <w:rFonts w:ascii="Times New Roman" w:hAnsi="Times New Roman"/>
                <w:sz w:val="18"/>
                <w:szCs w:val="18"/>
              </w:rPr>
            </w:pPr>
          </w:p>
          <w:p w:rsidR="00251787" w:rsidRPr="00DE2284" w:rsidP="00251787">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(1) Rozhodnutie Národnej banky Slovenska musí obsahovať výrok, odôvodnenie a poučenie o rozklade.</w:t>
            </w:r>
          </w:p>
          <w:p w:rsidR="00251787" w:rsidRPr="00DE2284" w:rsidP="00251787">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251787" w:rsidRPr="00DE2284" w:rsidP="00251787">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13</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Odňatie povolenia</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Príslušné orgány môžu odňať povolenie udelené platobnej inštitúcii len v prípade, ak inštitúcia:</w:t>
            </w: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a) nevyužije povolenie do 12 mesiacov, výslovne sa vzdá povolenia alebo nevykonáva podnikateľskú činnosť viac ako šesť mesiacov, ak dotknutý členský štát v takých prípadoch neustanovil, že v takom prípade platnosť povolenia zaniká;</w:t>
            </w:r>
          </w:p>
          <w:p w:rsidR="0029790D" w:rsidP="00690062">
            <w:pPr>
              <w:bidi w:val="0"/>
              <w:spacing w:after="0" w:line="240" w:lineRule="auto"/>
              <w:rPr>
                <w:rFonts w:ascii="Times New Roman" w:hAnsi="Times New Roman"/>
                <w:sz w:val="18"/>
                <w:szCs w:val="18"/>
              </w:rPr>
            </w:pPr>
          </w:p>
          <w:p w:rsidR="0029790D" w:rsidP="00690062">
            <w:pPr>
              <w:bidi w:val="0"/>
              <w:spacing w:after="0" w:line="240" w:lineRule="auto"/>
              <w:rPr>
                <w:rFonts w:ascii="Times New Roman" w:hAnsi="Times New Roman"/>
                <w:sz w:val="18"/>
                <w:szCs w:val="18"/>
              </w:rPr>
            </w:pPr>
          </w:p>
          <w:p w:rsidR="0029790D" w:rsidP="00690062">
            <w:pPr>
              <w:bidi w:val="0"/>
              <w:spacing w:after="0" w:line="240" w:lineRule="auto"/>
              <w:rPr>
                <w:rFonts w:ascii="Times New Roman" w:hAnsi="Times New Roman"/>
                <w:sz w:val="18"/>
                <w:szCs w:val="18"/>
              </w:rPr>
            </w:pPr>
          </w:p>
          <w:p w:rsidR="0029790D" w:rsidP="00690062">
            <w:pPr>
              <w:bidi w:val="0"/>
              <w:spacing w:after="0" w:line="240" w:lineRule="auto"/>
              <w:rPr>
                <w:rFonts w:ascii="Times New Roman" w:hAnsi="Times New Roman"/>
                <w:sz w:val="18"/>
                <w:szCs w:val="18"/>
              </w:rPr>
            </w:pPr>
          </w:p>
          <w:p w:rsidR="0029790D" w:rsidRPr="00DE2284" w:rsidP="00690062">
            <w:pPr>
              <w:bidi w:val="0"/>
              <w:spacing w:after="0" w:line="240" w:lineRule="auto"/>
              <w:rPr>
                <w:rFonts w:ascii="Times New Roman" w:hAnsi="Times New Roman"/>
                <w:sz w:val="18"/>
                <w:szCs w:val="18"/>
              </w:rPr>
            </w:pP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b) získala povolenie na základe nepravdivých vyhlásení alebo iným podvodným spôsobom;</w:t>
            </w:r>
          </w:p>
          <w:p w:rsidR="0029790D"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c) už nespĺňa podmienky na udelenie povolenia alebo príslušnému orgánu neposkytuje informácie o dôležitých súvisiacich zmenách;</w:t>
            </w:r>
          </w:p>
          <w:p w:rsidR="0029790D" w:rsidP="00690062">
            <w:pPr>
              <w:bidi w:val="0"/>
              <w:spacing w:after="0" w:line="240" w:lineRule="auto"/>
              <w:rPr>
                <w:rFonts w:ascii="Times New Roman" w:hAnsi="Times New Roman"/>
                <w:sz w:val="18"/>
                <w:szCs w:val="18"/>
              </w:rPr>
            </w:pPr>
          </w:p>
          <w:p w:rsidR="0029790D" w:rsidP="00690062">
            <w:pPr>
              <w:bidi w:val="0"/>
              <w:spacing w:after="0" w:line="240" w:lineRule="auto"/>
              <w:rPr>
                <w:rFonts w:ascii="Times New Roman" w:hAnsi="Times New Roman"/>
                <w:sz w:val="18"/>
                <w:szCs w:val="18"/>
              </w:rPr>
            </w:pPr>
          </w:p>
          <w:p w:rsidR="0029790D" w:rsidP="00690062">
            <w:pPr>
              <w:bidi w:val="0"/>
              <w:spacing w:after="0" w:line="240" w:lineRule="auto"/>
              <w:rPr>
                <w:rFonts w:ascii="Times New Roman" w:hAnsi="Times New Roman"/>
                <w:sz w:val="18"/>
                <w:szCs w:val="18"/>
              </w:rPr>
            </w:pP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 xml:space="preserve">d) by ďalším vykonávaním podnikateľskej činnosti v oblasti platobných služieb predstavovala ohrozenie stability platobného systému alebo dôvery v platobný systém; alebo </w:t>
            </w:r>
          </w:p>
          <w:p w:rsidR="00BE6EF7" w:rsidP="00690062">
            <w:pPr>
              <w:bidi w:val="0"/>
              <w:spacing w:after="0" w:line="240" w:lineRule="auto"/>
              <w:rPr>
                <w:rFonts w:ascii="Times New Roman" w:hAnsi="Times New Roman"/>
                <w:sz w:val="18"/>
                <w:szCs w:val="18"/>
              </w:rPr>
            </w:pPr>
          </w:p>
          <w:p w:rsidR="00BE6EF7"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e) vzťahuje sa na ňu jeden z prípadov, v ktorých vnútroštátne právo ustanovuje odňatie povolenia.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9790D" w:rsidP="00690062">
            <w:pPr>
              <w:bidi w:val="0"/>
              <w:spacing w:after="0" w:line="240" w:lineRule="auto"/>
              <w:jc w:val="center"/>
              <w:rPr>
                <w:rFonts w:ascii="Times New Roman" w:hAnsi="Times New Roman"/>
                <w:sz w:val="18"/>
                <w:szCs w:val="18"/>
              </w:rPr>
            </w:pPr>
          </w:p>
          <w:p w:rsidR="00690062"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sz w:val="18"/>
                <w:szCs w:val="18"/>
              </w:rPr>
            </w:pPr>
          </w:p>
          <w:p w:rsidR="0029790D" w:rsidP="00690062">
            <w:pPr>
              <w:bidi w:val="0"/>
              <w:spacing w:after="0" w:line="240" w:lineRule="auto"/>
              <w:jc w:val="center"/>
              <w:rPr>
                <w:rFonts w:ascii="Times New Roman" w:hAnsi="Times New Roman"/>
                <w:b/>
                <w:sz w:val="18"/>
                <w:szCs w:val="18"/>
              </w:rPr>
            </w:pPr>
            <w:r w:rsidRPr="006A6976">
              <w:rPr>
                <w:rFonts w:ascii="Times New Roman" w:hAnsi="Times New Roman"/>
                <w:b/>
                <w:sz w:val="18"/>
                <w:szCs w:val="18"/>
              </w:rPr>
              <w:t>návrh zákona čl. I</w:t>
            </w:r>
          </w:p>
          <w:p w:rsidR="00BE6EF7" w:rsidP="00690062">
            <w:pPr>
              <w:bidi w:val="0"/>
              <w:spacing w:after="0" w:line="240" w:lineRule="auto"/>
              <w:jc w:val="center"/>
              <w:rPr>
                <w:rFonts w:ascii="Times New Roman" w:hAnsi="Times New Roman"/>
                <w:b/>
                <w:sz w:val="18"/>
                <w:szCs w:val="18"/>
              </w:rPr>
            </w:pPr>
          </w:p>
          <w:p w:rsidR="00BE6EF7" w:rsidP="00690062">
            <w:pPr>
              <w:bidi w:val="0"/>
              <w:spacing w:after="0" w:line="240" w:lineRule="auto"/>
              <w:jc w:val="center"/>
              <w:rPr>
                <w:rFonts w:ascii="Times New Roman" w:hAnsi="Times New Roman"/>
                <w:sz w:val="18"/>
                <w:szCs w:val="18"/>
              </w:rPr>
            </w:pPr>
          </w:p>
          <w:p w:rsidR="00BE6EF7" w:rsidRPr="00DE2284" w:rsidP="00BE6EF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BE6EF7" w:rsidRPr="00E82C04" w:rsidP="00BE6EF7">
            <w:pPr>
              <w:bidi w:val="0"/>
              <w:spacing w:after="0" w:line="240" w:lineRule="auto"/>
              <w:jc w:val="center"/>
              <w:rPr>
                <w:rFonts w:ascii="Times New Roman" w:hAnsi="Times New Roman"/>
                <w:sz w:val="18"/>
                <w:szCs w:val="18"/>
              </w:rPr>
            </w:pPr>
            <w:r w:rsidRPr="00E82C04">
              <w:rPr>
                <w:rFonts w:ascii="Times New Roman" w:hAnsi="Times New Roman"/>
                <w:b/>
                <w:sz w:val="18"/>
                <w:szCs w:val="18"/>
              </w:rPr>
              <w:t>a návrh zákona čl. I</w:t>
            </w:r>
            <w:r w:rsidRPr="00E82C04">
              <w:rPr>
                <w:rFonts w:ascii="Times New Roman" w:hAnsi="Times New Roman"/>
                <w:sz w:val="18"/>
                <w:szCs w:val="18"/>
              </w:rPr>
              <w:t xml:space="preserve"> </w:t>
            </w:r>
          </w:p>
          <w:p w:rsidR="00BE6EF7" w:rsidP="00690062">
            <w:pPr>
              <w:bidi w:val="0"/>
              <w:spacing w:after="0" w:line="240" w:lineRule="auto"/>
              <w:jc w:val="center"/>
              <w:rPr>
                <w:rFonts w:ascii="Times New Roman" w:hAnsi="Times New Roman"/>
                <w:sz w:val="18"/>
                <w:szCs w:val="18"/>
              </w:rPr>
            </w:pPr>
          </w:p>
          <w:p w:rsidR="00BE6EF7" w:rsidRPr="00DE2284" w:rsidP="00690062">
            <w:pPr>
              <w:bidi w:val="0"/>
              <w:spacing w:after="0" w:line="240" w:lineRule="auto"/>
              <w:jc w:val="center"/>
              <w:rPr>
                <w:rFonts w:ascii="Times New Roman" w:hAnsi="Times New Roman"/>
                <w:sz w:val="18"/>
                <w:szCs w:val="18"/>
              </w:rPr>
            </w:pPr>
            <w:r>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r w:rsidRPr="00DE2284" w:rsidR="00690062">
              <w:rPr>
                <w:rFonts w:ascii="Times New Roman" w:hAnsi="Times New Roman"/>
                <w:sz w:val="18"/>
                <w:szCs w:val="18"/>
              </w:rPr>
              <w:t>§</w:t>
            </w:r>
            <w:r w:rsidRPr="00DE2284" w:rsidR="00014221">
              <w:rPr>
                <w:rFonts w:ascii="Times New Roman" w:hAnsi="Times New Roman"/>
                <w:sz w:val="18"/>
                <w:szCs w:val="18"/>
              </w:rPr>
              <w:t xml:space="preserve"> 67</w:t>
            </w:r>
            <w:r w:rsidRPr="00DE2284" w:rsidR="00690062">
              <w:rPr>
                <w:rFonts w:ascii="Times New Roman" w:hAnsi="Times New Roman"/>
                <w:sz w:val="18"/>
                <w:szCs w:val="18"/>
              </w:rPr>
              <w:t xml:space="preserve"> O</w:t>
            </w:r>
            <w:r>
              <w:rPr>
                <w:rFonts w:ascii="Times New Roman" w:hAnsi="Times New Roman"/>
                <w:sz w:val="18"/>
                <w:szCs w:val="18"/>
              </w:rPr>
              <w:t> 2 P d) a e)</w:t>
            </w:r>
            <w:r w:rsidRPr="00DE2284" w:rsidR="00014221">
              <w:rPr>
                <w:rFonts w:ascii="Times New Roman" w:hAnsi="Times New Roman"/>
                <w:sz w:val="18"/>
                <w:szCs w:val="18"/>
              </w:rPr>
              <w:t xml:space="preserve"> </w:t>
            </w: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O 1 P c)</w:t>
            </w: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O 2 P a)</w:t>
            </w: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p>
          <w:p w:rsidR="0029790D"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P c)</w:t>
            </w: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p>
          <w:p w:rsidR="00BE6EF7"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1 </w:t>
            </w:r>
          </w:p>
          <w:p w:rsidR="00BE6EF7" w:rsidP="00014221">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a) </w:t>
            </w: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b)  </w:t>
            </w: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P d)</w:t>
            </w: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2 </w:t>
            </w:r>
          </w:p>
          <w:p w:rsidR="00BE6EF7"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b) </w:t>
            </w: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p>
          <w:p w:rsidR="00BE6EF7"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f) </w:t>
            </w:r>
          </w:p>
          <w:p w:rsidR="00BE6EF7" w:rsidRPr="00DE2284" w:rsidP="00BE6EF7">
            <w:pPr>
              <w:pStyle w:val="Normlny"/>
              <w:bidi w:val="0"/>
              <w:spacing w:after="0" w:line="240" w:lineRule="auto"/>
              <w:jc w:val="center"/>
              <w:rPr>
                <w:rFonts w:ascii="Times New Roman" w:hAnsi="Times New Roman"/>
                <w:sz w:val="18"/>
                <w:szCs w:val="18"/>
              </w:rPr>
            </w:pPr>
            <w:r>
              <w:rPr>
                <w:rFonts w:ascii="Times New Roman" w:hAnsi="Times New Roman"/>
                <w:sz w:val="18"/>
                <w:szCs w:val="18"/>
              </w:rPr>
              <w:t>P g)</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9790D" w:rsidP="00014221">
            <w:pPr>
              <w:pStyle w:val="Normlny"/>
              <w:bidi w:val="0"/>
              <w:spacing w:after="0" w:line="240" w:lineRule="auto"/>
              <w:jc w:val="both"/>
              <w:rPr>
                <w:rFonts w:ascii="Times New Roman" w:hAnsi="Times New Roman"/>
                <w:sz w:val="18"/>
                <w:szCs w:val="18"/>
              </w:rPr>
            </w:pPr>
          </w:p>
          <w:p w:rsidR="0029790D" w:rsidP="00014221">
            <w:pPr>
              <w:pStyle w:val="Normlny"/>
              <w:bidi w:val="0"/>
              <w:spacing w:after="0" w:line="240" w:lineRule="auto"/>
              <w:jc w:val="both"/>
              <w:rPr>
                <w:rFonts w:ascii="Times New Roman" w:hAnsi="Times New Roman"/>
                <w:sz w:val="18"/>
                <w:szCs w:val="18"/>
              </w:rPr>
            </w:pPr>
            <w:r>
              <w:rPr>
                <w:rFonts w:ascii="Times New Roman" w:hAnsi="Times New Roman"/>
                <w:sz w:val="18"/>
                <w:szCs w:val="18"/>
              </w:rPr>
              <w:t>(</w:t>
            </w:r>
            <w:r w:rsidRPr="00DE2284">
              <w:rPr>
                <w:rFonts w:ascii="Times New Roman" w:hAnsi="Times New Roman"/>
                <w:sz w:val="18"/>
                <w:szCs w:val="18"/>
              </w:rPr>
              <w:t>2) Národná banka Slovenska je oprávnená platobnej inštitúcii odobrať povolenie udelené podľa § 64 ods. 1, ak</w:t>
            </w:r>
          </w:p>
          <w:p w:rsidR="0029790D" w:rsidRPr="00DE2284" w:rsidP="0029790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platobná inštitúcia v lehote 12 mesiacov odo dňa právoplatnosti povolenia nezačala vykonávať činnosť, ktorá je obsahom povolenia,</w:t>
            </w:r>
          </w:p>
          <w:p w:rsidR="0029790D" w:rsidRPr="00DE2284" w:rsidP="0029790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platobná inštitúcia prestane vykonávať činnosť, ktorá je obsahom povolenia počas šiestich po sebe nasledujúcich kalendárnych mesiacov,</w:t>
            </w:r>
          </w:p>
          <w:p w:rsidR="0029790D" w:rsidRPr="00DE2284" w:rsidP="0029790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Povolenie udelené podľa § 64 ods. 1 platobnej inštitúcii zaniká</w:t>
            </w:r>
          </w:p>
          <w:p w:rsidR="0029790D" w:rsidRPr="00DE2284" w:rsidP="0029790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dňom vrátenia povolenia; povolenie možno vrátiť len písomne a s predchádzajúcim písomným súhlasom podľa § 66 ods. 1 písm. d),</w:t>
            </w:r>
          </w:p>
          <w:p w:rsidR="0029790D" w:rsidP="00014221">
            <w:pPr>
              <w:pStyle w:val="Normlny"/>
              <w:bidi w:val="0"/>
              <w:spacing w:after="0" w:line="240" w:lineRule="auto"/>
              <w:jc w:val="both"/>
              <w:rPr>
                <w:rFonts w:ascii="Times New Roman" w:hAnsi="Times New Roman"/>
                <w:sz w:val="18"/>
                <w:szCs w:val="18"/>
              </w:rPr>
            </w:pPr>
          </w:p>
          <w:p w:rsidR="0029790D" w:rsidRPr="00DE2284" w:rsidP="0029790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bolo vydané na základe neúplných alebo nepravdivých informácií,</w:t>
            </w:r>
          </w:p>
          <w:p w:rsidR="0029790D" w:rsidP="00014221">
            <w:pPr>
              <w:pStyle w:val="Normlny"/>
              <w:bidi w:val="0"/>
              <w:spacing w:after="0" w:line="240" w:lineRule="auto"/>
              <w:jc w:val="both"/>
              <w:rPr>
                <w:rFonts w:ascii="Times New Roman" w:hAnsi="Times New Roman"/>
                <w:sz w:val="18"/>
                <w:szCs w:val="18"/>
              </w:rPr>
            </w:pPr>
          </w:p>
          <w:p w:rsidR="0029790D" w:rsidP="00014221">
            <w:pPr>
              <w:pStyle w:val="Normlny"/>
              <w:bidi w:val="0"/>
              <w:spacing w:after="0" w:line="240" w:lineRule="auto"/>
              <w:jc w:val="both"/>
              <w:rPr>
                <w:rFonts w:ascii="Times New Roman" w:hAnsi="Times New Roman"/>
                <w:sz w:val="18"/>
                <w:szCs w:val="18"/>
              </w:rPr>
            </w:pPr>
          </w:p>
          <w:p w:rsidR="0029790D" w:rsidRPr="002C0150" w:rsidP="00014221">
            <w:pPr>
              <w:pStyle w:val="Normlny"/>
              <w:bidi w:val="0"/>
              <w:spacing w:after="0" w:line="240" w:lineRule="auto"/>
              <w:jc w:val="both"/>
              <w:rPr>
                <w:rFonts w:ascii="Times New Roman" w:hAnsi="Times New Roman"/>
                <w:b/>
                <w:sz w:val="18"/>
                <w:szCs w:val="18"/>
              </w:rPr>
            </w:pPr>
            <w:r w:rsidRPr="0029790D">
              <w:rPr>
                <w:rFonts w:ascii="Times New Roman" w:hAnsi="Times New Roman"/>
                <w:b/>
                <w:sz w:val="18"/>
                <w:szCs w:val="18"/>
              </w:rPr>
              <w:t xml:space="preserve">c) </w:t>
            </w:r>
            <w:r w:rsidRPr="002C0150" w:rsidR="002C0150">
              <w:rPr>
                <w:rFonts w:ascii="Times New Roman" w:hAnsi="Times New Roman"/>
                <w:b/>
                <w:sz w:val="18"/>
                <w:szCs w:val="18"/>
              </w:rPr>
              <w:t>platobná inštitúcia už nespĺňa podmienky na udelenie povolenia alebo opakovane alebo závažne porušuje podmienky, za ktorých bolo povolenie udelené alebo neposkytuje Národ</w:t>
            </w:r>
            <w:r w:rsidR="00D8247F">
              <w:rPr>
                <w:rFonts w:ascii="Times New Roman" w:hAnsi="Times New Roman"/>
                <w:b/>
                <w:sz w:val="18"/>
                <w:szCs w:val="18"/>
              </w:rPr>
              <w:t>nej banke Slovenska informácie</w:t>
            </w:r>
            <w:r w:rsidRPr="002C0150" w:rsidR="002C0150">
              <w:rPr>
                <w:rFonts w:ascii="Times New Roman" w:hAnsi="Times New Roman"/>
                <w:b/>
                <w:sz w:val="18"/>
                <w:szCs w:val="18"/>
              </w:rPr>
              <w:t xml:space="preserve"> podľa § 65 ods. 4,  </w:t>
            </w:r>
          </w:p>
          <w:p w:rsidR="002C0150" w:rsidP="00014221">
            <w:pPr>
              <w:pStyle w:val="Normlny"/>
              <w:bidi w:val="0"/>
              <w:spacing w:after="0" w:line="240" w:lineRule="auto"/>
              <w:jc w:val="both"/>
              <w:rPr>
                <w:rFonts w:ascii="Times New Roman" w:hAnsi="Times New Roman"/>
                <w:sz w:val="18"/>
                <w:szCs w:val="18"/>
              </w:rPr>
            </w:pPr>
          </w:p>
          <w:p w:rsidR="00BE6EF7"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Národná banka Slovenska odoberie platobnej inštitúcii povolenie udelené podľa § 64 ods. 1, ak platobná inštitúcia vykonávaním činnosti v oblasti poskytovania platobných služieb môže ohroziť stabilitu platobného systému</w:t>
            </w:r>
            <w:r w:rsidRPr="00DE2284">
              <w:rPr>
                <w:rFonts w:ascii="Times New Roman" w:hAnsi="Times New Roman"/>
                <w:b/>
                <w:kern w:val="28"/>
                <w:sz w:val="24"/>
                <w:szCs w:val="24"/>
                <w:lang w:eastAsia="sk-SK"/>
              </w:rPr>
              <w:t xml:space="preserve"> </w:t>
            </w:r>
            <w:r w:rsidRPr="00DE2284">
              <w:rPr>
                <w:rFonts w:ascii="Times New Roman" w:hAnsi="Times New Roman"/>
                <w:b/>
                <w:sz w:val="18"/>
                <w:szCs w:val="18"/>
              </w:rPr>
              <w:t>alebo dôveru v platobný systém.</w:t>
            </w:r>
          </w:p>
          <w:p w:rsidR="00BE6EF7" w:rsidP="00014221">
            <w:pPr>
              <w:pStyle w:val="Normlny"/>
              <w:bidi w:val="0"/>
              <w:spacing w:after="0" w:line="240" w:lineRule="auto"/>
              <w:jc w:val="both"/>
              <w:rPr>
                <w:rFonts w:ascii="Times New Roman" w:hAnsi="Times New Roman"/>
                <w:sz w:val="18"/>
                <w:szCs w:val="18"/>
              </w:rPr>
            </w:pP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Povolenie udelené podľa § 64 ods. 1 platobnej inštitúcii zaniká</w:t>
            </w: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dňom jej zrušenia z iného dôvodu ako pre odobratie povolenia udeleného podľa § 64 ods. 1,</w:t>
            </w: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dňom právoplatnosti rozhodnutia o vyhlásení konkurzu na majetok platobnej inštitúcie alebo dňom právoplatnosti rozhodnutia o zastavení konkurzného konania alebo zrušení konkurzu na majetok platobnej inštitúcie pre nedostatok majetku podľa osobitného zákona,50)</w:t>
            </w: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ak platobná inštitúcia nepodala návrh na jej zápis do obchodného registra v lehote podľa § 65 ods. 5.</w:t>
            </w:r>
          </w:p>
          <w:p w:rsidR="00014221" w:rsidRPr="00DE2284" w:rsidP="00014221">
            <w:pPr>
              <w:pStyle w:val="Normlny"/>
              <w:bidi w:val="0"/>
              <w:spacing w:after="0" w:line="240" w:lineRule="auto"/>
              <w:jc w:val="both"/>
              <w:rPr>
                <w:rFonts w:ascii="Times New Roman" w:hAnsi="Times New Roman"/>
                <w:sz w:val="18"/>
                <w:szCs w:val="18"/>
              </w:rPr>
            </w:pP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Národná banka Slovenska je oprávnená platobnej inštitúcii odobrať povolenie udelené podľa § 64 ods. 1, ak</w:t>
            </w: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došlo k závažným zmenám v skutočnostiach rozhodujúcich na udelenie povolenia,</w:t>
            </w:r>
          </w:p>
          <w:p w:rsidR="00014221" w:rsidRPr="00DE2284" w:rsidP="00014221">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platobná inštitúcia marí výkon dohľadu alebo</w:t>
            </w:r>
          </w:p>
          <w:p w:rsidR="00690062" w:rsidRPr="00DE2284" w:rsidP="00BE6EF7">
            <w:pPr>
              <w:pStyle w:val="Normlny"/>
              <w:bidi w:val="0"/>
              <w:spacing w:after="0" w:line="240" w:lineRule="auto"/>
              <w:jc w:val="both"/>
              <w:rPr>
                <w:rFonts w:ascii="Times New Roman" w:hAnsi="Times New Roman"/>
                <w:sz w:val="18"/>
                <w:szCs w:val="18"/>
              </w:rPr>
            </w:pPr>
            <w:r w:rsidRPr="00DE2284" w:rsidR="00014221">
              <w:rPr>
                <w:rFonts w:ascii="Times New Roman" w:hAnsi="Times New Roman"/>
                <w:sz w:val="18"/>
                <w:szCs w:val="18"/>
              </w:rPr>
              <w:t>g) sankcie uložené podľa tohto zákona alebo osobitného zákona39) neviedli k</w:t>
            </w:r>
            <w:r w:rsidR="00BE6EF7">
              <w:rPr>
                <w:rFonts w:ascii="Times New Roman" w:hAnsi="Times New Roman"/>
                <w:sz w:val="18"/>
                <w:szCs w:val="18"/>
              </w:rPr>
              <w:t xml:space="preserve"> náprave zistených nedostatkov.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13</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2. Príslušný orgán uvedie dôvody akéhokoľvek odňatia povolenia a oznámi to dotknutým osobám.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014221">
              <w:rPr>
                <w:rFonts w:ascii="Times New Roman" w:hAnsi="Times New Roman"/>
                <w:sz w:val="18"/>
                <w:szCs w:val="18"/>
              </w:rPr>
              <w:t>747/2004</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014221">
              <w:rPr>
                <w:rFonts w:ascii="Times New Roman" w:hAnsi="Times New Roman"/>
                <w:sz w:val="18"/>
                <w:szCs w:val="18"/>
              </w:rPr>
              <w:t xml:space="preserve"> 27</w:t>
            </w:r>
            <w:r w:rsidRPr="00DE2284">
              <w:rPr>
                <w:rFonts w:ascii="Times New Roman" w:hAnsi="Times New Roman"/>
                <w:sz w:val="18"/>
                <w:szCs w:val="18"/>
              </w:rPr>
              <w:t xml:space="preserve"> O</w:t>
            </w:r>
            <w:r w:rsidRPr="00DE2284" w:rsidR="00014221">
              <w:rPr>
                <w:rFonts w:ascii="Times New Roman" w:hAnsi="Times New Roman"/>
                <w:sz w:val="18"/>
                <w:szCs w:val="18"/>
              </w:rPr>
              <w:t> 1 a 3</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7DAF" w:rsidRPr="00DE2284" w:rsidP="00A97DAF">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(1) Rozhodnutie Národnej banky Slovenska musí obsahovať výrok, odôvodnenie a poučenie o rozklade.</w:t>
            </w:r>
          </w:p>
          <w:p w:rsidR="00A97DAF" w:rsidRPr="00DE2284" w:rsidP="00A97DAF">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690062" w:rsidRPr="00DE2284" w:rsidP="00A97DAF">
            <w:pPr>
              <w:pStyle w:val="Normlny"/>
              <w:bidi w:val="0"/>
              <w:spacing w:after="0" w:line="240" w:lineRule="auto"/>
              <w:jc w:val="both"/>
              <w:rPr>
                <w:rFonts w:ascii="Times New Roman" w:hAnsi="Times New Roman"/>
                <w:sz w:val="18"/>
                <w:szCs w:val="18"/>
              </w:rPr>
            </w:pPr>
            <w:r w:rsidRPr="00DE2284" w:rsidR="00A97DAF">
              <w:rPr>
                <w:rFonts w:ascii="Times New Roman" w:hAnsi="Times New Roman"/>
                <w:sz w:val="18"/>
                <w:szCs w:val="18"/>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13</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3. Príslušný orgán zverejní odňatie povolenia, a to aj v registroch uvedených v článkoch 14 a 15.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8135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7070B2" w:rsidP="00A506ED">
            <w:pPr>
              <w:bidi w:val="0"/>
              <w:spacing w:after="0" w:line="240" w:lineRule="auto"/>
              <w:jc w:val="center"/>
              <w:rPr>
                <w:rFonts w:ascii="Times New Roman" w:hAnsi="Times New Roman"/>
                <w:sz w:val="18"/>
                <w:szCs w:val="18"/>
              </w:rPr>
            </w:pPr>
            <w:r w:rsidRPr="007070B2">
              <w:rPr>
                <w:rFonts w:ascii="Times New Roman" w:hAnsi="Times New Roman"/>
                <w:b/>
                <w:sz w:val="18"/>
                <w:szCs w:val="18"/>
              </w:rPr>
              <w:t>a návrh zákona čl. I</w:t>
            </w:r>
            <w:r w:rsidRPr="007070B2">
              <w:rPr>
                <w:rFonts w:ascii="Times New Roman" w:hAnsi="Times New Roman"/>
                <w:sz w:val="18"/>
                <w:szCs w:val="18"/>
              </w:rPr>
              <w:t xml:space="preserve"> </w:t>
            </w:r>
          </w:p>
          <w:p w:rsidR="00690062" w:rsidP="00690062">
            <w:pPr>
              <w:bidi w:val="0"/>
              <w:spacing w:after="0" w:line="240" w:lineRule="auto"/>
              <w:jc w:val="center"/>
              <w:rPr>
                <w:rFonts w:ascii="Times New Roman" w:hAnsi="Times New Roman"/>
                <w:sz w:val="18"/>
                <w:szCs w:val="18"/>
              </w:rPr>
            </w:pPr>
          </w:p>
          <w:p w:rsidR="007070B2" w:rsidRPr="00DE2284" w:rsidP="00690062">
            <w:pPr>
              <w:bidi w:val="0"/>
              <w:spacing w:after="0" w:line="240" w:lineRule="auto"/>
              <w:jc w:val="center"/>
              <w:rPr>
                <w:rFonts w:ascii="Times New Roman" w:hAnsi="Times New Roman"/>
                <w:sz w:val="18"/>
                <w:szCs w:val="18"/>
              </w:rPr>
            </w:pPr>
            <w:r>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sidR="001D0BEB">
              <w:rPr>
                <w:rFonts w:ascii="Times New Roman" w:hAnsi="Times New Roman"/>
                <w:sz w:val="18"/>
                <w:szCs w:val="18"/>
              </w:rPr>
              <w:t>§ 67 O 6</w:t>
            </w:r>
          </w:p>
          <w:p w:rsidR="001D0BEB" w:rsidRPr="00DE2284" w:rsidP="00690062">
            <w:pPr>
              <w:pStyle w:val="Normlny"/>
              <w:bidi w:val="0"/>
              <w:spacing w:after="0" w:line="240" w:lineRule="auto"/>
              <w:jc w:val="center"/>
              <w:rPr>
                <w:rFonts w:ascii="Times New Roman" w:hAnsi="Times New Roman"/>
                <w:sz w:val="18"/>
                <w:szCs w:val="18"/>
              </w:rPr>
            </w:pPr>
          </w:p>
          <w:p w:rsidR="001D0BEB" w:rsidP="00690062">
            <w:pPr>
              <w:pStyle w:val="Normlny"/>
              <w:bidi w:val="0"/>
              <w:spacing w:after="0" w:line="240" w:lineRule="auto"/>
              <w:jc w:val="center"/>
              <w:rPr>
                <w:rFonts w:ascii="Times New Roman" w:hAnsi="Times New Roman"/>
                <w:sz w:val="18"/>
                <w:szCs w:val="18"/>
              </w:rPr>
            </w:pPr>
          </w:p>
          <w:p w:rsidR="007070B2" w:rsidRPr="00DE2284" w:rsidP="00690062">
            <w:pPr>
              <w:pStyle w:val="Normlny"/>
              <w:bidi w:val="0"/>
              <w:spacing w:after="0" w:line="240" w:lineRule="auto"/>
              <w:jc w:val="center"/>
              <w:rPr>
                <w:rFonts w:ascii="Times New Roman" w:hAnsi="Times New Roman"/>
                <w:sz w:val="18"/>
                <w:szCs w:val="18"/>
              </w:rPr>
            </w:pPr>
          </w:p>
          <w:p w:rsidR="001D0BEB"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D0BEB" w:rsidRPr="00DE2284" w:rsidP="001D0BEB">
            <w:pPr>
              <w:pStyle w:val="BodyText2"/>
              <w:bidi w:val="0"/>
              <w:spacing w:after="0" w:line="240" w:lineRule="auto"/>
              <w:rPr>
                <w:rFonts w:ascii="Times New Roman" w:hAnsi="Times New Roman"/>
              </w:rPr>
            </w:pPr>
            <w:r w:rsidRPr="00DE2284">
              <w:rPr>
                <w:rFonts w:ascii="Times New Roman" w:hAnsi="Times New Roman"/>
              </w:rPr>
              <w:t>(6) Národná banka Slovenska zverejňuje vo Vestníku Národnej banky Slovenska alebo na svojom webovom sídle zánik povolenia a odobratie povolenia.</w:t>
            </w:r>
            <w:r w:rsidRPr="00DE2284" w:rsidR="00657288">
              <w:rPr>
                <w:rFonts w:ascii="Times New Roman" w:hAnsi="Times New Roman"/>
              </w:rPr>
              <w:t xml:space="preserve"> </w:t>
            </w:r>
            <w:r w:rsidRPr="007070B2" w:rsidR="007070B2">
              <w:rPr>
                <w:rFonts w:ascii="Times New Roman" w:hAnsi="Times New Roman"/>
                <w:b/>
              </w:rPr>
              <w:t>Tieto údaje  Národná banka Slovenska poskytuje aj do centrálneho registra Európskeho orgánu dohľad</w:t>
            </w:r>
            <w:r w:rsidR="00A85BF4">
              <w:rPr>
                <w:rFonts w:ascii="Times New Roman" w:hAnsi="Times New Roman"/>
                <w:b/>
              </w:rPr>
              <w:t>u</w:t>
            </w:r>
            <w:r w:rsidRPr="007070B2" w:rsidR="007070B2">
              <w:rPr>
                <w:rFonts w:ascii="Times New Roman" w:hAnsi="Times New Roman"/>
                <w:b/>
              </w:rPr>
              <w:t xml:space="preserve"> (Európskeho orgánu pre bankovníctvo).</w:t>
            </w:r>
            <w:r w:rsidRPr="00DE2284">
              <w:rPr>
                <w:rFonts w:ascii="Times New Roman" w:hAnsi="Times New Roman"/>
              </w:rPr>
              <w:t xml:space="preserve"> </w:t>
            </w:r>
          </w:p>
          <w:p w:rsidR="00690062" w:rsidRPr="00DE2284" w:rsidP="001D0BEB">
            <w:pPr>
              <w:pStyle w:val="BodyText2"/>
              <w:bidi w:val="0"/>
              <w:spacing w:after="0" w:line="240" w:lineRule="auto"/>
              <w:rPr>
                <w:rFonts w:ascii="Times New Roman" w:hAnsi="Times New Roman"/>
              </w:rPr>
            </w:pPr>
            <w:r w:rsidRPr="00DE2284" w:rsidR="001D0BEB">
              <w:rPr>
                <w:rFonts w:ascii="Times New Roman" w:hAnsi="Times New Roman"/>
              </w:rPr>
              <w:t>(9) Rozhodnutie o odobratí povolenia udeleného podľa § 64 ods. 1 zašle Národná banka Slovenska na uverejnenie do 30 dní odo dňa jeho právoplatnosti Obchodnému vestníku.36)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8135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14</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Registrácia v domovskom členskom štáte</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Členské štáty zriadia verejný register, do ktorého sa zapisujú:</w:t>
            </w: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a) platobné inštitúcie, ktorým bolo udelené povolenie, a ich agenti;</w:t>
            </w:r>
          </w:p>
          <w:p w:rsidR="00DB6723" w:rsidP="00690062">
            <w:pPr>
              <w:bidi w:val="0"/>
              <w:spacing w:after="0" w:line="240" w:lineRule="auto"/>
              <w:rPr>
                <w:rFonts w:ascii="Times New Roman" w:hAnsi="Times New Roman"/>
                <w:sz w:val="18"/>
                <w:szCs w:val="18"/>
              </w:rPr>
            </w:pPr>
          </w:p>
          <w:p w:rsidR="00DB6723" w:rsidRPr="00DE2284" w:rsidP="00690062">
            <w:pPr>
              <w:bidi w:val="0"/>
              <w:spacing w:after="0" w:line="240" w:lineRule="auto"/>
              <w:rPr>
                <w:rFonts w:ascii="Times New Roman" w:hAnsi="Times New Roman"/>
                <w:sz w:val="18"/>
                <w:szCs w:val="18"/>
              </w:rPr>
            </w:pP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b) fyzické a právnické osoby, ktoré využívajú výnimku podľa článku 32 alebo 33, a ich agenti;</w:t>
            </w:r>
          </w:p>
          <w:p w:rsidR="00DB6723" w:rsidP="00690062">
            <w:pPr>
              <w:bidi w:val="0"/>
              <w:spacing w:after="0" w:line="240" w:lineRule="auto"/>
              <w:rPr>
                <w:rFonts w:ascii="Times New Roman" w:hAnsi="Times New Roman"/>
                <w:sz w:val="18"/>
                <w:szCs w:val="18"/>
              </w:rPr>
            </w:pPr>
          </w:p>
          <w:p w:rsidR="00DB6723"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c) inštitúcie uvedené v článku 2 ods. 5, ktoré sú podľa vnútroštátneho práva oprávnené poskytovať platobné služby.</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Pobočky platobných inštitúcií sa zapíšu do registra domovského členského štátu, ak tieto pobočky poskytujú služby v inom členskom štáte, než je ich domovský členský štát.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r>
              <w:rPr>
                <w:rFonts w:ascii="Times New Roman" w:hAnsi="Times New Roman"/>
                <w:sz w:val="18"/>
                <w:szCs w:val="18"/>
              </w:rPr>
              <w:t>D</w:t>
            </w: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r>
              <w:rPr>
                <w:rFonts w:ascii="Times New Roman" w:hAnsi="Times New Roman"/>
                <w:sz w:val="18"/>
                <w:szCs w:val="18"/>
              </w:rPr>
              <w:t>N</w:t>
            </w:r>
          </w:p>
          <w:p w:rsidR="00DB6723" w:rsidRPr="00DE2284" w:rsidP="00690062">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P="00A506ED">
            <w:pPr>
              <w:bidi w:val="0"/>
              <w:spacing w:after="0" w:line="240" w:lineRule="auto"/>
              <w:jc w:val="center"/>
              <w:rPr>
                <w:rFonts w:ascii="Times New Roman" w:hAnsi="Times New Roman"/>
                <w:sz w:val="18"/>
                <w:szCs w:val="18"/>
              </w:rPr>
            </w:pPr>
            <w:r w:rsidRPr="00DB6723">
              <w:rPr>
                <w:rFonts w:ascii="Times New Roman" w:hAnsi="Times New Roman"/>
                <w:b/>
                <w:sz w:val="18"/>
                <w:szCs w:val="18"/>
              </w:rPr>
              <w:t>a návrh zákona čl. I</w:t>
            </w:r>
            <w:r w:rsidRPr="00DB6723">
              <w:rPr>
                <w:rFonts w:ascii="Times New Roman" w:hAnsi="Times New Roman"/>
                <w:sz w:val="18"/>
                <w:szCs w:val="18"/>
              </w:rPr>
              <w:t xml:space="preserve"> </w:t>
            </w: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P="00A506ED">
            <w:pPr>
              <w:bidi w:val="0"/>
              <w:spacing w:after="0" w:line="240" w:lineRule="auto"/>
              <w:jc w:val="center"/>
              <w:rPr>
                <w:rFonts w:ascii="Times New Roman" w:hAnsi="Times New Roman"/>
                <w:sz w:val="18"/>
                <w:szCs w:val="18"/>
              </w:rPr>
            </w:pPr>
          </w:p>
          <w:p w:rsidR="00DB6723" w:rsidRPr="00DB6723" w:rsidP="00A506ED">
            <w:pPr>
              <w:bidi w:val="0"/>
              <w:spacing w:after="0" w:line="240" w:lineRule="auto"/>
              <w:jc w:val="center"/>
              <w:rPr>
                <w:rFonts w:ascii="Times New Roman" w:hAnsi="Times New Roman"/>
                <w:sz w:val="18"/>
                <w:szCs w:val="18"/>
              </w:rPr>
            </w:pPr>
            <w:r>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P="0038135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38135F">
              <w:rPr>
                <w:rFonts w:ascii="Times New Roman" w:hAnsi="Times New Roman"/>
                <w:sz w:val="18"/>
                <w:szCs w:val="18"/>
              </w:rPr>
              <w:t xml:space="preserve"> 74</w:t>
            </w:r>
            <w:r w:rsidRPr="00DE2284">
              <w:rPr>
                <w:rFonts w:ascii="Times New Roman" w:hAnsi="Times New Roman"/>
                <w:sz w:val="18"/>
                <w:szCs w:val="18"/>
              </w:rPr>
              <w:t xml:space="preserve"> O</w:t>
            </w:r>
            <w:r w:rsidR="00DB6723">
              <w:rPr>
                <w:rFonts w:ascii="Times New Roman" w:hAnsi="Times New Roman"/>
                <w:sz w:val="18"/>
                <w:szCs w:val="18"/>
              </w:rPr>
              <w:t> </w:t>
            </w:r>
            <w:r w:rsidRPr="00DE2284" w:rsidR="0038135F">
              <w:rPr>
                <w:rFonts w:ascii="Times New Roman" w:hAnsi="Times New Roman"/>
                <w:sz w:val="18"/>
                <w:szCs w:val="18"/>
              </w:rPr>
              <w:t>1</w:t>
            </w:r>
          </w:p>
          <w:p w:rsidR="00DB6723" w:rsidP="0038135F">
            <w:pPr>
              <w:pStyle w:val="Normlny"/>
              <w:bidi w:val="0"/>
              <w:spacing w:after="0" w:line="240" w:lineRule="auto"/>
              <w:jc w:val="center"/>
              <w:rPr>
                <w:rFonts w:ascii="Times New Roman" w:hAnsi="Times New Roman"/>
                <w:sz w:val="18"/>
                <w:szCs w:val="18"/>
              </w:rPr>
            </w:pPr>
            <w:r>
              <w:rPr>
                <w:rFonts w:ascii="Times New Roman" w:hAnsi="Times New Roman"/>
                <w:sz w:val="18"/>
                <w:szCs w:val="18"/>
              </w:rPr>
              <w:t>P a)</w:t>
            </w: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P d) </w:t>
            </w:r>
          </w:p>
          <w:p w:rsidR="00DB6723" w:rsidP="0038135F">
            <w:pPr>
              <w:pStyle w:val="Normlny"/>
              <w:bidi w:val="0"/>
              <w:spacing w:after="0" w:line="240" w:lineRule="auto"/>
              <w:jc w:val="center"/>
              <w:rPr>
                <w:rFonts w:ascii="Times New Roman" w:hAnsi="Times New Roman"/>
                <w:sz w:val="18"/>
                <w:szCs w:val="18"/>
              </w:rPr>
            </w:pPr>
            <w:r>
              <w:rPr>
                <w:rFonts w:ascii="Times New Roman" w:hAnsi="Times New Roman"/>
                <w:sz w:val="18"/>
                <w:szCs w:val="18"/>
              </w:rPr>
              <w:t>P e)</w:t>
            </w: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p>
          <w:p w:rsidR="00DB6723" w:rsidP="0038135F">
            <w:pPr>
              <w:pStyle w:val="Normlny"/>
              <w:bidi w:val="0"/>
              <w:spacing w:after="0" w:line="240" w:lineRule="auto"/>
              <w:jc w:val="center"/>
              <w:rPr>
                <w:rFonts w:ascii="Times New Roman" w:hAnsi="Times New Roman"/>
                <w:sz w:val="18"/>
                <w:szCs w:val="18"/>
              </w:rPr>
            </w:pPr>
          </w:p>
          <w:p w:rsidR="00DB6723" w:rsidP="00DB672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74 O</w:t>
            </w:r>
            <w:r>
              <w:rPr>
                <w:rFonts w:ascii="Times New Roman" w:hAnsi="Times New Roman"/>
                <w:sz w:val="18"/>
                <w:szCs w:val="18"/>
              </w:rPr>
              <w:t> </w:t>
            </w:r>
            <w:r w:rsidRPr="00DE2284">
              <w:rPr>
                <w:rFonts w:ascii="Times New Roman" w:hAnsi="Times New Roman"/>
                <w:sz w:val="18"/>
                <w:szCs w:val="18"/>
              </w:rPr>
              <w:t>1</w:t>
            </w:r>
          </w:p>
          <w:p w:rsidR="00DB6723" w:rsidRPr="00DE2284" w:rsidP="00DB6723">
            <w:pPr>
              <w:pStyle w:val="Normlny"/>
              <w:bidi w:val="0"/>
              <w:spacing w:after="0" w:line="240" w:lineRule="auto"/>
              <w:jc w:val="center"/>
              <w:rPr>
                <w:rFonts w:ascii="Times New Roman" w:hAnsi="Times New Roman"/>
                <w:sz w:val="18"/>
                <w:szCs w:val="18"/>
              </w:rPr>
            </w:pPr>
            <w:r>
              <w:rPr>
                <w:rFonts w:ascii="Times New Roman" w:hAnsi="Times New Roman"/>
                <w:sz w:val="18"/>
                <w:szCs w:val="18"/>
              </w:rPr>
              <w:t>P b) a 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8135F" w:rsidRPr="00DE2284" w:rsidP="0038135F">
            <w:pPr>
              <w:bidi w:val="0"/>
              <w:spacing w:after="0" w:line="240" w:lineRule="auto"/>
              <w:jc w:val="both"/>
              <w:rPr>
                <w:rFonts w:ascii="Times New Roman" w:hAnsi="Times New Roman"/>
                <w:sz w:val="18"/>
                <w:szCs w:val="18"/>
              </w:rPr>
            </w:pPr>
            <w:r w:rsidRPr="00DE2284">
              <w:rPr>
                <w:rFonts w:ascii="Times New Roman" w:hAnsi="Times New Roman"/>
                <w:sz w:val="18"/>
                <w:szCs w:val="18"/>
              </w:rPr>
              <w:t>(1) Národná banka Slovenska vedie zoznam</w:t>
            </w:r>
          </w:p>
          <w:p w:rsidR="0038135F" w:rsidRPr="00DE2284" w:rsidP="0038135F">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a) platobných inštitúcií, ktorým bolo udelené povolenie </w:t>
            </w:r>
            <w:r w:rsidRPr="00DE2284" w:rsidR="00657288">
              <w:rPr>
                <w:rFonts w:ascii="Times New Roman" w:hAnsi="Times New Roman"/>
                <w:b/>
                <w:sz w:val="18"/>
                <w:szCs w:val="18"/>
              </w:rPr>
              <w:t>podľa § 6</w:t>
            </w:r>
            <w:r w:rsidR="00F83C44">
              <w:rPr>
                <w:rFonts w:ascii="Times New Roman" w:hAnsi="Times New Roman"/>
                <w:b/>
                <w:sz w:val="18"/>
                <w:szCs w:val="18"/>
              </w:rPr>
              <w:t>4 ods. 1</w:t>
            </w:r>
            <w:r w:rsidRPr="00DE2284" w:rsidR="00657288">
              <w:rPr>
                <w:rFonts w:ascii="Times New Roman" w:hAnsi="Times New Roman"/>
                <w:b/>
                <w:sz w:val="18"/>
                <w:szCs w:val="18"/>
              </w:rPr>
              <w:t xml:space="preserve">  a odobraté povolenie podľa § 67 ods. 2</w:t>
            </w:r>
            <w:r w:rsidRPr="00DE2284">
              <w:rPr>
                <w:rFonts w:ascii="Times New Roman" w:hAnsi="Times New Roman"/>
                <w:sz w:val="18"/>
                <w:szCs w:val="18"/>
              </w:rPr>
              <w:t>, ich agentov platobných služieb a zahraničných platobných inštitúcií so sídlom na území iného členského štátu podľa § 79 ods. 5,</w:t>
            </w:r>
          </w:p>
          <w:p w:rsidR="00DB6723" w:rsidRPr="00DB6723" w:rsidP="00DB6723">
            <w:pPr>
              <w:bidi w:val="0"/>
              <w:spacing w:after="0" w:line="240" w:lineRule="auto"/>
              <w:jc w:val="both"/>
              <w:rPr>
                <w:rFonts w:ascii="Times New Roman" w:hAnsi="Times New Roman"/>
                <w:b/>
                <w:sz w:val="18"/>
                <w:szCs w:val="18"/>
                <w:lang w:eastAsia="en-US"/>
              </w:rPr>
            </w:pPr>
            <w:r w:rsidRPr="00DB6723">
              <w:rPr>
                <w:rFonts w:ascii="Times New Roman" w:hAnsi="Times New Roman"/>
                <w:b/>
                <w:sz w:val="18"/>
                <w:szCs w:val="18"/>
              </w:rPr>
              <w:t xml:space="preserve">d) </w:t>
            </w:r>
            <w:r w:rsidRPr="00FD3CB2" w:rsidR="00FD3CB2">
              <w:rPr>
                <w:rFonts w:ascii="Times New Roman" w:hAnsi="Times New Roman"/>
                <w:b/>
                <w:sz w:val="18"/>
                <w:szCs w:val="18"/>
              </w:rPr>
              <w:t>poskytovateľov platobných služieb v obmedzenom rozsahu podľa § 79a a ich agentov a odobraté registrácie podľa § 79a ods. 8</w:t>
            </w:r>
            <w:r w:rsidRPr="00DB6723">
              <w:rPr>
                <w:rFonts w:ascii="Times New Roman" w:hAnsi="Times New Roman"/>
                <w:b/>
                <w:sz w:val="18"/>
                <w:szCs w:val="18"/>
              </w:rPr>
              <w:t>,</w:t>
            </w:r>
          </w:p>
          <w:p w:rsidR="00DB6723" w:rsidRPr="00DB6723" w:rsidP="00DB6723">
            <w:pPr>
              <w:pStyle w:val="ListParagraph"/>
              <w:bidi w:val="0"/>
              <w:spacing w:after="0" w:line="240" w:lineRule="auto"/>
              <w:ind w:left="0"/>
              <w:jc w:val="both"/>
              <w:rPr>
                <w:rFonts w:ascii="Times New Roman" w:hAnsi="Times New Roman"/>
                <w:b/>
                <w:sz w:val="18"/>
                <w:szCs w:val="18"/>
              </w:rPr>
            </w:pPr>
            <w:r w:rsidRPr="00DB6723">
              <w:rPr>
                <w:rFonts w:ascii="Times New Roman" w:hAnsi="Times New Roman"/>
                <w:b/>
                <w:sz w:val="18"/>
                <w:szCs w:val="18"/>
              </w:rPr>
              <w:t xml:space="preserve">e) </w:t>
            </w:r>
            <w:r w:rsidRPr="009D2F0A" w:rsidR="009D2F0A">
              <w:rPr>
                <w:rFonts w:ascii="Times New Roman" w:hAnsi="Times New Roman"/>
                <w:b/>
                <w:sz w:val="18"/>
                <w:szCs w:val="18"/>
              </w:rPr>
              <w:t>poskytovateľov služieb informovania o platobnom účte podľa § 79b a ich agentov a odobraté registrácie podľa § 79b ods. 7</w:t>
            </w:r>
            <w:r w:rsidRPr="00DB6723">
              <w:rPr>
                <w:rFonts w:ascii="Times New Roman" w:hAnsi="Times New Roman"/>
                <w:b/>
                <w:sz w:val="18"/>
                <w:szCs w:val="18"/>
              </w:rPr>
              <w:t>,</w:t>
            </w:r>
          </w:p>
          <w:p w:rsidR="00DB6723" w:rsidP="0038135F">
            <w:pPr>
              <w:bidi w:val="0"/>
              <w:spacing w:after="0" w:line="240" w:lineRule="auto"/>
              <w:jc w:val="both"/>
              <w:rPr>
                <w:rFonts w:ascii="Times New Roman" w:hAnsi="Times New Roman"/>
                <w:sz w:val="18"/>
                <w:szCs w:val="18"/>
              </w:rPr>
            </w:pPr>
          </w:p>
          <w:p w:rsidR="00DB6723" w:rsidP="0038135F">
            <w:pPr>
              <w:bidi w:val="0"/>
              <w:spacing w:after="0" w:line="240" w:lineRule="auto"/>
              <w:jc w:val="both"/>
              <w:rPr>
                <w:rFonts w:ascii="Times New Roman" w:hAnsi="Times New Roman"/>
                <w:sz w:val="18"/>
                <w:szCs w:val="18"/>
              </w:rPr>
            </w:pPr>
          </w:p>
          <w:p w:rsidR="00DB6723" w:rsidP="0038135F">
            <w:pPr>
              <w:bidi w:val="0"/>
              <w:spacing w:after="0" w:line="240" w:lineRule="auto"/>
              <w:jc w:val="both"/>
              <w:rPr>
                <w:rFonts w:ascii="Times New Roman" w:hAnsi="Times New Roman"/>
                <w:sz w:val="18"/>
                <w:szCs w:val="18"/>
              </w:rPr>
            </w:pPr>
          </w:p>
          <w:p w:rsidR="0038135F" w:rsidRPr="00DE2284" w:rsidP="0038135F">
            <w:pPr>
              <w:bidi w:val="0"/>
              <w:spacing w:after="0" w:line="240" w:lineRule="auto"/>
              <w:jc w:val="both"/>
              <w:rPr>
                <w:rFonts w:ascii="Times New Roman" w:hAnsi="Times New Roman"/>
                <w:sz w:val="18"/>
                <w:szCs w:val="18"/>
              </w:rPr>
            </w:pPr>
            <w:r w:rsidRPr="00DE2284">
              <w:rPr>
                <w:rFonts w:ascii="Times New Roman" w:hAnsi="Times New Roman"/>
                <w:sz w:val="18"/>
                <w:szCs w:val="18"/>
              </w:rPr>
              <w:t>b) pobočiek platobných inštitúcií a ich agentov platobných služieb,</w:t>
            </w:r>
          </w:p>
          <w:p w:rsidR="00690062" w:rsidRPr="00DE2284" w:rsidP="00690062">
            <w:pPr>
              <w:bidi w:val="0"/>
              <w:spacing w:after="0" w:line="240" w:lineRule="auto"/>
              <w:jc w:val="both"/>
              <w:rPr>
                <w:rFonts w:ascii="Times New Roman" w:hAnsi="Times New Roman"/>
                <w:sz w:val="18"/>
                <w:szCs w:val="18"/>
              </w:rPr>
            </w:pPr>
            <w:r w:rsidRPr="00DE2284" w:rsidR="0038135F">
              <w:rPr>
                <w:rFonts w:ascii="Times New Roman" w:hAnsi="Times New Roman"/>
                <w:sz w:val="18"/>
                <w:szCs w:val="18"/>
              </w:rPr>
              <w:t xml:space="preserve">c) pobočiek zahraničných platobných inštitúcií a </w:t>
            </w:r>
            <w:r w:rsidR="00DB6723">
              <w:rPr>
                <w:rFonts w:ascii="Times New Roman" w:hAnsi="Times New Roman"/>
                <w:sz w:val="18"/>
                <w:szCs w:val="18"/>
              </w:rPr>
              <w:t>ich agentov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r>
              <w:rPr>
                <w:rFonts w:ascii="Times New Roman" w:hAnsi="Times New Roman"/>
                <w:sz w:val="18"/>
                <w:szCs w:val="18"/>
              </w:rPr>
              <w:t>n.a.</w:t>
            </w:r>
          </w:p>
          <w:p w:rsidR="00DB6723" w:rsidP="00690062">
            <w:pPr>
              <w:bidi w:val="0"/>
              <w:spacing w:after="0" w:line="240" w:lineRule="auto"/>
              <w:jc w:val="center"/>
              <w:rPr>
                <w:rFonts w:ascii="Times New Roman" w:hAnsi="Times New Roman"/>
                <w:sz w:val="18"/>
                <w:szCs w:val="18"/>
              </w:rPr>
            </w:pPr>
          </w:p>
          <w:p w:rsidR="00DB6723" w:rsidP="00690062">
            <w:pPr>
              <w:bidi w:val="0"/>
              <w:spacing w:after="0" w:line="240" w:lineRule="auto"/>
              <w:jc w:val="center"/>
              <w:rPr>
                <w:rFonts w:ascii="Times New Roman" w:hAnsi="Times New Roman"/>
                <w:sz w:val="18"/>
                <w:szCs w:val="18"/>
              </w:rPr>
            </w:pPr>
          </w:p>
          <w:p w:rsidR="00DB6723" w:rsidRPr="00DE2284" w:rsidP="00690062">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14</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2. Vo verejnom registri sa uvádzajú platobné služby, na ktoré má platobná inštitúcia povolenie alebo v súvislosti s ktorými je fyzická alebo právnická osoba registrovaná. Platobné inštitúcie, ktorým bolo udelené povolenie, sa uvádzajú v registri oddelene od fyzických a právnických osôb, ktoré využívajú výnimku podľa článku 32 alebo 33. Register je verejne prístupný k nahliadnutiu, dostupný online a bezodkladne sa aktualizuje.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8135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F3189E" w:rsidP="00A506ED">
            <w:pPr>
              <w:bidi w:val="0"/>
              <w:spacing w:after="0" w:line="240" w:lineRule="auto"/>
              <w:jc w:val="center"/>
              <w:rPr>
                <w:rFonts w:ascii="Times New Roman" w:hAnsi="Times New Roman"/>
                <w:sz w:val="18"/>
                <w:szCs w:val="18"/>
              </w:rPr>
            </w:pPr>
            <w:r w:rsidRPr="00F3189E">
              <w:rPr>
                <w:rFonts w:ascii="Times New Roman" w:hAnsi="Times New Roman"/>
                <w:b/>
                <w:sz w:val="18"/>
                <w:szCs w:val="18"/>
              </w:rPr>
              <w:t>a návrh zákona čl. I</w:t>
            </w:r>
            <w:r w:rsidRPr="00F3189E">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38135F">
            <w:pPr>
              <w:pStyle w:val="Normlny"/>
              <w:bidi w:val="0"/>
              <w:spacing w:after="0" w:line="240" w:lineRule="auto"/>
              <w:jc w:val="center"/>
              <w:rPr>
                <w:rFonts w:ascii="Times New Roman" w:hAnsi="Times New Roman"/>
                <w:sz w:val="18"/>
                <w:szCs w:val="18"/>
              </w:rPr>
            </w:pPr>
            <w:r w:rsidRPr="00DE2284" w:rsidR="0038135F">
              <w:rPr>
                <w:rFonts w:ascii="Times New Roman" w:hAnsi="Times New Roman"/>
                <w:sz w:val="18"/>
                <w:szCs w:val="18"/>
              </w:rPr>
              <w:t>§ 74 O 2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8135F" w:rsidRPr="00DE2284" w:rsidP="0038135F">
            <w:pPr>
              <w:bidi w:val="0"/>
              <w:spacing w:after="0" w:line="240" w:lineRule="auto"/>
              <w:jc w:val="both"/>
              <w:rPr>
                <w:rFonts w:ascii="Times New Roman" w:hAnsi="Times New Roman"/>
                <w:sz w:val="18"/>
                <w:szCs w:val="18"/>
              </w:rPr>
            </w:pPr>
            <w:r w:rsidRPr="00DE2284">
              <w:rPr>
                <w:rFonts w:ascii="Times New Roman" w:hAnsi="Times New Roman"/>
                <w:sz w:val="18"/>
                <w:szCs w:val="18"/>
              </w:rPr>
              <w:t>(2) V zozname sa uvádzajú aj platobné služby, na ktoré má platobná inštitúcia, pobočka platobnej inštitúcie alebo pobočka zahraničnej platobnej inštitúcie povolenie, ako aj platobné služby, ktoré agent platobných služieb poskytuje.</w:t>
            </w:r>
          </w:p>
          <w:p w:rsidR="0038135F" w:rsidRPr="00DE2284" w:rsidP="0038135F">
            <w:pPr>
              <w:bidi w:val="0"/>
              <w:spacing w:after="0" w:line="240" w:lineRule="auto"/>
              <w:jc w:val="both"/>
              <w:rPr>
                <w:rFonts w:ascii="Times New Roman" w:hAnsi="Times New Roman"/>
                <w:sz w:val="18"/>
                <w:szCs w:val="18"/>
              </w:rPr>
            </w:pPr>
          </w:p>
          <w:p w:rsidR="00690062" w:rsidRPr="00DE2284" w:rsidP="0038135F">
            <w:pPr>
              <w:bidi w:val="0"/>
              <w:spacing w:after="0" w:line="240" w:lineRule="auto"/>
              <w:jc w:val="both"/>
              <w:rPr>
                <w:rFonts w:ascii="Times New Roman" w:hAnsi="Times New Roman"/>
                <w:sz w:val="18"/>
                <w:szCs w:val="18"/>
              </w:rPr>
            </w:pPr>
            <w:r w:rsidRPr="00F3189E" w:rsidR="00DE3729">
              <w:rPr>
                <w:rFonts w:ascii="Times New Roman" w:hAnsi="Times New Roman"/>
                <w:sz w:val="18"/>
                <w:szCs w:val="18"/>
              </w:rPr>
              <w:t>(3)</w:t>
            </w:r>
            <w:r w:rsidRPr="00DE2284" w:rsidR="00DE3729">
              <w:rPr>
                <w:rFonts w:ascii="Times New Roman" w:hAnsi="Times New Roman"/>
                <w:b/>
                <w:sz w:val="18"/>
                <w:szCs w:val="18"/>
              </w:rPr>
              <w:t xml:space="preserve"> </w:t>
            </w:r>
            <w:r w:rsidRPr="00F3189E" w:rsidR="00F3189E">
              <w:rPr>
                <w:rFonts w:ascii="Times New Roman" w:hAnsi="Times New Roman"/>
                <w:sz w:val="18"/>
                <w:szCs w:val="18"/>
              </w:rPr>
              <w:t>Národná banka Slovenska zverejňuje</w:t>
            </w:r>
            <w:r w:rsidRPr="00F3189E" w:rsidR="00F3189E">
              <w:rPr>
                <w:rFonts w:ascii="Times New Roman" w:hAnsi="Times New Roman"/>
                <w:b/>
                <w:sz w:val="18"/>
                <w:szCs w:val="18"/>
              </w:rPr>
              <w:t xml:space="preserve"> </w:t>
            </w:r>
            <w:r w:rsidR="00F3189E">
              <w:rPr>
                <w:rFonts w:ascii="Times New Roman" w:hAnsi="Times New Roman"/>
                <w:b/>
                <w:sz w:val="18"/>
                <w:szCs w:val="18"/>
              </w:rPr>
              <w:t xml:space="preserve">aktuálne </w:t>
            </w:r>
            <w:r w:rsidRPr="00F3189E" w:rsidR="00F3189E">
              <w:rPr>
                <w:rFonts w:ascii="Times New Roman" w:hAnsi="Times New Roman"/>
                <w:sz w:val="18"/>
                <w:szCs w:val="18"/>
              </w:rPr>
              <w:t>informácie podľa odsekov 1 a 2 na svojom webovom sídle.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00F3189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14</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3. Príslušné orgány zapíšu do verejného registra akékoľvek odňatie povolenia a akékoľvek odňatie výnimky podľa článku 32 alebo 33.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A506ED">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F3189E">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 </w:t>
            </w:r>
            <w:r w:rsidR="00F3189E">
              <w:rPr>
                <w:rFonts w:ascii="Times New Roman" w:hAnsi="Times New Roman"/>
                <w:sz w:val="18"/>
                <w:szCs w:val="18"/>
              </w:rPr>
              <w:t>67 O 6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F3189E" w:rsidP="00690062">
            <w:pPr>
              <w:bidi w:val="0"/>
              <w:spacing w:after="0" w:line="240" w:lineRule="auto"/>
              <w:jc w:val="both"/>
              <w:rPr>
                <w:rFonts w:ascii="Times New Roman" w:hAnsi="Times New Roman"/>
                <w:sz w:val="18"/>
                <w:szCs w:val="18"/>
              </w:rPr>
            </w:pPr>
            <w:r w:rsidRPr="00F3189E" w:rsidR="00F3189E">
              <w:rPr>
                <w:rFonts w:ascii="Times New Roman" w:hAnsi="Times New Roman"/>
                <w:sz w:val="18"/>
                <w:szCs w:val="18"/>
              </w:rPr>
              <w:t>(6) Národná banka Slovenska zverejňuje vo Vestníku Národnej banky Slovenska alebo na svojom webovom sídle zánik povolenia a odobratie povolenia.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14</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4. Príslušné orgány oznámia orgánu EBA dôvody odňatia akéhokoľvek povolenia a akejkoľvek výnimky podľa článku 32 alebo 33.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F3189E" w:rsidP="00A506ED">
            <w:pPr>
              <w:bidi w:val="0"/>
              <w:spacing w:after="0" w:line="240" w:lineRule="auto"/>
              <w:jc w:val="center"/>
              <w:rPr>
                <w:rFonts w:ascii="Times New Roman" w:hAnsi="Times New Roman"/>
                <w:sz w:val="18"/>
                <w:szCs w:val="18"/>
              </w:rPr>
            </w:pPr>
            <w:r w:rsidRPr="00F3189E" w:rsidR="00A506ED">
              <w:rPr>
                <w:rFonts w:ascii="Times New Roman" w:hAnsi="Times New Roman"/>
                <w:b/>
                <w:sz w:val="18"/>
                <w:szCs w:val="18"/>
              </w:rPr>
              <w:t>návrh zákona čl. I</w:t>
            </w:r>
            <w:r w:rsidRPr="00F3189E" w:rsidR="00A506ED">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7A52" w:rsidP="00690062">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 98 </w:t>
            </w:r>
          </w:p>
          <w:p w:rsidR="00690062" w:rsidRPr="00DE2284" w:rsidP="003A13A3">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O </w:t>
            </w:r>
            <w:r w:rsidR="003A13A3">
              <w:rPr>
                <w:rFonts w:ascii="Times New Roman" w:hAnsi="Times New Roman"/>
                <w:sz w:val="18"/>
                <w:szCs w:val="18"/>
              </w:rPr>
              <w:t>13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52794" w:rsidRPr="00F52794" w:rsidP="00F52794">
            <w:pPr>
              <w:bidi w:val="0"/>
              <w:spacing w:after="0" w:line="240" w:lineRule="auto"/>
              <w:jc w:val="both"/>
              <w:rPr>
                <w:rFonts w:ascii="Times New Roman" w:hAnsi="Times New Roman"/>
                <w:b/>
                <w:sz w:val="18"/>
                <w:szCs w:val="18"/>
              </w:rPr>
            </w:pPr>
            <w:r w:rsidRPr="00DE2284" w:rsidR="00FC5A4E">
              <w:rPr>
                <w:rFonts w:ascii="Times New Roman" w:hAnsi="Times New Roman"/>
                <w:b/>
                <w:sz w:val="18"/>
                <w:szCs w:val="18"/>
              </w:rPr>
              <w:t>(</w:t>
            </w:r>
            <w:r w:rsidR="003A13A3">
              <w:rPr>
                <w:rFonts w:ascii="Times New Roman" w:hAnsi="Times New Roman"/>
                <w:b/>
                <w:sz w:val="18"/>
                <w:szCs w:val="18"/>
              </w:rPr>
              <w:t>13</w:t>
            </w:r>
            <w:r w:rsidRPr="00047A52" w:rsidR="00FC5A4E">
              <w:rPr>
                <w:rFonts w:ascii="Times New Roman" w:hAnsi="Times New Roman"/>
                <w:b/>
                <w:sz w:val="18"/>
                <w:szCs w:val="18"/>
              </w:rPr>
              <w:t>)</w:t>
            </w:r>
            <w:r w:rsidRPr="00F52794" w:rsidR="00FC5A4E">
              <w:rPr>
                <w:rFonts w:ascii="Times New Roman" w:hAnsi="Times New Roman"/>
                <w:b/>
                <w:sz w:val="18"/>
                <w:szCs w:val="18"/>
              </w:rPr>
              <w:t xml:space="preserve"> </w:t>
            </w:r>
            <w:r w:rsidRPr="004C6379" w:rsidR="004C6379">
              <w:rPr>
                <w:rFonts w:ascii="Times New Roman" w:hAnsi="Times New Roman"/>
                <w:b/>
                <w:sz w:val="18"/>
                <w:szCs w:val="18"/>
              </w:rPr>
              <w:t xml:space="preserve">Národná banka Slovenska informuje Európsky orgán dohľadu (Európsky orgán pre bankovníctvo) o udelení povolenia podľa § 63 a § 82 ods. 1, § 87 ods. 1 a registrácie podľa § 79b a o dôvodoch odobratia povolenia podľa § 67, 84 a </w:t>
            </w:r>
            <w:r w:rsidR="003A13A3">
              <w:rPr>
                <w:rFonts w:ascii="Times New Roman" w:hAnsi="Times New Roman"/>
                <w:b/>
                <w:sz w:val="18"/>
                <w:szCs w:val="18"/>
              </w:rPr>
              <w:t xml:space="preserve">§ </w:t>
            </w:r>
            <w:r w:rsidRPr="004C6379" w:rsidR="004C6379">
              <w:rPr>
                <w:rFonts w:ascii="Times New Roman" w:hAnsi="Times New Roman"/>
                <w:b/>
                <w:sz w:val="18"/>
                <w:szCs w:val="18"/>
              </w:rPr>
              <w:t>87 ods. 8 a registrácie podľa § 79b ods. 7.</w:t>
            </w:r>
          </w:p>
          <w:p w:rsidR="00690062" w:rsidRPr="00DE2284" w:rsidP="00F52794">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EBA vytvorí, prevádzkuje a udržiava elektronický centrálny register obsahujúci údaje, ktoré jej oznámili príslušné orgány v súlade s odsekom 2. EBA je zodpovedný za správnu prezentáciu týchto údajov.</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EBA bezplatne sprístupní register verejnosti na svojom webovom sídle a umožní ľahký prístup k údajom a jednoduché vyhľadávanie údajov vedených v registri.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A7F0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A7F0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2. Príslušné orgány bezodkladne informujú orgán EBA o údajoch zapísaných v ich verejných registroch uvedených v článku 14 v jazyku, ktorý sa obvykle používa v oblasti financií.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047A52" w:rsidP="00A506ED">
            <w:pPr>
              <w:bidi w:val="0"/>
              <w:spacing w:after="0" w:line="240" w:lineRule="auto"/>
              <w:jc w:val="center"/>
              <w:rPr>
                <w:rFonts w:ascii="Times New Roman" w:hAnsi="Times New Roman"/>
                <w:sz w:val="18"/>
                <w:szCs w:val="18"/>
              </w:rPr>
            </w:pPr>
            <w:r w:rsidRPr="00047A52">
              <w:rPr>
                <w:rFonts w:ascii="Times New Roman" w:hAnsi="Times New Roman"/>
                <w:b/>
                <w:sz w:val="18"/>
                <w:szCs w:val="18"/>
              </w:rPr>
              <w:t>návrh zákona čl. I</w:t>
            </w:r>
            <w:r w:rsidRPr="00047A52">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7A52" w:rsidP="00FC5A4E">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 98 </w:t>
            </w:r>
          </w:p>
          <w:p w:rsidR="00690062" w:rsidRPr="00DE2284" w:rsidP="003A13A3">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O</w:t>
            </w:r>
            <w:r w:rsidR="00047A52">
              <w:rPr>
                <w:rFonts w:ascii="Times New Roman" w:hAnsi="Times New Roman"/>
                <w:sz w:val="18"/>
                <w:szCs w:val="18"/>
              </w:rPr>
              <w:t> </w:t>
            </w:r>
            <w:r w:rsidR="003A13A3">
              <w:rPr>
                <w:rFonts w:ascii="Times New Roman" w:hAnsi="Times New Roman"/>
                <w:sz w:val="18"/>
                <w:szCs w:val="18"/>
              </w:rPr>
              <w:t>14</w:t>
            </w:r>
            <w:r w:rsidR="00047A52">
              <w:rPr>
                <w:rFonts w:ascii="Times New Roman" w:hAnsi="Times New Roman"/>
                <w:sz w:val="18"/>
                <w:szCs w:val="18"/>
              </w:rPr>
              <w:t xml:space="preserve"> V</w:t>
            </w:r>
            <w:r w:rsidR="003A13A3">
              <w:rPr>
                <w:rFonts w:ascii="Times New Roman" w:hAnsi="Times New Roman"/>
                <w:sz w:val="18"/>
                <w:szCs w:val="18"/>
              </w:rPr>
              <w:t> </w:t>
            </w:r>
            <w:r w:rsidR="00047A52">
              <w:rPr>
                <w:rFonts w:ascii="Times New Roman" w:hAnsi="Times New Roman"/>
                <w:sz w:val="18"/>
                <w:szCs w:val="18"/>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047A52" w:rsidP="003A13A3">
            <w:pPr>
              <w:pStyle w:val="Normlny"/>
              <w:bidi w:val="0"/>
              <w:spacing w:after="0" w:line="240" w:lineRule="auto"/>
              <w:jc w:val="both"/>
              <w:rPr>
                <w:rFonts w:ascii="Times New Roman" w:hAnsi="Times New Roman"/>
                <w:b/>
                <w:sz w:val="18"/>
                <w:szCs w:val="18"/>
              </w:rPr>
            </w:pPr>
            <w:r w:rsidRPr="00047A52" w:rsidR="00FC5A4E">
              <w:rPr>
                <w:rFonts w:ascii="Times New Roman" w:hAnsi="Times New Roman"/>
                <w:b/>
                <w:sz w:val="18"/>
                <w:szCs w:val="18"/>
              </w:rPr>
              <w:t>(</w:t>
            </w:r>
            <w:r w:rsidR="003A13A3">
              <w:rPr>
                <w:rFonts w:ascii="Times New Roman" w:hAnsi="Times New Roman"/>
                <w:b/>
                <w:sz w:val="18"/>
                <w:szCs w:val="18"/>
              </w:rPr>
              <w:t>14</w:t>
            </w:r>
            <w:r w:rsidRPr="00047A52" w:rsidR="00FC5A4E">
              <w:rPr>
                <w:rFonts w:ascii="Times New Roman" w:hAnsi="Times New Roman"/>
                <w:b/>
                <w:sz w:val="18"/>
                <w:szCs w:val="18"/>
              </w:rPr>
              <w:t xml:space="preserve">) </w:t>
            </w:r>
            <w:r w:rsidRPr="00047A52" w:rsidR="00047A52">
              <w:rPr>
                <w:rFonts w:ascii="Times New Roman" w:hAnsi="Times New Roman"/>
                <w:b/>
                <w:sz w:val="18"/>
                <w:szCs w:val="18"/>
              </w:rPr>
              <w:t xml:space="preserve">Národná banka Slovenska bezodkladne poskytne Európskemu orgánu dohľadu (Európskemu orgánu pre bankovníctvo) údaje zapísané v zozname podľa § 74 ods. 1 a § 85d ods. 1 do elektronického centrálneho registra  Európskeho orgánu dohľadu (Európskeho orgánu pre bankovníctvo).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3. Príslušné orgány sú zodpovedné za správnosť údajov uvedených v odseku 2 a za ich aktualizáciu.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047A52">
            <w:pPr>
              <w:bidi w:val="0"/>
              <w:spacing w:after="0" w:line="240" w:lineRule="auto"/>
              <w:jc w:val="center"/>
              <w:rPr>
                <w:rFonts w:ascii="Times New Roman" w:hAnsi="Times New Roman"/>
                <w:sz w:val="18"/>
                <w:szCs w:val="18"/>
              </w:rPr>
            </w:pPr>
            <w:r w:rsidRPr="00047A52" w:rsidR="00A506ED">
              <w:rPr>
                <w:rFonts w:ascii="Times New Roman" w:hAnsi="Times New Roman"/>
                <w:b/>
                <w:sz w:val="18"/>
                <w:szCs w:val="18"/>
              </w:rPr>
              <w:t>návrh zákona čl. I</w:t>
            </w:r>
            <w:r w:rsidR="00047A52">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7A52" w:rsidP="00690062">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 98 </w:t>
            </w:r>
          </w:p>
          <w:p w:rsidR="00690062" w:rsidRPr="00DE2284" w:rsidP="003A13A3">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O</w:t>
            </w:r>
            <w:r w:rsidR="00047A52">
              <w:rPr>
                <w:rFonts w:ascii="Times New Roman" w:hAnsi="Times New Roman"/>
                <w:sz w:val="18"/>
                <w:szCs w:val="18"/>
              </w:rPr>
              <w:t> </w:t>
            </w:r>
            <w:r w:rsidR="003A13A3">
              <w:rPr>
                <w:rFonts w:ascii="Times New Roman" w:hAnsi="Times New Roman"/>
                <w:sz w:val="18"/>
                <w:szCs w:val="18"/>
              </w:rPr>
              <w:t>14</w:t>
            </w:r>
            <w:r w:rsidR="00047A52">
              <w:rPr>
                <w:rFonts w:ascii="Times New Roman" w:hAnsi="Times New Roman"/>
                <w:sz w:val="18"/>
                <w:szCs w:val="18"/>
              </w:rPr>
              <w:t xml:space="preserve">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047A52">
            <w:pPr>
              <w:pStyle w:val="Normlny"/>
              <w:bidi w:val="0"/>
              <w:spacing w:after="0" w:line="240" w:lineRule="auto"/>
              <w:jc w:val="both"/>
              <w:rPr>
                <w:rFonts w:ascii="Times New Roman" w:hAnsi="Times New Roman"/>
                <w:sz w:val="18"/>
                <w:szCs w:val="18"/>
              </w:rPr>
            </w:pPr>
            <w:r w:rsidRPr="00047A52" w:rsidR="00047A52">
              <w:rPr>
                <w:rFonts w:ascii="Times New Roman" w:hAnsi="Times New Roman"/>
                <w:b/>
                <w:sz w:val="18"/>
                <w:szCs w:val="18"/>
              </w:rPr>
              <w:t>Národná banka Slovenska je zodpovedná za správnosť a aktualizáciu údajov, ktoré poskytla do elektronického centrálneho registra Európskeho orgánu dohľadu</w:t>
            </w:r>
            <w:r w:rsidR="003A13A3">
              <w:rPr>
                <w:rFonts w:ascii="Times New Roman" w:hAnsi="Times New Roman"/>
                <w:b/>
                <w:sz w:val="18"/>
                <w:szCs w:val="18"/>
              </w:rPr>
              <w:t xml:space="preserve"> </w:t>
            </w:r>
            <w:r w:rsidRPr="003A13A3" w:rsidR="003A13A3">
              <w:rPr>
                <w:rFonts w:ascii="Times New Roman" w:hAnsi="Times New Roman"/>
                <w:b/>
                <w:sz w:val="18"/>
                <w:szCs w:val="18"/>
              </w:rPr>
              <w:t>(Európskeho orgánu pre bankovníctvo)</w:t>
            </w:r>
            <w:r w:rsidRPr="00047A52" w:rsidR="00047A52">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4. EBA vypracuje návrh regulačných technických predpisov, v ktorých sa stanovia technické požiadavky týkajúce sa vytvorenia, prevádzky a údržby elektronického centrálneho registra a prístupu k údajom, ktoré obsahuje. Technické požiadavky zabezpečujú, že údaje môže meniť len príslušný orgán a EBA.</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EBA predloží uvedený návrh regulačných technických predpisov Komisii do 13. januára 2018.</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Na Komisiu sa v súlade s článkami 10 až 14 nariadenia (EÚ) č. 1093/2010 deleguje právomoc prijímať regulačné technické predpisy uvedené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A7F0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3A7F0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5. EBA vypracuje návrh vykonávacích technických predpisov upravujúcich podrobnosti a štruktúru údajov, ktoré sa majú oznamovať podľa odseku 1 vrátane spoločného formátu a vzoru, v ktorom sa tieto údaje majú predkladať.</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EBA predloží uvedený návrh vykonávacích technických predpisov Komisii do 13. júla 2017.</w:t>
            </w:r>
          </w:p>
          <w:p w:rsidR="00690062"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Komisii sa v súlade s článkom 15 nariadenia (EÚ) č. 1093/2010 udeľuje právomoc prijímať vykonávacie technické predpisy uvedené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3097C">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Zachovanie platnosti povolenia</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každej zmene, ktorá môže mať vplyv na správnosť údajov a dokladov poskytnutých v súlade s článkom 5, platobná inštitúcia bez zbytočného odkladu informuje príslušné orgány svojho domovského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A3097C">
              <w:rPr>
                <w:rFonts w:ascii="Times New Roman" w:hAnsi="Times New Roman"/>
                <w:sz w:val="18"/>
                <w:szCs w:val="18"/>
              </w:rPr>
              <w:t xml:space="preserve"> 65</w:t>
            </w:r>
            <w:r w:rsidRPr="00DE2284">
              <w:rPr>
                <w:rFonts w:ascii="Times New Roman" w:hAnsi="Times New Roman"/>
                <w:sz w:val="18"/>
                <w:szCs w:val="18"/>
              </w:rPr>
              <w:t xml:space="preserve"> O</w:t>
            </w:r>
            <w:r w:rsidRPr="00DE2284" w:rsidR="00A3097C">
              <w:rPr>
                <w:rFonts w:ascii="Times New Roman" w:hAnsi="Times New Roman"/>
                <w:sz w:val="18"/>
                <w:szCs w:val="18"/>
              </w:rPr>
              <w:t xml:space="preserve"> 4</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rPr>
                <w:rFonts w:ascii="Times New Roman" w:hAnsi="Times New Roman"/>
                <w:sz w:val="18"/>
                <w:szCs w:val="18"/>
              </w:rPr>
            </w:pPr>
            <w:r w:rsidRPr="00DE2284" w:rsidR="00A3097C">
              <w:rPr>
                <w:rFonts w:ascii="Times New Roman" w:hAnsi="Times New Roman"/>
                <w:sz w:val="18"/>
                <w:szCs w:val="18"/>
              </w:rPr>
              <w:t>(4) O zmene údajov podľa odseku 2 písm. b) a o zmene iných údajov a skutočností rozhodujúcich na udelenie povolenia je platobná inštitúcia povinná Národnú banku Slovenska písomne informovať bez zbytočného odkladu po tom, ako sa o nich dozvedela.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17</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Účtovníctvo a štatutárny audit</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Na platobné inštitúcie sa primerane uplatňujú smernice 86/635/EHS a 2013/34/EÚ a nariadenie Európskeho parlamentu a Rady (ES) č. 1606/2002 ( 1 ).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w:t>
            </w:r>
            <w:r w:rsidRPr="00DE2284" w:rsidR="00A3097C">
              <w:rPr>
                <w:rFonts w:ascii="Times New Roman" w:hAnsi="Times New Roman"/>
                <w:sz w:val="18"/>
                <w:szCs w:val="18"/>
              </w:rPr>
              <w:t xml:space="preserve"> </w:t>
            </w:r>
            <w:r w:rsidRPr="00DE2284">
              <w:rPr>
                <w:rFonts w:ascii="Times New Roman" w:hAnsi="Times New Roman"/>
                <w:sz w:val="18"/>
                <w:szCs w:val="18"/>
              </w:rPr>
              <w:t>7</w:t>
            </w:r>
            <w:r w:rsidRPr="00DE2284" w:rsidR="00A3097C">
              <w:rPr>
                <w:rFonts w:ascii="Times New Roman" w:hAnsi="Times New Roman"/>
                <w:sz w:val="18"/>
                <w:szCs w:val="18"/>
              </w:rPr>
              <w:t>6</w:t>
            </w:r>
            <w:r w:rsidRPr="00DE2284">
              <w:rPr>
                <w:rFonts w:ascii="Times New Roman" w:hAnsi="Times New Roman"/>
                <w:sz w:val="18"/>
                <w:szCs w:val="18"/>
              </w:rPr>
              <w:t xml:space="preserve"> O</w:t>
            </w:r>
            <w:r w:rsidRPr="00DE2284" w:rsidR="00A3097C">
              <w:rPr>
                <w:rFonts w:ascii="Times New Roman" w:hAnsi="Times New Roman"/>
                <w:sz w:val="18"/>
                <w:szCs w:val="18"/>
              </w:rPr>
              <w:t xml:space="preserve"> </w:t>
            </w:r>
            <w:r w:rsidRPr="00DE2284">
              <w:rPr>
                <w:rFonts w:ascii="Times New Roman" w:hAnsi="Times New Roman"/>
                <w:sz w:val="18"/>
                <w:szCs w:val="18"/>
              </w:rPr>
              <w:t>2</w:t>
            </w:r>
          </w:p>
          <w:p w:rsidR="00690062" w:rsidRPr="00DE2284" w:rsidP="00690062">
            <w:pPr>
              <w:pStyle w:val="Normlny"/>
              <w:bidi w:val="0"/>
              <w:spacing w:after="0" w:line="240" w:lineRule="auto"/>
              <w:jc w:val="center"/>
              <w:rPr>
                <w:rFonts w:ascii="Times New Roman" w:hAnsi="Times New Roman"/>
                <w:sz w:val="18"/>
                <w:szCs w:val="18"/>
              </w:rPr>
            </w:pP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r w:rsidRPr="00DE2284" w:rsidR="00E1425B">
              <w:rPr>
                <w:rFonts w:ascii="Times New Roman" w:hAnsi="Times New Roman"/>
                <w:sz w:val="18"/>
                <w:szCs w:val="18"/>
              </w:rPr>
              <w:t>(2) Platobná inštitúcia vedie účtovníctvo podľa osobitného predpisu;29) každý účtovný prípad súvisiaci s jej platobnou činnosťou alebo jej inou činnosťou je povinná zaúčtovať do účtovných kníh v tom dni, v ktorom sa tento účtovný prípad uskutočnil.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17</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2. Pokiaľ sa neuplatňuje výnimka podľa smernice 2013/34/EÚ a prípadne smernice 86/635/EHS, ročné účtovné závierky a konsolidované účtovné závierky platobných inštitúcií podliehajú auditu štatutárnych audítorov alebo audítorských spoločností v zmysle smernice 2006/43/ES.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1425B" w:rsidRPr="00DE2284" w:rsidP="00E1425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1425B" w:rsidRPr="00DE2284" w:rsidP="00E1425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76 O 1</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r w:rsidRPr="00DE2284" w:rsidR="00E1425B">
              <w:rPr>
                <w:rFonts w:ascii="Times New Roman" w:hAnsi="Times New Roman"/>
                <w:sz w:val="18"/>
                <w:szCs w:val="18"/>
              </w:rPr>
              <w:t xml:space="preserve">(1) Platobná inštitúcia je povinná uložiť správu audítora do verejnej časti registra účtovných závierok, a to do </w:t>
            </w:r>
            <w:r w:rsidRPr="00A87204" w:rsidR="00A87204">
              <w:rPr>
                <w:rFonts w:ascii="Times New Roman" w:hAnsi="Times New Roman"/>
                <w:sz w:val="18"/>
                <w:szCs w:val="18"/>
              </w:rPr>
              <w:t>šiestich mesiacov odo dňa skončenia obdobia, za ktoré</w:t>
            </w:r>
            <w:r w:rsidRPr="00DE2284" w:rsidR="00E1425B">
              <w:rPr>
                <w:rFonts w:ascii="Times New Roman" w:hAnsi="Times New Roman"/>
                <w:sz w:val="18"/>
                <w:szCs w:val="18"/>
              </w:rPr>
              <w:t xml:space="preserve"> bol audit vykonaný. Platobná inštitúcia je povinná do 30. júna roka nasledujúceho po kalendárnom roku, za ktorý bol audit vykonaný, predložiť Národnej banke Slovenska list odporúčaní audítora vedeniu platobnej inštitúcie.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 xml:space="preserve">Č 17 </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 xml:space="preserve">3. Na účely dohľadu členské štáty požadujú, aby platobné inštitúcie poskytovali o platobných službách a činnostiach uvedených v článku 18 ods. </w:t>
            </w:r>
            <w:r w:rsidRPr="00B33CBD">
              <w:rPr>
                <w:rFonts w:ascii="Times New Roman" w:hAnsi="Times New Roman"/>
                <w:sz w:val="18"/>
                <w:szCs w:val="18"/>
              </w:rPr>
              <w:t>1 oddelené</w:t>
            </w:r>
            <w:r w:rsidRPr="00DE2284">
              <w:rPr>
                <w:rFonts w:ascii="Times New Roman" w:hAnsi="Times New Roman"/>
                <w:sz w:val="18"/>
                <w:szCs w:val="18"/>
              </w:rPr>
              <w:t xml:space="preserve"> účtovné informácie, ktoré podliehajú audítorskej správe. Uvedenú správu v náležitých prípadoch pripravujú štatutárni audítori alebo audítorská spoločnosť.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1425B" w:rsidRPr="00DE2284" w:rsidP="00E1425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r w:rsidR="002200E7">
              <w:rPr>
                <w:rFonts w:ascii="Times New Roman" w:hAnsi="Times New Roman"/>
                <w:b/>
                <w:sz w:val="18"/>
                <w:szCs w:val="18"/>
              </w:rPr>
              <w:t xml:space="preserve">a </w:t>
            </w:r>
            <w:r w:rsidRPr="00047A52" w:rsidR="002200E7">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1425B" w:rsidRPr="00DE2284" w:rsidP="00E1425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76 O 5</w:t>
            </w:r>
          </w:p>
          <w:p w:rsidR="00690062"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4</w:t>
            </w: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p w:rsidR="00E1425B"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r w:rsidRPr="00DE2284" w:rsidR="00E1425B">
              <w:rPr>
                <w:rFonts w:ascii="Times New Roman" w:hAnsi="Times New Roman"/>
                <w:sz w:val="18"/>
                <w:szCs w:val="18"/>
              </w:rPr>
              <w:t>(5) Platobná inštitúcia je povinná bezplatne a včas vypracúvať a predkladať Národnej banke Slovenska zrozumiteľné a prehľadné výkazy, hlásenia, správy a iné informácie a doklady o skutočnostiach, ktoré sa týkajú jej ekonomickej a finančnej situácie, majetkových pomerov a vykonávania obchodov, poskytovania platobných služieb</w:t>
            </w:r>
            <w:r w:rsidR="002200E7">
              <w:rPr>
                <w:rFonts w:ascii="Times New Roman" w:hAnsi="Times New Roman"/>
              </w:rPr>
              <w:t xml:space="preserve"> </w:t>
            </w:r>
            <w:r w:rsidRPr="002200E7" w:rsidR="002200E7">
              <w:rPr>
                <w:rFonts w:ascii="Times New Roman" w:hAnsi="Times New Roman"/>
                <w:b/>
                <w:sz w:val="18"/>
                <w:szCs w:val="18"/>
              </w:rPr>
              <w:t>a vykonávania obchodných činností podľa § 77 ods. 1</w:t>
            </w:r>
            <w:r w:rsidRPr="00DE2284" w:rsidR="00E1425B">
              <w:rPr>
                <w:rFonts w:ascii="Times New Roman" w:hAnsi="Times New Roman"/>
                <w:sz w:val="18"/>
                <w:szCs w:val="18"/>
              </w:rPr>
              <w:t>, a to na požiadanie Národnej banky Slovenska a tiež podľa všeobecne záväzného právneho predpisu vydaného podľa § 96 ods. 1 písm. i).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platobná inštitúcia je povinná na vyžiadanie Národnej banky Slovenska predložiť podklady a podať vysvetlenie v lehote určenej Národnou bankou Slovenska.</w:t>
            </w:r>
          </w:p>
          <w:p w:rsidR="00E1425B" w:rsidRPr="00DE2284" w:rsidP="00690062">
            <w:pPr>
              <w:pStyle w:val="Normlny"/>
              <w:bidi w:val="0"/>
              <w:spacing w:after="0" w:line="240" w:lineRule="auto"/>
              <w:jc w:val="both"/>
              <w:rPr>
                <w:rFonts w:ascii="Times New Roman" w:hAnsi="Times New Roman"/>
                <w:sz w:val="18"/>
                <w:szCs w:val="18"/>
              </w:rPr>
            </w:pPr>
          </w:p>
          <w:p w:rsidR="00E1425B" w:rsidRPr="00DE2284" w:rsidP="0069006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Platobná inštitúcia je povinná v písomnej zmluve s audítorom alebo audítorskou spoločnosťou46) zabezpečiť vypracovanie správy audítora o overení údajov v hláseniach požadovaných Národnou bankou Slovenska podľa všeobecne záväzného právneho predpisu vydaného podľa § 96. Túto správu je platobná inštitúcia povinná predložiť Národnej banke Slovenska do 30. júna roka nasledujúceho po kalendárnom roku, za ktorý bol audit vykonaný.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17</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4. Povinnosti stanovené v článku 63 smernice 2013/36/EÚ sa primerane uplatňujú na štatutárnych audítorov alebo audítorské spoločnosti platobných inštitúcií v súvislosti s činnosťami týkajúcimi sa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1425B" w:rsidRPr="00DE2284" w:rsidP="00E1425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1425B" w:rsidRPr="00DE2284" w:rsidP="00E1425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76 O 3</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Audítor, ktorý overuje účtovnú závierku platobnej inštitúcie, je povinný bez zbytočného odkladu informovať Národnú banku Slovenska o skutočnostiach, ktoré zistil počas výkonu svojej činnosti a ktoré</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smerujú k vyjadreniu možných výhrad voči účtovnej závierke platobnej inštitúcie alebo k ovplyvňovaniu nepretržitého fungovania platobnej inštitúcie,</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svedčia o zistení porušenia zákonov, iných všeobecne záväzných právnych predpisov alebo podmienok určených v povolení udelenom podľa § 64 ods. 1 alebo</w:t>
            </w:r>
          </w:p>
          <w:p w:rsidR="00690062" w:rsidRPr="00DE2284" w:rsidP="00A93E97">
            <w:pPr>
              <w:pStyle w:val="Normlny"/>
              <w:bidi w:val="0"/>
              <w:spacing w:after="0" w:line="240" w:lineRule="auto"/>
              <w:jc w:val="both"/>
              <w:rPr>
                <w:rFonts w:ascii="Times New Roman" w:hAnsi="Times New Roman"/>
                <w:sz w:val="18"/>
                <w:szCs w:val="18"/>
              </w:rPr>
            </w:pPr>
            <w:r w:rsidRPr="00DE2284" w:rsidR="00A93E97">
              <w:rPr>
                <w:rFonts w:ascii="Times New Roman" w:hAnsi="Times New Roman"/>
                <w:sz w:val="18"/>
                <w:szCs w:val="18"/>
              </w:rPr>
              <w:t>c) môžu ovplyvniť riadny výkon činnosti platobnej inštitúcie.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Okrem poskytovania platobných služieb sú platobné inštitúcie oprávnené na výkon týchto činností:</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a) poskytovanie prevádzkových a s nimi úzko súvisiacich doplnkových služieb, ako je zabezpečovanie vykonania platobných transakcií, zmenárenské činnosti, úschova, a uchovávanie a spracúvanie údajov;</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b) prevádzkovanie platobných systémov bez toho, aby bol dotknutý článok 35;</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c) podnikateľské činnosti okrem poskytovania platobných služieb so zreteľom na rozhodné právo Únie a vnútroštátne právo.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93E97" w:rsidRPr="00DE2284" w:rsidP="00A93E9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77 O 1</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Platobná inštitúcia môže okrem poskytovania platobných služieb uvedených v § 2 ods. 1 vykonávať aj tieto ďalšie obchodné činnosti:</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poskytovanie prevádzkových a s nimi súvisiacich doplnkových služieb, najmä zabezpečovanie vykonania platobných operácií, zmenárenskú činnosť, úschovu a uchovávanie a spracovávanie údajov,</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prevádzkovanie platobných systémov podľa tohto zákona,</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iné obchodné činnosti.</w:t>
            </w:r>
          </w:p>
          <w:p w:rsidR="00690062" w:rsidRPr="00DE2284" w:rsidP="00690062">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2. Ak platobné inštitúcie poskytujú jednu alebo viac platobných služieb, môžu viesť iba platobné účty, ktoré sa používajú výlučne na platobné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93E97" w:rsidRPr="00DE2284" w:rsidP="00A93E9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A133FA">
            <w:pPr>
              <w:pStyle w:val="Normlny"/>
              <w:bidi w:val="0"/>
              <w:spacing w:after="0" w:line="240" w:lineRule="auto"/>
              <w:jc w:val="center"/>
              <w:rPr>
                <w:rFonts w:ascii="Times New Roman" w:hAnsi="Times New Roman"/>
                <w:sz w:val="18"/>
                <w:szCs w:val="18"/>
              </w:rPr>
            </w:pPr>
            <w:r w:rsidR="00A133FA">
              <w:rPr>
                <w:rFonts w:ascii="Times New Roman" w:hAnsi="Times New Roman"/>
                <w:sz w:val="18"/>
                <w:szCs w:val="18"/>
              </w:rPr>
              <w:t>§ 77 O 4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A133FA">
            <w:pPr>
              <w:pStyle w:val="Normlny"/>
              <w:bidi w:val="0"/>
              <w:spacing w:after="0" w:line="240" w:lineRule="auto"/>
              <w:jc w:val="both"/>
              <w:rPr>
                <w:rFonts w:ascii="Times New Roman" w:hAnsi="Times New Roman"/>
                <w:sz w:val="18"/>
                <w:szCs w:val="18"/>
              </w:rPr>
            </w:pPr>
            <w:r w:rsidRPr="00DE2284" w:rsidR="00A93E97">
              <w:rPr>
                <w:rFonts w:ascii="Times New Roman" w:hAnsi="Times New Roman"/>
                <w:sz w:val="18"/>
                <w:szCs w:val="18"/>
              </w:rPr>
              <w:t xml:space="preserve">(4) Platobná inštitúcia pri poskytovaní platobných služieb vedie platobné účty, ktoré sa používajú výlučne na platobné operácie.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3. Žiadne finančné prostriedky, ktoré platobná inštitúcia prijala od používateľov platobných služieb na poskytnutie platobných služieb, nepredstavujú vklad ani iné návratné zdroje v zmysle článku 9 smernice 2013/36/EÚ, ani elektronické peniaze, ako sú vymedzené v článku 2 bode 2 smernice 2009/110/ES.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93E97" w:rsidRPr="00DE2284" w:rsidP="00A93E9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77 O 4 V 2</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r w:rsidRPr="00DE2284" w:rsidR="00A93E97">
              <w:rPr>
                <w:rFonts w:ascii="Times New Roman" w:hAnsi="Times New Roman"/>
                <w:sz w:val="18"/>
                <w:szCs w:val="18"/>
              </w:rPr>
              <w:t>Finančné prostriedky, ktoré platobná inštitúcia prijala od používateľov platobných služieb na poskytnutie platobných služieb, nie sú vkladom57) ani elektronickými peniazmi.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4. Platobné inštitúcie môžu poskytnúť úver týkajúci sa platobných služieb uvedených v prílohe I bode 4 alebo 5, iba ak sú splnené všetky tieto podmienky:</w:t>
            </w: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a) úver je doplnkový a udeľuje sa výlučne v súvislosti s vykonaním platobnej transakcie;</w:t>
            </w:r>
          </w:p>
          <w:p w:rsidR="00A133FA" w:rsidP="00690062">
            <w:pPr>
              <w:bidi w:val="0"/>
              <w:spacing w:after="0" w:line="240" w:lineRule="auto"/>
              <w:rPr>
                <w:rFonts w:ascii="Times New Roman" w:hAnsi="Times New Roman"/>
                <w:sz w:val="18"/>
                <w:szCs w:val="18"/>
              </w:rPr>
            </w:pPr>
          </w:p>
          <w:p w:rsidR="00A133FA" w:rsidRPr="00DE2284" w:rsidP="00690062">
            <w:pPr>
              <w:bidi w:val="0"/>
              <w:spacing w:after="0" w:line="240" w:lineRule="auto"/>
              <w:rPr>
                <w:rFonts w:ascii="Times New Roman" w:hAnsi="Times New Roman"/>
                <w:sz w:val="18"/>
                <w:szCs w:val="18"/>
              </w:rPr>
            </w:pP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b) bez ohľadu na vnútroštátne pravidlá týkajúce sa poskytovania úverov prostredníctvom kreditných kariet sa úver poskytnutý v súvislosti s platbou a v súlade s článkom 11 ods. 9 a článkom 28 splatí v krátkej lehote, ktorá v žiadnom prípade nepresiahne 12 mesiacov;</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c) takýto úver sa neposkytuje z finančných prostriedkov prijatých alebo držaných na účel vykonania platobnej transakcie;</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d) vlastné zdroje platobnej inštitúcie sú vždy a k spokojnosti orgánov dohľadu primerané so zreteľom na celkovú sumu poskytnutých úverov.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A133FA" w:rsidP="00A506ED">
            <w:pPr>
              <w:bidi w:val="0"/>
              <w:spacing w:after="0" w:line="240" w:lineRule="auto"/>
              <w:jc w:val="center"/>
              <w:rPr>
                <w:rFonts w:ascii="Times New Roman" w:hAnsi="Times New Roman"/>
                <w:sz w:val="18"/>
                <w:szCs w:val="18"/>
              </w:rPr>
            </w:pPr>
            <w:r w:rsidRPr="00A133FA">
              <w:rPr>
                <w:rFonts w:ascii="Times New Roman" w:hAnsi="Times New Roman"/>
                <w:b/>
                <w:sz w:val="18"/>
                <w:szCs w:val="18"/>
              </w:rPr>
              <w:t>a návrh zákona čl. I</w:t>
            </w:r>
            <w:r w:rsidRPr="00A133FA">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77 O 5</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(5) Platobná inštitúcia môže poskytnúť úver pri platobných službách </w:t>
            </w:r>
            <w:r w:rsidRPr="00A133FA" w:rsidR="00DE3729">
              <w:rPr>
                <w:rFonts w:ascii="Times New Roman" w:hAnsi="Times New Roman"/>
                <w:sz w:val="18"/>
                <w:szCs w:val="18"/>
              </w:rPr>
              <w:t xml:space="preserve">podľa § 2 ods. 1 </w:t>
            </w:r>
            <w:r w:rsidRPr="00DE2284" w:rsidR="00DE3729">
              <w:rPr>
                <w:rFonts w:ascii="Times New Roman" w:hAnsi="Times New Roman"/>
                <w:b/>
                <w:sz w:val="18"/>
                <w:szCs w:val="18"/>
              </w:rPr>
              <w:t>písm. d) alebo e)</w:t>
            </w:r>
            <w:r w:rsidRPr="00DE2284">
              <w:rPr>
                <w:rFonts w:ascii="Times New Roman" w:hAnsi="Times New Roman"/>
                <w:sz w:val="18"/>
                <w:szCs w:val="18"/>
              </w:rPr>
              <w:t>, ak sú splnené tieto podmienky:</w:t>
            </w: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úver je doplnkový a udeľuje sa výlučne v súvislosti s výkonom platobnej operácie, týmto nie sú dotknuté osobitné zákony alebo iné všeobecne záväzné právne predpisy, ktoré sa vzťahujú na poskytovanie úverov spotrebiteľom,58)</w:t>
            </w:r>
          </w:p>
          <w:p w:rsidR="00A93E97"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lehota splatnosti úveru je najviac 12 mesiacov,</w:t>
            </w:r>
          </w:p>
          <w:p w:rsidR="00A133FA" w:rsidP="00A93E97">
            <w:pPr>
              <w:pStyle w:val="Normlny"/>
              <w:bidi w:val="0"/>
              <w:spacing w:after="0" w:line="240" w:lineRule="auto"/>
              <w:jc w:val="both"/>
              <w:rPr>
                <w:rFonts w:ascii="Times New Roman" w:hAnsi="Times New Roman"/>
                <w:sz w:val="18"/>
                <w:szCs w:val="18"/>
              </w:rPr>
            </w:pPr>
          </w:p>
          <w:p w:rsidR="00A133FA" w:rsidP="00A93E97">
            <w:pPr>
              <w:pStyle w:val="Normlny"/>
              <w:bidi w:val="0"/>
              <w:spacing w:after="0" w:line="240" w:lineRule="auto"/>
              <w:jc w:val="both"/>
              <w:rPr>
                <w:rFonts w:ascii="Times New Roman" w:hAnsi="Times New Roman"/>
                <w:sz w:val="18"/>
                <w:szCs w:val="18"/>
              </w:rPr>
            </w:pPr>
          </w:p>
          <w:p w:rsidR="00A133FA" w:rsidRPr="00DE2284" w:rsidP="00A93E97">
            <w:pPr>
              <w:pStyle w:val="Normlny"/>
              <w:bidi w:val="0"/>
              <w:spacing w:after="0" w:line="240" w:lineRule="auto"/>
              <w:jc w:val="both"/>
              <w:rPr>
                <w:rFonts w:ascii="Times New Roman" w:hAnsi="Times New Roman"/>
                <w:sz w:val="18"/>
                <w:szCs w:val="18"/>
              </w:rPr>
            </w:pPr>
          </w:p>
          <w:p w:rsidR="00A93E97" w:rsidRPr="00DE2284" w:rsidP="00A93E97">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takýto úver sa neposkytuje z finančných prostriedkov prijatých na účel vykonania platobnej operácie,</w:t>
            </w:r>
          </w:p>
          <w:p w:rsidR="00690062" w:rsidRPr="00DE2284" w:rsidP="00A93E97">
            <w:pPr>
              <w:pStyle w:val="Normlny"/>
              <w:bidi w:val="0"/>
              <w:spacing w:after="0" w:line="240" w:lineRule="auto"/>
              <w:jc w:val="both"/>
              <w:rPr>
                <w:rFonts w:ascii="Times New Roman" w:hAnsi="Times New Roman"/>
                <w:sz w:val="18"/>
                <w:szCs w:val="18"/>
              </w:rPr>
            </w:pPr>
            <w:r w:rsidRPr="00DE2284" w:rsidR="00A93E97">
              <w:rPr>
                <w:rFonts w:ascii="Times New Roman" w:hAnsi="Times New Roman"/>
                <w:sz w:val="18"/>
                <w:szCs w:val="18"/>
              </w:rPr>
              <w:t>d) vlastné zdroje financovania platobnej inštitúcie sú vždy primerané so zreteľom na celkovú sumu poskytnutého úveru.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5. Platobné inštitúcie nesmú podnikať v oblasti prijímania vkladov alebo iných návratných zdrojov v zmysle článku 9 smernice 2013/36/EÚ.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B6AE6" w:rsidRPr="00DE2284" w:rsidP="00AB6AE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B6AE6" w:rsidRPr="00DE2284" w:rsidP="00AB6AE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77 O 6</w:t>
            </w:r>
          </w:p>
          <w:p w:rsidR="00690062" w:rsidRPr="00DE2284" w:rsidP="0069006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r w:rsidRPr="00DE2284" w:rsidR="00AB6AE6">
              <w:rPr>
                <w:rFonts w:ascii="Times New Roman" w:hAnsi="Times New Roman"/>
                <w:sz w:val="18"/>
                <w:szCs w:val="18"/>
              </w:rPr>
              <w:t>(6) Platobná inštitúcia nesmie prijímať vklady.57)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18</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6. Touto smernicou nie je dotknuté uplatňovanie smernice 2008/48/ES, iného príslušného práva Únie alebo vnútroštátnych opatrení týkajúcich sa podmienok poskytovania úverov spotrebiteľom, ktoré nie sú harmonizované touto smernicou a ktoré sú v súlade s právom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90062" w:rsidRPr="00802364" w:rsidP="00D61834">
            <w:pPr>
              <w:bidi w:val="0"/>
              <w:spacing w:after="0" w:line="240" w:lineRule="auto"/>
              <w:jc w:val="center"/>
              <w:rPr>
                <w:rFonts w:ascii="Times New Roman" w:hAnsi="Times New Roman"/>
                <w:sz w:val="18"/>
                <w:szCs w:val="18"/>
                <w:highlight w:val="yell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802364" w:rsidP="00690062">
            <w:pPr>
              <w:pStyle w:val="Normlny"/>
              <w:bidi w:val="0"/>
              <w:spacing w:after="0" w:line="240" w:lineRule="auto"/>
              <w:jc w:val="center"/>
              <w:rPr>
                <w:rFonts w:ascii="Times New Roman" w:hAnsi="Times New Roman"/>
                <w:sz w:val="18"/>
                <w:szCs w:val="18"/>
                <w:highlight w:val="yellow"/>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sidR="00AB6AE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r w:rsidRPr="00DE2284" w:rsidR="00687496">
              <w:rPr>
                <w:rFonts w:ascii="Times New Roman" w:hAnsi="Times New Roman"/>
                <w:b w:val="0"/>
                <w:bCs w:val="0"/>
                <w:sz w:val="18"/>
                <w:szCs w:val="18"/>
              </w:rPr>
              <w:t>Smernica</w:t>
            </w:r>
            <w:r w:rsidR="00802364">
              <w:rPr>
                <w:rFonts w:ascii="Times New Roman" w:hAnsi="Times New Roman"/>
                <w:b w:val="0"/>
                <w:bCs w:val="0"/>
                <w:sz w:val="18"/>
                <w:szCs w:val="18"/>
              </w:rPr>
              <w:t xml:space="preserve"> 2008/48/ ES </w:t>
            </w:r>
            <w:r w:rsidRPr="00DE2284" w:rsidR="00687496">
              <w:rPr>
                <w:rFonts w:ascii="Times New Roman" w:hAnsi="Times New Roman"/>
                <w:b w:val="0"/>
                <w:bCs w:val="0"/>
                <w:sz w:val="18"/>
                <w:szCs w:val="18"/>
              </w:rPr>
              <w:t xml:space="preserve"> bola implementovaná zákonom č. 513/1991 Zb., 455/1991 Zb., 483/2001 Z. z. a 258/2001. Ustanovenia týchto zákonov sa implementáciou smernice nemenia.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rPr>
                <w:rFonts w:ascii="Times New Roman" w:hAnsi="Times New Roman"/>
                <w:sz w:val="18"/>
                <w:szCs w:val="18"/>
              </w:rPr>
            </w:pPr>
            <w:r w:rsidR="00983852">
              <w:rPr>
                <w:rFonts w:ascii="Times New Roman" w:hAnsi="Times New Roman"/>
                <w:sz w:val="18"/>
                <w:szCs w:val="18"/>
              </w:rPr>
              <w:t xml:space="preserve">Oddiel </w:t>
            </w:r>
            <w:r w:rsidRPr="00DE2284">
              <w:rPr>
                <w:rFonts w:ascii="Times New Roman" w:hAnsi="Times New Roman"/>
                <w:sz w:val="18"/>
                <w:szCs w:val="18"/>
              </w:rPr>
              <w:t>2</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I n é p o ž i a d a v k y</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Článok 19</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Využitie agentov, pobočiek alebo subjektov poverených externým vykonávaním činnosti</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1. Ak platobná inštitúcia zamýšľa poskytovať platobné služby prostredníctvom agenta, oznámi príslušným orgánom svojho domovského členského štátu tieto informácie:</w:t>
            </w:r>
          </w:p>
          <w:p w:rsidR="00690062" w:rsidP="00690062">
            <w:pPr>
              <w:bidi w:val="0"/>
              <w:spacing w:after="0" w:line="240" w:lineRule="auto"/>
              <w:rPr>
                <w:rFonts w:ascii="Times New Roman" w:hAnsi="Times New Roman"/>
                <w:sz w:val="18"/>
                <w:szCs w:val="18"/>
              </w:rPr>
            </w:pPr>
            <w:r w:rsidRPr="00DE2284">
              <w:rPr>
                <w:rFonts w:ascii="Times New Roman" w:hAnsi="Times New Roman"/>
                <w:sz w:val="18"/>
                <w:szCs w:val="18"/>
              </w:rPr>
              <w:t>a) meno/názov a bydlisko/sídlo agenta;</w:t>
            </w:r>
          </w:p>
          <w:p w:rsidR="00690062" w:rsidRPr="00DE2284" w:rsidP="00690062">
            <w:pPr>
              <w:bidi w:val="0"/>
              <w:spacing w:after="0" w:line="240" w:lineRule="auto"/>
              <w:rPr>
                <w:rFonts w:ascii="Times New Roman" w:hAnsi="Times New Roman"/>
                <w:sz w:val="18"/>
                <w:szCs w:val="18"/>
              </w:rPr>
            </w:pPr>
            <w:r w:rsidRPr="00EB13F8">
              <w:rPr>
                <w:rFonts w:ascii="Times New Roman" w:hAnsi="Times New Roman"/>
                <w:sz w:val="18"/>
                <w:szCs w:val="18"/>
              </w:rPr>
              <w:t>b) opis mechanizmov vnútornej kontroly, ktoré agent uplatní s cieľom dodržiavať povinnosti týkajúce sa prania špinavých peňazí a financovania terorizmu podľa smernice (EÚ) 2015/849, ktorý sa bezodkladne aktualizuje v prípade, že sa vyskytnú podstatné zmeny údajov predložených v úvodnom oznámení;</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c) totožnosť členov predstavenstva a osôb zodpovedných za riadenie agenta, ktoré sa podieľajú na poskytovaní platobných služieb, a v prípade agentov, ktorí nie sú poskytovateľmi platobných služieb, doklad o tom, že sú odborne spôsobilými a vhodnými osobami;</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d) platobné služby platobnej inštitúcie, na ktoré má agent mandát, a</w:t>
            </w:r>
          </w:p>
          <w:p w:rsidR="00690062" w:rsidRPr="00DE2284" w:rsidP="00690062">
            <w:pPr>
              <w:bidi w:val="0"/>
              <w:spacing w:after="0" w:line="240" w:lineRule="auto"/>
              <w:rPr>
                <w:rFonts w:ascii="Times New Roman" w:hAnsi="Times New Roman"/>
                <w:sz w:val="18"/>
                <w:szCs w:val="18"/>
              </w:rPr>
            </w:pPr>
            <w:r w:rsidRPr="00DE2284">
              <w:rPr>
                <w:rFonts w:ascii="Times New Roman" w:hAnsi="Times New Roman"/>
                <w:sz w:val="18"/>
                <w:szCs w:val="18"/>
              </w:rPr>
              <w:t>e) prípadne jedinečný identifikačný kód alebo číslo agenta.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B6AE6" w:rsidRPr="00DE2284" w:rsidP="00AB6AE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B13F8" w:rsidRPr="00EB13F8" w:rsidP="00EB13F8">
            <w:pPr>
              <w:bidi w:val="0"/>
              <w:spacing w:after="0" w:line="240" w:lineRule="auto"/>
              <w:jc w:val="center"/>
              <w:rPr>
                <w:rFonts w:ascii="Times New Roman" w:hAnsi="Times New Roman"/>
                <w:sz w:val="18"/>
                <w:szCs w:val="18"/>
              </w:rPr>
            </w:pPr>
            <w:r w:rsidRPr="00EB13F8">
              <w:rPr>
                <w:rFonts w:ascii="Times New Roman" w:hAnsi="Times New Roman"/>
                <w:b/>
                <w:sz w:val="18"/>
                <w:szCs w:val="18"/>
              </w:rPr>
              <w:t>a návrh zákona čl. I</w:t>
            </w:r>
            <w:r w:rsidRPr="00EB13F8">
              <w:rPr>
                <w:rFonts w:ascii="Times New Roman" w:hAnsi="Times New Roman"/>
                <w:sz w:val="18"/>
                <w:szCs w:val="18"/>
              </w:rPr>
              <w:t xml:space="preserve"> </w:t>
            </w:r>
          </w:p>
          <w:p w:rsidR="00690062" w:rsidRPr="00DE2284" w:rsidP="0069006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pStyle w:val="Normlny"/>
              <w:bidi w:val="0"/>
              <w:spacing w:after="0" w:line="240" w:lineRule="auto"/>
              <w:jc w:val="center"/>
              <w:rPr>
                <w:rFonts w:ascii="Times New Roman" w:hAnsi="Times New Roman"/>
                <w:sz w:val="18"/>
                <w:szCs w:val="18"/>
              </w:rPr>
            </w:pPr>
            <w:r w:rsidRPr="00DE2284" w:rsidR="00687496">
              <w:rPr>
                <w:rFonts w:ascii="Times New Roman" w:hAnsi="Times New Roman"/>
                <w:sz w:val="18"/>
                <w:szCs w:val="18"/>
              </w:rPr>
              <w:t>§ 75 O 2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Platobná inštitúcia, ktorá má zámer poskytovať platobné služby prostredníctvom agenta platobných služieb, je povinná oznámiť Národnej banke Slovenska,</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ak ide o fyzickú osobu, meno, priezvisko, rodné číslo a adresu trvalého pobytu alebo adresu miesta podnikania agenta platobných služieb, ak je miesto podnikania odlišné od trvalého pobytu,</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ak ide o právnickú osobu, obchodné meno, sídlo, právnu formu a identifikačné číslo agenta platobných služieb, meno, priezvisko, rodné číslo a adresu trvalého pobytu štatutárneho orgánu agenta platobných služieb, ktorý je právnickou osobou, alebo jeho členov a meno, priezvisko, rodné číslo a adresu trvalého pobytu vedúcich zamestnancov agenta platobných služieb, ktorý je právnickou osobou, zodpovedných za poskytovanie platobných služieb,</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platobné služby, ktoré má zámer platobná inštitúcia poskytovať prostredníctvom agenta platobných služieb,</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vyhlásenie o úplnosti, správnosti, pravdivosti, pravosti a aktuálnosti oznámenia a jeho príloh.</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K oznámeniu podľa odseku 2 je platobná inštitúcia povinná priložiť</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písomnú zmluvu s agentom platobných služieb,</w:t>
            </w:r>
          </w:p>
          <w:p w:rsidR="00687496" w:rsidRPr="00DE2284" w:rsidP="0068749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doklady preukazujúce odbornú spôsobilosť a dôveryhodnosť osôb uvedených v odseku 2 písm. a) a b), ktoré sa podieľajú na poskytovaní platobných služieb,</w:t>
            </w:r>
          </w:p>
          <w:p w:rsidR="00DE3729" w:rsidRPr="00DE2284" w:rsidP="00687496">
            <w:pPr>
              <w:pStyle w:val="Normlny"/>
              <w:bidi w:val="0"/>
              <w:spacing w:after="0" w:line="240" w:lineRule="auto"/>
              <w:jc w:val="both"/>
              <w:rPr>
                <w:rFonts w:ascii="Times New Roman" w:hAnsi="Times New Roman"/>
                <w:sz w:val="18"/>
                <w:szCs w:val="18"/>
              </w:rPr>
            </w:pPr>
            <w:r w:rsidRPr="00DE2284" w:rsidR="00687496">
              <w:rPr>
                <w:rFonts w:ascii="Times New Roman" w:hAnsi="Times New Roman"/>
                <w:sz w:val="18"/>
                <w:szCs w:val="18"/>
              </w:rPr>
              <w:t>c) opis mechanizmov vnútornej kontroly agenta platobných služieb s cieľom dodržiavať povinnosti týkajúce sa ochrany pred legalizáciou príjmov z trestnej činnosti alebo financovania terorizmu</w:t>
            </w:r>
            <w:r w:rsidRPr="00DE2284">
              <w:rPr>
                <w:rFonts w:ascii="Times New Roman" w:hAnsi="Times New Roman"/>
                <w:sz w:val="18"/>
                <w:szCs w:val="18"/>
              </w:rPr>
              <w:t>,</w:t>
            </w:r>
          </w:p>
          <w:p w:rsidR="00690062" w:rsidRPr="00EB13F8" w:rsidP="00DE3729">
            <w:pPr>
              <w:pStyle w:val="Normlny"/>
              <w:bidi w:val="0"/>
              <w:spacing w:after="0" w:line="240" w:lineRule="auto"/>
              <w:jc w:val="both"/>
              <w:rPr>
                <w:rFonts w:ascii="Times New Roman" w:hAnsi="Times New Roman"/>
                <w:b/>
                <w:sz w:val="18"/>
                <w:szCs w:val="18"/>
              </w:rPr>
            </w:pPr>
            <w:r w:rsidRPr="005C2EBA" w:rsidR="005C2EBA">
              <w:rPr>
                <w:rFonts w:ascii="Times New Roman" w:hAnsi="Times New Roman"/>
                <w:b/>
                <w:sz w:val="18"/>
                <w:szCs w:val="18"/>
              </w:rPr>
              <w:t>d) jedinečný identifikátor alebo číslo agenta platobn</w:t>
            </w:r>
            <w:r w:rsidR="005C2EBA">
              <w:rPr>
                <w:rFonts w:ascii="Times New Roman" w:hAnsi="Times New Roman"/>
                <w:b/>
                <w:sz w:val="18"/>
                <w:szCs w:val="18"/>
              </w:rPr>
              <w:t>ých služieb, ak ho má pridelené</w:t>
            </w:r>
            <w:r w:rsidRPr="00EB13F8" w:rsidR="00EB13F8">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0062" w:rsidRPr="00DE2284" w:rsidP="0069006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90062" w:rsidRPr="00DE2284" w:rsidP="0069006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2. Príslušný orgán domovského členského štátu do dvoch mesiacov od prijatia informácií uvedených v odseku 1 oznámi platobnej inštitúcii, či bol agent zapísaný do registra uvedeného v článku 14</w:t>
            </w:r>
            <w:r w:rsidRPr="00B33CBD">
              <w:rPr>
                <w:rFonts w:ascii="Times New Roman" w:hAnsi="Times New Roman"/>
                <w:sz w:val="18"/>
                <w:szCs w:val="18"/>
              </w:rPr>
              <w:t>. Agent môže začať poskytovať platobné služby po tom, ako bol zapísaný do registra.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EB13F8" w:rsidP="00A506ED">
            <w:pPr>
              <w:bidi w:val="0"/>
              <w:spacing w:after="0" w:line="240" w:lineRule="auto"/>
              <w:jc w:val="center"/>
              <w:rPr>
                <w:rFonts w:ascii="Times New Roman" w:hAnsi="Times New Roman"/>
                <w:sz w:val="18"/>
                <w:szCs w:val="18"/>
              </w:rPr>
            </w:pPr>
            <w:r w:rsidRPr="00EB13F8">
              <w:rPr>
                <w:rFonts w:ascii="Times New Roman" w:hAnsi="Times New Roman"/>
                <w:b/>
                <w:sz w:val="18"/>
                <w:szCs w:val="18"/>
              </w:rPr>
              <w:t>a návrh zákona čl. I</w:t>
            </w:r>
            <w:r w:rsidRPr="00EB13F8">
              <w:rPr>
                <w:rFonts w:ascii="Times New Roman" w:hAnsi="Times New Roman"/>
                <w:sz w:val="18"/>
                <w:szCs w:val="18"/>
              </w:rPr>
              <w:t xml:space="preserve"> </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DE372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75 O 4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B33CBD" w:rsidP="002C2186">
            <w:pPr>
              <w:pStyle w:val="Normlny"/>
              <w:bidi w:val="0"/>
              <w:spacing w:after="0" w:line="240" w:lineRule="auto"/>
              <w:jc w:val="both"/>
              <w:rPr>
                <w:rFonts w:ascii="Times New Roman" w:hAnsi="Times New Roman"/>
                <w:b/>
                <w:sz w:val="18"/>
                <w:szCs w:val="18"/>
              </w:rPr>
            </w:pPr>
            <w:r w:rsidRPr="00196B92" w:rsidR="00196B92">
              <w:rPr>
                <w:rFonts w:ascii="Times New Roman" w:hAnsi="Times New Roman"/>
                <w:b/>
                <w:sz w:val="18"/>
                <w:szCs w:val="18"/>
              </w:rPr>
              <w:t>(4) Ak je oznámenie podľa odseku 2 úplné a údaje v ňom pravdivé, Národná banka Slovenska zapíše agenta platobných služieb do zoznamu agentov platobných služieb v lehote do 30 dní odo dňa doručenia úplného oznámenia podľa odseku 2 a bezodkladne oznámi platobnej inštitúcii, že agent bol zapísaný do zoznamu agentov platobných služieb. Agent môže začať vykonávať svoju činnosť po zápise do zoznamu agentov platobných služieb. Národná banka Slovenska zápis do 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 a bezodkladne oznámi platobnej inštitúcii, že agent nebol zapísaný do zoznamu agentov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3. Pred zápisom agenta do registra podniknú príslušné orgány v prípade, ak sa domnievajú, že informácie, ktoré im boli poskytnuté, sú nesprávne, ďalšie kroky na ich overenie.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E827AA" w:rsidP="00A506ED">
            <w:pPr>
              <w:bidi w:val="0"/>
              <w:spacing w:after="0" w:line="240" w:lineRule="auto"/>
              <w:jc w:val="center"/>
              <w:rPr>
                <w:rFonts w:ascii="Times New Roman" w:hAnsi="Times New Roman"/>
                <w:sz w:val="18"/>
                <w:szCs w:val="18"/>
              </w:rPr>
            </w:pPr>
            <w:r w:rsidRPr="00E827AA">
              <w:rPr>
                <w:rFonts w:ascii="Times New Roman" w:hAnsi="Times New Roman"/>
                <w:sz w:val="18"/>
                <w:szCs w:val="18"/>
              </w:rPr>
              <w:t>492/2009</w:t>
            </w:r>
          </w:p>
          <w:p w:rsidR="00A506ED" w:rsidRPr="00E827AA" w:rsidP="00A506ED">
            <w:pPr>
              <w:bidi w:val="0"/>
              <w:spacing w:after="0" w:line="240" w:lineRule="auto"/>
              <w:jc w:val="center"/>
              <w:rPr>
                <w:rFonts w:ascii="Times New Roman" w:hAnsi="Times New Roman"/>
                <w:sz w:val="18"/>
                <w:szCs w:val="18"/>
              </w:rPr>
            </w:pPr>
            <w:r w:rsidRPr="00E827AA">
              <w:rPr>
                <w:rFonts w:ascii="Times New Roman" w:hAnsi="Times New Roman"/>
                <w:b/>
                <w:sz w:val="18"/>
                <w:szCs w:val="18"/>
              </w:rPr>
              <w:t>a návrh zákona čl. I</w:t>
            </w:r>
            <w:r w:rsidRPr="00E827AA">
              <w:rPr>
                <w:rFonts w:ascii="Times New Roman" w:hAnsi="Times New Roman"/>
                <w:sz w:val="18"/>
                <w:szCs w:val="18"/>
              </w:rPr>
              <w:t xml:space="preserve"> </w:t>
            </w:r>
          </w:p>
          <w:p w:rsidR="002C2186" w:rsidRPr="00E827AA"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E827AA" w:rsidP="00DE3729">
            <w:pPr>
              <w:pStyle w:val="Normlny"/>
              <w:bidi w:val="0"/>
              <w:spacing w:after="0" w:line="240" w:lineRule="auto"/>
              <w:jc w:val="center"/>
              <w:rPr>
                <w:rFonts w:ascii="Times New Roman" w:hAnsi="Times New Roman"/>
                <w:sz w:val="18"/>
                <w:szCs w:val="18"/>
              </w:rPr>
            </w:pPr>
            <w:r w:rsidRPr="00E827AA">
              <w:rPr>
                <w:rFonts w:ascii="Times New Roman" w:hAnsi="Times New Roman"/>
                <w:sz w:val="18"/>
                <w:szCs w:val="18"/>
              </w:rPr>
              <w:t xml:space="preserve">§ 75 O 4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94749B" w:rsidP="002C2186">
            <w:pPr>
              <w:pStyle w:val="Normlny"/>
              <w:bidi w:val="0"/>
              <w:spacing w:after="0" w:line="240" w:lineRule="auto"/>
              <w:jc w:val="both"/>
              <w:rPr>
                <w:rFonts w:ascii="Times New Roman" w:hAnsi="Times New Roman"/>
                <w:b/>
                <w:sz w:val="18"/>
                <w:szCs w:val="18"/>
              </w:rPr>
            </w:pPr>
            <w:r w:rsidRPr="0094749B" w:rsidR="0094749B">
              <w:rPr>
                <w:rFonts w:ascii="Times New Roman" w:hAnsi="Times New Roman"/>
                <w:b/>
                <w:sz w:val="18"/>
                <w:szCs w:val="18"/>
              </w:rPr>
              <w:t>(4) Ak je oznámenie podľa odseku 2 úplné a údaje v ňom pravdivé, Národná banka Slovenska zapíše agenta platobných služieb do zoznamu agentov platobných služieb v lehote do 30 dní odo dňa doručenia úplného oznámenia podľa odseku 2 a bezodkladne oznámi platobnej inštitúcii, že agent bol do zoznamu agentov platobných služieb zapísaný. Agent môže začať vykonávať svoju činnosť po zápise do zoznamu agentov platobných služieb. Národná banka Slovenska zápis do 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 a bezodkladne oznámi platobnej inštitúcii, že agent nebol do zoznamu agentov platobných služieb zapísaný</w:t>
            </w:r>
            <w:r w:rsidR="0094749B">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4. Ak po podniknutí krokov na overenie informácií nie sú príslušné orgány presvedčené o správnosti informácií, ktoré sa im poskytli podľa odseku 1, zápis agenta do registra zriadeného podľa článku 14 zamietnu a bez zbytočného odkladu o tom informujú platobnú inštitúciu.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E827AA" w:rsidP="00A506ED">
            <w:pPr>
              <w:bidi w:val="0"/>
              <w:spacing w:after="0" w:line="240" w:lineRule="auto"/>
              <w:jc w:val="center"/>
              <w:rPr>
                <w:rFonts w:ascii="Times New Roman" w:hAnsi="Times New Roman"/>
                <w:sz w:val="18"/>
                <w:szCs w:val="18"/>
              </w:rPr>
            </w:pPr>
            <w:r w:rsidRPr="00E827AA">
              <w:rPr>
                <w:rFonts w:ascii="Times New Roman" w:hAnsi="Times New Roman"/>
                <w:sz w:val="18"/>
                <w:szCs w:val="18"/>
              </w:rPr>
              <w:t>492/2009</w:t>
            </w:r>
          </w:p>
          <w:p w:rsidR="00A506ED" w:rsidRPr="00E827AA" w:rsidP="00A506ED">
            <w:pPr>
              <w:bidi w:val="0"/>
              <w:spacing w:after="0" w:line="240" w:lineRule="auto"/>
              <w:jc w:val="center"/>
              <w:rPr>
                <w:rFonts w:ascii="Times New Roman" w:hAnsi="Times New Roman"/>
                <w:sz w:val="18"/>
                <w:szCs w:val="18"/>
              </w:rPr>
            </w:pPr>
            <w:r w:rsidRPr="00E827AA">
              <w:rPr>
                <w:rFonts w:ascii="Times New Roman" w:hAnsi="Times New Roman"/>
                <w:b/>
                <w:sz w:val="18"/>
                <w:szCs w:val="18"/>
              </w:rPr>
              <w:t>a návrh zákona čl. I</w:t>
            </w:r>
            <w:r w:rsidRPr="00E827AA">
              <w:rPr>
                <w:rFonts w:ascii="Times New Roman" w:hAnsi="Times New Roman"/>
                <w:sz w:val="18"/>
                <w:szCs w:val="18"/>
              </w:rPr>
              <w:t xml:space="preserve"> </w:t>
            </w:r>
          </w:p>
          <w:p w:rsidR="002C2186" w:rsidRPr="00E827AA"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E827AA" w:rsidP="00DE3729">
            <w:pPr>
              <w:pStyle w:val="Normlny"/>
              <w:bidi w:val="0"/>
              <w:spacing w:after="0" w:line="240" w:lineRule="auto"/>
              <w:jc w:val="center"/>
              <w:rPr>
                <w:rFonts w:ascii="Times New Roman" w:hAnsi="Times New Roman"/>
                <w:sz w:val="18"/>
                <w:szCs w:val="18"/>
              </w:rPr>
            </w:pPr>
            <w:r w:rsidRPr="00E827AA">
              <w:rPr>
                <w:rFonts w:ascii="Times New Roman" w:hAnsi="Times New Roman"/>
                <w:sz w:val="18"/>
                <w:szCs w:val="18"/>
              </w:rPr>
              <w:t>§ 75 O</w:t>
            </w:r>
            <w:r w:rsidR="00E827AA">
              <w:rPr>
                <w:rFonts w:ascii="Times New Roman" w:hAnsi="Times New Roman"/>
                <w:sz w:val="18"/>
                <w:szCs w:val="18"/>
              </w:rPr>
              <w:t> </w:t>
            </w:r>
            <w:r w:rsidRPr="00E827AA">
              <w:rPr>
                <w:rFonts w:ascii="Times New Roman" w:hAnsi="Times New Roman"/>
                <w:sz w:val="18"/>
                <w:szCs w:val="18"/>
              </w:rPr>
              <w:t>4</w:t>
            </w:r>
            <w:r w:rsidR="00E827AA">
              <w:rPr>
                <w:rFonts w:ascii="Times New Roman" w:hAnsi="Times New Roman"/>
                <w:sz w:val="18"/>
                <w:szCs w:val="18"/>
              </w:rPr>
              <w:t xml:space="preserve">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E827AA">
            <w:pPr>
              <w:pStyle w:val="Normlny"/>
              <w:bidi w:val="0"/>
              <w:spacing w:after="0" w:line="240" w:lineRule="auto"/>
              <w:jc w:val="both"/>
              <w:rPr>
                <w:rFonts w:ascii="Times New Roman" w:hAnsi="Times New Roman"/>
                <w:sz w:val="18"/>
                <w:szCs w:val="18"/>
              </w:rPr>
            </w:pPr>
            <w:r w:rsidRPr="00EB13F8" w:rsidR="00E827AA">
              <w:rPr>
                <w:rFonts w:ascii="Times New Roman" w:hAnsi="Times New Roman"/>
                <w:sz w:val="18"/>
                <w:szCs w:val="18"/>
              </w:rPr>
              <w:t>Národná banka Slovenska zápis do 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w:t>
            </w:r>
            <w:r w:rsidRPr="00DE2284" w:rsidR="00E827AA">
              <w:rPr>
                <w:rFonts w:ascii="Times New Roman" w:hAnsi="Times New Roman"/>
                <w:b/>
                <w:sz w:val="18"/>
                <w:szCs w:val="18"/>
              </w:rPr>
              <w:t xml:space="preserve"> a bezodkladne oznámi platobnej inštitúcii, že agent nebol do zoznamu agentov platobných zapísaný.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DD35A1">
            <w:pPr>
              <w:bidi w:val="0"/>
              <w:spacing w:after="0" w:line="240" w:lineRule="auto"/>
              <w:rPr>
                <w:rFonts w:ascii="Times New Roman" w:hAnsi="Times New Roman"/>
                <w:sz w:val="18"/>
                <w:szCs w:val="18"/>
              </w:rPr>
            </w:pPr>
            <w:r w:rsidRPr="00DE2284">
              <w:rPr>
                <w:rFonts w:ascii="Times New Roman" w:hAnsi="Times New Roman"/>
                <w:sz w:val="18"/>
                <w:szCs w:val="18"/>
              </w:rPr>
              <w:t xml:space="preserve">5. Ak chce platobná inštitúcia poskytovať platobné služby v inom členskom štáte prostredníctvom agenta alebo zriadením pobočky, dodržiava postupy uvedené v článku 28.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DD35A1">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75 O 5 a</w:t>
            </w:r>
            <w:r w:rsidRPr="00DE2284" w:rsidR="00DD35A1">
              <w:rPr>
                <w:rFonts w:ascii="Times New Roman" w:hAnsi="Times New Roman"/>
                <w:sz w:val="18"/>
                <w:szCs w:val="18"/>
              </w:rPr>
              <w:t>ž</w:t>
            </w:r>
            <w:r w:rsidRPr="00DE2284">
              <w:rPr>
                <w:rFonts w:ascii="Times New Roman" w:hAnsi="Times New Roman"/>
                <w:sz w:val="18"/>
                <w:szCs w:val="18"/>
              </w:rPr>
              <w:t xml:space="preserve"> </w:t>
            </w:r>
            <w:r w:rsidRPr="00DE2284" w:rsidR="00DD35A1">
              <w:rPr>
                <w:rFonts w:ascii="Times New Roman" w:hAnsi="Times New Roman"/>
                <w:sz w:val="18"/>
                <w:szCs w:val="18"/>
              </w:rPr>
              <w:t>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(5) Ak platobná inštitúcia zamýšľa poskytovať platobné služby prostredníctvom agenta platobných služieb v inom členskom štáte, oznámi tento zámer Národnej banke Slovenska. Súčasťou oznámenia sú aj údaje podľa odseku 2.</w:t>
            </w:r>
          </w:p>
          <w:p w:rsidR="002C2186"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2C2186"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(6) Ak je oznámenie podľa odseku 5 úplné a údaje v ňom pravdivé, Národná banka Slovenska informuje príslušný orgán dohľadu hostiteľského členského štátu o svojom zámere zapísať agenta platobných služieb do zoznamu agentov platobných služieb. Súčasťou informácie o zámere zapísať agenta platobných služieb do zoznamu agentov platobných služieb sú aj údaje a doklady podľa odseku 2 písm. a) až c).</w:t>
            </w:r>
          </w:p>
          <w:p w:rsidR="002C2186" w:rsidRPr="00DE2284" w:rsidP="002C2186">
            <w:pPr>
              <w:pStyle w:val="Normlny"/>
              <w:bidi w:val="0"/>
              <w:spacing w:after="0" w:line="240" w:lineRule="auto"/>
              <w:jc w:val="both"/>
              <w:rPr>
                <w:rFonts w:ascii="Times New Roman" w:hAnsi="Times New Roman"/>
                <w:sz w:val="18"/>
                <w:szCs w:val="18"/>
              </w:rPr>
            </w:pPr>
          </w:p>
          <w:p w:rsidR="002C2186"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(7) Národná banka Slovenska prihliada pri zápise agenta platobných služieb do zoznamu agentov platobných služieb na stanovisko orgánu dohľadu hostiteľského členského štátu. Národná banka Slovenska zapíše agenta platobných služieb do zoznamu agentov platobných služieb do 15 dní odo dňa doručenia stanoviska hostiteľského členského štátu, najneskôr však do 60 dní odo dňa doručenia oznámenia podľa odseku 5. Národná banka Slovenska zápis do zoznamu agentov platobných služieb zamietne, ak je oznámenie podľa odseku 5 neúplné, alebo sa preukáže ako nepravdivé, alebo ak zo stanoviska orgánu dohľadu hostiteľského členského štátu vyplýva, že poskytovaním platobných služieb prostredníctvom tohto agenta môže dôjsť k legalizácii príjmov z trestnej činnosti alebo k financovaniu terorizmu.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6. Ak má platobná inštitúcia v úmysle poveriť externým vykonávaním prevádzkových úloh platobných služieb tretiu stranu, informuje o tom príslušné orgány svojho domovského členského štátu.</w:t>
            </w:r>
          </w:p>
          <w:p w:rsidR="002C2186" w:rsidRPr="00DE2284" w:rsidP="002C2186">
            <w:pPr>
              <w:bidi w:val="0"/>
              <w:spacing w:after="0" w:line="240" w:lineRule="auto"/>
              <w:rPr>
                <w:rFonts w:ascii="Times New Roman" w:hAnsi="Times New Roman"/>
                <w:sz w:val="18"/>
                <w:szCs w:val="18"/>
              </w:rPr>
            </w:pP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Externé vykonávanie činností sa nesmie v prípade významných prevádzkových úloh vrátane IT systémov uskutočniť spôsobom, ktorým by sa podstatne narušila kvalita vnútornej kontroly platobnej inštitúcie a schopnosť príslušných orgánov monitorovať a vysledovať dodržiavanie všetkých povinností stanovených v tejto smernici zo strany platobnej inštitúcie.</w:t>
            </w:r>
          </w:p>
          <w:p w:rsidR="002C2186" w:rsidRPr="00DE2284" w:rsidP="002C2186">
            <w:pPr>
              <w:bidi w:val="0"/>
              <w:spacing w:after="0" w:line="240" w:lineRule="auto"/>
              <w:rPr>
                <w:rFonts w:ascii="Times New Roman" w:hAnsi="Times New Roman"/>
                <w:sz w:val="18"/>
                <w:szCs w:val="18"/>
              </w:rPr>
            </w:pPr>
          </w:p>
          <w:p w:rsidR="002C2186" w:rsidRPr="00DE2284" w:rsidP="002C2186">
            <w:pPr>
              <w:bidi w:val="0"/>
              <w:spacing w:after="0" w:line="240" w:lineRule="auto"/>
              <w:rPr>
                <w:rFonts w:ascii="Times New Roman" w:hAnsi="Times New Roman"/>
                <w:sz w:val="18"/>
                <w:szCs w:val="18"/>
              </w:rPr>
            </w:pPr>
            <w:r w:rsidRPr="0094749B">
              <w:rPr>
                <w:rFonts w:ascii="Times New Roman" w:hAnsi="Times New Roman"/>
                <w:sz w:val="18"/>
                <w:szCs w:val="18"/>
              </w:rPr>
              <w:t>Na účely druhého pododseku sa prevádzková úloha považuje za významnú vtedy, ak by chyba v jej vykonaní alebo jej nevykonanie podstatne narušili pokračujúce dodržiavanie podmienok vyplývajúcich z povolenia, o ktoré platobná inštitúcia požiadala podľa tejto hlavy, iných jej povinností podľa tejto smernice, jej finančnú výkonnosť alebo požiadavky na riadne finančné hospodárenie alebo kontinuitu poskytovania platobných služieb. Členské štáty zabezpečia, aby v prípade</w:t>
            </w:r>
            <w:r w:rsidRPr="00DE2284">
              <w:rPr>
                <w:rFonts w:ascii="Times New Roman" w:hAnsi="Times New Roman"/>
                <w:sz w:val="18"/>
                <w:szCs w:val="18"/>
              </w:rPr>
              <w:t xml:space="preserve"> externého vykonávania významných prevádzkových úloh platobné inštitúcie spĺňali tieto podmienky:</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a) externé vykonávanie činností nesmie mať za následok delegovanie zodpovedností vrcholového manažmentu;</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b) nesmie sa zmeniť vzťah a povinnosti platobnej inštitúcie voči jej používateľom platobných služieb podľa tejto smernice;</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c) nesmú sa narušiť podmienky, ktoré musí platobná inštitúcia dodržiavať, aby mohla získať povolenie, a musia sa zachovať v súlade s touto hlavou;</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d) nesmie sa zrušiť ani upraviť žiadna z iných podmienok, na základe ktorej sa platobnej inštitúcii udelilo povolenie.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94749B" w:rsidP="00B225CE">
            <w:pPr>
              <w:pStyle w:val="Normlny"/>
              <w:bidi w:val="0"/>
              <w:spacing w:after="0" w:line="240" w:lineRule="auto"/>
              <w:jc w:val="center"/>
              <w:rPr>
                <w:rFonts w:ascii="Times New Roman" w:hAnsi="Times New Roman"/>
                <w:sz w:val="18"/>
                <w:szCs w:val="18"/>
              </w:rPr>
            </w:pPr>
            <w:r w:rsidRPr="0094749B">
              <w:rPr>
                <w:rFonts w:ascii="Times New Roman" w:hAnsi="Times New Roman"/>
                <w:sz w:val="18"/>
                <w:szCs w:val="18"/>
              </w:rPr>
              <w:t xml:space="preserve">§ </w:t>
            </w:r>
            <w:r w:rsidRPr="0094749B" w:rsidR="00B225CE">
              <w:rPr>
                <w:rFonts w:ascii="Times New Roman" w:hAnsi="Times New Roman"/>
                <w:sz w:val="18"/>
                <w:szCs w:val="18"/>
              </w:rPr>
              <w:t>73 O 1</w:t>
            </w: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p>
          <w:p w:rsidR="00B225CE" w:rsidRPr="0094749B" w:rsidP="00B225CE">
            <w:pPr>
              <w:pStyle w:val="Normlny"/>
              <w:bidi w:val="0"/>
              <w:spacing w:after="0" w:line="240" w:lineRule="auto"/>
              <w:jc w:val="center"/>
              <w:rPr>
                <w:rFonts w:ascii="Times New Roman" w:hAnsi="Times New Roman"/>
                <w:sz w:val="18"/>
                <w:szCs w:val="18"/>
              </w:rPr>
            </w:pPr>
            <w:r w:rsidRPr="0094749B">
              <w:rPr>
                <w:rFonts w:ascii="Times New Roman" w:hAnsi="Times New Roman"/>
                <w:sz w:val="18"/>
                <w:szCs w:val="18"/>
              </w:rPr>
              <w:t xml:space="preserve">§ 73 O 1 V 3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225CE" w:rsidRPr="0094749B" w:rsidP="00B225CE">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(1) Platobná inštitúcia na základe písomnej zmluvy môže výkon prevádzkových činností zveriť inej osobe, ktorá zverené prevádzkové činnosti vykonáva v rámci predmetu svojho podnikania; na tento účel sa prevádzkovými činnosťami rozumejú prevádzkové činnosti, ktoré súvisia s poskytovaním platobných služieb platobnou inštitúciou. Platobná inštitúcia môže zveriť výkon prevádzkových činností, len ak o tomto zámere vopred informovala Národnú banku Slovenska a ak zverením výkonu prevádzkových činností nedôjde k</w:t>
            </w:r>
          </w:p>
          <w:p w:rsidR="00B225CE" w:rsidRPr="0094749B" w:rsidP="00B225CE">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a) zmene vo vzťahoch a povinnostiach platobnej inštitúcie voči používateľom platobných služieb podľa tohto zákona,</w:t>
            </w:r>
          </w:p>
          <w:p w:rsidR="00B225CE" w:rsidRPr="0094749B" w:rsidP="00B225CE">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b) zmene skutočností, ktoré boli podmienkou na udelenie povolenia na poskytovanie platobných služieb,</w:t>
            </w:r>
          </w:p>
          <w:p w:rsidR="00B225CE" w:rsidRPr="0094749B" w:rsidP="00B225CE">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c) prechodu zodpovednosti pri vykonávaní prevádzkových činností medzi platobnou inštitúciou a osobou, ktorej bol výkon prevádzkových činností zverený,</w:t>
            </w:r>
          </w:p>
          <w:p w:rsidR="00B225CE" w:rsidRPr="0094749B" w:rsidP="00B225CE">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d) narušeniu kvality vnútornej kontroly platobnej inštitúcie a že toto zverenie tiež nebude brániť výkonu dohľadu nad platobnou inštitúciou vrátane dohľadu nad jej prevádzkovými činnosťami.</w:t>
            </w:r>
          </w:p>
          <w:p w:rsidR="002C2186" w:rsidRPr="0094749B" w:rsidP="002C2186">
            <w:pPr>
              <w:pStyle w:val="Normlny"/>
              <w:bidi w:val="0"/>
              <w:spacing w:after="0" w:line="240" w:lineRule="auto"/>
              <w:jc w:val="both"/>
              <w:rPr>
                <w:rFonts w:ascii="Times New Roman" w:hAnsi="Times New Roman"/>
                <w:sz w:val="18"/>
                <w:szCs w:val="18"/>
              </w:rPr>
            </w:pPr>
          </w:p>
          <w:p w:rsidR="00B225CE" w:rsidRPr="0094749B" w:rsidP="002C2186">
            <w:pPr>
              <w:pStyle w:val="Normlny"/>
              <w:bidi w:val="0"/>
              <w:spacing w:after="0" w:line="240" w:lineRule="auto"/>
              <w:jc w:val="both"/>
              <w:rPr>
                <w:rFonts w:ascii="Times New Roman" w:hAnsi="Times New Roman"/>
                <w:sz w:val="18"/>
                <w:szCs w:val="18"/>
              </w:rPr>
            </w:pPr>
            <w:r w:rsidRPr="0094749B">
              <w:rPr>
                <w:rFonts w:ascii="Times New Roman" w:hAnsi="Times New Roman"/>
                <w:sz w:val="18"/>
                <w:szCs w:val="18"/>
              </w:rPr>
              <w:t>Platobná inštitúcia, ktorá postupuje podľa odseku 1, je povinná vopred vypracovať a dodržiavať vnútorné predpisy, ktoré zabezpečia dodržiavanie ustanovení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7. Platobné inštitúcie zabezpečia, aby agenti alebo pobočky konajúci v ich mene informovali o tejto skutočnosti používateľov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506ED" w:rsidRPr="00DE2284" w:rsidP="00A506ED">
            <w:pPr>
              <w:bidi w:val="0"/>
              <w:spacing w:after="0" w:line="240" w:lineRule="auto"/>
              <w:jc w:val="center"/>
              <w:rPr>
                <w:rFonts w:ascii="Times New Roman" w:hAnsi="Times New Roman"/>
                <w:sz w:val="18"/>
                <w:szCs w:val="18"/>
              </w:rPr>
            </w:pP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114ABB">
            <w:pPr>
              <w:pStyle w:val="Normlny"/>
              <w:bidi w:val="0"/>
              <w:spacing w:after="0" w:line="240" w:lineRule="auto"/>
              <w:jc w:val="center"/>
              <w:rPr>
                <w:rFonts w:ascii="Times New Roman" w:hAnsi="Times New Roman"/>
                <w:sz w:val="18"/>
                <w:szCs w:val="18"/>
              </w:rPr>
            </w:pPr>
            <w:r w:rsidRPr="00DE2284" w:rsidR="00114ABB">
              <w:rPr>
                <w:rFonts w:ascii="Times New Roman" w:hAnsi="Times New Roman"/>
                <w:sz w:val="18"/>
                <w:szCs w:val="18"/>
              </w:rPr>
              <w:t xml:space="preserve">§ 73 O 2 </w:t>
            </w:r>
            <w:r w:rsidR="00F423A8">
              <w:rPr>
                <w:rFonts w:ascii="Times New Roman" w:hAnsi="Times New Roman"/>
                <w:sz w:val="18"/>
                <w:szCs w:val="18"/>
              </w:rPr>
              <w:t>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F423A8">
            <w:pPr>
              <w:pStyle w:val="Normlny"/>
              <w:bidi w:val="0"/>
              <w:spacing w:after="0" w:line="240" w:lineRule="auto"/>
              <w:jc w:val="both"/>
              <w:rPr>
                <w:rFonts w:ascii="Times New Roman" w:hAnsi="Times New Roman"/>
                <w:sz w:val="18"/>
                <w:szCs w:val="18"/>
              </w:rPr>
            </w:pPr>
            <w:r w:rsidRPr="00DE2284" w:rsidR="00114ABB">
              <w:rPr>
                <w:rFonts w:ascii="Times New Roman" w:hAnsi="Times New Roman"/>
                <w:sz w:val="18"/>
                <w:szCs w:val="18"/>
              </w:rPr>
              <w:t>(2) Platobná inštitúcia je povinná zabezpečiť informovanie používateľov platobných služieb o zverení výkonu prevádzkových činností inej osobe podľa odseku 1.</w:t>
            </w:r>
            <w:r w:rsidRPr="00DE2284" w:rsidR="00657288">
              <w:rPr>
                <w:rFonts w:ascii="Times New Roman" w:hAnsi="Times New Roman"/>
                <w:b/>
                <w:kern w:val="28"/>
                <w:sz w:val="24"/>
                <w:szCs w:val="24"/>
                <w:lang w:eastAsia="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19</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8</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8. Platobné inštitúcie oznámia príslušným orgánom svojho domovského členského štátu bez zbytočného odkladu každú zmenu týkajúcu sa využívania subjektov, ktoré sú poverené externým vykonávaním činností a v súlade s postupom stanoveným v odsekoch 2, 3 a 4, agentov, vrátane dodatočných agentov.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00F423A8">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F423A8" w:rsidP="00A506ED">
            <w:pPr>
              <w:bidi w:val="0"/>
              <w:spacing w:after="0" w:line="240" w:lineRule="auto"/>
              <w:jc w:val="center"/>
              <w:rPr>
                <w:rFonts w:ascii="Times New Roman" w:hAnsi="Times New Roman"/>
                <w:sz w:val="18"/>
                <w:szCs w:val="18"/>
              </w:rPr>
            </w:pPr>
            <w:r w:rsidRPr="00F423A8">
              <w:rPr>
                <w:rFonts w:ascii="Times New Roman" w:hAnsi="Times New Roman"/>
                <w:b/>
                <w:sz w:val="18"/>
                <w:szCs w:val="18"/>
              </w:rPr>
              <w:t>návrh zákona čl. I</w:t>
            </w:r>
            <w:r w:rsidRPr="00F423A8">
              <w:rPr>
                <w:rFonts w:ascii="Times New Roman" w:hAnsi="Times New Roman"/>
                <w:sz w:val="18"/>
                <w:szCs w:val="18"/>
              </w:rPr>
              <w:t xml:space="preserve"> </w:t>
            </w:r>
          </w:p>
          <w:p w:rsidR="002C2186" w:rsidRPr="00DE2284" w:rsidP="00114ABB">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A506ED">
              <w:rPr>
                <w:rFonts w:ascii="Times New Roman" w:hAnsi="Times New Roman"/>
                <w:sz w:val="18"/>
                <w:szCs w:val="18"/>
              </w:rPr>
              <w:t>§ 73 O</w:t>
            </w:r>
            <w:r w:rsidR="00F423A8">
              <w:rPr>
                <w:rFonts w:ascii="Times New Roman" w:hAnsi="Times New Roman"/>
                <w:sz w:val="18"/>
                <w:szCs w:val="18"/>
              </w:rPr>
              <w:t> </w:t>
            </w:r>
            <w:r w:rsidRPr="00DE2284" w:rsidR="00A506ED">
              <w:rPr>
                <w:rFonts w:ascii="Times New Roman" w:hAnsi="Times New Roman"/>
                <w:sz w:val="18"/>
                <w:szCs w:val="18"/>
              </w:rPr>
              <w:t>2</w:t>
            </w:r>
            <w:r w:rsidR="00F423A8">
              <w:rPr>
                <w:rFonts w:ascii="Times New Roman" w:hAnsi="Times New Roman"/>
                <w:sz w:val="18"/>
                <w:szCs w:val="18"/>
              </w:rPr>
              <w:t xml:space="preserve"> V2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F423A8">
            <w:pPr>
              <w:pStyle w:val="Normlny"/>
              <w:bidi w:val="0"/>
              <w:spacing w:after="0" w:line="240" w:lineRule="auto"/>
              <w:jc w:val="both"/>
              <w:rPr>
                <w:rFonts w:ascii="Times New Roman" w:hAnsi="Times New Roman"/>
                <w:sz w:val="18"/>
                <w:szCs w:val="18"/>
              </w:rPr>
            </w:pPr>
            <w:r w:rsidRPr="00C312BC" w:rsidR="00C312BC">
              <w:rPr>
                <w:rFonts w:ascii="Times New Roman" w:hAnsi="Times New Roman"/>
                <w:b/>
                <w:sz w:val="18"/>
                <w:szCs w:val="18"/>
                <w:lang w:eastAsia="sk-SK"/>
              </w:rPr>
              <w:t>Platobná inštitúcia je povinná bezodkladne informovať Národnú banku Slovenska o každej zmene týkajúcej sa výkonu prevádzkových činností zverených inej osobe.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B225CE">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20</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Zodpovednosť</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platobné inštitúcie, ktoré sa pri výkone prevádzkových úloh spoliehajú na tretie strany, podnikli primerané kroky, ktorými zabezpečia dodržiavanie požiadaviek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114ABB" w:rsidRPr="00DE2284" w:rsidP="00114AB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114ABB">
            <w:pPr>
              <w:pStyle w:val="Normlny"/>
              <w:bidi w:val="0"/>
              <w:spacing w:after="0" w:line="240" w:lineRule="auto"/>
              <w:jc w:val="center"/>
              <w:rPr>
                <w:rFonts w:ascii="Times New Roman" w:hAnsi="Times New Roman"/>
                <w:sz w:val="18"/>
                <w:szCs w:val="18"/>
              </w:rPr>
            </w:pPr>
            <w:r w:rsidRPr="00DE2284" w:rsidR="00114ABB">
              <w:rPr>
                <w:rFonts w:ascii="Times New Roman" w:hAnsi="Times New Roman"/>
                <w:sz w:val="18"/>
                <w:szCs w:val="18"/>
              </w:rPr>
              <w:t>§ 73 O 4 V 2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both"/>
              <w:rPr>
                <w:rFonts w:ascii="Times New Roman" w:hAnsi="Times New Roman"/>
                <w:sz w:val="18"/>
                <w:szCs w:val="18"/>
              </w:rPr>
            </w:pPr>
            <w:r w:rsidRPr="00DE2284" w:rsidR="00114ABB">
              <w:rPr>
                <w:rFonts w:ascii="Times New Roman" w:hAnsi="Times New Roman"/>
                <w:sz w:val="18"/>
                <w:szCs w:val="18"/>
              </w:rPr>
              <w:t>Zverenie výkonu prevádzkových činností nemá vplyv na plnenie povinností platobnej inštitúcie podľa tohto zákona. Platobná inštitúcia, ktorá postupuje podľa odseku 1, je povinná vopred vypracovať a dodržiavať vnútorné predpisy, ktoré zabezpečia dodržiavanie ustanovení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20</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2. Členské štáty vyžadujú, aby platobné inštitúcie naďalej niesli plnú zodpovednosť za každé konanie svojich zamestnancov alebo za každého agenta, pobočku alebo subjekt, ktorý poverili externým vykonávaním činnosti.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114ABB" w:rsidRPr="00DE2284" w:rsidP="00114AB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AD60E3">
            <w:pPr>
              <w:pStyle w:val="Normlny"/>
              <w:bidi w:val="0"/>
              <w:spacing w:after="0" w:line="240" w:lineRule="auto"/>
              <w:jc w:val="center"/>
              <w:rPr>
                <w:rFonts w:ascii="Times New Roman" w:hAnsi="Times New Roman"/>
                <w:sz w:val="18"/>
                <w:szCs w:val="18"/>
              </w:rPr>
            </w:pPr>
            <w:r w:rsidRPr="00DE2284" w:rsidR="00AD60E3">
              <w:rPr>
                <w:rFonts w:ascii="Times New Roman" w:hAnsi="Times New Roman"/>
                <w:sz w:val="18"/>
                <w:szCs w:val="18"/>
              </w:rPr>
              <w:t>§ 73 O 4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AD60E3">
              <w:rPr>
                <w:rFonts w:ascii="Times New Roman" w:hAnsi="Times New Roman"/>
                <w:sz w:val="18"/>
                <w:szCs w:val="18"/>
              </w:rPr>
              <w:t>(4) Za škody spôsobené pri poskytovaní platobných služieb osobou, ktorej bol zverený výkon prevádzkových činností, zodpovedá platobná inštitúcia.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21</w:t>
            </w:r>
          </w:p>
          <w:p w:rsidR="002C2186" w:rsidRPr="00DE2284" w:rsidP="002C2186">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Uchovávanie záznamov</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Členské štáty od platobných inštitúcií vyžadujú, aby uchovávali všetky príslušné záznamy na účely tejto hlavy najmenej päť rokov bez toho, aby tým bola dotknutá smernica (EÚ) 2015/849 alebo iné príslušné právo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06ED" w:rsidRPr="00DE2284" w:rsidP="00A506E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6141C6" w:rsidP="00A506ED">
            <w:pPr>
              <w:bidi w:val="0"/>
              <w:spacing w:after="0" w:line="240" w:lineRule="auto"/>
              <w:jc w:val="center"/>
              <w:rPr>
                <w:rFonts w:ascii="Times New Roman" w:hAnsi="Times New Roman"/>
                <w:sz w:val="18"/>
                <w:szCs w:val="18"/>
              </w:rPr>
            </w:pPr>
            <w:r w:rsidRPr="006141C6" w:rsidR="00A506ED">
              <w:rPr>
                <w:rFonts w:ascii="Times New Roman" w:hAnsi="Times New Roman"/>
                <w:b/>
                <w:sz w:val="18"/>
                <w:szCs w:val="18"/>
              </w:rPr>
              <w:t>a návrh zákona čl. I</w:t>
            </w:r>
            <w:r w:rsidRPr="006141C6" w:rsidR="00A506ED">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AD60E3">
            <w:pPr>
              <w:pStyle w:val="Normlny"/>
              <w:bidi w:val="0"/>
              <w:spacing w:after="0" w:line="240" w:lineRule="auto"/>
              <w:jc w:val="center"/>
              <w:rPr>
                <w:rFonts w:ascii="Times New Roman" w:hAnsi="Times New Roman"/>
                <w:sz w:val="18"/>
                <w:szCs w:val="18"/>
              </w:rPr>
            </w:pPr>
            <w:r w:rsidRPr="00DE2284" w:rsidR="00AD60E3">
              <w:rPr>
                <w:rFonts w:ascii="Times New Roman" w:hAnsi="Times New Roman"/>
                <w:sz w:val="18"/>
                <w:szCs w:val="18"/>
              </w:rPr>
              <w:t>§ 71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AD60E3">
              <w:rPr>
                <w:rFonts w:ascii="Times New Roman" w:hAnsi="Times New Roman"/>
                <w:sz w:val="18"/>
                <w:szCs w:val="18"/>
              </w:rPr>
              <w:t>(3) Platobná inštitúcia je povinná uchovávať dokumentáciu podľa odseku 1 najmenej päť rokov odo dňa zániku zmlúv alebo vyhotovenia záznamov, ktorých sa týka</w:t>
            </w:r>
            <w:r w:rsidRPr="00DE2284" w:rsidR="00657288">
              <w:rPr>
                <w:rFonts w:ascii="Times New Roman" w:hAnsi="Times New Roman"/>
                <w:sz w:val="18"/>
                <w:szCs w:val="18"/>
              </w:rPr>
              <w:t xml:space="preserve"> </w:t>
            </w:r>
            <w:r w:rsidRPr="00DE2284" w:rsidR="00657288">
              <w:rPr>
                <w:rFonts w:ascii="Times New Roman" w:hAnsi="Times New Roman"/>
                <w:b/>
                <w:sz w:val="18"/>
                <w:szCs w:val="18"/>
              </w:rPr>
              <w:t>ak osobitný predpis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00983852">
              <w:rPr>
                <w:rFonts w:ascii="Times New Roman" w:hAnsi="Times New Roman"/>
                <w:sz w:val="18"/>
                <w:szCs w:val="18"/>
              </w:rPr>
              <w:t>Oddiel 3</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 xml:space="preserve">P r í s l u š n é </w:t>
            </w:r>
            <w:r w:rsidR="006141C6">
              <w:rPr>
                <w:rFonts w:ascii="Times New Roman" w:hAnsi="Times New Roman"/>
                <w:sz w:val="18"/>
                <w:szCs w:val="18"/>
              </w:rPr>
              <w:t xml:space="preserve"> </w:t>
            </w:r>
            <w:r w:rsidRPr="00DE2284">
              <w:rPr>
                <w:rFonts w:ascii="Times New Roman" w:hAnsi="Times New Roman"/>
                <w:sz w:val="18"/>
                <w:szCs w:val="18"/>
              </w:rPr>
              <w:t>o r g á n y</w:t>
            </w:r>
            <w:r w:rsidR="006141C6">
              <w:rPr>
                <w:rFonts w:ascii="Times New Roman" w:hAnsi="Times New Roman"/>
                <w:sz w:val="18"/>
                <w:szCs w:val="18"/>
              </w:rPr>
              <w:t xml:space="preserve"> </w:t>
            </w:r>
            <w:r w:rsidRPr="00DE2284">
              <w:rPr>
                <w:rFonts w:ascii="Times New Roman" w:hAnsi="Times New Roman"/>
                <w:sz w:val="18"/>
                <w:szCs w:val="18"/>
              </w:rPr>
              <w:t xml:space="preserve"> a</w:t>
            </w:r>
            <w:r w:rsidR="006141C6">
              <w:rPr>
                <w:rFonts w:ascii="Times New Roman" w:hAnsi="Times New Roman"/>
                <w:sz w:val="18"/>
                <w:szCs w:val="18"/>
              </w:rPr>
              <w:t xml:space="preserve"> </w:t>
            </w:r>
            <w:r w:rsidRPr="00DE2284">
              <w:rPr>
                <w:rFonts w:ascii="Times New Roman" w:hAnsi="Times New Roman"/>
                <w:sz w:val="18"/>
                <w:szCs w:val="18"/>
              </w:rPr>
              <w:t xml:space="preserve"> d o h ľ a d</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Článok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Určenie príslušných orgánov</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1. Členské štáty určia za príslušné orgány zodpovedné za udeľovanie povolení a prudenciálny dohľad nad platobnými inštitúciami, ktoré majú vykonávať povinnosti stanovené podľa tejto hlavy, buď orgány verejnej moci, alebo subjekty uznané vnútroštátnym právom alebo orgánmi verejnej moci, ktoré na tento účel výslovne oprávňuje vnútroštátne právo, vrátane národných centrálnych bánk.</w:t>
            </w:r>
          </w:p>
          <w:p w:rsidR="002C2186" w:rsidRPr="00DE2284" w:rsidP="002C2186">
            <w:pPr>
              <w:bidi w:val="0"/>
              <w:spacing w:after="0" w:line="240" w:lineRule="auto"/>
              <w:rPr>
                <w:rFonts w:ascii="Times New Roman" w:hAnsi="Times New Roman"/>
                <w:sz w:val="18"/>
                <w:szCs w:val="18"/>
              </w:rPr>
            </w:pPr>
          </w:p>
          <w:p w:rsidR="002C2186" w:rsidRPr="00DE2284" w:rsidP="002C2186">
            <w:pPr>
              <w:bidi w:val="0"/>
              <w:spacing w:after="0" w:line="240" w:lineRule="auto"/>
              <w:rPr>
                <w:rFonts w:ascii="Times New Roman" w:hAnsi="Times New Roman"/>
                <w:sz w:val="18"/>
                <w:szCs w:val="18"/>
              </w:rPr>
            </w:pPr>
            <w:r w:rsidRPr="00EE7C0D">
              <w:rPr>
                <w:rFonts w:ascii="Times New Roman" w:hAnsi="Times New Roman"/>
                <w:sz w:val="18"/>
                <w:szCs w:val="18"/>
              </w:rPr>
              <w:t>Príslušné orgány zaručia nezávislosť od hospodárskych subjektov a predchádzajú konfliktu záujmov. Bez toho, aby bol dotknutý prvý pododsek, sa za príslušné orgány nesmú určiť platobné inštitúcie, úverové inštitúcie, inštitúcie elektronických peňazí ani poštové podniky.</w:t>
            </w:r>
          </w:p>
          <w:p w:rsidR="002C2186" w:rsidRPr="00DE2284" w:rsidP="002C2186">
            <w:pPr>
              <w:bidi w:val="0"/>
              <w:spacing w:after="0" w:line="240" w:lineRule="auto"/>
              <w:rPr>
                <w:rFonts w:ascii="Times New Roman" w:hAnsi="Times New Roman"/>
                <w:sz w:val="18"/>
                <w:szCs w:val="18"/>
              </w:rPr>
            </w:pP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Členské štáty o tom náležite informujú Komisiu.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114ABB" w:rsidRPr="00DE2284" w:rsidP="00114AB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r>
              <w:rPr>
                <w:rFonts w:ascii="Times New Roman" w:hAnsi="Times New Roman"/>
                <w:sz w:val="18"/>
                <w:szCs w:val="18"/>
              </w:rPr>
              <w:t>460/1992</w:t>
            </w: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r>
              <w:rPr>
                <w:rFonts w:ascii="Times New Roman" w:hAnsi="Times New Roman"/>
                <w:sz w:val="18"/>
                <w:szCs w:val="18"/>
              </w:rPr>
              <w:t>566/1992</w:t>
            </w: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P="002C2186">
            <w:pPr>
              <w:bidi w:val="0"/>
              <w:spacing w:after="0" w:line="240" w:lineRule="auto"/>
              <w:jc w:val="center"/>
              <w:rPr>
                <w:rFonts w:ascii="Times New Roman" w:hAnsi="Times New Roman"/>
                <w:sz w:val="18"/>
                <w:szCs w:val="18"/>
              </w:rPr>
            </w:pPr>
          </w:p>
          <w:p w:rsidR="00826456" w:rsidRPr="00DE2284" w:rsidP="002C2186">
            <w:pPr>
              <w:bidi w:val="0"/>
              <w:spacing w:after="0" w:line="240" w:lineRule="auto"/>
              <w:jc w:val="center"/>
              <w:rPr>
                <w:rFonts w:ascii="Times New Roman" w:hAnsi="Times New Roman"/>
                <w:sz w:val="18"/>
                <w:szCs w:val="18"/>
              </w:rPr>
            </w:pPr>
            <w:r>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AD60E3">
              <w:rPr>
                <w:rFonts w:ascii="Times New Roman" w:hAnsi="Times New Roman"/>
                <w:sz w:val="18"/>
                <w:szCs w:val="18"/>
              </w:rPr>
              <w:t>§ 64 O 1 V 1</w:t>
            </w:r>
          </w:p>
          <w:p w:rsidR="00AD60E3" w:rsidRPr="00DE2284" w:rsidP="002C2186">
            <w:pPr>
              <w:pStyle w:val="Normlny"/>
              <w:bidi w:val="0"/>
              <w:spacing w:after="0" w:line="240" w:lineRule="auto"/>
              <w:jc w:val="center"/>
              <w:rPr>
                <w:rFonts w:ascii="Times New Roman" w:hAnsi="Times New Roman"/>
                <w:sz w:val="18"/>
                <w:szCs w:val="18"/>
              </w:rPr>
            </w:pPr>
          </w:p>
          <w:p w:rsidR="00AD60E3" w:rsidRPr="00DE2284" w:rsidP="002C2186">
            <w:pPr>
              <w:pStyle w:val="Normlny"/>
              <w:bidi w:val="0"/>
              <w:spacing w:after="0" w:line="240" w:lineRule="auto"/>
              <w:jc w:val="center"/>
              <w:rPr>
                <w:rFonts w:ascii="Times New Roman" w:hAnsi="Times New Roman"/>
                <w:sz w:val="18"/>
                <w:szCs w:val="18"/>
              </w:rPr>
            </w:pPr>
          </w:p>
          <w:p w:rsidR="00AD60E3"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1</w:t>
            </w:r>
          </w:p>
          <w:p w:rsidR="00AD60E3" w:rsidRPr="00DE2284" w:rsidP="002C2186">
            <w:pPr>
              <w:pStyle w:val="Normlny"/>
              <w:bidi w:val="0"/>
              <w:spacing w:after="0" w:line="240" w:lineRule="auto"/>
              <w:jc w:val="center"/>
              <w:rPr>
                <w:rFonts w:ascii="Times New Roman" w:hAnsi="Times New Roman"/>
                <w:sz w:val="18"/>
                <w:szCs w:val="18"/>
              </w:rPr>
            </w:pPr>
          </w:p>
          <w:p w:rsidR="00AD60E3" w:rsidRPr="00DE2284" w:rsidP="002C2186">
            <w:pPr>
              <w:pStyle w:val="Normlny"/>
              <w:bidi w:val="0"/>
              <w:spacing w:after="0" w:line="240" w:lineRule="auto"/>
              <w:jc w:val="center"/>
              <w:rPr>
                <w:rFonts w:ascii="Times New Roman" w:hAnsi="Times New Roman"/>
                <w:sz w:val="18"/>
                <w:szCs w:val="18"/>
              </w:rPr>
            </w:pPr>
          </w:p>
          <w:p w:rsidR="00AD60E3" w:rsidRPr="00DE2284" w:rsidP="002C2186">
            <w:pPr>
              <w:pStyle w:val="Normlny"/>
              <w:bidi w:val="0"/>
              <w:spacing w:after="0" w:line="240" w:lineRule="auto"/>
              <w:jc w:val="center"/>
              <w:rPr>
                <w:rFonts w:ascii="Times New Roman" w:hAnsi="Times New Roman"/>
                <w:sz w:val="18"/>
                <w:szCs w:val="18"/>
              </w:rPr>
            </w:pPr>
          </w:p>
          <w:p w:rsidR="00AD60E3"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w:t>
            </w:r>
            <w:r w:rsidR="00826456">
              <w:rPr>
                <w:rFonts w:ascii="Times New Roman" w:hAnsi="Times New Roman"/>
                <w:sz w:val="18"/>
                <w:szCs w:val="18"/>
              </w:rPr>
              <w:t> </w:t>
            </w:r>
            <w:r w:rsidRPr="00DE2284">
              <w:rPr>
                <w:rFonts w:ascii="Times New Roman" w:hAnsi="Times New Roman"/>
                <w:sz w:val="18"/>
                <w:szCs w:val="18"/>
              </w:rPr>
              <w:t>4</w:t>
            </w: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r>
              <w:rPr>
                <w:rFonts w:ascii="Times New Roman" w:hAnsi="Times New Roman"/>
                <w:sz w:val="18"/>
                <w:szCs w:val="18"/>
              </w:rPr>
              <w:t>Čl. 56 O 1</w:t>
            </w: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r>
              <w:rPr>
                <w:rFonts w:ascii="Times New Roman" w:hAnsi="Times New Roman"/>
                <w:sz w:val="18"/>
                <w:szCs w:val="18"/>
              </w:rPr>
              <w:t>§ 1 O 1</w:t>
            </w: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P="002C2186">
            <w:pPr>
              <w:pStyle w:val="Normlny"/>
              <w:bidi w:val="0"/>
              <w:spacing w:after="0" w:line="240" w:lineRule="auto"/>
              <w:jc w:val="center"/>
              <w:rPr>
                <w:rFonts w:ascii="Times New Roman" w:hAnsi="Times New Roman"/>
                <w:sz w:val="18"/>
                <w:szCs w:val="18"/>
              </w:rPr>
            </w:pPr>
          </w:p>
          <w:p w:rsidR="00826456" w:rsidRPr="00DE2284" w:rsidP="002C2186">
            <w:pPr>
              <w:pStyle w:val="Normlny"/>
              <w:bidi w:val="0"/>
              <w:spacing w:after="0" w:line="240" w:lineRule="auto"/>
              <w:jc w:val="center"/>
              <w:rPr>
                <w:rFonts w:ascii="Times New Roman" w:hAnsi="Times New Roman"/>
                <w:sz w:val="18"/>
                <w:szCs w:val="18"/>
              </w:rPr>
            </w:pPr>
            <w:r>
              <w:rPr>
                <w:rFonts w:ascii="Times New Roman" w:hAnsi="Times New Roman"/>
                <w:sz w:val="18"/>
                <w:szCs w:val="18"/>
              </w:rPr>
              <w:t>§ 5 O 3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AD60E3">
              <w:rPr>
                <w:rFonts w:ascii="Times New Roman" w:hAnsi="Times New Roman"/>
                <w:sz w:val="18"/>
                <w:szCs w:val="18"/>
              </w:rPr>
              <w:t>(1) O udelení povolenia na poskytovanie platobných služieb alebo o zmene povolenia na poskytovanie platobných služieb rozhoduje na základe písomnej žiadosti Národná banka Slovenska.</w:t>
            </w:r>
          </w:p>
          <w:p w:rsidR="00AD60E3" w:rsidRPr="00DE2284" w:rsidP="002C2186">
            <w:pPr>
              <w:pStyle w:val="Normlny"/>
              <w:bidi w:val="0"/>
              <w:spacing w:after="0" w:line="240" w:lineRule="auto"/>
              <w:jc w:val="both"/>
              <w:rPr>
                <w:rFonts w:ascii="Times New Roman" w:hAnsi="Times New Roman"/>
                <w:sz w:val="18"/>
                <w:szCs w:val="18"/>
              </w:rPr>
            </w:pPr>
          </w:p>
          <w:p w:rsidR="00AD60E3"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Činnosť platobných inštitúcií, agentov platobných služieb a osôb, ktorým bol zverený výkon prevádzkových činností, podlieha dohľadu, ktorý vykonáva Národná banka Slovenska podľa tohto zákona a osobitných predpisov,39) ak tento zákon neustanovuje inak.</w:t>
            </w:r>
          </w:p>
          <w:p w:rsidR="00AD60E3" w:rsidRPr="00DE2284" w:rsidP="002C2186">
            <w:pPr>
              <w:pStyle w:val="Normlny"/>
              <w:bidi w:val="0"/>
              <w:spacing w:after="0" w:line="240" w:lineRule="auto"/>
              <w:jc w:val="both"/>
              <w:rPr>
                <w:rFonts w:ascii="Times New Roman" w:hAnsi="Times New Roman"/>
                <w:sz w:val="18"/>
                <w:szCs w:val="18"/>
              </w:rPr>
            </w:pPr>
          </w:p>
          <w:p w:rsidR="00AD60E3"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Národná banka Slovenska a Ministerstvo financií Slovenskej republiky informujú Európsku komisiu o poskytovaní platobných služieb a o vydávaní elektronických peňazí v rozsahu informácií požadovaných Európskou komisiou.</w:t>
            </w:r>
          </w:p>
          <w:p w:rsidR="00826456" w:rsidP="002C2186">
            <w:pPr>
              <w:pStyle w:val="Normlny"/>
              <w:bidi w:val="0"/>
              <w:spacing w:after="0" w:line="240" w:lineRule="auto"/>
              <w:jc w:val="both"/>
              <w:rPr>
                <w:rFonts w:ascii="Times New Roman" w:hAnsi="Times New Roman"/>
                <w:sz w:val="18"/>
                <w:szCs w:val="18"/>
              </w:rPr>
            </w:pPr>
          </w:p>
          <w:p w:rsidR="00826456" w:rsidP="002C2186">
            <w:pPr>
              <w:pStyle w:val="Normlny"/>
              <w:bidi w:val="0"/>
              <w:spacing w:after="0" w:line="240" w:lineRule="auto"/>
              <w:jc w:val="both"/>
              <w:rPr>
                <w:rFonts w:ascii="Times New Roman" w:hAnsi="Times New Roman"/>
                <w:sz w:val="18"/>
                <w:szCs w:val="18"/>
              </w:rPr>
            </w:pPr>
            <w:r w:rsidRPr="00826456">
              <w:rPr>
                <w:rFonts w:ascii="Times New Roman" w:hAnsi="Times New Roman"/>
                <w:sz w:val="18"/>
                <w:szCs w:val="18"/>
              </w:rPr>
              <w:t>(1) Národná banka Slovenska je nezávislá centrálna banka Slovenskej republiky. Národná banka Slovenska môže v rámci svojej pôsobnosti vydávať všeobecne záväzné právne predpisy, ak je na to splnomocnená zákonom.</w:t>
            </w:r>
          </w:p>
          <w:p w:rsidR="00826456" w:rsidP="002C2186">
            <w:pPr>
              <w:pStyle w:val="Normlny"/>
              <w:bidi w:val="0"/>
              <w:spacing w:after="0" w:line="240" w:lineRule="auto"/>
              <w:jc w:val="both"/>
              <w:rPr>
                <w:rFonts w:ascii="Times New Roman" w:hAnsi="Times New Roman"/>
                <w:sz w:val="18"/>
                <w:szCs w:val="18"/>
              </w:rPr>
            </w:pPr>
          </w:p>
          <w:p w:rsidR="00826456" w:rsidP="002C2186">
            <w:pPr>
              <w:pStyle w:val="Normlny"/>
              <w:bidi w:val="0"/>
              <w:spacing w:after="0" w:line="240" w:lineRule="auto"/>
              <w:jc w:val="both"/>
              <w:rPr>
                <w:rFonts w:ascii="Times New Roman" w:hAnsi="Times New Roman"/>
                <w:sz w:val="18"/>
                <w:szCs w:val="18"/>
              </w:rPr>
            </w:pPr>
            <w:r w:rsidRPr="00826456">
              <w:rPr>
                <w:rFonts w:ascii="Times New Roman" w:hAnsi="Times New Roman"/>
                <w:sz w:val="18"/>
                <w:szCs w:val="18"/>
              </w:rPr>
              <w:t>(1) Zriaďuje sa Národná banka Slovenska ako nezávislá centrálna banka Slovenskej republiky. Národná banka Slovenska je súčasťou Európskeho systému centrálnych bánk; Národná banka Slovenska je aj súčasťou Eurosystému ako systému centrálneho bankovníctva eurozóny v rámci Európskeho systému centrálnych bánk.</w:t>
            </w:r>
          </w:p>
          <w:p w:rsidR="00826456" w:rsidP="002C2186">
            <w:pPr>
              <w:pStyle w:val="Normlny"/>
              <w:bidi w:val="0"/>
              <w:spacing w:after="0" w:line="240" w:lineRule="auto"/>
              <w:jc w:val="both"/>
              <w:rPr>
                <w:rFonts w:ascii="Times New Roman" w:hAnsi="Times New Roman"/>
                <w:sz w:val="18"/>
                <w:szCs w:val="18"/>
              </w:rPr>
            </w:pPr>
          </w:p>
          <w:p w:rsidR="00826456" w:rsidRPr="00DE2284" w:rsidP="002C2186">
            <w:pPr>
              <w:pStyle w:val="Normlny"/>
              <w:bidi w:val="0"/>
              <w:spacing w:after="0" w:line="240" w:lineRule="auto"/>
              <w:jc w:val="both"/>
              <w:rPr>
                <w:rFonts w:ascii="Times New Roman" w:hAnsi="Times New Roman"/>
                <w:sz w:val="18"/>
                <w:szCs w:val="18"/>
              </w:rPr>
            </w:pPr>
            <w:r w:rsidRPr="00826456">
              <w:rPr>
                <w:rFonts w:ascii="Times New Roman" w:hAnsi="Times New Roman"/>
                <w:sz w:val="18"/>
                <w:szCs w:val="18"/>
              </w:rPr>
              <w:t>Útvaru dohľadu nad finančným trhom nemožno ukladať úlohy, ktoré ovplyvňujú nezávislé, nestranné, riadne a včasné plnenie jeho zákonom uložených povinností pri výkone dohľadu nad dohliadanými subjektmi.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2. Členské štáty zabezpečia, aby príslušné orgány určené podľa odseku 1 mali všetky potrebné právomoci na výkon svojich povinností.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F3695" w:rsidP="002F369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0A1CDD" w:rsidP="002F3695">
            <w:pPr>
              <w:bidi w:val="0"/>
              <w:spacing w:after="0" w:line="240" w:lineRule="auto"/>
              <w:jc w:val="center"/>
              <w:rPr>
                <w:rFonts w:ascii="Times New Roman" w:hAnsi="Times New Roman"/>
                <w:sz w:val="18"/>
                <w:szCs w:val="18"/>
              </w:rPr>
            </w:pPr>
          </w:p>
          <w:p w:rsidR="00A8654E" w:rsidRPr="00DE2284" w:rsidP="00A8654E">
            <w:pPr>
              <w:bidi w:val="0"/>
              <w:spacing w:after="0" w:line="240" w:lineRule="auto"/>
              <w:jc w:val="center"/>
              <w:rPr>
                <w:rFonts w:ascii="Times New Roman" w:hAnsi="Times New Roman"/>
                <w:sz w:val="18"/>
                <w:szCs w:val="18"/>
              </w:rPr>
            </w:pPr>
            <w:r w:rsidRPr="006141C6">
              <w:rPr>
                <w:rFonts w:ascii="Times New Roman" w:hAnsi="Times New Roman"/>
                <w:b/>
                <w:sz w:val="18"/>
                <w:szCs w:val="18"/>
              </w:rPr>
              <w:t>návrh zákona čl. I</w:t>
            </w: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A8654E" w:rsidP="002F3695">
            <w:pPr>
              <w:bidi w:val="0"/>
              <w:spacing w:after="0" w:line="240" w:lineRule="auto"/>
              <w:jc w:val="center"/>
              <w:rPr>
                <w:rFonts w:ascii="Times New Roman" w:hAnsi="Times New Roman"/>
                <w:sz w:val="18"/>
                <w:szCs w:val="18"/>
              </w:rPr>
            </w:pPr>
          </w:p>
          <w:p w:rsidR="000A1CDD" w:rsidP="000A1CDD">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0A1CDD" w:rsidRPr="00DE2284" w:rsidP="002F3695">
            <w:pPr>
              <w:bidi w:val="0"/>
              <w:spacing w:after="0" w:line="240" w:lineRule="auto"/>
              <w:jc w:val="center"/>
              <w:rPr>
                <w:rFonts w:ascii="Times New Roman" w:hAnsi="Times New Roman"/>
                <w:sz w:val="18"/>
                <w:szCs w:val="18"/>
              </w:rPr>
            </w:pPr>
            <w:r w:rsidRPr="006141C6">
              <w:rPr>
                <w:rFonts w:ascii="Times New Roman" w:hAnsi="Times New Roman"/>
                <w:b/>
                <w:sz w:val="18"/>
                <w:szCs w:val="18"/>
              </w:rPr>
              <w:t>a návrh zákona čl. I</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 78 O 2</w:t>
            </w: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3 </w:t>
            </w: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P="002C2186">
            <w:pPr>
              <w:pStyle w:val="Normlny"/>
              <w:bidi w:val="0"/>
              <w:spacing w:after="0" w:line="240" w:lineRule="auto"/>
              <w:jc w:val="center"/>
              <w:rPr>
                <w:rFonts w:ascii="Times New Roman" w:hAnsi="Times New Roman"/>
                <w:sz w:val="18"/>
                <w:szCs w:val="18"/>
              </w:rPr>
            </w:pPr>
          </w:p>
          <w:p w:rsidR="00A8654E" w:rsidRPr="00DE2284" w:rsidP="002C2186">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A8654E" w:rsidP="000A1CDD">
            <w:pPr>
              <w:pStyle w:val="Normlny"/>
              <w:bidi w:val="0"/>
              <w:spacing w:after="0" w:line="240" w:lineRule="auto"/>
              <w:jc w:val="center"/>
              <w:rPr>
                <w:rFonts w:ascii="Times New Roman" w:hAnsi="Times New Roman"/>
                <w:sz w:val="18"/>
                <w:szCs w:val="18"/>
              </w:rPr>
            </w:pPr>
          </w:p>
          <w:p w:rsidR="00A8654E" w:rsidP="000A1CDD">
            <w:pPr>
              <w:pStyle w:val="Normlny"/>
              <w:bidi w:val="0"/>
              <w:spacing w:after="0" w:line="240" w:lineRule="auto"/>
              <w:jc w:val="center"/>
              <w:rPr>
                <w:rFonts w:ascii="Times New Roman" w:hAnsi="Times New Roman"/>
                <w:sz w:val="18"/>
                <w:szCs w:val="18"/>
              </w:rPr>
            </w:pPr>
          </w:p>
          <w:p w:rsidR="00A8654E" w:rsidP="000A1CDD">
            <w:pPr>
              <w:pStyle w:val="Normlny"/>
              <w:bidi w:val="0"/>
              <w:spacing w:after="0" w:line="240" w:lineRule="auto"/>
              <w:jc w:val="center"/>
              <w:rPr>
                <w:rFonts w:ascii="Times New Roman" w:hAnsi="Times New Roman"/>
                <w:sz w:val="18"/>
                <w:szCs w:val="18"/>
              </w:rPr>
            </w:pPr>
          </w:p>
          <w:p w:rsidR="00A8654E" w:rsidP="000A1CDD">
            <w:pPr>
              <w:pStyle w:val="Normlny"/>
              <w:bidi w:val="0"/>
              <w:spacing w:after="0" w:line="240" w:lineRule="auto"/>
              <w:jc w:val="center"/>
              <w:rPr>
                <w:rFonts w:ascii="Times New Roman" w:hAnsi="Times New Roman"/>
                <w:sz w:val="18"/>
                <w:szCs w:val="18"/>
              </w:rPr>
            </w:pPr>
          </w:p>
          <w:p w:rsidR="002F3695" w:rsidRPr="00DE2284" w:rsidP="000A1CDD">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O </w:t>
            </w:r>
            <w:r w:rsidR="000A1CDD">
              <w:rPr>
                <w:rFonts w:ascii="Times New Roman" w:hAnsi="Times New Roman"/>
                <w:sz w:val="18"/>
                <w:szCs w:val="18"/>
              </w:rPr>
              <w:t>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platobnej inštitúcii pokutu do 300 000 eur a pri opakovanom alebo závažnom nedostatku až do 600 000 eur,</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platobnej inštitúcii povinnosť predkladať osobitné výkazy, hlásenia, správy a iné informácie,</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platobnej inštitúcii výkon niektorej činnosti uvedenej v povolení na poskytovanie platobných služieb,</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platobnej inštitúcii povolenie na výkon niektorej činnosti uvedenej v povolení na poskytovanie platobných služieb,</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platobnej inštitúcii povinnosť opraviť účtovnú alebo inú evidenciu podľa zistení Národnej banky Slovenska alebo audítora,</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platobnej inštitúcie,</w:t>
            </w:r>
          </w:p>
          <w:p w:rsidR="002F3695" w:rsidRPr="00DE2284" w:rsidP="002F3695">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odobrať platobnej inštitúcii povolenie na poskytovanie platobných služieb,</w:t>
            </w:r>
          </w:p>
          <w:p w:rsidR="002C2186" w:rsidRPr="00DE2284" w:rsidP="002F3695">
            <w:pPr>
              <w:pStyle w:val="Normlny"/>
              <w:bidi w:val="0"/>
              <w:spacing w:after="0" w:line="240" w:lineRule="auto"/>
              <w:jc w:val="both"/>
              <w:rPr>
                <w:rFonts w:ascii="Times New Roman" w:hAnsi="Times New Roman"/>
                <w:sz w:val="18"/>
                <w:szCs w:val="18"/>
              </w:rPr>
            </w:pPr>
            <w:r w:rsidRPr="00DE2284" w:rsidR="002F3695">
              <w:rPr>
                <w:rFonts w:ascii="Times New Roman" w:hAnsi="Times New Roman"/>
                <w:sz w:val="18"/>
                <w:szCs w:val="18"/>
              </w:rPr>
              <w:t>j) uložiť platobnej inštitúcii povinnosť prijať opatrenia potrebné na plnenie povinností podľa § 77 ods. 7 až 10 pri nakladaní s finančnými prostriedkami prijatými od používateľov platobných služieb.</w:t>
            </w:r>
          </w:p>
          <w:p w:rsidR="002F3695" w:rsidP="002F3695">
            <w:pPr>
              <w:pStyle w:val="Normlny"/>
              <w:bidi w:val="0"/>
              <w:spacing w:after="0" w:line="240" w:lineRule="auto"/>
              <w:jc w:val="both"/>
              <w:rPr>
                <w:rFonts w:ascii="Times New Roman" w:hAnsi="Times New Roman"/>
                <w:sz w:val="18"/>
                <w:szCs w:val="18"/>
              </w:rPr>
            </w:pPr>
          </w:p>
          <w:p w:rsidR="00A8654E" w:rsidRPr="00A8654E" w:rsidP="002F3695">
            <w:pPr>
              <w:pStyle w:val="Normlny"/>
              <w:bidi w:val="0"/>
              <w:spacing w:after="0" w:line="240" w:lineRule="auto"/>
              <w:jc w:val="both"/>
              <w:rPr>
                <w:rFonts w:ascii="Times New Roman" w:hAnsi="Times New Roman"/>
                <w:b/>
                <w:sz w:val="18"/>
                <w:szCs w:val="18"/>
              </w:rPr>
            </w:pPr>
            <w:r w:rsidRPr="00A8654E">
              <w:rPr>
                <w:rFonts w:ascii="Times New Roman" w:hAnsi="Times New Roman"/>
                <w:sz w:val="18"/>
                <w:szCs w:val="18"/>
              </w:rPr>
              <w:t>(</w:t>
            </w:r>
            <w:r w:rsidRPr="00A8654E">
              <w:rPr>
                <w:rFonts w:ascii="Times New Roman" w:hAnsi="Times New Roman"/>
                <w:b/>
                <w:sz w:val="18"/>
                <w:szCs w:val="18"/>
              </w:rPr>
              <w:t xml:space="preserve">3) </w:t>
            </w:r>
            <w:r w:rsidRPr="001105C4" w:rsidR="001105C4">
              <w:rPr>
                <w:rFonts w:ascii="Times New Roman" w:hAnsi="Times New Roman"/>
                <w:b/>
                <w:sz w:val="18"/>
                <w:szCs w:val="18"/>
              </w:rPr>
              <w:t>Osobe, ktorá nadobudla kvalifikovanú účasť na platobnej inštitúcii podľa § 66 ods. 1 písm. a) napriek tomu, že jej žiadosť o vydanie predchádzajúceho súhlasu bola zamietnutá, alebo ktorá získala predchádzajúci súhlas podľa § 66 ods. 1 písm. a) na základe nepravdivých údajov, môže Národná banka Slovenska pozastaviť výkon práva zúčastniť sa a hlasovať na valnom zhromaždení platobnej inštitúcie a práva požiadať o zvolanie mimoriadneho valného zhromaždenia platobnej inštitúcie.</w:t>
            </w:r>
            <w:r w:rsidR="001105C4">
              <w:rPr>
                <w:rFonts w:ascii="Times New Roman" w:hAnsi="Times New Roman"/>
                <w:sz w:val="24"/>
                <w:szCs w:val="24"/>
              </w:rPr>
              <w:t xml:space="preserve"> </w:t>
            </w:r>
          </w:p>
          <w:p w:rsidR="00A8654E" w:rsidP="000A1CDD">
            <w:pPr>
              <w:pStyle w:val="Normlny"/>
              <w:bidi w:val="0"/>
              <w:spacing w:after="0" w:line="240" w:lineRule="auto"/>
              <w:jc w:val="both"/>
              <w:rPr>
                <w:rFonts w:ascii="Times New Roman" w:hAnsi="Times New Roman"/>
                <w:b/>
                <w:sz w:val="18"/>
                <w:szCs w:val="18"/>
              </w:rPr>
            </w:pPr>
          </w:p>
          <w:p w:rsidR="00A8654E" w:rsidRPr="00A8654E" w:rsidP="000A1CDD">
            <w:pPr>
              <w:pStyle w:val="Normlny"/>
              <w:bidi w:val="0"/>
              <w:spacing w:after="0" w:line="240" w:lineRule="auto"/>
              <w:jc w:val="both"/>
              <w:rPr>
                <w:rFonts w:ascii="Times New Roman" w:hAnsi="Times New Roman"/>
                <w:sz w:val="18"/>
                <w:szCs w:val="18"/>
              </w:rPr>
            </w:pPr>
            <w:r>
              <w:rPr>
                <w:rFonts w:ascii="Times New Roman" w:hAnsi="Times New Roman"/>
                <w:sz w:val="18"/>
                <w:szCs w:val="18"/>
              </w:rPr>
              <w:t>(</w:t>
            </w:r>
            <w:r w:rsidRPr="00A8654E">
              <w:rPr>
                <w:rFonts w:ascii="Times New Roman" w:hAnsi="Times New Roman"/>
                <w:b/>
                <w:sz w:val="18"/>
                <w:szCs w:val="18"/>
              </w:rPr>
              <w:t>4</w:t>
            </w:r>
            <w:r>
              <w:rPr>
                <w:rFonts w:ascii="Times New Roman" w:hAnsi="Times New Roman"/>
                <w:sz w:val="18"/>
                <w:szCs w:val="18"/>
              </w:rPr>
              <w:t>)</w:t>
            </w:r>
            <w:r w:rsidRPr="00A8654E">
              <w:rPr>
                <w:rFonts w:ascii="Times New Roman" w:hAnsi="Times New Roman"/>
                <w:sz w:val="18"/>
                <w:szCs w:val="18"/>
              </w:rPr>
              <w:t>Ak Národná banka Slovenska zistí, že platobná inštitúcia poskytuje platobné služby, ktoré nemá uvedené v povolení na poskytovanie platobných služieb, zakáže platobnej inštitúcii poskytovať tieto platobné služby. Tým nie sú dotknuté ustanovenia odseku 2.</w:t>
            </w:r>
          </w:p>
          <w:p w:rsidR="00A8654E" w:rsidP="000A1CDD">
            <w:pPr>
              <w:pStyle w:val="Normlny"/>
              <w:bidi w:val="0"/>
              <w:spacing w:after="0" w:line="240" w:lineRule="auto"/>
              <w:jc w:val="both"/>
              <w:rPr>
                <w:rFonts w:ascii="Times New Roman" w:hAnsi="Times New Roman"/>
                <w:b/>
                <w:sz w:val="18"/>
                <w:szCs w:val="18"/>
              </w:rPr>
            </w:pPr>
          </w:p>
          <w:p w:rsidR="002F3695" w:rsidRPr="00DE2284" w:rsidP="000A1CDD">
            <w:pPr>
              <w:pStyle w:val="Normlny"/>
              <w:bidi w:val="0"/>
              <w:spacing w:after="0" w:line="240" w:lineRule="auto"/>
              <w:jc w:val="both"/>
              <w:rPr>
                <w:rFonts w:ascii="Times New Roman" w:hAnsi="Times New Roman"/>
                <w:sz w:val="18"/>
                <w:szCs w:val="18"/>
              </w:rPr>
            </w:pPr>
            <w:r w:rsidRPr="000A1CDD" w:rsidR="000A1CDD">
              <w:rPr>
                <w:rFonts w:ascii="Times New Roman" w:hAnsi="Times New Roman"/>
                <w:b/>
                <w:sz w:val="18"/>
                <w:szCs w:val="18"/>
              </w:rPr>
              <w:t>(8</w:t>
            </w:r>
            <w:r w:rsidRPr="000A1CDD">
              <w:rPr>
                <w:rFonts w:ascii="Times New Roman" w:hAnsi="Times New Roman"/>
                <w:b/>
                <w:sz w:val="18"/>
                <w:szCs w:val="18"/>
              </w:rPr>
              <w:t>)</w:t>
            </w:r>
            <w:r w:rsidRPr="00DE2284">
              <w:rPr>
                <w:rFonts w:ascii="Times New Roman" w:hAnsi="Times New Roman"/>
                <w:sz w:val="18"/>
                <w:szCs w:val="18"/>
              </w:rPr>
              <w:t xml:space="preserve"> Národná banka Slovenska je oprávnená aj mimo konania o uložení opatrenia na nápravu, pokuty alebo inej sankcie podľa odsekov 2 a </w:t>
            </w:r>
            <w:r w:rsidRPr="000A1CDD" w:rsidR="000A1CDD">
              <w:rPr>
                <w:rFonts w:ascii="Times New Roman" w:hAnsi="Times New Roman"/>
                <w:b/>
                <w:sz w:val="18"/>
                <w:szCs w:val="18"/>
              </w:rPr>
              <w:t>4</w:t>
            </w:r>
            <w:r w:rsidRPr="00DE2284">
              <w:rPr>
                <w:rFonts w:ascii="Times New Roman" w:hAnsi="Times New Roman"/>
                <w:sz w:val="18"/>
                <w:szCs w:val="18"/>
              </w:rPr>
              <w:t xml:space="preserve"> prerokovať nedostatky v činnosti platobnej inštitúcie s členmi jej štatutárneho orgánu, s členmi jej dozornej rady, s jej vedúcimi zamestnancami a s vedúcim jej útvaru vnútornej kontroly. Tieto osoby sú povinné poskytnúť Národnej banke Slovenska ňou požadovanú súčinnosť.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3. Členské štátny, na území ktorých existuje viac než jeden príslušný orgán pre záležitosti upravené v tejto hlave, zabezpečia, aby tieto orgány úzko spolupracovali, aby mohli účinne plniť svoje povinnosti. To isté platí, keď orgány príslušné pre otázky upravené v tejto hlave nie sú príslušnými orgánmi zodpovednými za dohľad nad úverovými inštitúciami.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F3695" w:rsidRPr="00DE2284" w:rsidP="002F3695">
            <w:pPr>
              <w:bidi w:val="0"/>
              <w:spacing w:after="0" w:line="240" w:lineRule="auto"/>
              <w:jc w:val="center"/>
              <w:rPr>
                <w:rFonts w:ascii="Times New Roman" w:hAnsi="Times New Roman"/>
                <w:sz w:val="18"/>
                <w:szCs w:val="18"/>
              </w:rPr>
            </w:pPr>
            <w:r w:rsidRPr="00DE2284">
              <w:rPr>
                <w:rFonts w:ascii="Times New Roman" w:hAnsi="Times New Roman"/>
                <w:sz w:val="18"/>
                <w:szCs w:val="18"/>
              </w:rPr>
              <w:t>747/2004</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 2 O 4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2F3695">
              <w:rPr>
                <w:rFonts w:ascii="Times New Roman" w:hAnsi="Times New Roman"/>
                <w:sz w:val="18"/>
                <w:szCs w:val="18"/>
              </w:rPr>
              <w:t>Za výkon dohľadu zodpovedá Národná banka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A8654E" w:rsidP="00A8654E">
            <w:pPr>
              <w:pStyle w:val="Heading1"/>
              <w:bidi w:val="0"/>
              <w:spacing w:after="0" w:line="240" w:lineRule="auto"/>
              <w:rPr>
                <w:rFonts w:ascii="Times New Roman" w:hAnsi="Times New Roman"/>
                <w:b w:val="0"/>
                <w:bCs w:val="0"/>
                <w:sz w:val="16"/>
                <w:szCs w:val="16"/>
              </w:rPr>
            </w:pPr>
            <w:r w:rsidR="00A8654E">
              <w:rPr>
                <w:rFonts w:ascii="Times New Roman" w:hAnsi="Times New Roman"/>
                <w:b w:val="0"/>
                <w:bCs w:val="0"/>
                <w:sz w:val="18"/>
                <w:szCs w:val="18"/>
              </w:rPr>
              <w:t xml:space="preserve"> </w:t>
            </w:r>
            <w:r w:rsidRPr="00A8654E" w:rsidR="00A8654E">
              <w:rPr>
                <w:rFonts w:ascii="Times New Roman" w:hAnsi="Times New Roman"/>
                <w:b w:val="0"/>
                <w:bCs w:val="0"/>
                <w:sz w:val="16"/>
                <w:szCs w:val="16"/>
              </w:rPr>
              <w:t xml:space="preserve">V SR je iba jeden príslušný orgán </w:t>
            </w:r>
            <w:r w:rsidR="00A8654E">
              <w:rPr>
                <w:rFonts w:ascii="Times New Roman" w:hAnsi="Times New Roman"/>
                <w:b w:val="0"/>
                <w:bCs w:val="0"/>
                <w:sz w:val="16"/>
                <w:szCs w:val="16"/>
              </w:rPr>
              <w:t xml:space="preserve">dohľadu </w:t>
            </w:r>
            <w:r w:rsidR="003B56F6">
              <w:rPr>
                <w:rFonts w:ascii="Times New Roman" w:hAnsi="Times New Roman"/>
                <w:b w:val="0"/>
                <w:bCs w:val="0"/>
                <w:sz w:val="16"/>
                <w:szCs w:val="16"/>
              </w:rPr>
              <w:t>a to NBS</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 xml:space="preserve">4. Za plnenie úloh príslušných orgánov určených podľa odseku 1 sú zodpovedné </w:t>
            </w:r>
            <w:r w:rsidRPr="001105C4">
              <w:rPr>
                <w:rFonts w:ascii="Times New Roman" w:hAnsi="Times New Roman"/>
                <w:sz w:val="18"/>
                <w:szCs w:val="18"/>
              </w:rPr>
              <w:t>príslušné orgány domovského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F3695" w:rsidRPr="00DE2284" w:rsidP="002F3695">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2C2186">
            <w:pPr>
              <w:bidi w:val="0"/>
              <w:spacing w:after="0" w:line="240" w:lineRule="auto"/>
              <w:jc w:val="center"/>
              <w:rPr>
                <w:rFonts w:ascii="Times New Roman" w:hAnsi="Times New Roman"/>
                <w:sz w:val="18"/>
                <w:szCs w:val="18"/>
              </w:rPr>
            </w:pPr>
          </w:p>
          <w:p w:rsidR="00BB5113" w:rsidP="00BB5113">
            <w:pPr>
              <w:bidi w:val="0"/>
              <w:spacing w:after="0" w:line="240" w:lineRule="auto"/>
              <w:jc w:val="center"/>
              <w:rPr>
                <w:rFonts w:ascii="Times New Roman" w:hAnsi="Times New Roman"/>
                <w:sz w:val="18"/>
                <w:szCs w:val="18"/>
              </w:rPr>
            </w:pPr>
            <w:r>
              <w:rPr>
                <w:rFonts w:ascii="Times New Roman" w:hAnsi="Times New Roman"/>
                <w:sz w:val="18"/>
                <w:szCs w:val="18"/>
              </w:rPr>
              <w:t>747/2004</w:t>
            </w:r>
          </w:p>
          <w:p w:rsidR="00BB5113"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 64 O 1 V 1</w:t>
            </w: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1</w:t>
            </w: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p>
          <w:p w:rsidR="002F3695"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4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2F3695">
              <w:rPr>
                <w:rFonts w:ascii="Times New Roman" w:hAnsi="Times New Roman"/>
                <w:sz w:val="18"/>
                <w:szCs w:val="18"/>
              </w:rPr>
              <w:t>(1) O udelení povolenia na poskytovanie platobných služieb alebo o zmene povolenia na poskytovanie platobných služieb rozhoduje na základe písomnej žiadosti Národná banka Slovenska.</w:t>
            </w:r>
          </w:p>
          <w:p w:rsidR="002F3695" w:rsidRPr="00DE2284" w:rsidP="002C2186">
            <w:pPr>
              <w:pStyle w:val="Normlny"/>
              <w:bidi w:val="0"/>
              <w:spacing w:after="0" w:line="240" w:lineRule="auto"/>
              <w:jc w:val="both"/>
              <w:rPr>
                <w:rFonts w:ascii="Times New Roman" w:hAnsi="Times New Roman"/>
                <w:sz w:val="18"/>
                <w:szCs w:val="18"/>
              </w:rPr>
            </w:pPr>
          </w:p>
          <w:p w:rsidR="002F3695"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Činnosť platobných inštitúcií, agentov platobných služieb a osôb, ktorým bol zverený výkon prevádzkových činností, podlieha dohľadu, ktorý vykonáva Národná banka Slovenska podľa tohto zákona a osobitných predpisov,39) ak tento zákon neustanovuje inak.</w:t>
            </w:r>
          </w:p>
          <w:p w:rsidR="002F3695" w:rsidRPr="00DE2284" w:rsidP="002C2186">
            <w:pPr>
              <w:pStyle w:val="Normlny"/>
              <w:bidi w:val="0"/>
              <w:spacing w:after="0" w:line="240" w:lineRule="auto"/>
              <w:jc w:val="both"/>
              <w:rPr>
                <w:rFonts w:ascii="Times New Roman" w:hAnsi="Times New Roman"/>
                <w:sz w:val="18"/>
                <w:szCs w:val="18"/>
              </w:rPr>
            </w:pPr>
          </w:p>
          <w:p w:rsidR="002F3695"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Za výkon dohľadu zodpovedá Národná banka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22</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5. Odsek 1 neznamená, že sa od príslušných orgánov vyžaduje, aby vykonávali dohľad nad inými podnikateľskými činnosťami platobných inštitúcií, než je poskytovanie platobných služieb a činnosti uvedené v článku 18 ods. 1 písm. 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 1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2F3695">
              <w:rPr>
                <w:rFonts w:ascii="Times New Roman" w:hAnsi="Times New Roman"/>
                <w:sz w:val="18"/>
                <w:szCs w:val="18"/>
              </w:rPr>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F369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23</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Dohľad</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boli kontroly vykonávané príslušnými orgánmi na účely kontroly nepretržitého dodržiavania tejto hlavy primerané, zodpovedajúce a aby sa nimi reagovalo na riziká, ktorým sú platobné inštitúcie vystavené.</w:t>
            </w:r>
          </w:p>
          <w:p w:rsidR="002C2186" w:rsidRPr="00DE2284" w:rsidP="002C2186">
            <w:pPr>
              <w:bidi w:val="0"/>
              <w:spacing w:after="0" w:line="240" w:lineRule="auto"/>
              <w:rPr>
                <w:rFonts w:ascii="Times New Roman" w:hAnsi="Times New Roman"/>
                <w:sz w:val="18"/>
                <w:szCs w:val="18"/>
              </w:rPr>
            </w:pP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S cieľom vykonávať kontrolu dodržiavania tejto hlavy sú príslušné orgány najmä oprávnené prijať tieto opatrenia:</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a) vyžadovať od platobnej inštitúcie, aby poskytla všetky informácie, ktoré sú potrebné na monitorovanie dodržiavania súladu, vymedzujúce účel žiadosti, ak je to vhodné, a lehotu, v ktorej sa tieto informácie majú poskytnúť;</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b) vykonávať kontroly na mieste v platobnej inštitúcii, u každého agenta či v každej pobočke poskytujúcej platobné služby, za ktorých konanie nesie platobná inštitúcia zodpovednosť, alebo v každom subjekte, ktorý bol poverený externým vykonávaním činnosti;</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c) vydávať odporúčania, usmernenia, a v prípade potreby záväzné správne opatrenia;</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d) pozastaviť platnosť povolenia alebo ho podľa článku 13 odňať.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7313B" w:rsidRPr="00DE2284" w:rsidP="00E7313B">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E7313B"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FC014C" w:rsidP="00FC014C">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FC014C" w:rsidRPr="00DE2284" w:rsidP="00FC014C">
            <w:pPr>
              <w:bidi w:val="0"/>
              <w:spacing w:after="0" w:line="240" w:lineRule="auto"/>
              <w:jc w:val="center"/>
              <w:rPr>
                <w:rFonts w:ascii="Times New Roman" w:hAnsi="Times New Roman"/>
                <w:sz w:val="18"/>
                <w:szCs w:val="18"/>
              </w:rPr>
            </w:pPr>
            <w:r w:rsidRPr="006141C6">
              <w:rPr>
                <w:rFonts w:ascii="Times New Roman" w:hAnsi="Times New Roman"/>
                <w:b/>
                <w:sz w:val="18"/>
                <w:szCs w:val="18"/>
              </w:rPr>
              <w:t>a návrh zákona čl. I</w:t>
            </w: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654AFF" w:rsidRPr="00DE2284" w:rsidP="002C2186">
            <w:pPr>
              <w:bidi w:val="0"/>
              <w:spacing w:after="0" w:line="240" w:lineRule="auto"/>
              <w:jc w:val="center"/>
              <w:rPr>
                <w:rFonts w:ascii="Times New Roman" w:hAnsi="Times New Roman"/>
                <w:sz w:val="18"/>
                <w:szCs w:val="18"/>
              </w:rPr>
            </w:pPr>
          </w:p>
          <w:p w:rsidR="002C2186" w:rsidRPr="00DE2284" w:rsidP="00654AFF">
            <w:pPr>
              <w:bidi w:val="0"/>
              <w:spacing w:after="0" w:line="240" w:lineRule="auto"/>
              <w:jc w:val="center"/>
              <w:rPr>
                <w:rFonts w:ascii="Times New Roman" w:hAnsi="Times New Roman"/>
                <w:sz w:val="18"/>
                <w:szCs w:val="18"/>
              </w:rPr>
            </w:pPr>
            <w:r w:rsidRPr="00DE2284" w:rsidR="00E7313B">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E7313B">
              <w:rPr>
                <w:rFonts w:ascii="Times New Roman" w:hAnsi="Times New Roman"/>
                <w:sz w:val="18"/>
                <w:szCs w:val="18"/>
              </w:rPr>
              <w:t>§ 78 O 1</w:t>
            </w: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100</w:t>
            </w: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E7313B"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2</w:t>
            </w: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FC014C" w:rsidP="002C2186">
            <w:pPr>
              <w:pStyle w:val="Normlny"/>
              <w:bidi w:val="0"/>
              <w:spacing w:after="0" w:line="240" w:lineRule="auto"/>
              <w:jc w:val="center"/>
              <w:rPr>
                <w:rFonts w:ascii="Times New Roman" w:hAnsi="Times New Roman"/>
                <w:sz w:val="18"/>
                <w:szCs w:val="18"/>
              </w:rPr>
            </w:pPr>
            <w:r w:rsidRPr="00DE2284" w:rsidR="00654AFF">
              <w:rPr>
                <w:rFonts w:ascii="Times New Roman" w:hAnsi="Times New Roman"/>
                <w:sz w:val="18"/>
                <w:szCs w:val="18"/>
              </w:rPr>
              <w:t xml:space="preserve">§ 78 </w:t>
            </w:r>
          </w:p>
          <w:p w:rsidR="00654AFF"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O </w:t>
            </w:r>
            <w:r w:rsidR="00FC014C">
              <w:rPr>
                <w:rFonts w:ascii="Times New Roman" w:hAnsi="Times New Roman"/>
                <w:sz w:val="18"/>
                <w:szCs w:val="18"/>
              </w:rPr>
              <w:t>7</w:t>
            </w: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654AFF" w:rsidRPr="00DE2284" w:rsidP="002C2186">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2 O 1 </w:t>
            </w: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 O 2</w:t>
            </w: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9</w:t>
            </w: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654AFF" w:rsidRPr="00DE2284" w:rsidP="00E7313B">
            <w:pPr>
              <w:pStyle w:val="Normlny"/>
              <w:bidi w:val="0"/>
              <w:spacing w:after="0" w:line="240" w:lineRule="auto"/>
              <w:jc w:val="center"/>
              <w:rPr>
                <w:rFonts w:ascii="Times New Roman" w:hAnsi="Times New Roman"/>
                <w:sz w:val="18"/>
                <w:szCs w:val="18"/>
              </w:rPr>
            </w:pPr>
          </w:p>
          <w:p w:rsidR="00E7313B" w:rsidRPr="00DE2284" w:rsidP="00E7313B">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w:t>
            </w:r>
            <w:r w:rsidRPr="00DE2284" w:rsidR="007D4635">
              <w:rPr>
                <w:rFonts w:ascii="Times New Roman" w:hAnsi="Times New Roman"/>
                <w:sz w:val="18"/>
                <w:szCs w:val="18"/>
              </w:rPr>
              <w:t> </w:t>
            </w:r>
            <w:r w:rsidRPr="00DE2284">
              <w:rPr>
                <w:rFonts w:ascii="Times New Roman" w:hAnsi="Times New Roman"/>
                <w:sz w:val="18"/>
                <w:szCs w:val="18"/>
              </w:rPr>
              <w:t>1</w:t>
            </w: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E7313B">
            <w:pPr>
              <w:pStyle w:val="Normlny"/>
              <w:bidi w:val="0"/>
              <w:spacing w:after="0" w:line="240" w:lineRule="auto"/>
              <w:jc w:val="center"/>
              <w:rPr>
                <w:rFonts w:ascii="Times New Roman" w:hAnsi="Times New Roman"/>
                <w:sz w:val="18"/>
                <w:szCs w:val="18"/>
              </w:rPr>
            </w:pPr>
          </w:p>
          <w:p w:rsidR="007D4635" w:rsidRPr="00DE2284" w:rsidP="00654AFF">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E7313B">
              <w:rPr>
                <w:rFonts w:ascii="Times New Roman" w:hAnsi="Times New Roman"/>
                <w:sz w:val="18"/>
                <w:szCs w:val="18"/>
              </w:rPr>
              <w:t>(1) Činnosť platobných inštitúcií, agentov platobných služieb a osôb, ktorým bol zverený výkon prevádzkových činností, podlieha dohľadu, ktorý vykonáva Národná banka Slovenska podľa tohto zákona a osobitných predpisov,39) ak tento zákon neustanovuje inak.</w:t>
            </w:r>
          </w:p>
          <w:p w:rsidR="00E7313B" w:rsidRPr="00DE2284" w:rsidP="002C2186">
            <w:pPr>
              <w:pStyle w:val="Normlny"/>
              <w:bidi w:val="0"/>
              <w:spacing w:after="0" w:line="240" w:lineRule="auto"/>
              <w:jc w:val="both"/>
              <w:rPr>
                <w:rFonts w:ascii="Times New Roman" w:hAnsi="Times New Roman"/>
                <w:sz w:val="18"/>
                <w:szCs w:val="18"/>
              </w:rPr>
            </w:pPr>
          </w:p>
          <w:p w:rsidR="00E7313B"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Na výkon dohľadu zvereného Národnej banke Slovenska týmto zákonom sa primerane vzťahujú ustanovenia osobitých predpisov39) o dohľade nad finančným trhom, ak tento zákon neustanovuje inak s tým, že na výkon dohľadu na mieste, na výkon dohľadu na diaľku a na konanie a rozhodovanie v prvom stupni pri výkone pôsobnosti podľa tohto zákona sú príslušné útvary určené organizačným poriadkom Národnej banky Slovenska. Na podpisovanie rozhodnutia v prvom stupni a poverenia na výkon dohľadu na mieste je oprávnený vedúci príslušného útvaru alebo ním poverený vedúci zamestnanec príslušného útvaru. Na konanie vo veciach zverených Národnej banke Slovenska týmto zákonom sa nevzťahuje všeobecný predpis o správnom konaní.54)</w:t>
            </w:r>
          </w:p>
          <w:p w:rsidR="00E7313B" w:rsidRPr="00DE2284" w:rsidP="002C2186">
            <w:pPr>
              <w:pStyle w:val="Normlny"/>
              <w:bidi w:val="0"/>
              <w:spacing w:after="0" w:line="240" w:lineRule="auto"/>
              <w:jc w:val="both"/>
              <w:rPr>
                <w:rFonts w:ascii="Times New Roman" w:hAnsi="Times New Roman"/>
                <w:sz w:val="18"/>
                <w:szCs w:val="18"/>
              </w:rPr>
            </w:pP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platobnej inštitúcii pokutu do 300 000 eur a pri opakovanom alebo závažnom nedostatku až do 600 000 eur,</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platobnej inštitúcii povinnosť predkladať osobitné výkazy, hlásenia, správy a iné informácie,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platobnej inštitúcii výkon niektorej činnosti uvedenej v povolení na poskytovanie platobných služieb,</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platobnej inštitúcii povolenie na výkon niektorej činnosti uvedenej v povolení na poskytovanie platobných služieb,</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platobnej inštitúcii povinnosť opraviť účtovnú alebo inú evidenciu podľa zistení Národnej banky Slovenska alebo audítora,</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platobnej inštitúcie,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odobrať platobnej inštitúcii povolenie na poskytovanie platobných služieb,</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j) uložiť platobnej inštitúcii povinnosť prijať opatrenia potrebné na plnenie povinností podľa § 77 ods. 7 až 10 pri nakladaní s finančnými prostriedkami prijatými od používateľov platobných služieb.</w:t>
            </w:r>
          </w:p>
          <w:p w:rsidR="00654AFF" w:rsidRPr="00DE2284" w:rsidP="00654AFF">
            <w:pPr>
              <w:pStyle w:val="Normlny"/>
              <w:bidi w:val="0"/>
              <w:spacing w:after="0" w:line="240" w:lineRule="auto"/>
              <w:jc w:val="both"/>
              <w:rPr>
                <w:rFonts w:ascii="Times New Roman" w:hAnsi="Times New Roman"/>
                <w:sz w:val="18"/>
                <w:szCs w:val="18"/>
              </w:rPr>
            </w:pPr>
          </w:p>
          <w:p w:rsidR="00654AFF" w:rsidRPr="00DE2284" w:rsidP="00654AFF">
            <w:pPr>
              <w:pStyle w:val="Normlny"/>
              <w:bidi w:val="0"/>
              <w:spacing w:after="0" w:line="240" w:lineRule="auto"/>
              <w:jc w:val="both"/>
              <w:rPr>
                <w:rFonts w:ascii="Times New Roman" w:hAnsi="Times New Roman"/>
                <w:sz w:val="18"/>
                <w:szCs w:val="18"/>
              </w:rPr>
            </w:pPr>
            <w:r w:rsidR="00FC014C">
              <w:rPr>
                <w:rFonts w:ascii="Times New Roman" w:hAnsi="Times New Roman"/>
                <w:sz w:val="18"/>
                <w:szCs w:val="18"/>
              </w:rPr>
              <w:t>(</w:t>
            </w:r>
            <w:r w:rsidRPr="00FC014C" w:rsidR="00FC014C">
              <w:rPr>
                <w:rFonts w:ascii="Times New Roman" w:hAnsi="Times New Roman"/>
                <w:b/>
                <w:sz w:val="18"/>
                <w:szCs w:val="18"/>
              </w:rPr>
              <w:t>7</w:t>
            </w:r>
            <w:r w:rsidRPr="00FC014C">
              <w:rPr>
                <w:rFonts w:ascii="Times New Roman" w:hAnsi="Times New Roman"/>
                <w:sz w:val="18"/>
                <w:szCs w:val="18"/>
              </w:rPr>
              <w:t>)</w:t>
            </w:r>
            <w:r w:rsidRPr="00DE2284">
              <w:rPr>
                <w:rFonts w:ascii="Times New Roman" w:hAnsi="Times New Roman"/>
                <w:sz w:val="18"/>
                <w:szCs w:val="18"/>
              </w:rPr>
              <w:t xml:space="preserve"> Opatrenia na nápravu, pokutu a iné sankcie podľa odsekov 2 </w:t>
            </w:r>
            <w:r w:rsidRPr="00A87204">
              <w:rPr>
                <w:rFonts w:ascii="Times New Roman" w:hAnsi="Times New Roman"/>
                <w:b/>
                <w:sz w:val="18"/>
                <w:szCs w:val="18"/>
              </w:rPr>
              <w:t>a</w:t>
            </w:r>
            <w:r w:rsidRPr="00A87204" w:rsidR="00A87204">
              <w:rPr>
                <w:rFonts w:ascii="Times New Roman" w:hAnsi="Times New Roman"/>
                <w:b/>
                <w:sz w:val="18"/>
                <w:szCs w:val="18"/>
              </w:rPr>
              <w:t>ž</w:t>
            </w:r>
            <w:r w:rsidRPr="00DE2284">
              <w:rPr>
                <w:rFonts w:ascii="Times New Roman" w:hAnsi="Times New Roman"/>
                <w:sz w:val="18"/>
                <w:szCs w:val="18"/>
              </w:rPr>
              <w:t xml:space="preserve"> </w:t>
            </w:r>
            <w:r w:rsidRPr="00FC014C" w:rsidR="00FC014C">
              <w:rPr>
                <w:rFonts w:ascii="Times New Roman" w:hAnsi="Times New Roman"/>
                <w:b/>
                <w:sz w:val="18"/>
                <w:szCs w:val="18"/>
              </w:rPr>
              <w:t>4</w:t>
            </w:r>
            <w:r w:rsidRPr="00DE2284">
              <w:rPr>
                <w:rFonts w:ascii="Times New Roman" w:hAnsi="Times New Roman"/>
                <w:sz w:val="18"/>
                <w:szCs w:val="18"/>
              </w:rPr>
              <w:t xml:space="preserve"> možno uložiť do dvoch rokov od zistenia nedostatkov, najneskôr však do desiatich rokov od ich vzniku. Premlčacie lehoty podľa prvej vety sa prerušujú, keď nastala skutočnosť zakladajúca prerušenie lehoty podľa osobitného zákona,43a) pričom od prerušenia premlčania začína plynúť nová premlčacia lehota. Nedostatky uvedené v protokole o vykonanom dohľade na mieste sa považujú za zistené odo dňa skončenia príslušného dohľadu na mieste podľa osobitného zákona.43b)</w:t>
            </w:r>
          </w:p>
          <w:p w:rsidR="00654AFF" w:rsidRPr="00DE2284" w:rsidP="00654AFF">
            <w:pPr>
              <w:pStyle w:val="Normlny"/>
              <w:bidi w:val="0"/>
              <w:spacing w:after="0" w:line="240" w:lineRule="auto"/>
              <w:jc w:val="both"/>
              <w:rPr>
                <w:rFonts w:ascii="Times New Roman" w:hAnsi="Times New Roman"/>
                <w:sz w:val="18"/>
                <w:szCs w:val="18"/>
              </w:rPr>
            </w:pPr>
          </w:p>
          <w:p w:rsidR="00E7313B" w:rsidRPr="00DE2284" w:rsidP="00654AFF">
            <w:pPr>
              <w:pStyle w:val="Normlny"/>
              <w:bidi w:val="0"/>
              <w:spacing w:after="0" w:line="240" w:lineRule="auto"/>
              <w:jc w:val="both"/>
              <w:rPr>
                <w:rFonts w:ascii="Times New Roman" w:hAnsi="Times New Roman"/>
                <w:sz w:val="18"/>
                <w:szCs w:val="18"/>
              </w:rPr>
            </w:pPr>
            <w:r w:rsidRPr="00DE2284" w:rsidR="00654AFF">
              <w:rPr>
                <w:rFonts w:ascii="Times New Roman" w:hAnsi="Times New Roman"/>
                <w:sz w:val="18"/>
                <w:szCs w:val="18"/>
              </w:rPr>
              <w:t xml:space="preserve"> </w:t>
            </w:r>
            <w:r w:rsidRPr="00DE2284">
              <w:rPr>
                <w:rFonts w:ascii="Times New Roman" w:hAnsi="Times New Roman"/>
                <w:sz w:val="18"/>
                <w:szCs w:val="18"/>
              </w:rPr>
              <w:t>(1)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predpis1) neustanovuje inak.</w:t>
            </w:r>
          </w:p>
          <w:p w:rsidR="00E7313B" w:rsidRPr="00DE2284" w:rsidP="002C2186">
            <w:pPr>
              <w:pStyle w:val="Normlny"/>
              <w:bidi w:val="0"/>
              <w:spacing w:after="0" w:line="240" w:lineRule="auto"/>
              <w:jc w:val="both"/>
              <w:rPr>
                <w:rFonts w:ascii="Times New Roman" w:hAnsi="Times New Roman"/>
                <w:sz w:val="18"/>
                <w:szCs w:val="18"/>
              </w:rPr>
            </w:pPr>
          </w:p>
          <w:p w:rsidR="00E7313B"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Osoby poverené výkonom dohľadu sú pri výkone dohľadu na mieste oprávnené</w:t>
            </w:r>
          </w:p>
          <w:p w:rsidR="00E7313B"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porušená,22)</w:t>
            </w:r>
          </w:p>
          <w:p w:rsidR="00E7313B"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vyžadovať od dohliadaného subjektu a jeho zamestnancov, aby im v určenej lehote poskytovali</w:t>
            </w:r>
          </w:p>
          <w:p w:rsidR="00E7313B"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rsidR="00E7313B"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vysvetlenia, vyjadrenia a iné ústne a písomné informácie k predmetu dohľadu a predbežným zisteniam o nedostatkoch a k zisteným nedostatkom,</w:t>
            </w:r>
          </w:p>
          <w:p w:rsidR="00E7313B" w:rsidRPr="00DE2284" w:rsidP="00E7313B">
            <w:pPr>
              <w:pStyle w:val="Normlny"/>
              <w:bidi w:val="0"/>
              <w:spacing w:after="0" w:line="240" w:lineRule="auto"/>
              <w:jc w:val="both"/>
              <w:rPr>
                <w:rFonts w:ascii="Times New Roman" w:hAnsi="Times New Roman"/>
                <w:sz w:val="18"/>
                <w:szCs w:val="18"/>
              </w:rPr>
            </w:pPr>
          </w:p>
          <w:p w:rsidR="00654AFF" w:rsidRPr="00DE2284" w:rsidP="00E7313B">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(9) 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predpisu6a) okrem prípadu, ak nedodrží ani nemá v úmysle dodržať usmernenie alebo odporúčanie, a podľa osobitného predpisu6a) o tom informuje príslušný európsky orgán dohľadu.</w:t>
            </w:r>
          </w:p>
          <w:p w:rsidR="00654AFF" w:rsidRPr="00DE2284" w:rsidP="00E7313B">
            <w:pPr>
              <w:pStyle w:val="Normlny"/>
              <w:bidi w:val="0"/>
              <w:spacing w:after="0" w:line="240" w:lineRule="auto"/>
              <w:jc w:val="both"/>
              <w:rPr>
                <w:rFonts w:ascii="Times New Roman" w:hAnsi="Times New Roman"/>
                <w:sz w:val="18"/>
                <w:szCs w:val="18"/>
              </w:rPr>
            </w:pPr>
          </w:p>
          <w:p w:rsidR="007D4635" w:rsidRPr="00DE2284" w:rsidP="00654AFF">
            <w:pPr>
              <w:pStyle w:val="Normlny"/>
              <w:bidi w:val="0"/>
              <w:spacing w:after="0" w:line="240" w:lineRule="auto"/>
              <w:jc w:val="both"/>
              <w:rPr>
                <w:rFonts w:ascii="Times New Roman" w:hAnsi="Times New Roman"/>
                <w:sz w:val="18"/>
                <w:szCs w:val="18"/>
              </w:rPr>
            </w:pPr>
            <w:r w:rsidRPr="00DE2284" w:rsidR="00E7313B">
              <w:rPr>
                <w:rFonts w:ascii="Times New Roman" w:hAnsi="Times New Roman"/>
                <w:sz w:val="18"/>
                <w:szCs w:val="18"/>
              </w:rPr>
              <w:t>(1) 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23</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2. Bez toho, aby boli dotknuté postupy pre odňatie povolení a ustanovenia trestného práva, členské štáty stanovia, že ich dotknuté príslušné orgány môžu proti platobným inštitúciám alebo tým subjektom, ktoré v skutočnosti ovládajú podnikateľskú činnosť platobných inštitúcií, ktoré porušujú zákony, iné právne predpisy alebo správne opatrenia týkajúce sa dohľadu alebo vykonávania podnikateľskej činnosti v oblasti platobných služieb, prijať opatrenia alebo im uložiť sankcie, ktorých cieľom je ukončiť zistené porušenia alebo odstrániť ich príčiny.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54AFF" w:rsidRPr="00DE2284" w:rsidP="00654AFF">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C2186" w:rsidRPr="00DE2284" w:rsidP="002C218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654AFF">
              <w:rPr>
                <w:rFonts w:ascii="Times New Roman" w:hAnsi="Times New Roman"/>
                <w:sz w:val="18"/>
                <w:szCs w:val="18"/>
              </w:rPr>
              <w:t>§ 78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platobnej inštitúcii pokutu do 300 000 eur a pri opakovanom alebo závažnom nedostatku až do 600 000 eur,</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platobnej inštitúcii povinnosť predkladať osobitné výkazy, hlásenia, správy a iné informácie,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platobnej inštitúcii výkon niektorej činnosti uvedenej v povolení na poskytovanie platobných služieb,</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platobnej inštitúcii povolenie na výkon niektorej činnosti uvedenej v povolení na poskytovanie platobných služieb,</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platobnej inštitúcii povinnosť opraviť účtovnú alebo inú evidenciu podľa zistení Národnej banky Slovenska alebo audítora,</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platobnej inštitúcie,</w:t>
            </w:r>
          </w:p>
          <w:p w:rsidR="00654AFF" w:rsidRPr="00DE2284" w:rsidP="00654AFF">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odobrať platobnej inštitúcii povolenie na poskytovanie platobných služieb,</w:t>
            </w:r>
          </w:p>
          <w:p w:rsidR="002C2186" w:rsidRPr="00DE2284" w:rsidP="00654AFF">
            <w:pPr>
              <w:pStyle w:val="Normlny"/>
              <w:bidi w:val="0"/>
              <w:spacing w:after="0" w:line="240" w:lineRule="auto"/>
              <w:jc w:val="both"/>
              <w:rPr>
                <w:rFonts w:ascii="Times New Roman" w:hAnsi="Times New Roman"/>
                <w:sz w:val="18"/>
                <w:szCs w:val="18"/>
              </w:rPr>
            </w:pPr>
            <w:r w:rsidRPr="00DE2284" w:rsidR="00654AFF">
              <w:rPr>
                <w:rFonts w:ascii="Times New Roman" w:hAnsi="Times New Roman"/>
                <w:sz w:val="18"/>
                <w:szCs w:val="18"/>
              </w:rPr>
              <w:t>j) uložiť platobnej inštitúcii povinnosť prijať opatrenia potrebné na plnenie povinností podľa § 77 ods. 7 až 10 pri nakladaní s finančnými prostriedkami prijatými od používateľov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23</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3. Členské štáty bez ohľadu na požiadavky uvedené v článku 7, článku 8 ods. 1 a 2 a článku 9 zabezpečia, aby boli príslušné orgány oprávnené prijímať opatrenia podľa odseku 1 tohto článku na zabezpečenie dostatočného kapitálu pre platobné služby, najmä ak činnosti nesúvisiace s platobnými službami platobnej inštitúcie narúšajú alebo môžu narušiť finančné zdravie platobnej inštitúcie.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 78 O 2 P a) a h)</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220552"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220552"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220552"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2C2186" w:rsidRPr="00DE2284" w:rsidP="00220552">
            <w:pPr>
              <w:pStyle w:val="Normlny"/>
              <w:bidi w:val="0"/>
              <w:spacing w:after="0" w:line="240" w:lineRule="auto"/>
              <w:jc w:val="both"/>
              <w:rPr>
                <w:rFonts w:ascii="Times New Roman" w:hAnsi="Times New Roman"/>
                <w:sz w:val="18"/>
                <w:szCs w:val="18"/>
              </w:rPr>
            </w:pPr>
            <w:r w:rsidRPr="00DE2284" w:rsidR="00220552">
              <w:rPr>
                <w:rFonts w:ascii="Times New Roman" w:hAnsi="Times New Roman"/>
                <w:sz w:val="18"/>
                <w:szCs w:val="18"/>
              </w:rPr>
              <w:t>2. so základným imaním platobnej inštitúcie,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983852">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24</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Služobné tajomstvo</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 xml:space="preserve">1. Členské štáty zabezpečia, aby všetky osoby, ktoré pracujú alebo pracovali pre príslušné orgány, ako </w:t>
            </w:r>
            <w:r w:rsidRPr="00A93133">
              <w:rPr>
                <w:rFonts w:ascii="Times New Roman" w:hAnsi="Times New Roman"/>
                <w:sz w:val="18"/>
                <w:szCs w:val="18"/>
              </w:rPr>
              <w:t>aj experti,</w:t>
            </w:r>
            <w:r w:rsidRPr="00DE2284">
              <w:rPr>
                <w:rFonts w:ascii="Times New Roman" w:hAnsi="Times New Roman"/>
                <w:sz w:val="18"/>
                <w:szCs w:val="18"/>
              </w:rPr>
              <w:t xml:space="preserve"> ktorí konajú v mene príslušných orgánov, boli viazaní služobným tajomstvom bez toho, aby tým boli dotknuté prípady, na ktoré sa vzťahuje trestné právo.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tabs>
                <w:tab w:val="left" w:pos="300"/>
                <w:tab w:val="center" w:pos="587"/>
              </w:tabs>
              <w:bidi w:val="0"/>
              <w:spacing w:after="0" w:line="240" w:lineRule="auto"/>
              <w:rPr>
                <w:rFonts w:ascii="Times New Roman" w:hAnsi="Times New Roman"/>
                <w:sz w:val="18"/>
                <w:szCs w:val="18"/>
              </w:rPr>
            </w:pPr>
            <w:r w:rsidRPr="00DE2284" w:rsidR="00220552">
              <w:rPr>
                <w:rFonts w:ascii="Times New Roman" w:hAnsi="Times New Roman"/>
                <w:sz w:val="18"/>
                <w:szCs w:val="18"/>
              </w:rPr>
              <w:t>§ 2 O 5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220552">
              <w:rPr>
                <w:rFonts w:ascii="Times New Roman" w:hAnsi="Times New Roman"/>
                <w:sz w:val="18"/>
                <w:szCs w:val="18"/>
              </w:rPr>
              <w:t>(5) Členovia Bankovej rady Národnej banky Slovenska (ďalej len „banková rada“), osoby poverené výkonom dohľadu a ďalší zamestnanci Národnej banky Slovenska sú povinní zachovávať mlčanlivosť5)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zákona,5) ak tento zákon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Č 24</w:t>
            </w:r>
          </w:p>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rPr>
                <w:rFonts w:ascii="Times New Roman" w:hAnsi="Times New Roman"/>
                <w:sz w:val="18"/>
                <w:szCs w:val="18"/>
              </w:rPr>
            </w:pPr>
            <w:r w:rsidRPr="00DE2284">
              <w:rPr>
                <w:rFonts w:ascii="Times New Roman" w:hAnsi="Times New Roman"/>
                <w:sz w:val="18"/>
                <w:szCs w:val="18"/>
              </w:rPr>
              <w:t>2. Výmena informácií v súlade s článkom 26 podlieha prísnemu zachovávaniu služobného tajomstva, aby sa zabezpečila ochrana práv jednotlivcov a podnikov.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747/2004</w:t>
            </w:r>
          </w:p>
          <w:p w:rsidR="00220552" w:rsidRPr="00DE2284" w:rsidP="002C2186">
            <w:pPr>
              <w:bidi w:val="0"/>
              <w:spacing w:after="0" w:line="240" w:lineRule="auto"/>
              <w:jc w:val="center"/>
              <w:rPr>
                <w:rFonts w:ascii="Times New Roman" w:hAnsi="Times New Roman"/>
                <w:sz w:val="18"/>
                <w:szCs w:val="18"/>
              </w:rPr>
            </w:pPr>
          </w:p>
          <w:p w:rsidR="00220552" w:rsidRPr="00DE2284" w:rsidP="002C2186">
            <w:pPr>
              <w:bidi w:val="0"/>
              <w:spacing w:after="0" w:line="240" w:lineRule="auto"/>
              <w:jc w:val="center"/>
              <w:rPr>
                <w:rFonts w:ascii="Times New Roman" w:hAnsi="Times New Roman"/>
                <w:sz w:val="18"/>
                <w:szCs w:val="18"/>
              </w:rPr>
            </w:pPr>
          </w:p>
          <w:p w:rsidR="00220552" w:rsidRPr="00DE2284" w:rsidP="002C2186">
            <w:pPr>
              <w:bidi w:val="0"/>
              <w:spacing w:after="0" w:line="240" w:lineRule="auto"/>
              <w:jc w:val="center"/>
              <w:rPr>
                <w:rFonts w:ascii="Times New Roman" w:hAnsi="Times New Roman"/>
                <w:sz w:val="18"/>
                <w:szCs w:val="18"/>
              </w:rPr>
            </w:pPr>
          </w:p>
          <w:p w:rsidR="00220552" w:rsidRPr="00DE2284" w:rsidP="002C2186">
            <w:pPr>
              <w:bidi w:val="0"/>
              <w:spacing w:after="0" w:line="240" w:lineRule="auto"/>
              <w:jc w:val="center"/>
              <w:rPr>
                <w:rFonts w:ascii="Times New Roman" w:hAnsi="Times New Roman"/>
                <w:sz w:val="18"/>
                <w:szCs w:val="18"/>
              </w:rPr>
            </w:pPr>
          </w:p>
          <w:p w:rsidR="00220552" w:rsidRPr="00DE2284" w:rsidP="002C2186">
            <w:pPr>
              <w:bidi w:val="0"/>
              <w:spacing w:after="0" w:line="240" w:lineRule="auto"/>
              <w:jc w:val="center"/>
              <w:rPr>
                <w:rFonts w:ascii="Times New Roman" w:hAnsi="Times New Roman"/>
                <w:sz w:val="18"/>
                <w:szCs w:val="18"/>
              </w:rPr>
            </w:pPr>
          </w:p>
          <w:p w:rsidR="00220552"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566/1992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center"/>
              <w:rPr>
                <w:rFonts w:ascii="Times New Roman" w:hAnsi="Times New Roman"/>
                <w:sz w:val="18"/>
                <w:szCs w:val="18"/>
              </w:rPr>
            </w:pPr>
            <w:r w:rsidRPr="00DE2284" w:rsidR="00220552">
              <w:rPr>
                <w:rFonts w:ascii="Times New Roman" w:hAnsi="Times New Roman"/>
                <w:sz w:val="18"/>
                <w:szCs w:val="18"/>
              </w:rPr>
              <w:t>§ 3 O 4 V 2</w:t>
            </w:r>
          </w:p>
          <w:p w:rsidR="00220552" w:rsidRPr="00DE2284" w:rsidP="002C2186">
            <w:pPr>
              <w:pStyle w:val="Normlny"/>
              <w:bidi w:val="0"/>
              <w:spacing w:after="0" w:line="240" w:lineRule="auto"/>
              <w:jc w:val="center"/>
              <w:rPr>
                <w:rFonts w:ascii="Times New Roman" w:hAnsi="Times New Roman"/>
                <w:sz w:val="18"/>
                <w:szCs w:val="18"/>
              </w:rPr>
            </w:pPr>
          </w:p>
          <w:p w:rsidR="00220552" w:rsidRPr="00DE2284" w:rsidP="002C2186">
            <w:pPr>
              <w:pStyle w:val="Normlny"/>
              <w:bidi w:val="0"/>
              <w:spacing w:after="0" w:line="240" w:lineRule="auto"/>
              <w:jc w:val="center"/>
              <w:rPr>
                <w:rFonts w:ascii="Times New Roman" w:hAnsi="Times New Roman"/>
                <w:sz w:val="18"/>
                <w:szCs w:val="18"/>
              </w:rPr>
            </w:pPr>
          </w:p>
          <w:p w:rsidR="00220552" w:rsidRPr="00DE2284" w:rsidP="002C2186">
            <w:pPr>
              <w:pStyle w:val="Normlny"/>
              <w:bidi w:val="0"/>
              <w:spacing w:after="0" w:line="240" w:lineRule="auto"/>
              <w:jc w:val="center"/>
              <w:rPr>
                <w:rFonts w:ascii="Times New Roman" w:hAnsi="Times New Roman"/>
                <w:sz w:val="18"/>
                <w:szCs w:val="18"/>
              </w:rPr>
            </w:pPr>
          </w:p>
          <w:p w:rsidR="00220552" w:rsidRPr="00DE2284" w:rsidP="002C2186">
            <w:pPr>
              <w:pStyle w:val="Normlny"/>
              <w:bidi w:val="0"/>
              <w:spacing w:after="0" w:line="240" w:lineRule="auto"/>
              <w:jc w:val="center"/>
              <w:rPr>
                <w:rFonts w:ascii="Times New Roman" w:hAnsi="Times New Roman"/>
                <w:sz w:val="18"/>
                <w:szCs w:val="18"/>
              </w:rPr>
            </w:pPr>
          </w:p>
          <w:p w:rsidR="00220552" w:rsidRPr="00DE2284" w:rsidP="002C218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41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pStyle w:val="Normlny"/>
              <w:bidi w:val="0"/>
              <w:spacing w:after="0" w:line="240" w:lineRule="auto"/>
              <w:jc w:val="both"/>
              <w:rPr>
                <w:rFonts w:ascii="Times New Roman" w:hAnsi="Times New Roman"/>
                <w:sz w:val="18"/>
                <w:szCs w:val="18"/>
              </w:rPr>
            </w:pPr>
            <w:r w:rsidRPr="00DE2284" w:rsidR="00220552">
              <w:rPr>
                <w:rFonts w:ascii="Times New Roman" w:hAnsi="Times New Roman"/>
                <w:sz w:val="18"/>
                <w:szCs w:val="18"/>
              </w:rPr>
              <w:t>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mlčanlivosť.13)</w:t>
            </w:r>
          </w:p>
          <w:p w:rsidR="00220552" w:rsidRPr="00DE2284" w:rsidP="002C2186">
            <w:pPr>
              <w:pStyle w:val="Normlny"/>
              <w:bidi w:val="0"/>
              <w:spacing w:after="0" w:line="240" w:lineRule="auto"/>
              <w:jc w:val="both"/>
              <w:rPr>
                <w:rFonts w:ascii="Times New Roman" w:hAnsi="Times New Roman"/>
                <w:sz w:val="18"/>
                <w:szCs w:val="18"/>
              </w:rPr>
            </w:pPr>
          </w:p>
          <w:p w:rsidR="00220552" w:rsidRPr="00DE2284" w:rsidP="002C218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Členovia bankovej rady a ostatní zamestnanci Národnej banky Slovenska a prizvané osoby sú povinní zachovávať mlčanlivosť v služobných veciach. Táto povinnosť trvá aj po skončení pracovnoprávneho vzťahu alebo iného obdobného vzťahu. Z dôvodov verejného záujmu môže zbaviť tejto povinnosti členov bankovej rady banková rada a ostatných zamestnancov Národnej banky Slovenska a prizvané osoby guvernér. Za dôvod verejného záujmu sa považujú dôvody uvedené v osobitnom zákone,9a) ak ide o poskytovanie správy podľa § 40, výmena informácií podľa § 34a ods. 2 a v rozsahu potrebnom na dohľad vykonávaný Národnou bankou Slovenska tiež výmena informácií medzi Národnou bankou Slovenska a inými orgánmi verejnej moci v Slovenskej republike vykonávajúcimi dohľad podľa osobitných predpisov,1f) Európskou centrálnou bankou v rámci výkonu jej pôsobnosti podľa osobitných predpisov9aaa) a zahraničnými orgánmi dohľadu v oblasti finančného trhu. Zbavenie povinnosti mlčanlivosti a poskytovanie informácií o záležitostiach súvisiacich s účasťou Národnej banky Slovenska v Európskom systéme centrálnych bánk nie je možné, ak by to bolo v rozpore s úlohami a povinnosťami Národnej banky Slovenska vyplývajúcimi z jej účasti v Európskom systéme centrálnych bánk.9aa)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C2186" w:rsidRPr="00DE2284" w:rsidP="002C218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C2186" w:rsidRPr="00DE2284" w:rsidP="002C218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24</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3. Členské štáty môžu primerane uplatňovať tento článok, pričom zohľadnia články 53 až 61 smernice 2013/36/EÚ.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A63667">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25</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Právo obrátiť sa na súd</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rozhodnutia prijaté príslušnými orgánmi, pokiaľ ide o platobnú inštitúciu, mohli byť podľa zákonov, iných právnych predpisov a správnych opatrení prijatých v súlade s touto smernicou napadnuteľné na súde.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w:t>
            </w:r>
          </w:p>
          <w:p w:rsidR="008A2043" w:rsidRPr="00DE2284" w:rsidP="00220552">
            <w:pPr>
              <w:pStyle w:val="Normlny"/>
              <w:bidi w:val="0"/>
              <w:spacing w:after="0" w:line="240" w:lineRule="auto"/>
              <w:jc w:val="center"/>
              <w:rPr>
                <w:rFonts w:ascii="Times New Roman" w:hAnsi="Times New Roman"/>
                <w:sz w:val="18"/>
                <w:szCs w:val="18"/>
              </w:rPr>
            </w:pPr>
          </w:p>
          <w:p w:rsidR="008A2043" w:rsidRPr="00DE2284" w:rsidP="00220552">
            <w:pPr>
              <w:pStyle w:val="Normlny"/>
              <w:bidi w:val="0"/>
              <w:spacing w:after="0" w:line="240" w:lineRule="auto"/>
              <w:jc w:val="center"/>
              <w:rPr>
                <w:rFonts w:ascii="Times New Roman" w:hAnsi="Times New Roman"/>
                <w:sz w:val="18"/>
                <w:szCs w:val="18"/>
              </w:rPr>
            </w:pPr>
          </w:p>
          <w:p w:rsidR="008A2043" w:rsidRPr="00DE2284" w:rsidP="00220552">
            <w:pPr>
              <w:pStyle w:val="Normlny"/>
              <w:bidi w:val="0"/>
              <w:spacing w:after="0" w:line="240" w:lineRule="auto"/>
              <w:jc w:val="center"/>
              <w:rPr>
                <w:rFonts w:ascii="Times New Roman" w:hAnsi="Times New Roman"/>
                <w:sz w:val="18"/>
                <w:szCs w:val="18"/>
              </w:rPr>
            </w:pPr>
          </w:p>
          <w:p w:rsidR="008A2043" w:rsidRPr="00DE2284" w:rsidP="00220552">
            <w:pPr>
              <w:pStyle w:val="Normlny"/>
              <w:bidi w:val="0"/>
              <w:spacing w:after="0" w:line="240" w:lineRule="auto"/>
              <w:jc w:val="center"/>
              <w:rPr>
                <w:rFonts w:ascii="Times New Roman" w:hAnsi="Times New Roman"/>
                <w:sz w:val="18"/>
                <w:szCs w:val="18"/>
              </w:rPr>
            </w:pPr>
          </w:p>
          <w:p w:rsidR="008A2043" w:rsidRPr="00DE2284" w:rsidP="00220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 O 3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both"/>
              <w:rPr>
                <w:rFonts w:ascii="Times New Roman" w:hAnsi="Times New Roman"/>
                <w:sz w:val="18"/>
                <w:szCs w:val="18"/>
              </w:rPr>
            </w:pPr>
            <w:r w:rsidRPr="00DE2284" w:rsidR="008A2043">
              <w:rPr>
                <w:rFonts w:ascii="Times New Roman" w:hAnsi="Times New Roman"/>
                <w:sz w:val="18"/>
                <w:szCs w:val="18"/>
              </w:rPr>
              <w:t>(1) Zákonnosť právoplatných rozhodnutí Národnej banky Slovenska vydaných podľa tohto zákona je preskúmateľná súdom podľa osobitného zákona;42) na preskúmavanie rozhodnutí preskúmavanie jej rozhodnutí alebo postupu je príslušný Najvyšší súd Slovenskej republiky.</w:t>
            </w:r>
          </w:p>
          <w:p w:rsidR="008A2043" w:rsidRPr="00DE2284" w:rsidP="00220552">
            <w:pPr>
              <w:pStyle w:val="Normlny"/>
              <w:bidi w:val="0"/>
              <w:spacing w:after="0" w:line="240" w:lineRule="auto"/>
              <w:jc w:val="both"/>
              <w:rPr>
                <w:rFonts w:ascii="Times New Roman" w:hAnsi="Times New Roman"/>
                <w:sz w:val="18"/>
                <w:szCs w:val="18"/>
              </w:rPr>
            </w:pPr>
          </w:p>
          <w:p w:rsidR="008A2043"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Útvar dohľadu nad finančným trhom je pri konaní a rozhodovaní v prvom stupni viazaný rozhodnutiami bankovej rady vydanými v druhom stupni18) a rozhodnutiami súdu vydanými pri preskúmavaní zákonnosti právoplatných rozhodnutí Národnej banky Slovenska v správnom súdnictve.19)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1C6F4E" w:rsidP="00220552">
            <w:pPr>
              <w:bidi w:val="0"/>
              <w:spacing w:after="0" w:line="240" w:lineRule="auto"/>
              <w:rPr>
                <w:rFonts w:ascii="Times New Roman" w:hAnsi="Times New Roman"/>
                <w:sz w:val="18"/>
                <w:szCs w:val="18"/>
              </w:rPr>
            </w:pPr>
            <w:r w:rsidRPr="001C6F4E">
              <w:rPr>
                <w:rFonts w:ascii="Times New Roman" w:hAnsi="Times New Roman"/>
                <w:sz w:val="18"/>
                <w:szCs w:val="18"/>
              </w:rPr>
              <w:t>Č 25</w:t>
            </w:r>
          </w:p>
          <w:p w:rsidR="00220552" w:rsidRPr="001C6F4E" w:rsidP="00220552">
            <w:pPr>
              <w:bidi w:val="0"/>
              <w:spacing w:after="0" w:line="240" w:lineRule="auto"/>
              <w:rPr>
                <w:rFonts w:ascii="Times New Roman" w:hAnsi="Times New Roman"/>
                <w:sz w:val="18"/>
                <w:szCs w:val="18"/>
              </w:rPr>
            </w:pPr>
            <w:r w:rsidRPr="001C6F4E">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1C6F4E" w:rsidP="00220552">
            <w:pPr>
              <w:bidi w:val="0"/>
              <w:spacing w:after="0" w:line="240" w:lineRule="auto"/>
              <w:rPr>
                <w:rFonts w:ascii="Times New Roman" w:hAnsi="Times New Roman"/>
                <w:sz w:val="18"/>
                <w:szCs w:val="18"/>
              </w:rPr>
            </w:pPr>
            <w:r w:rsidRPr="001C6F4E">
              <w:rPr>
                <w:rFonts w:ascii="Times New Roman" w:hAnsi="Times New Roman"/>
                <w:sz w:val="18"/>
                <w:szCs w:val="18"/>
              </w:rPr>
              <w:t>2. Odsek 1 sa uplatňuje aj v prípade opomenutia konať.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3F320E" w:rsidP="00220552">
            <w:pPr>
              <w:bidi w:val="0"/>
              <w:spacing w:after="0" w:line="240" w:lineRule="auto"/>
              <w:jc w:val="center"/>
              <w:rPr>
                <w:rFonts w:ascii="Times New Roman" w:hAnsi="Times New Roman"/>
                <w:sz w:val="18"/>
                <w:szCs w:val="18"/>
                <w:highlight w:val="yellow"/>
              </w:rPr>
            </w:pPr>
            <w:r w:rsidRPr="005F308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20552" w:rsidRPr="005B63DA" w:rsidP="00220552">
            <w:pPr>
              <w:bidi w:val="0"/>
              <w:spacing w:after="0" w:line="240" w:lineRule="auto"/>
              <w:jc w:val="center"/>
              <w:rPr>
                <w:rFonts w:ascii="Times New Roman" w:hAnsi="Times New Roman"/>
                <w:sz w:val="18"/>
                <w:szCs w:val="18"/>
                <w:highlight w:val="yellow"/>
              </w:rPr>
            </w:pPr>
            <w:r w:rsidRPr="005B63DA" w:rsidR="005B63DA">
              <w:rPr>
                <w:rFonts w:ascii="Times New Roman" w:hAnsi="Times New Roman"/>
                <w:bCs/>
                <w:sz w:val="16"/>
                <w:szCs w:val="16"/>
              </w:rPr>
              <w:t>162/2015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20552" w:rsidRPr="003F320E" w:rsidP="00220552">
            <w:pPr>
              <w:pStyle w:val="Normlny"/>
              <w:bidi w:val="0"/>
              <w:spacing w:after="0" w:line="240" w:lineRule="auto"/>
              <w:jc w:val="center"/>
              <w:rPr>
                <w:rFonts w:ascii="Times New Roman" w:hAnsi="Times New Roman"/>
                <w:sz w:val="18"/>
                <w:szCs w:val="18"/>
                <w:highlight w:val="yellow"/>
              </w:rPr>
            </w:pPr>
            <w:r w:rsidRPr="005B63DA" w:rsidR="005B63DA">
              <w:rPr>
                <w:rFonts w:ascii="Times New Roman" w:hAnsi="Times New Roman"/>
                <w:sz w:val="18"/>
                <w:szCs w:val="18"/>
              </w:rPr>
              <w:t>§ 2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3F320E" w:rsidP="008A2043">
            <w:pPr>
              <w:bidi w:val="0"/>
              <w:spacing w:after="0" w:line="240" w:lineRule="auto"/>
              <w:jc w:val="both"/>
              <w:rPr>
                <w:rFonts w:ascii="Times New Roman" w:hAnsi="Times New Roman"/>
                <w:sz w:val="18"/>
                <w:szCs w:val="18"/>
                <w:highlight w:val="yellow"/>
              </w:rPr>
            </w:pPr>
            <w:r w:rsidRPr="005B63DA" w:rsidR="005B63DA">
              <w:rPr>
                <w:rFonts w:ascii="Times New Roman" w:hAnsi="Times New Roman"/>
                <w:sz w:val="18"/>
                <w:szCs w:val="18"/>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3F320E" w:rsidP="0001154D">
            <w:pPr>
              <w:bidi w:val="0"/>
              <w:spacing w:after="0" w:line="240" w:lineRule="auto"/>
              <w:jc w:val="center"/>
              <w:rPr>
                <w:rFonts w:ascii="Times New Roman" w:hAnsi="Times New Roman"/>
                <w:sz w:val="18"/>
                <w:szCs w:val="18"/>
                <w:highlight w:val="yellow"/>
              </w:rPr>
            </w:pPr>
            <w:r w:rsidRPr="005F3083" w:rsidR="0001154D">
              <w:rPr>
                <w:rFonts w:ascii="Times New Roman" w:hAnsi="Times New Roman"/>
                <w:sz w:val="18"/>
                <w:szCs w:val="18"/>
              </w:rPr>
              <w:t>Ú</w:t>
            </w:r>
            <w:r w:rsidRPr="003F320E" w:rsidR="0001154D">
              <w:rPr>
                <w:rFonts w:ascii="Times New Roman" w:hAnsi="Times New Roman"/>
                <w:sz w:val="18"/>
                <w:szCs w:val="18"/>
                <w:highlight w:val="yellow"/>
              </w:rPr>
              <w:t xml:space="preserve"> </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190225" w:rsidP="00220552">
            <w:pPr>
              <w:pStyle w:val="Heading1"/>
              <w:bidi w:val="0"/>
              <w:spacing w:after="0" w:line="240" w:lineRule="auto"/>
              <w:rPr>
                <w:rFonts w:ascii="Times New Roman" w:hAnsi="Times New Roman"/>
                <w:b w:val="0"/>
                <w:bCs w:val="0"/>
                <w:sz w:val="16"/>
                <w:szCs w:val="16"/>
                <w:highlight w:val="yellow"/>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26</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Výmena informácií</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1. Príslušné orgány rôznych členských štátov spolupracujú navzájom, prípadne s ECB a národnými centrálnymi bankami členských štátov, orgánom EBA a inými príslušnými orgánmi určenými podľa práva Únie alebo vnútroštátneho práva, ktoré sa uplatňuje na poskytovateľov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8A204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20552" w:rsidP="00220552">
            <w:pPr>
              <w:bidi w:val="0"/>
              <w:spacing w:after="0" w:line="240" w:lineRule="auto"/>
              <w:jc w:val="center"/>
              <w:rPr>
                <w:rFonts w:ascii="Times New Roman" w:hAnsi="Times New Roman"/>
                <w:sz w:val="18"/>
                <w:szCs w:val="18"/>
              </w:rPr>
            </w:pPr>
            <w:r w:rsidRPr="00DE2284" w:rsidR="008A2043">
              <w:rPr>
                <w:rFonts w:ascii="Times New Roman" w:hAnsi="Times New Roman"/>
                <w:sz w:val="18"/>
                <w:szCs w:val="18"/>
              </w:rPr>
              <w:t>747/2004</w:t>
            </w: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P="00220552">
            <w:pPr>
              <w:bidi w:val="0"/>
              <w:spacing w:after="0" w:line="240" w:lineRule="auto"/>
              <w:jc w:val="center"/>
              <w:rPr>
                <w:rFonts w:ascii="Times New Roman" w:hAnsi="Times New Roman"/>
                <w:sz w:val="18"/>
                <w:szCs w:val="18"/>
              </w:rPr>
            </w:pPr>
          </w:p>
          <w:p w:rsidR="00FC21A0" w:rsidRPr="00DE2284" w:rsidP="00220552">
            <w:pPr>
              <w:bidi w:val="0"/>
              <w:spacing w:after="0" w:line="240" w:lineRule="auto"/>
              <w:jc w:val="center"/>
              <w:rPr>
                <w:rFonts w:ascii="Times New Roman" w:hAnsi="Times New Roman"/>
                <w:sz w:val="18"/>
                <w:szCs w:val="18"/>
              </w:rPr>
            </w:pPr>
            <w:r w:rsidRPr="00FC21A0">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20552" w:rsidP="00220552">
            <w:pPr>
              <w:pStyle w:val="Normlny"/>
              <w:bidi w:val="0"/>
              <w:spacing w:after="0" w:line="240" w:lineRule="auto"/>
              <w:jc w:val="center"/>
              <w:rPr>
                <w:rFonts w:ascii="Times New Roman" w:hAnsi="Times New Roman"/>
                <w:sz w:val="18"/>
                <w:szCs w:val="18"/>
              </w:rPr>
            </w:pPr>
            <w:r w:rsidRPr="00DE2284" w:rsidR="008A2043">
              <w:rPr>
                <w:rFonts w:ascii="Times New Roman" w:hAnsi="Times New Roman"/>
                <w:sz w:val="18"/>
                <w:szCs w:val="18"/>
              </w:rPr>
              <w:t>§ 3 O 3 V</w:t>
            </w:r>
            <w:r w:rsidR="00FC21A0">
              <w:rPr>
                <w:rFonts w:ascii="Times New Roman" w:hAnsi="Times New Roman"/>
                <w:sz w:val="18"/>
                <w:szCs w:val="18"/>
              </w:rPr>
              <w:t> </w:t>
            </w:r>
            <w:r w:rsidRPr="00DE2284" w:rsidR="008A2043">
              <w:rPr>
                <w:rFonts w:ascii="Times New Roman" w:hAnsi="Times New Roman"/>
                <w:sz w:val="18"/>
                <w:szCs w:val="18"/>
              </w:rPr>
              <w:t>1</w:t>
            </w: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p>
          <w:p w:rsidR="00FC21A0" w:rsidP="00220552">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78a </w:t>
            </w:r>
          </w:p>
          <w:p w:rsidR="00FC21A0" w:rsidRPr="00DE2284" w:rsidP="00220552">
            <w:pPr>
              <w:pStyle w:val="Normlny"/>
              <w:bidi w:val="0"/>
              <w:spacing w:after="0" w:line="240" w:lineRule="auto"/>
              <w:jc w:val="center"/>
              <w:rPr>
                <w:rFonts w:ascii="Times New Roman" w:hAnsi="Times New Roman"/>
                <w:sz w:val="18"/>
                <w:szCs w:val="18"/>
              </w:rPr>
            </w:pPr>
            <w:r>
              <w:rPr>
                <w:rFonts w:ascii="Times New Roman" w:hAnsi="Times New Roman"/>
                <w:sz w:val="18"/>
                <w:szCs w:val="18"/>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P="00220552">
            <w:pPr>
              <w:pStyle w:val="Normlny"/>
              <w:bidi w:val="0"/>
              <w:spacing w:after="0" w:line="240" w:lineRule="auto"/>
              <w:jc w:val="both"/>
              <w:rPr>
                <w:rFonts w:ascii="Times New Roman" w:hAnsi="Times New Roman"/>
                <w:sz w:val="18"/>
                <w:szCs w:val="18"/>
              </w:rPr>
            </w:pPr>
            <w:r w:rsidRPr="00DE2284" w:rsidR="008A2043">
              <w:rPr>
                <w:rFonts w:ascii="Times New Roman" w:hAnsi="Times New Roman"/>
                <w:sz w:val="18"/>
                <w:szCs w:val="18"/>
              </w:rPr>
              <w:t>(3) Národná banka Slovenska pri spolupráci v rámci výkonu dohľadu nad dohliadanými subjektmi je oprávnená sprístupniť a poskytovať informácie Európskej centrálnej banke,1ab) účastníkom Európskeho systému finančného dohľadu,1b) iným zahraničným orgánom dohľadu, audítorom,8) audítorským spoločnostiam8) a Slovenskej komore audítorov8) a tiež ďalším orgánom verejnej moci a osobám,11) ktorých činnosť súvisí s dohľadom nad dohliadanými subjektmi, ako aj upozorniť ich na také nedostatky zistené pri vykonávaní dohľadu nad dohliadanými subjektmi, na ktorých riešenie alebo odborné posudzovanie sú príslušné.</w:t>
            </w:r>
          </w:p>
          <w:p w:rsidR="00FC21A0" w:rsidP="00220552">
            <w:pPr>
              <w:pStyle w:val="Normlny"/>
              <w:bidi w:val="0"/>
              <w:spacing w:after="0" w:line="240" w:lineRule="auto"/>
              <w:jc w:val="both"/>
              <w:rPr>
                <w:rFonts w:ascii="Times New Roman" w:hAnsi="Times New Roman"/>
                <w:sz w:val="18"/>
                <w:szCs w:val="18"/>
              </w:rPr>
            </w:pPr>
          </w:p>
          <w:p w:rsidR="00FC21A0" w:rsidP="00220552">
            <w:pPr>
              <w:pStyle w:val="Normlny"/>
              <w:bidi w:val="0"/>
              <w:spacing w:after="0" w:line="240" w:lineRule="auto"/>
              <w:jc w:val="both"/>
              <w:rPr>
                <w:rFonts w:ascii="Times New Roman" w:hAnsi="Times New Roman"/>
                <w:b/>
                <w:sz w:val="18"/>
                <w:szCs w:val="18"/>
                <w:vertAlign w:val="superscript"/>
              </w:rPr>
            </w:pPr>
            <w:r w:rsidRPr="00E41514" w:rsidR="00E41514">
              <w:rPr>
                <w:rFonts w:ascii="Times New Roman" w:hAnsi="Times New Roman"/>
                <w:b/>
                <w:sz w:val="18"/>
                <w:szCs w:val="18"/>
              </w:rPr>
              <w:t>Národná banka Slovenska spolupracuje s príslušnými orgánmi hostiteľského členského štátu, najmä pri výmene informácii o poskytovaní platobných služieb v inom členskom štáte prostredníctvom pobočky alebo bez založenia pobočky, pri vykonávaní dohľadu na mieste v pobočke platobnej inštitúcie, u jej agenta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w:t>
            </w:r>
            <w:r w:rsidRPr="00094605" w:rsidR="00094605">
              <w:rPr>
                <w:rFonts w:ascii="Times New Roman" w:hAnsi="Times New Roman"/>
                <w:b/>
                <w:sz w:val="18"/>
                <w:szCs w:val="18"/>
                <w:vertAlign w:val="superscript"/>
              </w:rPr>
              <w:t>58c)</w:t>
            </w:r>
          </w:p>
          <w:p w:rsidR="00BC25C4" w:rsidP="00220552">
            <w:pPr>
              <w:pStyle w:val="Normlny"/>
              <w:bidi w:val="0"/>
              <w:spacing w:after="0" w:line="240" w:lineRule="auto"/>
              <w:jc w:val="both"/>
              <w:rPr>
                <w:rFonts w:ascii="Times New Roman" w:hAnsi="Times New Roman"/>
                <w:b/>
                <w:sz w:val="18"/>
                <w:szCs w:val="18"/>
              </w:rPr>
            </w:pPr>
          </w:p>
          <w:p w:rsidR="00BC25C4" w:rsidRPr="00FC21A0" w:rsidP="00220552">
            <w:pPr>
              <w:pStyle w:val="Normlny"/>
              <w:bidi w:val="0"/>
              <w:spacing w:after="0" w:line="240" w:lineRule="auto"/>
              <w:jc w:val="both"/>
              <w:rPr>
                <w:rFonts w:ascii="Times New Roman" w:hAnsi="Times New Roman"/>
                <w:b/>
                <w:sz w:val="18"/>
                <w:szCs w:val="18"/>
              </w:rPr>
            </w:pPr>
            <w:r w:rsidRPr="00BC25C4">
              <w:rPr>
                <w:rFonts w:ascii="Times New Roman" w:hAnsi="Times New Roman"/>
                <w:b/>
                <w:sz w:val="18"/>
                <w:szCs w:val="18"/>
                <w:vertAlign w:val="superscript"/>
              </w:rPr>
              <w:t>58c)</w:t>
            </w:r>
            <w:r w:rsidRPr="00BC25C4">
              <w:rPr>
                <w:rFonts w:ascii="Times New Roman" w:hAnsi="Times New Roman"/>
                <w:b/>
                <w:sz w:val="18"/>
                <w:szCs w:val="18"/>
              </w:rPr>
              <w:t xml:space="preserve"> Napríklad § 40 a 41 zákona Národnej rady Slovenskej republiky č. 566/1992 Zb.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26</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2. Členské štáty okrem toho povoľujú výmenu informácií medzi svojimi príslušnými orgánmi a:</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a) príslušnými orgánmi iných členských štátov, ktoré sú zodpovedné za udelenie povolenia platobným inštitúciám a dohľad nad nimi;</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b) ECB a národnými centrálnymi bankami členských štátov v rámci výkonu ich činnosti ako menových orgánov a orgánov dohľadu, a prípadne inými orgánmi verejnej moci zodpovednými za dohľad nad platobnými a zúčtovacími systémami;</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c) inými príslušnými orgánmi určenými podľa tejto smernice, smernice (EÚ) 2015/849 a iného práva Únie, ktoré sa uplatňujú na poskytovateľov platobných služieb, ako sú právne predpisy týkajúce sa prania špinavých peňazí a financovania terorizmu;</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d) orgánom EBA, pokiaľ ide o jeho úlohu prispievať k jednotnému a súdržnému fungovaniu mechanizmov dohľadu, ako sa uvádza v článku 1 ods. 5 písm. a) nariadenia (EÚ) č. 1093/2010.</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747/2004</w:t>
            </w: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566/1992</w:t>
            </w: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p w:rsidR="0001154D" w:rsidRPr="00DE2284" w:rsidP="0022055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1154D" w:rsidRPr="00DE2284" w:rsidP="00220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3 O 3 a O </w:t>
            </w:r>
          </w:p>
          <w:p w:rsidR="00220552" w:rsidRPr="00DE2284" w:rsidP="00220552">
            <w:pPr>
              <w:pStyle w:val="Normlny"/>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7</w:t>
            </w: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p>
          <w:p w:rsidR="0001154D" w:rsidRPr="00DE2284" w:rsidP="00220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34a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both"/>
              <w:rPr>
                <w:rFonts w:ascii="Times New Roman" w:hAnsi="Times New Roman"/>
                <w:sz w:val="18"/>
                <w:szCs w:val="18"/>
              </w:rPr>
            </w:pPr>
            <w:r w:rsidRPr="00DE2284" w:rsidR="0001154D">
              <w:rPr>
                <w:rFonts w:ascii="Times New Roman" w:hAnsi="Times New Roman"/>
                <w:sz w:val="18"/>
                <w:szCs w:val="18"/>
              </w:rPr>
              <w:t>(3) Národná banka Slovenska pri spolupráci v rámci výkonu dohľadu nad dohliadanými subjektmi je oprávnená sprístupniť a poskytovať informácie Európskej centrálnej banke,1ab) účastníkom Európskeho systému finančného dohľadu,1b) iným zahraničným orgánom dohľadu, audítorom,8) audítorským spoločnostiam8) a Slovenskej komore audítorov8) a tiež ďalším orgánom verejnej moci a osobám,11)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zákona,5) za toto zbavenie povinnosti mlčanlivosti sa považuje aj bankovou radou schválená písomná dohoda o vzájomnej spolupráci a poskytovaní informácií medzi Národnou bankou Slovenska a príslušným orgánom alebo osobou.</w:t>
            </w:r>
          </w:p>
          <w:p w:rsidR="0001154D" w:rsidRPr="00DE2284" w:rsidP="00220552">
            <w:pPr>
              <w:pStyle w:val="Normlny"/>
              <w:bidi w:val="0"/>
              <w:spacing w:after="0" w:line="240" w:lineRule="auto"/>
              <w:jc w:val="both"/>
              <w:rPr>
                <w:rFonts w:ascii="Times New Roman" w:hAnsi="Times New Roman"/>
                <w:sz w:val="18"/>
                <w:szCs w:val="18"/>
              </w:rPr>
            </w:pPr>
          </w:p>
          <w:p w:rsidR="0001154D"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(7) 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p w:rsidR="0001154D" w:rsidRPr="00DE2284" w:rsidP="00220552">
            <w:pPr>
              <w:pStyle w:val="Normlny"/>
              <w:bidi w:val="0"/>
              <w:spacing w:after="0" w:line="240" w:lineRule="auto"/>
              <w:jc w:val="both"/>
              <w:rPr>
                <w:rFonts w:ascii="Times New Roman" w:hAnsi="Times New Roman"/>
                <w:sz w:val="18"/>
                <w:szCs w:val="18"/>
              </w:rPr>
            </w:pPr>
          </w:p>
          <w:p w:rsidR="0001154D" w:rsidRPr="00DE2284" w:rsidP="0001154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Národná banka Slovenska je oprávnená v rozsahu potrebnom na zabezpečenie vykonávania svojich úloh podľa tohto zákona a osobitných predpisov1) spolupracovať a vymieňať si informácie s orgánmi verejnej moci v Slovenskej republike a v iných štátoch, s Fondom ochrany vkladov, s Garančným fondom investícií a s medzinárodnými organizáciami.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A63667">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27</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Urovnávanie sporov medzi príslušnými orgánmi rôznych členských štátov</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1. Ak sa príslušný orgán členského štátu domnieva, že v určitej záležitosti nie je cezhraničná spolupráca s príslušnými orgánmi iného členského štátu uvedenými v článku 26, 28, 29, 30 alebo 31 tejto smernice v súlade s príslušnými podmienkami stanovenými v uvedených ustanoveniach, môže túto záležitosť postúpiť orgánu EBA a požadovať od neho pomoc v súlade s článkom 19 nariadenia (EÚ) č. 1093/2010.</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FC21A0" w:rsidP="00A63667">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FC21A0">
              <w:rPr>
                <w:rFonts w:ascii="Times New Roman" w:hAnsi="Times New Roman"/>
                <w:b/>
                <w:sz w:val="18"/>
                <w:szCs w:val="18"/>
              </w:rPr>
              <w:t>návrh zákona čl. I</w:t>
            </w:r>
            <w:r w:rsidRPr="00FC21A0">
              <w:rPr>
                <w:rFonts w:ascii="Times New Roman" w:hAnsi="Times New Roman"/>
                <w:sz w:val="18"/>
                <w:szCs w:val="18"/>
              </w:rPr>
              <w:t xml:space="preserve"> </w:t>
            </w:r>
          </w:p>
          <w:p w:rsidR="00220552" w:rsidRPr="00DE2284" w:rsidP="0022055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C21A0" w:rsidP="00220552">
            <w:pPr>
              <w:pStyle w:val="Normlny"/>
              <w:bidi w:val="0"/>
              <w:spacing w:after="0" w:line="240" w:lineRule="auto"/>
              <w:jc w:val="center"/>
              <w:rPr>
                <w:rFonts w:ascii="Times New Roman" w:hAnsi="Times New Roman"/>
                <w:sz w:val="18"/>
                <w:szCs w:val="18"/>
              </w:rPr>
            </w:pPr>
            <w:r w:rsidRPr="00DE2284" w:rsidR="00A973A7">
              <w:rPr>
                <w:rFonts w:ascii="Times New Roman" w:hAnsi="Times New Roman"/>
                <w:sz w:val="18"/>
                <w:szCs w:val="18"/>
              </w:rPr>
              <w:t xml:space="preserve">§ 78a </w:t>
            </w:r>
          </w:p>
          <w:p w:rsidR="00220552" w:rsidRPr="00DE2284" w:rsidP="00FC21A0">
            <w:pPr>
              <w:pStyle w:val="Normlny"/>
              <w:bidi w:val="0"/>
              <w:spacing w:after="0" w:line="240" w:lineRule="auto"/>
              <w:jc w:val="center"/>
              <w:rPr>
                <w:rFonts w:ascii="Times New Roman" w:hAnsi="Times New Roman"/>
                <w:sz w:val="18"/>
                <w:szCs w:val="18"/>
              </w:rPr>
            </w:pPr>
            <w:r w:rsidRPr="00DE2284" w:rsidR="00A973A7">
              <w:rPr>
                <w:rFonts w:ascii="Times New Roman" w:hAnsi="Times New Roman"/>
                <w:sz w:val="18"/>
                <w:szCs w:val="18"/>
              </w:rPr>
              <w:t xml:space="preserve">O </w:t>
            </w:r>
            <w:r w:rsidR="00FC21A0">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P="00FC21A0">
            <w:pPr>
              <w:pStyle w:val="Normlny"/>
              <w:bidi w:val="0"/>
              <w:spacing w:after="0" w:line="240" w:lineRule="auto"/>
              <w:jc w:val="both"/>
              <w:rPr>
                <w:rFonts w:ascii="Times New Roman" w:hAnsi="Times New Roman"/>
                <w:b/>
                <w:sz w:val="18"/>
                <w:szCs w:val="18"/>
              </w:rPr>
            </w:pPr>
            <w:r w:rsidRPr="00DE2284" w:rsidR="00A973A7">
              <w:rPr>
                <w:rFonts w:ascii="Times New Roman" w:hAnsi="Times New Roman"/>
                <w:b/>
                <w:sz w:val="18"/>
                <w:szCs w:val="18"/>
              </w:rPr>
              <w:t>(</w:t>
            </w:r>
            <w:r w:rsidRPr="00DE2284" w:rsidR="00FC21A0">
              <w:rPr>
                <w:rFonts w:ascii="Times New Roman" w:hAnsi="Times New Roman"/>
                <w:b/>
                <w:sz w:val="18"/>
                <w:szCs w:val="18"/>
              </w:rPr>
              <w:t xml:space="preserve">2) </w:t>
            </w:r>
            <w:r w:rsidRPr="00116FF1" w:rsidR="00116FF1">
              <w:rPr>
                <w:rFonts w:ascii="Times New Roman" w:hAnsi="Times New Roman"/>
                <w:b/>
                <w:sz w:val="18"/>
                <w:szCs w:val="18"/>
              </w:rPr>
              <w:t>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w:t>
            </w:r>
            <w:r w:rsidRPr="00DE2284" w:rsidR="00FC21A0">
              <w:rPr>
                <w:rFonts w:ascii="Times New Roman" w:hAnsi="Times New Roman"/>
                <w:b/>
                <w:sz w:val="18"/>
                <w:szCs w:val="18"/>
                <w:vertAlign w:val="superscript"/>
              </w:rPr>
              <w:t>58d</w:t>
            </w:r>
            <w:r w:rsidRPr="00DE2284" w:rsidR="00FC21A0">
              <w:rPr>
                <w:rFonts w:ascii="Times New Roman" w:hAnsi="Times New Roman"/>
                <w:b/>
                <w:sz w:val="18"/>
                <w:szCs w:val="18"/>
              </w:rPr>
              <w:t>)</w:t>
            </w:r>
          </w:p>
          <w:p w:rsidR="00116FF1" w:rsidP="00FC21A0">
            <w:pPr>
              <w:pStyle w:val="Normlny"/>
              <w:bidi w:val="0"/>
              <w:spacing w:after="0" w:line="240" w:lineRule="auto"/>
              <w:jc w:val="both"/>
              <w:rPr>
                <w:rFonts w:ascii="Times New Roman" w:hAnsi="Times New Roman"/>
                <w:b/>
                <w:sz w:val="18"/>
                <w:szCs w:val="18"/>
              </w:rPr>
            </w:pPr>
          </w:p>
          <w:p w:rsidR="00116FF1" w:rsidRPr="00DE2284" w:rsidP="00FC21A0">
            <w:pPr>
              <w:pStyle w:val="Normlny"/>
              <w:bidi w:val="0"/>
              <w:spacing w:after="0" w:line="240" w:lineRule="auto"/>
              <w:jc w:val="both"/>
              <w:rPr>
                <w:rFonts w:ascii="Times New Roman" w:hAnsi="Times New Roman"/>
                <w:sz w:val="18"/>
                <w:szCs w:val="18"/>
              </w:rPr>
            </w:pPr>
            <w:r w:rsidRPr="00F00E41" w:rsidR="00F00E41">
              <w:rPr>
                <w:rFonts w:ascii="Times New Roman" w:hAnsi="Times New Roman"/>
                <w:b/>
                <w:sz w:val="18"/>
                <w:szCs w:val="18"/>
                <w:vertAlign w:val="superscript"/>
              </w:rPr>
              <w:t>58d)</w:t>
            </w:r>
            <w:r w:rsidRPr="00F00E41" w:rsidR="00F00E41">
              <w:rPr>
                <w:rFonts w:ascii="Times New Roman" w:hAnsi="Times New Roman"/>
                <w:b/>
                <w:sz w:val="18"/>
                <w:szCs w:val="18"/>
              </w:rPr>
              <w:t xml:space="preserve"> Čl. 19 nariadenia (EÚ) č. 1093/2010 v platnom znení.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27</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2. Ak bol EBA podľa odseku 1 tohto článku požiadaný o pomoc, prijme bez zbytočného odkladu rozhodnutie podľa článku 19 ods. 3 nariadenia (EÚ) č. 1093/2010. V súlade s článkom 19 ods. 1 druhým pododsekom uvedeného nariadenia môže EBA pomôcť príslušným orgánom dosiahnuť dohodu aj z vlastného podnetu. Dotknuté príslušné orgány v každom prípade odložia svoje rozhodnutie do prijatia riešenia podľa článku 19 uvedeného nariadenia.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FC21A0" w:rsidP="00A63667">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FC21A0">
              <w:rPr>
                <w:rFonts w:ascii="Times New Roman" w:hAnsi="Times New Roman"/>
                <w:b/>
                <w:sz w:val="18"/>
                <w:szCs w:val="18"/>
              </w:rPr>
              <w:t>návrh zákona čl. I</w:t>
            </w:r>
            <w:r w:rsidRPr="00FC21A0">
              <w:rPr>
                <w:rFonts w:ascii="Times New Roman" w:hAnsi="Times New Roman"/>
                <w:sz w:val="18"/>
                <w:szCs w:val="18"/>
              </w:rPr>
              <w:t xml:space="preserve"> </w:t>
            </w:r>
          </w:p>
          <w:p w:rsidR="00220552" w:rsidRPr="00DE2284" w:rsidP="0022055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C21A0" w:rsidP="00A973A7">
            <w:pPr>
              <w:pStyle w:val="Normlny"/>
              <w:bidi w:val="0"/>
              <w:spacing w:after="0" w:line="240" w:lineRule="auto"/>
              <w:jc w:val="center"/>
              <w:rPr>
                <w:rFonts w:ascii="Times New Roman" w:hAnsi="Times New Roman"/>
                <w:sz w:val="18"/>
                <w:szCs w:val="18"/>
              </w:rPr>
            </w:pPr>
            <w:r w:rsidRPr="00DE2284" w:rsidR="00A973A7">
              <w:rPr>
                <w:rFonts w:ascii="Times New Roman" w:hAnsi="Times New Roman"/>
                <w:sz w:val="18"/>
                <w:szCs w:val="18"/>
              </w:rPr>
              <w:t xml:space="preserve">§ 78a </w:t>
            </w:r>
          </w:p>
          <w:p w:rsidR="00220552" w:rsidRPr="00DE2284" w:rsidP="00A973A7">
            <w:pPr>
              <w:pStyle w:val="Normlny"/>
              <w:bidi w:val="0"/>
              <w:spacing w:after="0" w:line="240" w:lineRule="auto"/>
              <w:jc w:val="center"/>
              <w:rPr>
                <w:rFonts w:ascii="Times New Roman" w:hAnsi="Times New Roman"/>
                <w:sz w:val="18"/>
                <w:szCs w:val="18"/>
              </w:rPr>
            </w:pPr>
            <w:r w:rsidRPr="00DE2284" w:rsidR="00A973A7">
              <w:rPr>
                <w:rFonts w:ascii="Times New Roman" w:hAnsi="Times New Roman"/>
                <w:sz w:val="18"/>
                <w:szCs w:val="18"/>
              </w:rPr>
              <w:t>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pStyle w:val="Normlny"/>
              <w:bidi w:val="0"/>
              <w:spacing w:after="0" w:line="240" w:lineRule="auto"/>
              <w:jc w:val="both"/>
              <w:rPr>
                <w:rFonts w:ascii="Times New Roman" w:hAnsi="Times New Roman"/>
                <w:b/>
                <w:sz w:val="18"/>
                <w:szCs w:val="18"/>
              </w:rPr>
            </w:pPr>
            <w:r w:rsidRPr="00DE2284" w:rsidR="00A973A7">
              <w:rPr>
                <w:rFonts w:ascii="Times New Roman" w:hAnsi="Times New Roman"/>
                <w:b/>
                <w:sz w:val="18"/>
                <w:szCs w:val="18"/>
              </w:rPr>
              <w:t xml:space="preserve">(2) Ak sa Národná banka Slovenska a orgán dohľadu podľa odseku 1 vo vopred určenej lehote do dvoch kalendárnych mesiacov od doručenia žiadosti podľa odseku 1 nedohodnú, po uplynutí tejto lehoty Národná banka Slovenska </w:t>
            </w:r>
            <w:r w:rsidRPr="001105C4" w:rsidR="001105C4">
              <w:rPr>
                <w:rFonts w:ascii="Times New Roman" w:hAnsi="Times New Roman"/>
                <w:b/>
                <w:sz w:val="18"/>
                <w:szCs w:val="18"/>
              </w:rPr>
              <w:t>odloží svoje rozhodnutie a</w:t>
            </w:r>
            <w:r w:rsidRPr="0051051E" w:rsidR="001105C4">
              <w:rPr>
                <w:rFonts w:ascii="Times New Roman" w:hAnsi="Times New Roman"/>
              </w:rPr>
              <w:t xml:space="preserve"> </w:t>
            </w:r>
            <w:r w:rsidRPr="00DE2284" w:rsidR="00A973A7">
              <w:rPr>
                <w:rFonts w:ascii="Times New Roman" w:hAnsi="Times New Roman"/>
                <w:b/>
                <w:sz w:val="18"/>
                <w:szCs w:val="18"/>
              </w:rPr>
              <w:t>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w:t>
            </w:r>
            <w:r w:rsidRPr="00DE2284" w:rsidR="00A973A7">
              <w:rPr>
                <w:rFonts w:ascii="Times New Roman" w:hAnsi="Times New Roman"/>
                <w:b/>
                <w:sz w:val="18"/>
                <w:szCs w:val="18"/>
                <w:vertAlign w:val="superscript"/>
              </w:rPr>
              <w:t>58d</w:t>
            </w:r>
            <w:r w:rsidRPr="00DE2284" w:rsidR="00A973A7">
              <w:rPr>
                <w:rFonts w:ascii="Times New Roman" w:hAnsi="Times New Roman"/>
                <w:b/>
                <w:sz w:val="18"/>
                <w:szCs w:val="18"/>
              </w:rPr>
              <w:t>)</w:t>
            </w:r>
          </w:p>
          <w:p w:rsidR="00FC21A0" w:rsidP="00220552">
            <w:pPr>
              <w:pStyle w:val="Normlny"/>
              <w:bidi w:val="0"/>
              <w:spacing w:after="0" w:line="240" w:lineRule="auto"/>
              <w:jc w:val="both"/>
              <w:rPr>
                <w:rFonts w:ascii="Times New Roman" w:hAnsi="Times New Roman"/>
                <w:b/>
                <w:sz w:val="18"/>
                <w:szCs w:val="18"/>
                <w:vertAlign w:val="superscript"/>
              </w:rPr>
            </w:pPr>
          </w:p>
          <w:p w:rsidR="00A973A7" w:rsidRPr="00DE2284" w:rsidP="00220552">
            <w:pPr>
              <w:pStyle w:val="Normlny"/>
              <w:bidi w:val="0"/>
              <w:spacing w:after="0" w:line="240" w:lineRule="auto"/>
              <w:jc w:val="both"/>
              <w:rPr>
                <w:rFonts w:ascii="Times New Roman" w:hAnsi="Times New Roman"/>
                <w:sz w:val="18"/>
                <w:szCs w:val="18"/>
              </w:rPr>
            </w:pPr>
            <w:r w:rsidRPr="00DE2284">
              <w:rPr>
                <w:rFonts w:ascii="Times New Roman" w:hAnsi="Times New Roman"/>
                <w:b/>
                <w:sz w:val="18"/>
                <w:szCs w:val="18"/>
                <w:vertAlign w:val="superscript"/>
              </w:rPr>
              <w:t>58d</w:t>
            </w:r>
            <w:r w:rsidRPr="00DE2284">
              <w:rPr>
                <w:rFonts w:ascii="Times New Roman" w:hAnsi="Times New Roman"/>
                <w:b/>
                <w:sz w:val="18"/>
                <w:szCs w:val="18"/>
              </w:rPr>
              <w:t>) Čl. 19 nariadenia (EÚ) č. 1093/</w:t>
            </w:r>
            <w:r w:rsidRPr="001105C4">
              <w:rPr>
                <w:rFonts w:ascii="Times New Roman" w:hAnsi="Times New Roman"/>
                <w:b/>
                <w:sz w:val="18"/>
                <w:szCs w:val="18"/>
              </w:rPr>
              <w:t>2010</w:t>
            </w:r>
            <w:r w:rsidRPr="001105C4" w:rsidR="00FC21A0">
              <w:rPr>
                <w:rFonts w:ascii="Times New Roman" w:hAnsi="Times New Roman"/>
                <w:b/>
                <w:sz w:val="18"/>
                <w:szCs w:val="18"/>
              </w:rPr>
              <w:t xml:space="preserve"> v platnom znení</w:t>
            </w:r>
            <w:r w:rsidRPr="001105C4">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01154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28</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Žiadosť o uplatnenie práva usadiť sa a slobody poskytovať služby</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1. Každá oprávnená platobná inštitúcia, ktorá si želá prvýkrát poskytovať platobné služby v inom členskom štáte, než je jej domovský členský štát, na základe práva usadiť sa alebo slobody poskytovať služby, oznámi príslušným orgánom svojho domovského členského štátu tieto informácie:</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a) názov, adresu a prípadne číslo povolenia platobnej inštitúcie;</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b) členské štáty, v ktorých má v úmysle vykonávať činnosť;</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c) platobnú(-é) službu(-y), ktorú(-é) bude poskytovať;</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d) v prípade, že platobná inštitúcia má v úmysle využívať agenta, informácie uvedené v článku 19 ods. 1;</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e) v prípade, že platobná inštitúcia má v úmysle využívať pobočku, informácie uvedené v článku 5 ods. 1 písm. b) a e), pokiaľ ide o podnikanie v oblasti platobných služieb v hostiteľskom členskom štáte, opis organizačnej štruktúry pobočky a totožnosť osôb zodpovedných za jej riadenie.</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V prípade, že má platobná inštitúcia v úmysle poveriť externým vykonávaním prevádzkových úloh platobných služieb iné subjekty v hostiteľskom členskom štáte, informuje o tom príslušné orgány svojho domovského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DE2284" w:rsidP="00A6366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243B2" w:rsidP="00A63667">
            <w:pPr>
              <w:bidi w:val="0"/>
              <w:spacing w:after="0" w:line="240" w:lineRule="auto"/>
              <w:jc w:val="center"/>
              <w:rPr>
                <w:rFonts w:ascii="Times New Roman" w:hAnsi="Times New Roman"/>
                <w:b/>
                <w:sz w:val="18"/>
                <w:szCs w:val="18"/>
              </w:rPr>
            </w:pPr>
          </w:p>
          <w:p w:rsidR="00A243B2" w:rsidP="00A63667">
            <w:pPr>
              <w:bidi w:val="0"/>
              <w:spacing w:after="0" w:line="240" w:lineRule="auto"/>
              <w:jc w:val="center"/>
              <w:rPr>
                <w:rFonts w:ascii="Times New Roman" w:hAnsi="Times New Roman"/>
                <w:b/>
                <w:sz w:val="18"/>
                <w:szCs w:val="18"/>
              </w:rPr>
            </w:pPr>
          </w:p>
          <w:p w:rsidR="00A243B2" w:rsidP="00A63667">
            <w:pPr>
              <w:bidi w:val="0"/>
              <w:spacing w:after="0" w:line="240" w:lineRule="auto"/>
              <w:jc w:val="center"/>
              <w:rPr>
                <w:rFonts w:ascii="Times New Roman" w:hAnsi="Times New Roman"/>
                <w:b/>
                <w:sz w:val="18"/>
                <w:szCs w:val="18"/>
              </w:rPr>
            </w:pPr>
          </w:p>
          <w:p w:rsidR="00A63667" w:rsidRPr="00A243B2" w:rsidP="00A63667">
            <w:pPr>
              <w:bidi w:val="0"/>
              <w:spacing w:after="0" w:line="240" w:lineRule="auto"/>
              <w:jc w:val="center"/>
              <w:rPr>
                <w:rFonts w:ascii="Times New Roman" w:hAnsi="Times New Roman"/>
                <w:sz w:val="18"/>
                <w:szCs w:val="18"/>
              </w:rPr>
            </w:pPr>
            <w:r w:rsidRPr="00A243B2">
              <w:rPr>
                <w:rFonts w:ascii="Times New Roman" w:hAnsi="Times New Roman"/>
                <w:b/>
                <w:sz w:val="18"/>
                <w:szCs w:val="18"/>
              </w:rPr>
              <w:t> návrh zákona čl. I</w:t>
            </w:r>
            <w:r w:rsidRPr="00A243B2">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79 O 1 </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r w:rsidR="00A243B2">
              <w:rPr>
                <w:rFonts w:ascii="Times New Roman" w:hAnsi="Times New Roman"/>
                <w:sz w:val="18"/>
                <w:szCs w:val="18"/>
              </w:rPr>
              <w:t>O 2</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A973A7">
            <w:pPr>
              <w:pStyle w:val="Normlny"/>
              <w:bidi w:val="0"/>
              <w:spacing w:after="0" w:line="240" w:lineRule="auto"/>
              <w:rPr>
                <w:rFonts w:ascii="Times New Roman" w:hAnsi="Times New Roman"/>
                <w:sz w:val="18"/>
                <w:szCs w:val="18"/>
              </w:rPr>
            </w:pPr>
          </w:p>
          <w:p w:rsidR="00A973A7" w:rsidRPr="00DE2284" w:rsidP="00A973A7">
            <w:pPr>
              <w:pStyle w:val="Normlny"/>
              <w:bidi w:val="0"/>
              <w:spacing w:after="0" w:line="240" w:lineRule="auto"/>
              <w:rPr>
                <w:rFonts w:ascii="Times New Roman" w:hAnsi="Times New Roman"/>
                <w:sz w:val="18"/>
                <w:szCs w:val="18"/>
              </w:rPr>
            </w:pPr>
          </w:p>
          <w:p w:rsidR="00A973A7" w:rsidRPr="00DE2284" w:rsidP="00A973A7">
            <w:pPr>
              <w:pStyle w:val="Normlny"/>
              <w:bidi w:val="0"/>
              <w:spacing w:after="0" w:line="240" w:lineRule="auto"/>
              <w:rPr>
                <w:rFonts w:ascii="Times New Roman" w:hAnsi="Times New Roman"/>
                <w:sz w:val="18"/>
                <w:szCs w:val="18"/>
              </w:rPr>
            </w:pPr>
          </w:p>
          <w:p w:rsidR="00A973A7" w:rsidRPr="00DE2284" w:rsidP="00A973A7">
            <w:pPr>
              <w:pStyle w:val="Normlny"/>
              <w:bidi w:val="0"/>
              <w:spacing w:after="0" w:line="240" w:lineRule="auto"/>
              <w:rPr>
                <w:rFonts w:ascii="Times New Roman" w:hAnsi="Times New Roman"/>
                <w:sz w:val="18"/>
                <w:szCs w:val="18"/>
              </w:rPr>
            </w:pPr>
          </w:p>
          <w:p w:rsidR="00A973A7" w:rsidRPr="00DE2284" w:rsidP="00A973A7">
            <w:pPr>
              <w:pStyle w:val="Normlny"/>
              <w:bidi w:val="0"/>
              <w:spacing w:after="0" w:line="240" w:lineRule="auto"/>
              <w:rPr>
                <w:rFonts w:ascii="Times New Roman" w:hAnsi="Times New Roman"/>
                <w:sz w:val="18"/>
                <w:szCs w:val="18"/>
              </w:rPr>
            </w:pPr>
          </w:p>
          <w:p w:rsidR="00B130F6" w:rsidRPr="00DE2284" w:rsidP="00FB20EE">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rPr>
                <w:rFonts w:ascii="Times New Roman" w:hAnsi="Times New Roman"/>
                <w:sz w:val="18"/>
                <w:szCs w:val="18"/>
              </w:rPr>
            </w:pPr>
            <w:r w:rsidRPr="00DE2284">
              <w:rPr>
                <w:rFonts w:ascii="Times New Roman" w:hAnsi="Times New Roman"/>
                <w:sz w:val="18"/>
                <w:szCs w:val="18"/>
              </w:rPr>
              <w:t>(1) Platobná inštitúcia môže poskytovať platobné služby podľa § 2 ods. 1 aj v inom členskom štáte prostredníctvom svojej pobočky alebo bez založenia pobočky za podmienok ustanovených týmto zákonom.</w:t>
            </w:r>
          </w:p>
          <w:p w:rsidR="00B130F6" w:rsidRPr="00DE2284" w:rsidP="00B130F6">
            <w:pPr>
              <w:pStyle w:val="Normlny"/>
              <w:bidi w:val="0"/>
              <w:spacing w:after="0" w:line="240" w:lineRule="auto"/>
              <w:rPr>
                <w:rFonts w:ascii="Times New Roman" w:hAnsi="Times New Roman"/>
                <w:sz w:val="18"/>
                <w:szCs w:val="18"/>
              </w:rPr>
            </w:pP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(2) Platobná inštitúcia, ktorá chce prvýkrát poskytovať platobné služby v inom členskom štáte, písomne oznámi Národnej banke Slovenska</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 xml:space="preserve">a) názov, </w:t>
            </w:r>
            <w:r w:rsidRPr="001105C4">
              <w:rPr>
                <w:rFonts w:ascii="Times New Roman" w:hAnsi="Times New Roman"/>
                <w:b/>
                <w:bCs/>
                <w:sz w:val="18"/>
                <w:szCs w:val="18"/>
                <w:lang w:eastAsia="en-US"/>
              </w:rPr>
              <w:t>sídlo a číslo povolenia</w:t>
            </w:r>
            <w:r w:rsidRPr="001105C4">
              <w:rPr>
                <w:rFonts w:ascii="Times New Roman" w:hAnsi="Times New Roman"/>
                <w:b/>
                <w:sz w:val="18"/>
                <w:szCs w:val="18"/>
                <w:lang w:eastAsia="en-US"/>
              </w:rPr>
              <w:t xml:space="preserve"> platobnej inštitúcie,</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b) hostiteľský členský štát, na ktorého území chce poskytovať platobné služby,</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c) druh platobných služieb, ktoré chce poskytovať na území hostiteľského členského štátu,</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 xml:space="preserve">d) pri zriadení pobočky </w:t>
            </w:r>
            <w:r w:rsidRPr="001105C4">
              <w:rPr>
                <w:rFonts w:ascii="Times New Roman" w:hAnsi="Times New Roman"/>
                <w:b/>
                <w:bCs/>
                <w:sz w:val="18"/>
                <w:szCs w:val="18"/>
                <w:lang w:eastAsia="en-US"/>
              </w:rPr>
              <w:t>v inom členskom štáte</w:t>
            </w:r>
            <w:r w:rsidRPr="001105C4">
              <w:rPr>
                <w:rFonts w:ascii="Times New Roman" w:hAnsi="Times New Roman"/>
                <w:b/>
                <w:sz w:val="18"/>
                <w:szCs w:val="18"/>
                <w:lang w:eastAsia="en-US"/>
              </w:rPr>
              <w:t xml:space="preserve"> aj</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1. sídlo pobočky v hostiteľskom členskom štáte,</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2. meno, priezvisko a adresu trvalého pobytu osoby zodpovednej za riadenie pobočky,</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3. organizačnú štruktúru pobočky,</w:t>
            </w:r>
          </w:p>
          <w:p w:rsidR="001105C4" w:rsidRPr="001105C4" w:rsidP="001105C4">
            <w:pPr>
              <w:bidi w:val="0"/>
              <w:spacing w:after="0" w:line="240" w:lineRule="auto"/>
              <w:jc w:val="both"/>
              <w:rPr>
                <w:rFonts w:ascii="Times New Roman" w:hAnsi="Times New Roman"/>
                <w:b/>
                <w:sz w:val="18"/>
                <w:szCs w:val="18"/>
                <w:lang w:eastAsia="en-US"/>
              </w:rPr>
            </w:pPr>
            <w:r w:rsidRPr="001105C4">
              <w:rPr>
                <w:rFonts w:ascii="Times New Roman" w:hAnsi="Times New Roman"/>
                <w:b/>
                <w:sz w:val="18"/>
                <w:szCs w:val="18"/>
                <w:lang w:eastAsia="en-US"/>
              </w:rPr>
              <w:t>4. opis obchodného plánu podnikania pobočky podľa § 64 ods. 4 písm. i),</w:t>
            </w:r>
          </w:p>
          <w:p w:rsidR="001105C4" w:rsidRPr="001105C4" w:rsidP="001105C4">
            <w:pPr>
              <w:bidi w:val="0"/>
              <w:spacing w:after="0" w:line="240" w:lineRule="auto"/>
              <w:jc w:val="both"/>
              <w:rPr>
                <w:rFonts w:ascii="Times New Roman" w:hAnsi="Times New Roman"/>
                <w:b/>
                <w:sz w:val="18"/>
                <w:szCs w:val="18"/>
                <w:lang w:eastAsia="en-US"/>
              </w:rPr>
            </w:pPr>
            <w:r w:rsidR="00F26B8C">
              <w:rPr>
                <w:rFonts w:ascii="Times New Roman" w:hAnsi="Times New Roman"/>
                <w:b/>
                <w:sz w:val="18"/>
                <w:szCs w:val="18"/>
                <w:lang w:eastAsia="en-US"/>
              </w:rPr>
              <w:t>5. návrh vnútorných predpisov</w:t>
            </w:r>
            <w:r w:rsidRPr="001105C4">
              <w:rPr>
                <w:rFonts w:ascii="Times New Roman" w:hAnsi="Times New Roman"/>
                <w:b/>
                <w:sz w:val="18"/>
                <w:szCs w:val="18"/>
                <w:lang w:eastAsia="en-US"/>
              </w:rPr>
              <w:t xml:space="preserve"> upravujúcich mechanizmy riadenia a vnútornej kontroly pobočky podľa § 64 ods. 4 písm. g),</w:t>
            </w:r>
          </w:p>
          <w:p w:rsidR="001105C4" w:rsidRPr="001105C4" w:rsidP="001105C4">
            <w:pPr>
              <w:bidi w:val="0"/>
              <w:spacing w:after="0" w:line="240" w:lineRule="auto"/>
              <w:jc w:val="both"/>
              <w:rPr>
                <w:rFonts w:ascii="Times New Roman" w:hAnsi="Times New Roman"/>
                <w:b/>
                <w:bCs/>
                <w:sz w:val="18"/>
                <w:szCs w:val="18"/>
                <w:lang w:eastAsia="en-US"/>
              </w:rPr>
            </w:pPr>
            <w:r w:rsidRPr="001105C4">
              <w:rPr>
                <w:rFonts w:ascii="Times New Roman" w:hAnsi="Times New Roman"/>
                <w:b/>
                <w:bCs/>
                <w:sz w:val="18"/>
                <w:szCs w:val="18"/>
                <w:lang w:eastAsia="en-US"/>
              </w:rPr>
              <w:t>e) pri poskytovaní platobných služieb v inom členskom štáte prostredníctvom agenta platobných služieb aj informácie o ich počte a informácie podľa § 75 ods. 2 a 3,</w:t>
            </w:r>
          </w:p>
          <w:p w:rsidR="001105C4" w:rsidRPr="001105C4" w:rsidP="001105C4">
            <w:pPr>
              <w:bidi w:val="0"/>
              <w:spacing w:after="0" w:line="240" w:lineRule="auto"/>
              <w:jc w:val="both"/>
              <w:rPr>
                <w:rFonts w:ascii="Times New Roman" w:hAnsi="Times New Roman"/>
                <w:b/>
                <w:bCs/>
                <w:sz w:val="18"/>
                <w:szCs w:val="18"/>
                <w:lang w:eastAsia="en-US"/>
              </w:rPr>
            </w:pPr>
            <w:r w:rsidRPr="001105C4">
              <w:rPr>
                <w:rFonts w:ascii="Times New Roman" w:hAnsi="Times New Roman"/>
                <w:b/>
                <w:bCs/>
                <w:sz w:val="18"/>
                <w:szCs w:val="18"/>
                <w:lang w:eastAsia="en-US"/>
              </w:rPr>
              <w:t>f) pri úmysle zverenia prevádzkových činností inej osobe v inom členskom štáte aj tento úmysel,</w:t>
            </w:r>
          </w:p>
          <w:p w:rsidR="001105C4" w:rsidRPr="001105C4" w:rsidP="001105C4">
            <w:pPr>
              <w:bidi w:val="0"/>
              <w:spacing w:after="0" w:line="240" w:lineRule="auto"/>
              <w:jc w:val="both"/>
              <w:rPr>
                <w:rFonts w:ascii="Times New Roman" w:hAnsi="Times New Roman"/>
                <w:b/>
                <w:bCs/>
                <w:sz w:val="18"/>
                <w:szCs w:val="18"/>
                <w:lang w:eastAsia="en-US"/>
              </w:rPr>
            </w:pPr>
            <w:r w:rsidRPr="001105C4">
              <w:rPr>
                <w:rFonts w:ascii="Times New Roman" w:hAnsi="Times New Roman"/>
                <w:b/>
                <w:sz w:val="18"/>
                <w:szCs w:val="18"/>
                <w:lang w:eastAsia="en-US"/>
              </w:rPr>
              <w:t xml:space="preserve">g) </w:t>
            </w:r>
            <w:r w:rsidRPr="00E41514" w:rsidR="00E41514">
              <w:rPr>
                <w:rFonts w:ascii="Times New Roman" w:hAnsi="Times New Roman"/>
                <w:b/>
                <w:sz w:val="18"/>
                <w:szCs w:val="18"/>
                <w:lang w:eastAsia="en-US"/>
              </w:rPr>
              <w:t>pri úmysle vykonávania prevádzkových činností pre tretiu osobu opis týchto prevádzkových činností a podrobný opis spôsobu vykonávania týchto činností pre tretiu osobu.</w:t>
            </w:r>
          </w:p>
          <w:p w:rsidR="00B130F6" w:rsidRPr="00DE2284" w:rsidP="001105C4">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28</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2. Príslušné orgány domovského členského štátu zašlú príslušným orgánom hostiteľského členského štátu všetky informácie uvedené v odseku 1 do jedného mesiaca od ich doručenia.</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Príslušné orgány hostiteľského členského štátu do jedného mesiaca od doručenia informácií od príslušných orgánov domovského členského štátu poskytnú príslušným orgánom domovského členského štátu po posúdení týchto informácií relevantné informácie v súvislosti so zamýšľaným poskytovaním platobných služieb danou platobnou inštitúciou pri uplatnení slobody usadiť sa a slobody poskytovať služby. Príslušné orgány hostiteľského členského štátu informujú príslušné orgány domovského členského štátu najmä o akýchkoľvek opodstatnených dôvodoch obáv v súvislosti so zamýšľaným využitím služieb agenta alebo zriadením pobočky, pokiaľ ide o pranie špinavých peňazí alebo financovanie terorizmu v zmysle smernice (EÚ) 2015/849.</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V prípade, že príslušné orgány domovského členského štátu nesúhlasia s posúdením zo strany príslušných orgánov hostiteľského členského štátu, poskytnú príslušným orgánom hostiteľského členského štátu odôvodnenie svojho rozhodnutia.</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Ak nie je posúdenie zo strany príslušných orgánov domovského členského štátu, najmä vzhľadom na informácie, ktoré dostali od príslušných orgánov hostiteľského členského štátu, priaznivé, príslušné orgány domovského členského štátu odmietnu zápis agenta alebo pobočky do registra alebo zruší registráciu, ak už bola vykonaná.</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5D3046" w:rsidP="00A63667">
            <w:pPr>
              <w:bidi w:val="0"/>
              <w:spacing w:after="0" w:line="240" w:lineRule="auto"/>
              <w:jc w:val="center"/>
              <w:rPr>
                <w:rFonts w:ascii="Times New Roman" w:hAnsi="Times New Roman"/>
                <w:sz w:val="18"/>
                <w:szCs w:val="18"/>
              </w:rPr>
            </w:pPr>
            <w:r w:rsidRPr="005D3046">
              <w:rPr>
                <w:rFonts w:ascii="Times New Roman" w:hAnsi="Times New Roman"/>
                <w:b/>
                <w:sz w:val="18"/>
                <w:szCs w:val="18"/>
              </w:rPr>
              <w:t>návrh zákona čl. I</w:t>
            </w:r>
            <w:r w:rsidRPr="005D3046">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3 V 1</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79 O 5 </w:t>
            </w:r>
            <w:r w:rsidRPr="00DE2284" w:rsidR="002E184F">
              <w:rPr>
                <w:rFonts w:ascii="Times New Roman" w:hAnsi="Times New Roman"/>
                <w:sz w:val="18"/>
                <w:szCs w:val="18"/>
              </w:rPr>
              <w:t>V 2</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2E184F" w:rsidRPr="00DE2284" w:rsidP="00B130F6">
            <w:pPr>
              <w:pStyle w:val="Normlny"/>
              <w:bidi w:val="0"/>
              <w:spacing w:after="0" w:line="240" w:lineRule="auto"/>
              <w:jc w:val="center"/>
              <w:rPr>
                <w:rFonts w:ascii="Times New Roman" w:hAnsi="Times New Roman"/>
                <w:sz w:val="18"/>
                <w:szCs w:val="18"/>
              </w:rPr>
            </w:pPr>
          </w:p>
          <w:p w:rsidR="002E184F" w:rsidRPr="00DE2284" w:rsidP="00B130F6">
            <w:pPr>
              <w:pStyle w:val="Normlny"/>
              <w:bidi w:val="0"/>
              <w:spacing w:after="0" w:line="240" w:lineRule="auto"/>
              <w:jc w:val="center"/>
              <w:rPr>
                <w:rFonts w:ascii="Times New Roman" w:hAnsi="Times New Roman"/>
                <w:sz w:val="18"/>
                <w:szCs w:val="18"/>
              </w:rPr>
            </w:pPr>
          </w:p>
          <w:p w:rsidR="002E184F"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3 V  2</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73A7" w:rsidRPr="00DE2284" w:rsidP="00B130F6">
            <w:pPr>
              <w:bidi w:val="0"/>
              <w:spacing w:after="0" w:line="240" w:lineRule="auto"/>
              <w:jc w:val="both"/>
              <w:rPr>
                <w:rFonts w:ascii="Times New Roman" w:hAnsi="Times New Roman"/>
                <w:b/>
                <w:sz w:val="18"/>
                <w:szCs w:val="18"/>
              </w:rPr>
            </w:pPr>
            <w:r w:rsidRPr="00DE2284" w:rsidR="002E184F">
              <w:rPr>
                <w:rFonts w:ascii="Times New Roman" w:hAnsi="Times New Roman"/>
                <w:b/>
                <w:sz w:val="18"/>
                <w:szCs w:val="18"/>
              </w:rPr>
              <w:t xml:space="preserve">(3) Národná banka Slovenska do jedného mesiaca od prijatia oznámenia podľa odseku 2 oznámi tieto informácie orgánu dohľadu hostiteľského členského štátu a informuje o tom platobnú inštitúciu. </w:t>
            </w:r>
          </w:p>
          <w:p w:rsidR="002E184F" w:rsidRPr="00DE2284" w:rsidP="00B130F6">
            <w:pPr>
              <w:bidi w:val="0"/>
              <w:spacing w:after="0" w:line="240" w:lineRule="auto"/>
              <w:jc w:val="both"/>
              <w:rPr>
                <w:rFonts w:ascii="Times New Roman" w:hAnsi="Times New Roman"/>
                <w:sz w:val="18"/>
                <w:szCs w:val="18"/>
              </w:rPr>
            </w:pPr>
          </w:p>
          <w:p w:rsidR="00A973A7" w:rsidRPr="00DE2284" w:rsidP="00B130F6">
            <w:pPr>
              <w:bidi w:val="0"/>
              <w:spacing w:after="0" w:line="240" w:lineRule="auto"/>
              <w:rPr>
                <w:rFonts w:ascii="Times New Roman" w:hAnsi="Times New Roman"/>
                <w:b/>
                <w:sz w:val="18"/>
                <w:szCs w:val="18"/>
              </w:rPr>
            </w:pPr>
            <w:r w:rsidRPr="00AC47FF" w:rsidR="00AC47FF">
              <w:rPr>
                <w:rFonts w:ascii="Times New Roman" w:hAnsi="Times New Roman"/>
                <w:b/>
                <w:sz w:val="18"/>
                <w:szCs w:val="18"/>
              </w:rPr>
              <w:t>Národná banka Slovenska po posúdení oznámenia do jedného mesiaca od prijatia  oznámenia poskytne príslušnému orgánu dohľadu domovského členského štátu relevantné informácie v súvislosti s úmyslom poskytovať platobné služby zahraničnou platobnou inštitúciou, najmä o odôvodnených pochybnostiach v súvislosti s úmyslom využiť služby agenta platobných služieb alebo zriadením pobočky, ak ide o legalizáciu príjmov z trestnej činnosti alebo financovanie terorizmu. Zahraničná platobná inštitúcia so sídlom na území iného členského štátu zodpovedá za škodu spôsobenú pobočkou zahraničnej platobnej inštitúcie alebo jej agentom platobných služieb.</w:t>
            </w:r>
          </w:p>
          <w:p w:rsidR="002E184F" w:rsidRPr="00DE2284" w:rsidP="00B130F6">
            <w:pPr>
              <w:bidi w:val="0"/>
              <w:spacing w:after="0" w:line="240" w:lineRule="auto"/>
              <w:rPr>
                <w:rFonts w:ascii="Times New Roman" w:hAnsi="Times New Roman"/>
                <w:sz w:val="18"/>
                <w:szCs w:val="18"/>
              </w:rPr>
            </w:pPr>
          </w:p>
          <w:p w:rsidR="002E184F" w:rsidRPr="00DE2284" w:rsidP="00B130F6">
            <w:pPr>
              <w:bidi w:val="0"/>
              <w:spacing w:after="0" w:line="240" w:lineRule="auto"/>
              <w:rPr>
                <w:rFonts w:ascii="Times New Roman" w:hAnsi="Times New Roman"/>
                <w:sz w:val="18"/>
                <w:szCs w:val="18"/>
              </w:rPr>
            </w:pPr>
          </w:p>
          <w:p w:rsidR="002E184F" w:rsidRPr="00DE2284" w:rsidP="00B130F6">
            <w:pPr>
              <w:pStyle w:val="Normlny"/>
              <w:bidi w:val="0"/>
              <w:spacing w:after="0" w:line="240" w:lineRule="auto"/>
              <w:rPr>
                <w:rFonts w:ascii="Times New Roman" w:hAnsi="Times New Roman"/>
                <w:b/>
                <w:bCs/>
                <w:sz w:val="18"/>
                <w:szCs w:val="18"/>
              </w:rPr>
            </w:pPr>
          </w:p>
          <w:p w:rsidR="00B130F6" w:rsidRPr="00DE2284" w:rsidP="00B130F6">
            <w:pPr>
              <w:pStyle w:val="Normlny"/>
              <w:bidi w:val="0"/>
              <w:spacing w:after="0" w:line="240" w:lineRule="auto"/>
              <w:rPr>
                <w:rFonts w:ascii="Times New Roman" w:hAnsi="Times New Roman"/>
                <w:sz w:val="18"/>
                <w:szCs w:val="18"/>
              </w:rPr>
            </w:pPr>
            <w:r w:rsidRPr="00E41514" w:rsidR="00E41514">
              <w:rPr>
                <w:rFonts w:ascii="Times New Roman" w:hAnsi="Times New Roman"/>
                <w:b/>
                <w:bCs/>
                <w:sz w:val="18"/>
                <w:szCs w:val="18"/>
              </w:rPr>
              <w:t>Ak orgán dohľadu hostiteľského členského štátu do jedného mesiaca od prijatia týchto informácií oznámi Národnej banke Slovenska relevantné informácie v súvislosti s úmyslom poskytovať platobné služby platobnou inštitúciou, najmä o odôvodnených pochybnostiach v súvislosti s úmyslom využiť služby agenta platobných služieb alebo zriadením pobočky, ak ide o legalizáciu príjmov z trestnej činnosti alebo financovanie terorizmu, Národná banka Slovenska odmietne zápis agenta platobných služieb alebo pobočky platobnej inštitúcie do registra alebo zruší registráciu, ak už bola vykonaná; ak Národná banka Slovenska s týmito pochybnosťami nesúhlasí, oznámi orgánu dohľadu hostiteľského členského štátu svoje rozhodnutie vrátane jeho odôvodnenia.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28</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3. Príslušné orgány domovského členského štátu oznámia do troch mesiacov od doručenia informácií uvedených v odseku 1 svoje rozhodnutie príslušným orgánom hostiteľského členského štátu a platobnej inštitúcii.</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Agent alebo pobočka po zápise do registra uvedeného v článku 14 môžu začať vykonávať svoje činnosti v príslušnom hostiteľskom členskom štáte.</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Platobná inštitúcia oznámi príslušným orgánom domovského členského štátu dátum, od ktorého začína v danom členskom štáte vykonávať svoje činnosti prostredníctvom agenta alebo pobočky. Príslušné orgány domovského členského štátu o tom informujú príslušné orgány hostiteľského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616314" w:rsidP="00A63667">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616314">
              <w:rPr>
                <w:rFonts w:ascii="Times New Roman" w:hAnsi="Times New Roman"/>
                <w:b/>
                <w:sz w:val="18"/>
                <w:szCs w:val="18"/>
              </w:rPr>
              <w:t>návrh zákona čl. I</w:t>
            </w:r>
            <w:r w:rsidRPr="00616314">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3 V 3</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9</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P="00B130F6">
            <w:pPr>
              <w:pStyle w:val="BodyText"/>
              <w:bidi w:val="0"/>
              <w:adjustRightInd/>
              <w:spacing w:after="0" w:line="240" w:lineRule="auto"/>
              <w:rPr>
                <w:rFonts w:ascii="Times New Roman" w:hAnsi="Times New Roman"/>
                <w:b/>
                <w:bCs/>
              </w:rPr>
            </w:pPr>
            <w:r w:rsidRPr="00E41514" w:rsidR="00E41514">
              <w:rPr>
                <w:rFonts w:ascii="Times New Roman" w:hAnsi="Times New Roman"/>
                <w:b/>
                <w:bCs/>
              </w:rPr>
              <w:t>Národná banka Slovenska do troch mesiacov od prijatia oznámenia podľa odseku 2 oznámi  orgánu dohľadu hostiteľského členského štátu a platobnej inštitúcii svoje rozhodnutie, či môže platobná inštitúcia poskytovať platobné služby v hostiteľskom členskom štáte prostredníctvom svojej pobočky alebo bez založenia pobočky.</w:t>
            </w:r>
          </w:p>
          <w:p w:rsidR="00E41514" w:rsidRPr="00DE2284" w:rsidP="00B130F6">
            <w:pPr>
              <w:pStyle w:val="BodyText"/>
              <w:bidi w:val="0"/>
              <w:adjustRightInd/>
              <w:spacing w:after="0" w:line="240" w:lineRule="auto"/>
              <w:rPr>
                <w:rFonts w:ascii="Times New Roman" w:hAnsi="Times New Roman"/>
                <w:b/>
              </w:rPr>
            </w:pPr>
          </w:p>
          <w:p w:rsidR="00B130F6" w:rsidRPr="00DE2284" w:rsidP="00BF532F">
            <w:pPr>
              <w:bidi w:val="0"/>
              <w:spacing w:after="0" w:line="240" w:lineRule="auto"/>
              <w:rPr>
                <w:rFonts w:ascii="Times New Roman" w:hAnsi="Times New Roman"/>
              </w:rPr>
            </w:pPr>
            <w:r w:rsidRPr="00DE2284" w:rsidR="002E184F">
              <w:rPr>
                <w:rFonts w:ascii="Times New Roman" w:hAnsi="Times New Roman"/>
                <w:b/>
                <w:bCs/>
                <w:sz w:val="18"/>
                <w:szCs w:val="18"/>
              </w:rPr>
              <w:t xml:space="preserve">(9) Pobočka platobnej inštitúcie a jej agent platobných služieb môžu začať vykonávať svoje činnosti na území hostiteľského členského štátu po zápise do </w:t>
            </w:r>
            <w:r w:rsidR="00BF532F">
              <w:rPr>
                <w:rFonts w:ascii="Times New Roman" w:hAnsi="Times New Roman"/>
                <w:b/>
                <w:bCs/>
                <w:sz w:val="18"/>
                <w:szCs w:val="18"/>
              </w:rPr>
              <w:t>zoznamu</w:t>
            </w:r>
            <w:r w:rsidRPr="00DE2284" w:rsidR="002E184F">
              <w:rPr>
                <w:rFonts w:ascii="Times New Roman" w:hAnsi="Times New Roman"/>
                <w:b/>
                <w:bCs/>
                <w:sz w:val="18"/>
                <w:szCs w:val="18"/>
              </w:rPr>
              <w:t xml:space="preserve"> podľa § 74 ods. 1. Platobná inštitúcia oznámi Národnej banke Slovenska dátum, od ktorého začína v hostiteľskom členskom štáte vykonávať svoje činnosti prostredníctvom agenta platobných služieb alebo prostredníctvom svojej pobočky. Národná banka Slovenska o tom informuje príslušný orgán dohľadu hostiteľského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28</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4. Platobná inštitúcia oznámi bez zbytočného odkladu príslušným orgánom domovského členského štátu akúkoľvek relevantnú zmenu týkajúcu sa informácií oznámených v súlade s odsekom 1 vrátane ďalších agentov, pobočiek alebo subjektov, ktorí boli poverení externým vykonávaním činnosti, v hostiteľských členských štátoch, v ktorých vykonávajú činnosť. Uplatňuje sa postup stanovený v odsekoch 2 a 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E12973" w:rsidP="00A63667">
            <w:pPr>
              <w:bidi w:val="0"/>
              <w:spacing w:after="0" w:line="240" w:lineRule="auto"/>
              <w:jc w:val="center"/>
              <w:rPr>
                <w:rFonts w:ascii="Times New Roman" w:hAnsi="Times New Roman"/>
                <w:sz w:val="18"/>
                <w:szCs w:val="18"/>
              </w:rPr>
            </w:pPr>
            <w:r w:rsidRPr="00E12973">
              <w:rPr>
                <w:rFonts w:ascii="Times New Roman" w:hAnsi="Times New Roman"/>
                <w:b/>
                <w:sz w:val="18"/>
                <w:szCs w:val="18"/>
              </w:rPr>
              <w:t>návrh zákona čl. I</w:t>
            </w:r>
            <w:r w:rsidRPr="00E12973">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4</w:t>
            </w:r>
          </w:p>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E70CE6">
            <w:pPr>
              <w:pStyle w:val="BodyText"/>
              <w:bidi w:val="0"/>
              <w:adjustRightInd/>
              <w:spacing w:after="0" w:line="240" w:lineRule="auto"/>
              <w:rPr>
                <w:rFonts w:ascii="Times New Roman" w:hAnsi="Times New Roman"/>
                <w:lang w:eastAsia="sk-SK"/>
              </w:rPr>
            </w:pPr>
            <w:r w:rsidRPr="00DE2284" w:rsidR="002E184F">
              <w:rPr>
                <w:rFonts w:ascii="Times New Roman" w:hAnsi="Times New Roman"/>
                <w:b/>
                <w:lang w:eastAsia="sk-SK"/>
              </w:rPr>
              <w:t xml:space="preserve">(4) </w:t>
            </w:r>
            <w:r w:rsidRPr="005B1E0C" w:rsidR="005B1E0C">
              <w:rPr>
                <w:rFonts w:ascii="Times New Roman" w:hAnsi="Times New Roman"/>
                <w:b/>
                <w:lang w:eastAsia="sk-SK"/>
              </w:rPr>
              <w:t>Zmeny v údajoch uvedených v odseku 2 vrátane využitia ďalšieho agenta platobných služieb alebo pobočky alebo zverenia prevádzkových činností inej osobe v hostiteľskom členskom štáte platobná inštitúcia bezodkladne písomne oznámi  Národnej banke Slovenska, pričom sa uplatňuje postup podľa odsekov 3 a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28</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5. EBA vypracuje návrh regulačných technických predpisov, v ktorých sa vymedzí rámec spolupráce a výmeny informácií medzi príslušnými orgánmi domovského a hostiteľského členského štátu v súlade s týmto článkom. V uvedenom návrhu regulačných technických predpisov sa stanoví spôsob, prostriedky a podrobnosti spolupráce pri oznamovaní platobných inštitúcií, ktoré vykonávajú svoju činnosť cezhranične, a to najmä rozsah informácií, ktoré sa majú predložiť, a zaobchádzanie s nimi vrátane spoločnej terminológie a štandardných formulárov oznámení, aby sa zabezpečil jednotný a efektívny postup oznamovania.</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EBA predloží uvedený návrh regulačných technických predpisov Komisii do 13. januára 2018.</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Na Komisiu sa v súlade s článkami 10 až 14 nariadenia (EÚ) č. 1093/2010 deleguje právomoc prijímať regulačné technické predpisy uvedené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BodyText"/>
              <w:bidi w:val="0"/>
              <w:adjustRightInd/>
              <w:spacing w:after="0" w:line="240" w:lineRule="auto"/>
              <w:rPr>
                <w:rFonts w:ascii="Times New Roman" w:hAnsi="Times New Roman"/>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Dohľad nad platobnými inštitúciami uplatňujúcimi právo usadiť sa a slobodu poskytovať služby</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1. Príslušné orgány domovského členského štátu spolupracujú s príslušnými orgánmi hostiteľského členského štátu s cieľom vykonávať kontroly a prijímať potrebné kroky stanovené v tejto hlave a ustanoveniach vnútroštátneho práva transponujúcich hlavy III a IV v súlade s článkom 100 ods. 4, pokiaľ ide o agenta alebo pobočku platobnej inštitúcie nachádzajúce sa na území iného členského štátu.</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Keď chcú príslušné orgány domovského členského štátu vykonať kontrolu na mieste na území hostiteľského členského štátu, v zmysle spolupráce v súlade s prvým pododsekom informujú o tejto skutočnosti príslušné orgány hostiteľského členského štátu.</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Príslušné orgány domovského členského štátu však môžu delegovať na príslušné orgány hostiteľského členského štátu vykonanie kontrol na mieste v dotknutej inštitúcii.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130F6" w:rsidRPr="00E12973" w:rsidP="00B130F6">
            <w:pPr>
              <w:bidi w:val="0"/>
              <w:spacing w:after="0" w:line="240" w:lineRule="auto"/>
              <w:jc w:val="center"/>
              <w:rPr>
                <w:rFonts w:ascii="Times New Roman" w:hAnsi="Times New Roman"/>
                <w:sz w:val="18"/>
                <w:szCs w:val="18"/>
              </w:rPr>
            </w:pPr>
            <w:r w:rsidRPr="00E12973">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6 a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(6) Ak chce Národná banka Slovenska vykonať dohľad na mieste v pobočke platobnej inštitúcie, u jej agenta alebo u osoby, ktorej bol zverený výkon prevádzkových činností,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w:t>
            </w:r>
          </w:p>
          <w:p w:rsidR="00B130F6" w:rsidRPr="00DE2284" w:rsidP="00B130F6">
            <w:pPr>
              <w:pStyle w:val="Normlny"/>
              <w:bidi w:val="0"/>
              <w:spacing w:after="0" w:line="240" w:lineRule="auto"/>
              <w:jc w:val="both"/>
              <w:rPr>
                <w:rFonts w:ascii="Times New Roman" w:hAnsi="Times New Roman"/>
                <w:sz w:val="18"/>
                <w:szCs w:val="18"/>
              </w:rPr>
            </w:pPr>
          </w:p>
          <w:p w:rsidR="00B130F6" w:rsidRPr="00DE2284" w:rsidP="00B130F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(7) Národná banka Slovenska sa môže s príslušným orgánom dohľadu domovského členského štátu dohodnúť, že vykoná dohľad na mieste v pobočke zahraničnej platobnej inštitúcie, u jej agenta platobných služieb alebo u osoby, ktorej bol zverený výkon prevádzkových činnosti, na území Slovenskej republiky.</w:t>
            </w:r>
          </w:p>
          <w:p w:rsidR="00B130F6" w:rsidRPr="00DE2284" w:rsidP="00B130F6">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2. Príslušné orgány hostiteľského členského štátu môžu vyžadovať, aby im platobné inštitúcie, ktoré majú na ich území agentov alebo pobočky, pravidelne podávali správy o činnostiach vykonávaných na ich území.</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Takéto správy sa vyžadujú na informačné alebo štatistické účely, a pokiaľ agenti a pobočky podnikajú v oblasti platobných služieb na základe práva usadiť sa, aj na monitorovanie dodržiavania ustanovení vnútroštátneho práva transponujúcich hlavy III a IV. Na takýchto agentov a pobočky sa vzťahujú požiadavky na zachovanie služobného tajomstva, ktoré sú prinajmenšom rovnocenné požiadavkám uvedeným v článku 24.</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63667" w:rsidRPr="00E12973" w:rsidP="00A63667">
            <w:pPr>
              <w:bidi w:val="0"/>
              <w:spacing w:after="0" w:line="240" w:lineRule="auto"/>
              <w:jc w:val="center"/>
              <w:rPr>
                <w:rFonts w:ascii="Times New Roman" w:hAnsi="Times New Roman"/>
                <w:sz w:val="18"/>
                <w:szCs w:val="18"/>
              </w:rPr>
            </w:pPr>
            <w:r w:rsidRPr="00E12973">
              <w:rPr>
                <w:rFonts w:ascii="Times New Roman" w:hAnsi="Times New Roman"/>
                <w:b/>
                <w:sz w:val="18"/>
                <w:szCs w:val="18"/>
              </w:rPr>
              <w:t>návrh zákona čl. I</w:t>
            </w:r>
            <w:r w:rsidRPr="00E12973">
              <w:rPr>
                <w:rFonts w:ascii="Times New Roman" w:hAnsi="Times New Roman"/>
                <w:sz w:val="18"/>
                <w:szCs w:val="18"/>
              </w:rPr>
              <w:t xml:space="preserve"> </w:t>
            </w:r>
          </w:p>
          <w:p w:rsidR="00B130F6" w:rsidRPr="00E12973"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12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70CE6" w:rsidRPr="00E70CE6" w:rsidP="00E70CE6">
            <w:pPr>
              <w:bidi w:val="0"/>
              <w:spacing w:after="0" w:line="240" w:lineRule="auto"/>
              <w:jc w:val="both"/>
              <w:rPr>
                <w:rFonts w:ascii="Times New Roman" w:hAnsi="Times New Roman"/>
                <w:b/>
                <w:sz w:val="18"/>
                <w:szCs w:val="18"/>
              </w:rPr>
            </w:pPr>
            <w:r>
              <w:rPr>
                <w:rFonts w:ascii="Times New Roman" w:hAnsi="Times New Roman"/>
                <w:b/>
                <w:bCs/>
                <w:sz w:val="18"/>
                <w:szCs w:val="18"/>
              </w:rPr>
              <w:t>(12)</w:t>
            </w:r>
            <w:r w:rsidR="002F090A">
              <w:rPr>
                <w:rFonts w:ascii="Times New Roman" w:hAnsi="Times New Roman"/>
              </w:rPr>
              <w:t xml:space="preserve"> </w:t>
            </w:r>
            <w:r w:rsidRPr="002F090A" w:rsidR="002F090A">
              <w:rPr>
                <w:rFonts w:ascii="Times New Roman" w:hAnsi="Times New Roman"/>
                <w:b/>
                <w:bCs/>
                <w:sz w:val="18"/>
                <w:szCs w:val="18"/>
              </w:rPr>
              <w:t xml:space="preserve">Národná banka Slovenska môže vyžadovať od zahraničnej platobnej inštitúcie, ktorá poskytuje platobné služby podľa § 2 ods. 1 na území Slovenskej republiky prostredníctvom svojej pobočky alebo agenta platobných služieb, aby pravidelne podávala Národnej banke Slovenska na informačné </w:t>
            </w:r>
            <w:r w:rsidR="00AD1848">
              <w:rPr>
                <w:rFonts w:ascii="Times New Roman" w:hAnsi="Times New Roman"/>
                <w:b/>
                <w:bCs/>
                <w:sz w:val="18"/>
                <w:szCs w:val="18"/>
              </w:rPr>
              <w:t xml:space="preserve">účely </w:t>
            </w:r>
            <w:r w:rsidRPr="002F090A" w:rsidR="002F090A">
              <w:rPr>
                <w:rFonts w:ascii="Times New Roman" w:hAnsi="Times New Roman"/>
                <w:b/>
                <w:bCs/>
                <w:sz w:val="18"/>
                <w:szCs w:val="18"/>
              </w:rPr>
              <w:t>alebo  štatistické účely hlásenia o činnostiach vykonávaných na území Slovenskej republiky. Takéto hlásenia môže Národná banka Slovenska vyžadovať na účely monitorovania dodržiavania ustanovení druhej časti tohto zákona okrem § 44a až 44f, a ustanovení šiestej a siedmej časti tohto zákona. Na pobočku alebo agenta podľa prvej vety sa vzťahujú požiadavky mlčanlivosti podľa § 88.</w:t>
            </w:r>
          </w:p>
          <w:p w:rsidR="00B130F6" w:rsidRPr="00DE2284" w:rsidP="00E12973">
            <w:pPr>
              <w:bidi w:val="0"/>
              <w:spacing w:after="0" w:line="240" w:lineRule="auto"/>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3. Príslušné orgány si navzájom poskytujú všetky základné a/alebo dôležité informácie, a to najmä v prípadoch porušenia povinností alebo podozrenia z porušenia povinností zo strany agenta alebo pobočky, a keď k takémuto porušeniu došlo v súvislosti s uplatnením slobody poskytovať služby</w:t>
            </w:r>
            <w:r w:rsidRPr="00735576">
              <w:rPr>
                <w:rFonts w:ascii="Times New Roman" w:hAnsi="Times New Roman"/>
                <w:sz w:val="18"/>
                <w:szCs w:val="18"/>
              </w:rPr>
              <w:t>. V uvedenej súvislosti príslušné orgány na požiadanie oznamujú všetky dôležité informácie, a z vlastnej iniciatívy aj všetky základné informácie vrátané informácií o dodržiavaní podmienok podľa článku 11 ods. 3 zo strany platobnej inštitúcie.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(8)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platobnej inštitúcie, jej agenta platobných služieb, alebo osoby, ktorej zahraničná platobná inštitúcia zverila výkon prevádzkových činností.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4. Členské štáty môžu od platobných inštitúcií vykonávajúcich činnosť na ich území prostredníctvom agentov na základe práva usadiť sa, ktorých ústredie sa nachádza v inom členskom štáte, aby stanovili ústredný kontaktný bod na ich území s cieľom zabezpečiť primeranú komunikáciu a oznamovanie informácií v súlade s hlavami III a IV bez toho, aby boli dotknuté akékoľvek ustanovenia o boji proti praniu špinavých peňazí a financovaniu terorizmu, a uľahčiť dohľad vykonávaný príslušnými orgánmi domovského členského štátu a hostiteľských členských štátov, a to aj prostredníctvom poskytovania dokumentov a informácií príslušným orgánom na ich žiadosť.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0987" w:rsidRPr="00E12973" w:rsidP="00C90987">
            <w:pPr>
              <w:bidi w:val="0"/>
              <w:spacing w:after="0" w:line="240" w:lineRule="auto"/>
              <w:jc w:val="center"/>
              <w:rPr>
                <w:rFonts w:ascii="Times New Roman" w:hAnsi="Times New Roman"/>
                <w:sz w:val="18"/>
                <w:szCs w:val="18"/>
              </w:rPr>
            </w:pPr>
            <w:r w:rsidRPr="00E12973">
              <w:rPr>
                <w:rFonts w:ascii="Times New Roman" w:hAnsi="Times New Roman"/>
                <w:b/>
                <w:sz w:val="18"/>
                <w:szCs w:val="18"/>
              </w:rPr>
              <w:t>návrh zákona čl. I</w:t>
            </w:r>
            <w:r w:rsidRPr="00E12973">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C90987">
            <w:pPr>
              <w:pStyle w:val="Normlny"/>
              <w:bidi w:val="0"/>
              <w:spacing w:after="0" w:line="240" w:lineRule="auto"/>
              <w:jc w:val="center"/>
              <w:rPr>
                <w:rFonts w:ascii="Times New Roman" w:hAnsi="Times New Roman"/>
                <w:sz w:val="18"/>
                <w:szCs w:val="18"/>
              </w:rPr>
            </w:pPr>
            <w:r w:rsidR="00C90987">
              <w:rPr>
                <w:rFonts w:ascii="Times New Roman" w:hAnsi="Times New Roman"/>
                <w:sz w:val="18"/>
                <w:szCs w:val="18"/>
              </w:rPr>
              <w:t>§ 79 O 13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971819" w:rsidP="00B130F6">
            <w:pPr>
              <w:pStyle w:val="Normlny"/>
              <w:bidi w:val="0"/>
              <w:spacing w:after="0" w:line="240" w:lineRule="auto"/>
              <w:jc w:val="both"/>
              <w:rPr>
                <w:rFonts w:ascii="Times New Roman" w:hAnsi="Times New Roman"/>
                <w:b/>
                <w:sz w:val="18"/>
                <w:szCs w:val="18"/>
              </w:rPr>
            </w:pPr>
            <w:r w:rsidRPr="00971819" w:rsidR="00971819">
              <w:rPr>
                <w:rFonts w:ascii="Times New Roman" w:hAnsi="Times New Roman"/>
                <w:b/>
                <w:sz w:val="18"/>
                <w:szCs w:val="18"/>
                <w:lang w:eastAsia="sk-SK"/>
              </w:rPr>
              <w:t xml:space="preserve">(13) </w:t>
            </w:r>
            <w:r w:rsidRPr="00D8247F" w:rsidR="00D8247F">
              <w:rPr>
                <w:rFonts w:ascii="Times New Roman" w:hAnsi="Times New Roman"/>
                <w:b/>
                <w:sz w:val="18"/>
                <w:szCs w:val="18"/>
                <w:lang w:eastAsia="sk-SK"/>
              </w:rPr>
              <w:t>Platobné inštitúcie, ktorých ústredie sa nachádza v inom členskom štáte a ktoré poskytujú platobné služby na území Slovenskej republiky prostredníctvom agentov platobných služieb, sú povinné určiť si na území Slovenskej republiky ústredné kontaktné miesto podľa osobitného predpisu,15a) prostredníctvom ktorého zabezpečia primeranú komunikáciu a oznamovanie informácií o dodržiavaní ustanovení druhej časti tohto zákona okrem § 44a až 44f a ustanovení šiestej a siedmej časti tohto zákona; týmto nie sú dotknuté ustanovenia osobitného predpisu.58) Ústredné kontaktné miesto bude tiež slúžiť na uľahčenie výkonu dohľadu vykonávaného príslušnými orgánmi domovského členského štátu, ako aj Národnou bankou Slovenska, a to aj prostredníctvom poskytovania dokumentov a informácií týmto orgánom na ich žiadosť.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00C90987">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5. EBA vypracuje návrh regulačných technických predpisov vymedzujúci kritériá, ktoré sa majú uplatniť pri určovaní, v súlade so zásadou proporcionality, okolností, za ktorých je stanovenie ústredného kontaktného bodu vhodné, ako aj funkcií týchto kontaktných bodov podľa odseku 4.</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Uvedený návrh regulačných technických predpisov musí zohľadňovať najmä:</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a) celkový objem a hodnotu transakcií, ktoré platobná inštitúcia vykonala v hostiteľských členských štátoch;</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b) druh poskytovaných platobných služieb a</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c) celkový počet agentov usadených v hostiteľskom členskom štáte.</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EBA predloží uvedený návrh regulačných technických predpisov Komisii do 13. januára 2017.</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6. EBA vypracuje návrh regulačných technických predpisov, v ktorom sa vymedzí rámec spolupráce a výmeny informácií medzi príslušnými orgánmi domovského členského štátu a hostiteľského členského štátu v súlade s touto hlavou a monitorovanie dodržiavania ustanovení vnútroštátneho práva transponujúcich hlavy III a IV. V návrhu regulačných technických predpisov sa stanoví spôsob, prostriedky a podrobnosti spolupráce, pokiaľ ide o dohľad nad platobnými inštitúciami, ktoré vykonávajú svoju činnosť cezhranične, a to najmä rozsah vymieňaných informácií a zaobchádzanie s nimi, aby sa zabezpečil jednotný a efektívny dohľad nad platobnými inštitúciami, ktoré cezhranične poskytujú platobné služby.</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V uvedenom návrhu regulačných technických predpisov sa vymedzia aj prostriedky a podrobnosti akéhokoľvek podávania správ v súlade s odsekom 2, ktoré vyžadujú hostiteľské členské štáty od platobných inštitúcií v súvislosti s podnikaním v oblasti platieb vykonávanými na území týchto štátov vrátane frekvencie takéhoto podávania správ.</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EBA predloží uvedený návrh regulačných technických predpisov Komisii do 13. januára 2018.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29</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7. Na Komisiu sa v súlade s článkami 10 až 14 nariadenia (EÚ) č. 1093/2010 deleguje právomoc prijímať regulačné technické predpisy uvedené v odsekoch 5 a 6.</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30</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Opatrenia v prípade nedodržiavania predpisov vrátane preventívnych opatrení</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1. Bez toho, aby bola dotknutá zodpovednosť príslušných orgánov domovského členského štátu, ak príslušný orgán hostiteľského členského štátu zistí, že platobná inštitúcia, ktorá má agentov alebo pobočky na jeho území, nedodržiava túto hlavu alebo vnútroštátne právo transponujúce hlavu III alebo IV, bezodkladne informuje príslušný orgán domovského členského štátu.</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Po tom, čo príslušný orgán domovského členského štátu posúdil informácie prijaté podľa prvého pododseku, prijme bez zbytočného odkladu všetky vhodné opatrenia s cieľom zabezpečiť, aby dotknutá platobná inštitúcia ukončila neregulárnu situáciu, v ktorej sa nachádza. Príslušný orgán domovského členského štátu bezodkladne oznámi uvedené opatrenia príslušnému orgánu hostiteľského členského štátu a príslušným orgánom akéhokoľvek iného dotknutého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A63E7E" w:rsidP="0098629A">
            <w:pPr>
              <w:bidi w:val="0"/>
              <w:spacing w:after="0" w:line="240" w:lineRule="auto"/>
              <w:jc w:val="center"/>
              <w:rPr>
                <w:rFonts w:ascii="Times New Roman" w:hAnsi="Times New Roman"/>
                <w:b/>
                <w:sz w:val="18"/>
                <w:szCs w:val="18"/>
              </w:rPr>
            </w:pPr>
            <w:r w:rsidRPr="00A63E7E">
              <w:rPr>
                <w:rFonts w:ascii="Times New Roman" w:hAnsi="Times New Roman"/>
                <w:b/>
                <w:sz w:val="18"/>
                <w:szCs w:val="18"/>
              </w:rPr>
              <w:t xml:space="preserve">návrh zákona čl. I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10</w:t>
            </w: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A973A7" w:rsidRPr="00DE2284" w:rsidP="00B130F6">
            <w:pPr>
              <w:pStyle w:val="Normlny"/>
              <w:bidi w:val="0"/>
              <w:spacing w:after="0" w:line="240" w:lineRule="auto"/>
              <w:jc w:val="center"/>
              <w:rPr>
                <w:rFonts w:ascii="Times New Roman" w:hAnsi="Times New Roman"/>
                <w:sz w:val="18"/>
                <w:szCs w:val="18"/>
              </w:rPr>
            </w:pPr>
          </w:p>
          <w:p w:rsidR="00B130F6" w:rsidRPr="00DE2284" w:rsidP="00B130F6">
            <w:pPr>
              <w:pStyle w:val="Normlny"/>
              <w:bidi w:val="0"/>
              <w:spacing w:after="0" w:line="240" w:lineRule="auto"/>
              <w:jc w:val="center"/>
              <w:rPr>
                <w:rFonts w:ascii="Times New Roman" w:hAnsi="Times New Roman"/>
                <w:sz w:val="18"/>
                <w:szCs w:val="18"/>
              </w:rPr>
            </w:pPr>
          </w:p>
          <w:p w:rsidR="00B130F6" w:rsidRPr="00DE2284" w:rsidP="00FB20EE">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1</w:t>
            </w:r>
            <w:r w:rsidRPr="00DE2284" w:rsidR="00FB20EE">
              <w:rPr>
                <w:rFonts w:ascii="Times New Roman" w:hAnsi="Times New Roman"/>
                <w:sz w:val="18"/>
                <w:szCs w:val="18"/>
              </w:rPr>
              <w:t>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B20EE" w:rsidRPr="00DE2284" w:rsidP="00FB20EE">
            <w:pPr>
              <w:bidi w:val="0"/>
              <w:spacing w:after="0" w:line="240" w:lineRule="auto"/>
              <w:jc w:val="both"/>
              <w:rPr>
                <w:rFonts w:ascii="Times New Roman" w:hAnsi="Times New Roman"/>
                <w:b/>
                <w:bCs/>
                <w:sz w:val="18"/>
                <w:szCs w:val="18"/>
              </w:rPr>
            </w:pPr>
            <w:r w:rsidRPr="00DE2284">
              <w:rPr>
                <w:rFonts w:ascii="Times New Roman" w:hAnsi="Times New Roman"/>
                <w:b/>
                <w:bCs/>
                <w:sz w:val="18"/>
                <w:szCs w:val="18"/>
              </w:rPr>
              <w:t xml:space="preserve">(10) Ak Národná banka Slovenska zistí, že agent platobných služieb zahraničnej platobnej inštitúcie alebo jej pobočka na území Slovenskej republiky porušuje ustanovenia druhej časti tohto zákona okrem § 44a až § 44f a ustanovení šiestej a siedmej časti tohto zákona, bezodkladne o tom informuje príslušný orgán dohľadu domovského členského štátu. </w:t>
            </w:r>
          </w:p>
          <w:p w:rsidR="00A973A7" w:rsidRPr="00DE2284" w:rsidP="00B130F6">
            <w:pPr>
              <w:bidi w:val="0"/>
              <w:spacing w:after="0" w:line="240" w:lineRule="auto"/>
              <w:jc w:val="both"/>
              <w:rPr>
                <w:rFonts w:ascii="Times New Roman" w:hAnsi="Times New Roman"/>
                <w:sz w:val="18"/>
                <w:szCs w:val="18"/>
              </w:rPr>
            </w:pPr>
          </w:p>
          <w:p w:rsidR="00B130F6" w:rsidRPr="00DE2284" w:rsidP="00B130F6">
            <w:pPr>
              <w:bidi w:val="0"/>
              <w:spacing w:after="0" w:line="240" w:lineRule="auto"/>
              <w:jc w:val="both"/>
              <w:rPr>
                <w:rFonts w:ascii="Times New Roman" w:hAnsi="Times New Roman"/>
                <w:sz w:val="18"/>
                <w:szCs w:val="18"/>
              </w:rPr>
            </w:pPr>
          </w:p>
          <w:p w:rsidR="00B130F6" w:rsidRPr="00DE2284" w:rsidP="00B130F6">
            <w:pPr>
              <w:bidi w:val="0"/>
              <w:spacing w:after="0" w:line="240" w:lineRule="auto"/>
              <w:jc w:val="both"/>
              <w:rPr>
                <w:rFonts w:ascii="Times New Roman" w:hAnsi="Times New Roman"/>
                <w:sz w:val="18"/>
                <w:szCs w:val="18"/>
              </w:rPr>
            </w:pPr>
            <w:r w:rsidRPr="00DE2284" w:rsidR="00FB20EE">
              <w:rPr>
                <w:rFonts w:ascii="Times New Roman" w:hAnsi="Times New Roman"/>
                <w:b/>
                <w:bCs/>
                <w:sz w:val="18"/>
                <w:szCs w:val="18"/>
              </w:rPr>
              <w:t>(14) Národná banka Slovenska na základe informácií od orgánu dohľadu hostiteľského členského štátu o porušení právnych predpisov pobočkou platobnej inštitúcie alebo jej agentom platobných služieb na území tohto členského štátu prijme opatrenia na odstránenie porušovania právnych predpisov touto  pobočkou platobnej inštitúcie alebo jej agentom platobných služieb.</w:t>
            </w:r>
            <w:r w:rsidRPr="00DE2284" w:rsidR="00FB20EE">
              <w:rPr>
                <w:rFonts w:ascii="Times New Roman" w:hAnsi="Times New Roman"/>
                <w:b/>
                <w:sz w:val="18"/>
                <w:szCs w:val="18"/>
              </w:rPr>
              <w:t xml:space="preserve"> </w:t>
            </w:r>
            <w:r w:rsidRPr="00DE2284" w:rsidR="00FB20EE">
              <w:rPr>
                <w:rFonts w:ascii="Times New Roman" w:hAnsi="Times New Roman"/>
                <w:b/>
                <w:bCs/>
                <w:sz w:val="18"/>
                <w:szCs w:val="18"/>
              </w:rPr>
              <w:t>O týchto opatreniach Národná banka Slovenska bezodkladne informuje príslušný orgán dohľadu  hostiteľského členského štátu, ako aj príslušný orgán dohľadu iného dotknutého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30</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2. V naliehavých situáciách, ak sú na riešenie závažného ohrozenia kolektívnych záujmov používateľov platobných služieb v hostiteľskom členskom štáte potrebné okamžité opatrenia, môžu príslušné orgány hostiteľského členského štátu súbežne s cezhraničnou spoluprácou medzi príslušnými orgánmi a s ešte nevykonanými opatreniami príslušných orgánov domovského členského štátu, ako sa stanovuje v článku 29, prijať preventívne opatrenia.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101215" w:rsidP="0098629A">
            <w:pPr>
              <w:bidi w:val="0"/>
              <w:spacing w:after="0" w:line="240" w:lineRule="auto"/>
              <w:jc w:val="center"/>
              <w:rPr>
                <w:rFonts w:ascii="Times New Roman" w:hAnsi="Times New Roman"/>
                <w:sz w:val="18"/>
                <w:szCs w:val="18"/>
              </w:rPr>
            </w:pPr>
            <w:r w:rsidRPr="00101215">
              <w:rPr>
                <w:rFonts w:ascii="Times New Roman" w:hAnsi="Times New Roman"/>
                <w:b/>
                <w:sz w:val="18"/>
                <w:szCs w:val="18"/>
              </w:rPr>
              <w:t>návrh zákona čl. I</w:t>
            </w:r>
            <w:r w:rsidRPr="00101215">
              <w:rPr>
                <w:rFonts w:ascii="Times New Roman" w:hAnsi="Times New Roman"/>
                <w:sz w:val="18"/>
                <w:szCs w:val="18"/>
              </w:rPr>
              <w:t xml:space="preserve"> </w:t>
            </w:r>
          </w:p>
          <w:p w:rsidR="00B130F6" w:rsidRPr="00101215"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01215" w:rsidP="00B130F6">
            <w:pPr>
              <w:pStyle w:val="Normlny"/>
              <w:bidi w:val="0"/>
              <w:spacing w:after="0" w:line="240" w:lineRule="auto"/>
              <w:jc w:val="center"/>
              <w:rPr>
                <w:rFonts w:ascii="Times New Roman" w:hAnsi="Times New Roman"/>
                <w:sz w:val="18"/>
                <w:szCs w:val="18"/>
              </w:rPr>
            </w:pPr>
            <w:r w:rsidRPr="00DE2284" w:rsidR="00B130F6">
              <w:rPr>
                <w:rFonts w:ascii="Times New Roman" w:hAnsi="Times New Roman"/>
                <w:sz w:val="18"/>
                <w:szCs w:val="18"/>
              </w:rPr>
              <w:t>§ 79 O</w:t>
            </w:r>
            <w:r w:rsidRPr="00DE2284" w:rsidR="00FB20EE">
              <w:rPr>
                <w:rFonts w:ascii="Times New Roman" w:hAnsi="Times New Roman"/>
                <w:sz w:val="18"/>
                <w:szCs w:val="18"/>
              </w:rPr>
              <w:t> </w:t>
            </w:r>
            <w:r w:rsidRPr="00DE2284" w:rsidR="00B130F6">
              <w:rPr>
                <w:rFonts w:ascii="Times New Roman" w:hAnsi="Times New Roman"/>
                <w:sz w:val="18"/>
                <w:szCs w:val="18"/>
              </w:rPr>
              <w:t>11</w:t>
            </w:r>
            <w:r w:rsidRPr="00DE2284" w:rsidR="00FB20EE">
              <w:rPr>
                <w:rFonts w:ascii="Times New Roman" w:hAnsi="Times New Roman"/>
                <w:sz w:val="18"/>
                <w:szCs w:val="18"/>
              </w:rPr>
              <w:t xml:space="preserve"> </w:t>
            </w:r>
          </w:p>
          <w:p w:rsidR="00B130F6" w:rsidRPr="00DE2284" w:rsidP="00B130F6">
            <w:pPr>
              <w:pStyle w:val="Normlny"/>
              <w:bidi w:val="0"/>
              <w:spacing w:after="0" w:line="240" w:lineRule="auto"/>
              <w:jc w:val="center"/>
              <w:rPr>
                <w:rFonts w:ascii="Times New Roman" w:hAnsi="Times New Roman"/>
                <w:sz w:val="18"/>
                <w:szCs w:val="18"/>
              </w:rPr>
            </w:pPr>
            <w:r w:rsidRPr="00DE2284" w:rsidR="00FB20EE">
              <w:rPr>
                <w:rFonts w:ascii="Times New Roman" w:hAnsi="Times New Roman"/>
                <w:sz w:val="18"/>
                <w:szCs w:val="18"/>
              </w:rPr>
              <w:t>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FB20EE">
            <w:pPr>
              <w:pStyle w:val="Normlny"/>
              <w:bidi w:val="0"/>
              <w:spacing w:after="0" w:line="240" w:lineRule="auto"/>
              <w:jc w:val="both"/>
              <w:rPr>
                <w:rFonts w:ascii="Times New Roman" w:hAnsi="Times New Roman"/>
                <w:sz w:val="18"/>
                <w:szCs w:val="18"/>
              </w:rPr>
            </w:pPr>
            <w:r w:rsidRPr="00DE2284" w:rsidR="00FB20EE">
              <w:rPr>
                <w:rFonts w:ascii="Times New Roman" w:hAnsi="Times New Roman"/>
                <w:b/>
                <w:bCs/>
                <w:sz w:val="18"/>
                <w:szCs w:val="18"/>
              </w:rPr>
              <w:t>(11) Ak vec neznesie odklad a ide o závažné ohrozenie kolektívnych záujmov používateľov platobných služieb a orgán dohľadu domovského členského štátu nevykonal pr</w:t>
            </w:r>
            <w:r w:rsidR="00F26B8C">
              <w:rPr>
                <w:rFonts w:ascii="Times New Roman" w:hAnsi="Times New Roman"/>
                <w:b/>
                <w:bCs/>
                <w:sz w:val="18"/>
                <w:szCs w:val="18"/>
              </w:rPr>
              <w:t>íslušné opatrenia na odstránenie</w:t>
            </w:r>
            <w:r w:rsidRPr="00DE2284" w:rsidR="00FB20EE">
              <w:rPr>
                <w:rFonts w:ascii="Times New Roman" w:hAnsi="Times New Roman"/>
                <w:b/>
                <w:bCs/>
                <w:sz w:val="18"/>
                <w:szCs w:val="18"/>
              </w:rPr>
              <w:t xml:space="preserve"> porušenia podľa odseku 10, Národná banka Slovenska môže v spolupráci s týmto orgánom dohľadu domovského členského štátu prijať preventívne opatrenia, ktorých účelom je ochrana kolektívnych záujmov používateľov platobných služieb.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30</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 xml:space="preserve">3. Akékoľvek preventívne opatrenia podľa odseku 2 musia </w:t>
            </w:r>
            <w:r w:rsidRPr="00735576">
              <w:rPr>
                <w:rFonts w:ascii="Times New Roman" w:hAnsi="Times New Roman"/>
                <w:sz w:val="18"/>
                <w:szCs w:val="18"/>
              </w:rPr>
              <w:t>byť vhodné a primerané svojmu účelu chrániť kolektívne záujmy používateľo</w:t>
            </w:r>
            <w:r w:rsidRPr="00DE2284">
              <w:rPr>
                <w:rFonts w:ascii="Times New Roman" w:hAnsi="Times New Roman"/>
                <w:sz w:val="18"/>
                <w:szCs w:val="18"/>
              </w:rPr>
              <w:t>v platobných služieb v hostiteľskom členskom štáte proti závažnému ohrozeniu. Ich dôsledkom nesmie byť uprednostňovanie používateľov platobných služieb platobnej inštitúcie v hostiteľskom členskom štáte pred používateľmi platobných služieb platobnej inštitúcie v iných členských štátoch.</w:t>
            </w:r>
          </w:p>
          <w:p w:rsidR="00B130F6" w:rsidRPr="00DE2284" w:rsidP="00B130F6">
            <w:pPr>
              <w:bidi w:val="0"/>
              <w:spacing w:after="0" w:line="240" w:lineRule="auto"/>
              <w:rPr>
                <w:rFonts w:ascii="Times New Roman" w:hAnsi="Times New Roman"/>
                <w:sz w:val="18"/>
                <w:szCs w:val="18"/>
              </w:rPr>
            </w:pP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Preventívne opatrenia sú dočasné a ukončia sa pri reakcii na identifikované závažné ohrozenie, a to aj s pomocou príslušných orgánov domovského členského štátu alebo orgánu EBA, ako sa stanovuje v článku 27 ods. 1, alebo v spolupráci s nimi.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101215" w:rsidP="0098629A">
            <w:pPr>
              <w:bidi w:val="0"/>
              <w:spacing w:after="0" w:line="240" w:lineRule="auto"/>
              <w:jc w:val="center"/>
              <w:rPr>
                <w:rFonts w:ascii="Times New Roman" w:hAnsi="Times New Roman"/>
                <w:sz w:val="18"/>
                <w:szCs w:val="18"/>
              </w:rPr>
            </w:pPr>
            <w:r w:rsidRPr="00101215">
              <w:rPr>
                <w:rFonts w:ascii="Times New Roman" w:hAnsi="Times New Roman"/>
                <w:b/>
                <w:sz w:val="18"/>
                <w:szCs w:val="18"/>
              </w:rPr>
              <w:t> návrh zákona čl. I</w:t>
            </w:r>
            <w:r w:rsidRPr="00101215">
              <w:rPr>
                <w:rFonts w:ascii="Times New Roman" w:hAnsi="Times New Roman"/>
                <w:sz w:val="18"/>
                <w:szCs w:val="18"/>
              </w:rPr>
              <w:t xml:space="preserve"> </w:t>
            </w:r>
          </w:p>
          <w:p w:rsidR="00B130F6" w:rsidRPr="00101215"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11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F26B8C">
            <w:pPr>
              <w:pStyle w:val="Normlny"/>
              <w:bidi w:val="0"/>
              <w:spacing w:after="0" w:line="240" w:lineRule="auto"/>
              <w:jc w:val="both"/>
              <w:rPr>
                <w:rFonts w:ascii="Times New Roman" w:hAnsi="Times New Roman"/>
              </w:rPr>
            </w:pPr>
            <w:r w:rsidRPr="00DE2284" w:rsidR="00FB20EE">
              <w:rPr>
                <w:rFonts w:ascii="Times New Roman" w:hAnsi="Times New Roman"/>
                <w:b/>
                <w:bCs/>
                <w:sz w:val="18"/>
                <w:szCs w:val="18"/>
              </w:rPr>
              <w:t xml:space="preserve">(11) </w:t>
            </w:r>
            <w:r w:rsidRPr="004F0F7E" w:rsidR="004F0F7E">
              <w:rPr>
                <w:rFonts w:ascii="Times New Roman" w:hAnsi="Times New Roman"/>
                <w:b/>
                <w:bCs/>
                <w:sz w:val="18"/>
                <w:szCs w:val="18"/>
              </w:rPr>
              <w:t>Ak vec neznesie odklad a ide o závažné ohrozenie kolektívnych záujmov používateľov platobných služieb a orgán dohľadu domovského členského štátu nevykonal príslušné opatrenia na odstráneni</w:t>
            </w:r>
            <w:r w:rsidR="00F26B8C">
              <w:rPr>
                <w:rFonts w:ascii="Times New Roman" w:hAnsi="Times New Roman"/>
                <w:b/>
                <w:bCs/>
                <w:sz w:val="18"/>
                <w:szCs w:val="18"/>
              </w:rPr>
              <w:t>e</w:t>
            </w:r>
            <w:r w:rsidRPr="004F0F7E" w:rsidR="004F0F7E">
              <w:rPr>
                <w:rFonts w:ascii="Times New Roman" w:hAnsi="Times New Roman"/>
                <w:b/>
                <w:bCs/>
                <w:sz w:val="18"/>
                <w:szCs w:val="18"/>
              </w:rPr>
              <w:t xml:space="preserve"> porušenia podľa odseku 10, Národná banka Slovenska môže v spolupráci s týmto orgánom dohľadu domovského členského štátu prijať preventívne opatrenia, ktorých účelom je ochrana kolektívnych záujmov používateľov platobných služieb. </w:t>
            </w:r>
            <w:r w:rsidRPr="00F26B8C" w:rsidR="00F26B8C">
              <w:rPr>
                <w:rFonts w:ascii="Times New Roman" w:hAnsi="Times New Roman"/>
                <w:b/>
                <w:bCs/>
                <w:sz w:val="18"/>
                <w:szCs w:val="18"/>
              </w:rPr>
              <w:t>Preventívnymi opatreniami sa nemôžu uprednostniť používatelia platobných služieb zahraničnej platobnej inštitúcie pred používateľmi platobných služieb platobnej inštitúcie v iných členských štátoch.</w:t>
            </w:r>
            <w:r w:rsidRPr="004F0F7E" w:rsidR="004F0F7E">
              <w:rPr>
                <w:rFonts w:ascii="Times New Roman" w:hAnsi="Times New Roman"/>
                <w:b/>
                <w:bCs/>
                <w:sz w:val="18"/>
                <w:szCs w:val="18"/>
              </w:rPr>
              <w:t xml:space="preserve">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platobná inštitúcia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30</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4. Ak je to vhodné vzhľadom na naliehavú situáciu, príslušné orgány hostiteľského členského štátu informujú vopred a v každom prípade bez zbytočného odkladu príslušné orgány domovského členského štátu a akéhokoľvek iného dotknutého členského štátu, Komisiu a EBA o preventívnych opatreniach prijatých podľa odseku 2 a o ich dôvodoch.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4C4137" w:rsidP="0098629A">
            <w:pPr>
              <w:bidi w:val="0"/>
              <w:spacing w:after="0" w:line="240" w:lineRule="auto"/>
              <w:jc w:val="center"/>
              <w:rPr>
                <w:rFonts w:ascii="Times New Roman" w:hAnsi="Times New Roman"/>
                <w:sz w:val="18"/>
                <w:szCs w:val="18"/>
              </w:rPr>
            </w:pPr>
            <w:r w:rsidRPr="004C4137">
              <w:rPr>
                <w:rFonts w:ascii="Times New Roman" w:hAnsi="Times New Roman"/>
                <w:b/>
                <w:sz w:val="18"/>
                <w:szCs w:val="18"/>
              </w:rPr>
              <w:t>návrh zákona čl. I</w:t>
            </w:r>
            <w:r w:rsidRPr="004C4137">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w:t>
            </w:r>
            <w:r w:rsidRPr="00DE2284" w:rsidR="00FB20EE">
              <w:rPr>
                <w:rFonts w:ascii="Times New Roman" w:hAnsi="Times New Roman"/>
                <w:sz w:val="18"/>
                <w:szCs w:val="18"/>
              </w:rPr>
              <w:t> </w:t>
            </w:r>
            <w:r w:rsidRPr="00DE2284">
              <w:rPr>
                <w:rFonts w:ascii="Times New Roman" w:hAnsi="Times New Roman"/>
                <w:sz w:val="18"/>
                <w:szCs w:val="18"/>
              </w:rPr>
              <w:t>11</w:t>
            </w:r>
            <w:r w:rsidRPr="00DE2284" w:rsidR="00FB20EE">
              <w:rPr>
                <w:rFonts w:ascii="Times New Roman" w:hAnsi="Times New Roman"/>
                <w:sz w:val="18"/>
                <w:szCs w:val="18"/>
              </w:rPr>
              <w:t xml:space="preserve"> V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FB20EE">
            <w:pPr>
              <w:pStyle w:val="Normlny"/>
              <w:bidi w:val="0"/>
              <w:spacing w:after="0" w:line="240" w:lineRule="auto"/>
              <w:jc w:val="both"/>
              <w:rPr>
                <w:rFonts w:ascii="Times New Roman" w:hAnsi="Times New Roman"/>
                <w:sz w:val="18"/>
                <w:szCs w:val="18"/>
              </w:rPr>
            </w:pPr>
            <w:r w:rsidRPr="00DE2284" w:rsidR="00A973A7">
              <w:rPr>
                <w:rFonts w:ascii="Times New Roman" w:hAnsi="Times New Roman"/>
                <w:b/>
                <w:bCs/>
                <w:sz w:val="18"/>
                <w:szCs w:val="18"/>
              </w:rPr>
              <w:t xml:space="preserve">Ak je to vhodné, o prijatí preventívnych opatrení a dôvodoch ich prijatia Národná banka Slovenska bez zbytočného odkladu a vopred informuje Európsku Komisiu, Európsky orgán dohľadu (Európsky orgán pre bankovníctvo) a príslušný orgán dohľadu členského štátu, v ktorom má táto zahraničná platobná inštitúcia sídlo, ako aj príslušný orgán dohľadu iného dotknutého členského štátu.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31</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Odôvodnenie a oznamovanie</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1. Akékoľvek opatrenie prijaté príslušnými orgánmi podľa článku 23, 28, 29 alebo 30, ktoré zahŕňa sankcie alebo obmedzenia uplatňovania slobody poskytovať služby alebo slobody usadiť sa, sa náležite odôvodní a oznámi dotknutej platobnej inštitúcii.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4C4137" w:rsidP="0098629A">
            <w:pPr>
              <w:bidi w:val="0"/>
              <w:spacing w:after="0" w:line="240" w:lineRule="auto"/>
              <w:jc w:val="center"/>
              <w:rPr>
                <w:rFonts w:ascii="Times New Roman" w:hAnsi="Times New Roman"/>
                <w:sz w:val="18"/>
                <w:szCs w:val="18"/>
              </w:rPr>
            </w:pPr>
            <w:r w:rsidRPr="004C4137">
              <w:rPr>
                <w:rFonts w:ascii="Times New Roman" w:hAnsi="Times New Roman"/>
                <w:b/>
                <w:sz w:val="18"/>
                <w:szCs w:val="18"/>
              </w:rPr>
              <w:t>návrh zákona čl. I</w:t>
            </w:r>
            <w:r w:rsidRPr="004C4137">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FB20EE">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 1</w:t>
            </w:r>
            <w:r w:rsidRPr="00DE2284" w:rsidR="00FB20EE">
              <w:rPr>
                <w:rFonts w:ascii="Times New Roman" w:hAnsi="Times New Roman"/>
                <w:sz w:val="18"/>
                <w:szCs w:val="18"/>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b/>
                <w:sz w:val="18"/>
                <w:szCs w:val="18"/>
              </w:rPr>
            </w:pPr>
            <w:r w:rsidRPr="00DE2284" w:rsidR="00FB20EE">
              <w:rPr>
                <w:rFonts w:ascii="Times New Roman" w:hAnsi="Times New Roman"/>
                <w:b/>
                <w:bCs/>
                <w:sz w:val="18"/>
                <w:szCs w:val="18"/>
              </w:rPr>
              <w:t>(15) Dôvody opatrení podľa odsekov 3, 5, 8, 10, 11 a 13 a podľa § 78 ods. 2, ktoré zahŕňajú sankcie alebo obmedzenia poskytovania platobných služieb platobnou inštitúciou v inom členskom štáte alebo obmedzenia poskytovania platobných služieb na území Slovenskej republiky zahraničnou platobnou inštitúciou</w:t>
            </w:r>
            <w:r w:rsidR="00971819">
              <w:rPr>
                <w:rFonts w:ascii="Times New Roman" w:hAnsi="Times New Roman"/>
                <w:b/>
                <w:bCs/>
                <w:sz w:val="18"/>
                <w:szCs w:val="18"/>
              </w:rPr>
              <w:t>,</w:t>
            </w:r>
            <w:r w:rsidRPr="00DE2284" w:rsidR="00FB20EE">
              <w:rPr>
                <w:rFonts w:ascii="Times New Roman" w:hAnsi="Times New Roman"/>
                <w:b/>
                <w:bCs/>
                <w:sz w:val="18"/>
                <w:szCs w:val="18"/>
              </w:rPr>
              <w:t xml:space="preserve"> Národná banka Slovenska oznámi dotknutej platobnej inštitúcii alebo dotknutej zahraničnej platobnej inštitúcii.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Č 31</w:t>
            </w:r>
          </w:p>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rPr>
                <w:rFonts w:ascii="Times New Roman" w:hAnsi="Times New Roman"/>
                <w:sz w:val="18"/>
                <w:szCs w:val="18"/>
              </w:rPr>
            </w:pPr>
            <w:r w:rsidRPr="00DE2284">
              <w:rPr>
                <w:rFonts w:ascii="Times New Roman" w:hAnsi="Times New Roman"/>
                <w:sz w:val="18"/>
                <w:szCs w:val="18"/>
              </w:rPr>
              <w:t>2. Články 28, 29 a 30 sa uplatňujú bez toho, aby bola dotknutá povinnosť príslušných orgánov podľa smernice (EÚ) 2015/849 a nariadenia (EÚ) 2015/847, najmä podľa článku 48 ods. 1 smernice (EÚ) 2015/849 a článku 22 ods. 1 nariadenia (EÚ) 2015/847, týkajúca sa dohľadu nad dodržiavaním alebo monitorovania dodržiavania požiadaviek stanovených v uvedených nástrojoch.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8629A" w:rsidRPr="00C9270F" w:rsidP="0098629A">
            <w:pPr>
              <w:bidi w:val="0"/>
              <w:spacing w:after="0" w:line="240" w:lineRule="auto"/>
              <w:jc w:val="center"/>
              <w:rPr>
                <w:rFonts w:ascii="Times New Roman" w:hAnsi="Times New Roman"/>
                <w:sz w:val="18"/>
                <w:szCs w:val="18"/>
              </w:rPr>
            </w:pPr>
            <w:r w:rsidRPr="00C9270F">
              <w:rPr>
                <w:rFonts w:ascii="Times New Roman" w:hAnsi="Times New Roman"/>
                <w:b/>
                <w:sz w:val="18"/>
                <w:szCs w:val="18"/>
              </w:rPr>
              <w:t>návrh zákona čl. I</w:t>
            </w:r>
            <w:r w:rsidRPr="00C9270F">
              <w:rPr>
                <w:rFonts w:ascii="Times New Roman" w:hAnsi="Times New Roman"/>
                <w:sz w:val="18"/>
                <w:szCs w:val="18"/>
              </w:rPr>
              <w:t xml:space="preserve"> </w:t>
            </w:r>
          </w:p>
          <w:p w:rsidR="00B130F6" w:rsidRPr="00DE2284" w:rsidP="00B130F6">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FB20EE">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 O</w:t>
            </w:r>
            <w:r w:rsidRPr="00DE2284" w:rsidR="003F268A">
              <w:rPr>
                <w:rFonts w:ascii="Times New Roman" w:hAnsi="Times New Roman"/>
                <w:sz w:val="18"/>
                <w:szCs w:val="18"/>
              </w:rPr>
              <w:t>  16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F268A" w:rsidRPr="00DE2284" w:rsidP="00B130F6">
            <w:pPr>
              <w:pStyle w:val="Normlny"/>
              <w:bidi w:val="0"/>
              <w:spacing w:after="0" w:line="240" w:lineRule="auto"/>
              <w:jc w:val="both"/>
              <w:rPr>
                <w:rFonts w:ascii="Times New Roman" w:hAnsi="Times New Roman"/>
                <w:b/>
                <w:bCs/>
                <w:sz w:val="18"/>
                <w:szCs w:val="18"/>
              </w:rPr>
            </w:pPr>
            <w:r w:rsidRPr="00DE2284" w:rsidR="00FB20EE">
              <w:rPr>
                <w:rFonts w:ascii="Times New Roman" w:hAnsi="Times New Roman"/>
                <w:b/>
                <w:bCs/>
                <w:sz w:val="18"/>
                <w:szCs w:val="18"/>
              </w:rPr>
              <w:t>(16) Ustanoveniami odsekov 1 až 15 nie sú dotknuté ustanovenia osobitných predpisov</w:t>
            </w:r>
            <w:r w:rsidRPr="00DE2284" w:rsidR="00FB20EE">
              <w:rPr>
                <w:rFonts w:ascii="Times New Roman" w:hAnsi="Times New Roman"/>
                <w:b/>
                <w:bCs/>
                <w:sz w:val="18"/>
                <w:szCs w:val="18"/>
                <w:vertAlign w:val="superscript"/>
              </w:rPr>
              <w:t>58e</w:t>
            </w:r>
            <w:r w:rsidRPr="00DE2284" w:rsidR="00FB20EE">
              <w:rPr>
                <w:rFonts w:ascii="Times New Roman" w:hAnsi="Times New Roman"/>
                <w:b/>
                <w:bCs/>
                <w:sz w:val="18"/>
                <w:szCs w:val="18"/>
              </w:rPr>
              <w:t>) týkajúce sa povinností Národnej banky Slovenska pri dohľade nad dodržiavaním alebo monitorovaním dodržiavania požiadaviek stanovených v týchto osobitných predpisoch.</w:t>
            </w:r>
          </w:p>
          <w:p w:rsidR="003F268A" w:rsidRPr="00DE2284" w:rsidP="003F268A">
            <w:pPr>
              <w:pStyle w:val="Normlny"/>
              <w:bidi w:val="0"/>
              <w:spacing w:after="0" w:line="240" w:lineRule="auto"/>
              <w:jc w:val="both"/>
              <w:rPr>
                <w:rFonts w:ascii="Times New Roman" w:hAnsi="Times New Roman"/>
                <w:b/>
                <w:bCs/>
                <w:sz w:val="18"/>
                <w:szCs w:val="18"/>
              </w:rPr>
            </w:pPr>
          </w:p>
          <w:p w:rsidR="003F268A" w:rsidRPr="00DE2284" w:rsidP="003F268A">
            <w:pPr>
              <w:pStyle w:val="Normlny"/>
              <w:bidi w:val="0"/>
              <w:spacing w:after="0" w:line="240" w:lineRule="auto"/>
              <w:jc w:val="both"/>
              <w:rPr>
                <w:rFonts w:ascii="Times New Roman" w:hAnsi="Times New Roman"/>
                <w:b/>
                <w:bCs/>
                <w:sz w:val="18"/>
                <w:szCs w:val="18"/>
              </w:rPr>
            </w:pPr>
            <w:r w:rsidRPr="00DE2284">
              <w:rPr>
                <w:rFonts w:ascii="Times New Roman" w:hAnsi="Times New Roman"/>
                <w:b/>
                <w:bCs/>
                <w:sz w:val="18"/>
                <w:szCs w:val="18"/>
              </w:rPr>
              <w:t>58e) Zákon č. 297/2008 Z. z. v znení neskorších predpisov.</w:t>
            </w:r>
          </w:p>
          <w:p w:rsidR="003F268A" w:rsidRPr="00DE2284" w:rsidP="003F268A">
            <w:pPr>
              <w:pStyle w:val="Normlny"/>
              <w:bidi w:val="0"/>
              <w:spacing w:after="0" w:line="240" w:lineRule="auto"/>
              <w:jc w:val="both"/>
              <w:rPr>
                <w:rFonts w:ascii="Times New Roman" w:hAnsi="Times New Roman"/>
                <w:b/>
                <w:sz w:val="18"/>
                <w:szCs w:val="18"/>
              </w:rPr>
            </w:pPr>
            <w:r w:rsidRPr="00DE2284">
              <w:rPr>
                <w:rFonts w:ascii="Times New Roman" w:hAnsi="Times New Roman"/>
                <w:b/>
                <w:bCs/>
                <w:sz w:val="18"/>
                <w:szCs w:val="18"/>
              </w:rPr>
              <w:t>Nariadenie Európskeho parlamentu a Rady (EÚ) 2015/847 z 20. mája 2015 o údajoch sprevádzajúcich prevody finančných prostriedkov, ktorým sa zrušuje nariadenie (ES) č. 1781/2006 (Ú. v. EÚ L 141, 5.6.2015).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30F6" w:rsidRPr="00DE2284" w:rsidP="00B130F6">
            <w:pPr>
              <w:bidi w:val="0"/>
              <w:spacing w:after="0" w:line="240" w:lineRule="auto"/>
              <w:jc w:val="center"/>
              <w:rPr>
                <w:rFonts w:ascii="Times New Roman" w:hAnsi="Times New Roman"/>
                <w:sz w:val="18"/>
                <w:szCs w:val="18"/>
              </w:rPr>
            </w:pPr>
            <w:r w:rsidRPr="00DE2284" w:rsidR="0098629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130F6" w:rsidRPr="00DE2284" w:rsidP="00B130F6">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O d d i e l 4</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V ý n i m k a</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Článok 32</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Podmienky</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 xml:space="preserve">1. Členské štáty môžu neuplatňovať alebo svojim príslušným orgánom povoliť, aby neuplatňovali na fyzické alebo právnické osoby poskytujúce platobné služby uvedené v prílohe </w:t>
            </w:r>
            <w:r w:rsidRPr="00735576">
              <w:rPr>
                <w:rFonts w:ascii="Times New Roman" w:hAnsi="Times New Roman"/>
                <w:sz w:val="18"/>
                <w:szCs w:val="18"/>
              </w:rPr>
              <w:t>I bodoch 1 až 6 celý</w:t>
            </w:r>
            <w:r w:rsidRPr="00DE2284">
              <w:rPr>
                <w:rFonts w:ascii="Times New Roman" w:hAnsi="Times New Roman"/>
                <w:sz w:val="18"/>
                <w:szCs w:val="18"/>
              </w:rPr>
              <w:t xml:space="preserve"> postup alebo jeho časť a podmienky uvedené v oddieloch 1, 2 a 3, s výnimkou článkov 14, 15, 22, 24, 25 a 26, ak:</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a) mesačný priemer z celkovej hodnoty platobných transakcií vykonaných dotknutou osobou za predchádzajúcich 12 mesiacov vrátane agentov, za ktorých činnosť nesie plnú zodpovednosť, nepresahuje limit, ktorý stanovil členský štát, ale v každom prípade ak nepresahuje sumu 3 milióny EUR. Uvedená požiadavka sa posúdi na základe celkovej sumy platobných transakcií predpokladanej v podnikateľskom pláne, pokiaľ príslušné orgány nepožadujú úpravu tohto plánu, a</w:t>
            </w:r>
          </w:p>
          <w:p w:rsidR="00220552" w:rsidRPr="00DE2284" w:rsidP="00220552">
            <w:pPr>
              <w:bidi w:val="0"/>
              <w:spacing w:after="0" w:line="240" w:lineRule="auto"/>
              <w:rPr>
                <w:rFonts w:ascii="Times New Roman" w:hAnsi="Times New Roman"/>
                <w:sz w:val="18"/>
                <w:szCs w:val="18"/>
              </w:rPr>
            </w:pPr>
            <w:r w:rsidRPr="00DE2284">
              <w:rPr>
                <w:rFonts w:ascii="Times New Roman" w:hAnsi="Times New Roman"/>
                <w:sz w:val="18"/>
                <w:szCs w:val="18"/>
              </w:rPr>
              <w:t>b) ak žiadna z fyzických osôb zodpovedných za riadenie alebo prevádzku podniku nebola odsúdená za trestné činy spojené s praním špinavých peňazí alebo financovaním terorizmu alebo iné finančné trestné činy.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912463">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98629A" w:rsidRPr="00C9270F" w:rsidP="0098629A">
            <w:pPr>
              <w:bidi w:val="0"/>
              <w:spacing w:after="0" w:line="240" w:lineRule="auto"/>
              <w:jc w:val="center"/>
              <w:rPr>
                <w:rFonts w:ascii="Times New Roman" w:hAnsi="Times New Roman"/>
                <w:sz w:val="18"/>
                <w:szCs w:val="18"/>
              </w:rPr>
            </w:pPr>
            <w:r w:rsidRPr="00C9270F">
              <w:rPr>
                <w:rFonts w:ascii="Times New Roman" w:hAnsi="Times New Roman"/>
                <w:b/>
                <w:sz w:val="18"/>
                <w:szCs w:val="18"/>
              </w:rPr>
              <w:t>návrh zákona čl. I</w:t>
            </w:r>
            <w:r w:rsidRPr="00C9270F">
              <w:rPr>
                <w:rFonts w:ascii="Times New Roman" w:hAnsi="Times New Roman"/>
                <w:sz w:val="18"/>
                <w:szCs w:val="18"/>
              </w:rPr>
              <w:t xml:space="preserve"> </w:t>
            </w:r>
          </w:p>
          <w:p w:rsidR="00220552" w:rsidRPr="00DE2284" w:rsidP="00220552">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308B9" w:rsidRPr="00DE2284" w:rsidP="00220552">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308B9" w:rsidRPr="004B55BB" w:rsidP="00135F23">
            <w:pPr>
              <w:bidi w:val="0"/>
              <w:spacing w:after="0" w:line="240" w:lineRule="auto"/>
              <w:jc w:val="both"/>
              <w:rPr>
                <w:rFonts w:ascii="Times New Roman" w:hAnsi="Times New Roman"/>
                <w:b/>
                <w:sz w:val="18"/>
                <w:szCs w:val="18"/>
              </w:rPr>
            </w:pPr>
            <w:r w:rsidRPr="0051677C" w:rsidR="00166AA3">
              <w:rPr>
                <w:rFonts w:ascii="Times New Roman" w:hAnsi="Times New Roman"/>
                <w:b/>
                <w:sz w:val="18"/>
                <w:szCs w:val="18"/>
              </w:rPr>
              <w:t>(1)</w:t>
            </w:r>
            <w:r w:rsidRPr="00DE2284" w:rsidR="00166AA3">
              <w:rPr>
                <w:rFonts w:ascii="Times New Roman" w:hAnsi="Times New Roman"/>
                <w:b/>
                <w:sz w:val="18"/>
                <w:szCs w:val="18"/>
              </w:rPr>
              <w:t xml:space="preserve"> Poskytovateľ platobných služieb v obmedzenom rozsahu je poskytovateľ platobných služieb, ktorý je oprávnený  poskytovať platobné služby </w:t>
            </w:r>
            <w:r w:rsidRPr="00735576" w:rsidR="00166AA3">
              <w:rPr>
                <w:rFonts w:ascii="Times New Roman" w:hAnsi="Times New Roman"/>
                <w:b/>
                <w:sz w:val="18"/>
                <w:szCs w:val="18"/>
              </w:rPr>
              <w:t>podľa § 2 ods. 1 písm. c) alebo d)</w:t>
            </w:r>
            <w:r w:rsidRPr="00DE2284" w:rsidR="00166AA3">
              <w:rPr>
                <w:rFonts w:ascii="Times New Roman" w:hAnsi="Times New Roman"/>
                <w:b/>
                <w:sz w:val="18"/>
                <w:szCs w:val="18"/>
              </w:rPr>
              <w:t xml:space="preserve"> v obmedzenom rozsahu, a to na základe rozhodnutia o registrácii na poskytovanie týchto platobných služieb, ak priemer z celkovej sumy platobných operácií vykonaných týmto poskytovateľom platobných služieb za posledných 12 mesiacov nepresahuje sumu 3 000 000 eur za mesiac, a to vrátane platobných operácií vykonaných prostredníctvom agentov platobných služieb a súčasne žiadna z fyzických osôb zodpovedných za riadenie alebo prevádzku tohto poskytovateľa platobných s</w:t>
            </w:r>
            <w:r w:rsidR="004B55BB">
              <w:rPr>
                <w:rFonts w:ascii="Times New Roman" w:hAnsi="Times New Roman"/>
                <w:b/>
                <w:sz w:val="18"/>
                <w:szCs w:val="18"/>
              </w:rPr>
              <w:t>lužieb nebola odsúdená za trestný</w:t>
            </w:r>
            <w:r w:rsidRPr="00DE2284" w:rsidR="00166AA3">
              <w:rPr>
                <w:rFonts w:ascii="Times New Roman" w:hAnsi="Times New Roman"/>
                <w:b/>
                <w:sz w:val="18"/>
                <w:szCs w:val="18"/>
              </w:rPr>
              <w:t xml:space="preserve"> čin súvisiac</w:t>
            </w:r>
            <w:r w:rsidR="004B55BB">
              <w:rPr>
                <w:rFonts w:ascii="Times New Roman" w:hAnsi="Times New Roman"/>
                <w:b/>
                <w:sz w:val="18"/>
                <w:szCs w:val="18"/>
              </w:rPr>
              <w:t>i</w:t>
            </w:r>
            <w:r w:rsidRPr="00DE2284" w:rsidR="00166AA3">
              <w:rPr>
                <w:rFonts w:ascii="Times New Roman" w:hAnsi="Times New Roman"/>
                <w:b/>
                <w:sz w:val="18"/>
                <w:szCs w:val="18"/>
              </w:rPr>
              <w:t xml:space="preserve"> s legalizáciou príjmov z trestnej činnosti alebo financovaním terorizmu alebo in</w:t>
            </w:r>
            <w:r w:rsidR="004B55BB">
              <w:rPr>
                <w:rFonts w:ascii="Times New Roman" w:hAnsi="Times New Roman"/>
                <w:b/>
                <w:sz w:val="18"/>
                <w:szCs w:val="18"/>
              </w:rPr>
              <w:t>ý</w:t>
            </w:r>
            <w:r w:rsidRPr="00DE2284" w:rsidR="00166AA3">
              <w:rPr>
                <w:rFonts w:ascii="Times New Roman" w:hAnsi="Times New Roman"/>
                <w:b/>
                <w:sz w:val="18"/>
                <w:szCs w:val="18"/>
              </w:rPr>
              <w:t xml:space="preserve"> hospodársk</w:t>
            </w:r>
            <w:r w:rsidR="004B55BB">
              <w:rPr>
                <w:rFonts w:ascii="Times New Roman" w:hAnsi="Times New Roman"/>
                <w:b/>
                <w:sz w:val="18"/>
                <w:szCs w:val="18"/>
              </w:rPr>
              <w:t>y</w:t>
            </w:r>
            <w:r w:rsidRPr="00DE2284" w:rsidR="00166AA3">
              <w:rPr>
                <w:rFonts w:ascii="Times New Roman" w:hAnsi="Times New Roman"/>
                <w:b/>
                <w:sz w:val="18"/>
                <w:szCs w:val="18"/>
              </w:rPr>
              <w:t xml:space="preserve"> trestn</w:t>
            </w:r>
            <w:r w:rsidR="004B55BB">
              <w:rPr>
                <w:rFonts w:ascii="Times New Roman" w:hAnsi="Times New Roman"/>
                <w:b/>
                <w:sz w:val="18"/>
                <w:szCs w:val="18"/>
              </w:rPr>
              <w:t>ý</w:t>
            </w:r>
            <w:r w:rsidRPr="00DE2284" w:rsidR="00166AA3">
              <w:rPr>
                <w:rFonts w:ascii="Times New Roman" w:hAnsi="Times New Roman"/>
                <w:b/>
                <w:sz w:val="18"/>
                <w:szCs w:val="18"/>
              </w:rPr>
              <w:t xml:space="preserve"> čin. Ak priemer z celkovej sumy platobných operácií podľa prvej vety nie je </w:t>
            </w:r>
            <w:r w:rsidR="00135F23">
              <w:rPr>
                <w:rFonts w:ascii="Times New Roman" w:hAnsi="Times New Roman"/>
                <w:b/>
                <w:sz w:val="18"/>
                <w:szCs w:val="18"/>
              </w:rPr>
              <w:t>známy</w:t>
            </w:r>
            <w:r w:rsidRPr="00DE2284" w:rsidR="00166AA3">
              <w:rPr>
                <w:rFonts w:ascii="Times New Roman" w:hAnsi="Times New Roman"/>
                <w:b/>
                <w:sz w:val="18"/>
                <w:szCs w:val="18"/>
              </w:rPr>
              <w:t>, poskytovateľ platobných služieb v obmedzenom rozsahu namiesto tohto priemeru použije hodnotu uvedenú v obchodnom pláne podnikania zohľadňujúcom požiadavky Národnej banky Slovenska a vychádzajúcom z navrhovanej stratégie činnosti žiadateľa obsiahnutého v žiados</w:t>
            </w:r>
            <w:r w:rsidR="004B55BB">
              <w:rPr>
                <w:rFonts w:ascii="Times New Roman" w:hAnsi="Times New Roman"/>
                <w:b/>
                <w:sz w:val="18"/>
                <w:szCs w:val="18"/>
              </w:rPr>
              <w:t xml:space="preserve">ti podľa § 64 ods. 4 písm. 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552" w:rsidRPr="00DE2284" w:rsidP="00220552">
            <w:pPr>
              <w:bidi w:val="0"/>
              <w:spacing w:after="0" w:line="240" w:lineRule="auto"/>
              <w:jc w:val="center"/>
              <w:rPr>
                <w:rFonts w:ascii="Times New Roman" w:hAnsi="Times New Roman"/>
                <w:sz w:val="18"/>
                <w:szCs w:val="18"/>
              </w:rPr>
            </w:pPr>
            <w:r w:rsidRPr="00DE2284" w:rsidR="002308B9">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20552" w:rsidRPr="00DE2284" w:rsidP="00220552">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Od každej fyzickej alebo právnickej osoby zapísanej do registra v súlade s odsekom 1 sa vyžaduje, aby mala svoje ústredie alebo bydlisko/sídlo v členskom štáte, v ktorom skutočne vykonáva svoju podnikateľskú činnosť.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4B55BB">
            <w:pPr>
              <w:bidi w:val="0"/>
              <w:spacing w:after="0" w:line="240" w:lineRule="auto"/>
              <w:jc w:val="center"/>
              <w:rPr>
                <w:rFonts w:ascii="Times New Roman" w:hAnsi="Times New Roman"/>
                <w:sz w:val="18"/>
                <w:szCs w:val="18"/>
              </w:rPr>
            </w:pPr>
            <w:r w:rsidRPr="004B55BB" w:rsidR="0098629A">
              <w:rPr>
                <w:rFonts w:ascii="Times New Roman" w:hAnsi="Times New Roman"/>
                <w:b/>
                <w:sz w:val="18"/>
                <w:szCs w:val="18"/>
              </w:rPr>
              <w:t>návrh zákona čl. I</w:t>
            </w:r>
            <w:r w:rsidR="004B55BB">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166AA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 79a O</w:t>
            </w:r>
            <w:r w:rsidR="004B55BB">
              <w:rPr>
                <w:rFonts w:ascii="Times New Roman" w:hAnsi="Times New Roman"/>
                <w:sz w:val="18"/>
                <w:szCs w:val="18"/>
              </w:rPr>
              <w:t> 2</w:t>
            </w:r>
          </w:p>
          <w:p w:rsidR="004B55BB" w:rsidP="00166AA3">
            <w:pPr>
              <w:pStyle w:val="Normlny"/>
              <w:bidi w:val="0"/>
              <w:spacing w:after="0" w:line="240" w:lineRule="auto"/>
              <w:jc w:val="center"/>
              <w:rPr>
                <w:rFonts w:ascii="Times New Roman" w:hAnsi="Times New Roman"/>
                <w:sz w:val="18"/>
                <w:szCs w:val="18"/>
              </w:rPr>
            </w:pPr>
          </w:p>
          <w:p w:rsidR="004B55BB" w:rsidRPr="00DE2284" w:rsidP="00166AA3">
            <w:pPr>
              <w:pStyle w:val="Normlny"/>
              <w:bidi w:val="0"/>
              <w:spacing w:after="0" w:line="240" w:lineRule="auto"/>
              <w:jc w:val="center"/>
              <w:rPr>
                <w:rFonts w:ascii="Times New Roman" w:hAnsi="Times New Roman"/>
                <w:sz w:val="18"/>
                <w:szCs w:val="18"/>
              </w:rPr>
            </w:pPr>
            <w:r>
              <w:rPr>
                <w:rFonts w:ascii="Times New Roman" w:hAnsi="Times New Roman"/>
                <w:sz w:val="18"/>
                <w:szCs w:val="18"/>
              </w:rPr>
              <w:t>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1677C" w:rsidRPr="0051677C" w:rsidP="0051677C">
            <w:pPr>
              <w:pStyle w:val="ListParagraph"/>
              <w:bidi w:val="0"/>
              <w:spacing w:after="0" w:line="240" w:lineRule="auto"/>
              <w:ind w:left="0"/>
              <w:jc w:val="both"/>
              <w:rPr>
                <w:rFonts w:ascii="Times New Roman" w:hAnsi="Times New Roman"/>
                <w:b/>
                <w:sz w:val="18"/>
                <w:szCs w:val="18"/>
              </w:rPr>
            </w:pPr>
            <w:r w:rsidRPr="0051677C" w:rsidR="004B55BB">
              <w:rPr>
                <w:rFonts w:ascii="Times New Roman" w:hAnsi="Times New Roman"/>
                <w:b/>
                <w:sz w:val="18"/>
                <w:szCs w:val="18"/>
              </w:rPr>
              <w:t xml:space="preserve">(2) </w:t>
            </w:r>
            <w:r w:rsidRPr="0051677C">
              <w:rPr>
                <w:rFonts w:ascii="Times New Roman" w:hAnsi="Times New Roman"/>
                <w:b/>
                <w:sz w:val="18"/>
                <w:szCs w:val="18"/>
              </w:rPr>
              <w:t>Na vydanie rozhodnutia o registrácii podľa odseku 1 sa primerane vzťahujú ustanovenia § 64 ods. 2 písm. a), b) tretieho bodu, písm. c), d), i) až n), p) a q).</w:t>
            </w:r>
          </w:p>
          <w:p w:rsidR="004B55BB" w:rsidRPr="0051677C" w:rsidP="0051677C">
            <w:pPr>
              <w:pStyle w:val="ListParagraph"/>
              <w:bidi w:val="0"/>
              <w:spacing w:after="0" w:line="240" w:lineRule="auto"/>
              <w:ind w:left="0"/>
              <w:jc w:val="both"/>
              <w:rPr>
                <w:rFonts w:ascii="Times New Roman" w:hAnsi="Times New Roman"/>
                <w:b/>
                <w:sz w:val="18"/>
                <w:szCs w:val="18"/>
              </w:rPr>
            </w:pPr>
            <w:r w:rsidRPr="006239F9" w:rsidR="006239F9">
              <w:rPr>
                <w:rFonts w:ascii="Times New Roman" w:hAnsi="Times New Roman"/>
                <w:b/>
                <w:sz w:val="18"/>
                <w:szCs w:val="18"/>
              </w:rPr>
              <w:t>(6) Podmienky podľa § 64 ods. 2 písm. a), písm. b) druhého bodu, písm. c), d), i) až n), p) a q) musia byť splnené nepretržite počas celej doby platnosti rozhodnutia o registrácii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rPr>
          <w:trHeight w:val="841"/>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S osobami uvedenými v odseku 1 tohto článku sa zaobchádza ako s platobnými inštitúciami s tým, že sa na ne nevzťahuje článok 11 ods. 9 a články 28, 29 a 30.</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922633" w:rsidRPr="0051677C" w:rsidP="00922633">
            <w:pPr>
              <w:bidi w:val="0"/>
              <w:spacing w:after="0" w:line="240" w:lineRule="auto"/>
              <w:jc w:val="center"/>
              <w:rPr>
                <w:rFonts w:ascii="Times New Roman" w:hAnsi="Times New Roman"/>
                <w:sz w:val="18"/>
                <w:szCs w:val="18"/>
              </w:rPr>
            </w:pPr>
            <w:r w:rsidRPr="0051677C">
              <w:rPr>
                <w:rFonts w:ascii="Times New Roman" w:hAnsi="Times New Roman"/>
                <w:b/>
                <w:sz w:val="18"/>
                <w:szCs w:val="18"/>
              </w:rPr>
              <w:t>návrh zákona čl. I</w:t>
            </w:r>
            <w:r w:rsidRPr="0051677C">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166AA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79a O</w:t>
            </w:r>
            <w:r w:rsidR="0051677C">
              <w:rPr>
                <w:rFonts w:ascii="Times New Roman" w:hAnsi="Times New Roman"/>
                <w:sz w:val="18"/>
                <w:szCs w:val="18"/>
              </w:rPr>
              <w:t xml:space="preserve"> 2 až 13 </w:t>
            </w:r>
            <w:r w:rsidRPr="00DE2284">
              <w:rPr>
                <w:rFonts w:ascii="Times New Roman" w:hAnsi="Times New Roman"/>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(2)Na vydanie rozhodnutia o registrácii podľa odseku 1 sa primerane vzťahujú ustanovenia § 64 ods. 2 písm. a), b) tretieho bodu, písm. c), d), i) až n), p) a q).</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 xml:space="preserve">(3) Na žiadosť o vydanie rozhodnutia o registrácii podľa odseku 1 sa primerane vzťahujú ustanovenia § 64, ods. 3 písm. a), b), d) až g) a ods. 4 písm. a) až d), f) až n), p) až v). Na žiadosť o vydanie rozhodnutia o registrácii podľa odseku 1 sa vzťahujú ustanovenia § 64 ods. 2 písm. e), ods. 3 písm. c) a ods. 4 písm. e) </w:t>
            </w:r>
            <w:r w:rsidR="00264034">
              <w:rPr>
                <w:rFonts w:ascii="Times New Roman" w:hAnsi="Times New Roman"/>
                <w:b/>
                <w:sz w:val="18"/>
                <w:szCs w:val="18"/>
              </w:rPr>
              <w:t>len na preverovanie</w:t>
            </w:r>
            <w:r w:rsidRPr="0051677C">
              <w:rPr>
                <w:rFonts w:ascii="Times New Roman" w:hAnsi="Times New Roman"/>
                <w:b/>
                <w:sz w:val="18"/>
                <w:szCs w:val="18"/>
              </w:rPr>
              <w:t xml:space="preserve"> splnenia požiadaviek odbornej spôsobilosti a dôveryhodnosti  u fyzických osôb navrhovaných za členov štatutárneho orgánu, prokuristu, vedúceho zamestnanca zodpovedného za výkon vnútornej kontroly a vedúceho zamestnanca zodpove</w:t>
            </w:r>
            <w:r w:rsidR="00264034">
              <w:rPr>
                <w:rFonts w:ascii="Times New Roman" w:hAnsi="Times New Roman"/>
                <w:b/>
                <w:sz w:val="18"/>
                <w:szCs w:val="18"/>
              </w:rPr>
              <w:t>dného za dodržiavanie predpisov</w:t>
            </w:r>
            <w:r w:rsidRPr="0051677C">
              <w:rPr>
                <w:rFonts w:ascii="Times New Roman" w:hAnsi="Times New Roman"/>
                <w:b/>
                <w:sz w:val="18"/>
                <w:szCs w:val="18"/>
              </w:rPr>
              <w:t xml:space="preserve"> týkajúcich sa ochrany pred legalizáciou príjmov z trestnej činnosti, ktorí sú zodpovední za činnosť poskytovania platobnej služby. Na fyzické osoby navrhované za členov dozornej rady sa ustanovenia uvedené v prvej vete vzťahujú len na preverovanie splnenia požiadavky dôveryhodnosti.</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(4) Národná banka Slovenska rozhodne o žiadosti o vydanie rozhodnutia o registrácii a o jeho zmene podľa odseku 1 najneskôr do troch mesiacov odo dňa podania úplnej žiadosti o vydanie rozhodnutia o registrácii.</w:t>
            </w: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 xml:space="preserve"> </w:t>
            </w: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(5) Národná banka Slovenska žiadosť o vydanie rozhodnutia o registrácii podľa odseku 1 zamietne, ak žiadateľ nesplní alebo nepreukáže splnenie niektorej z podmienok uvedených v odseku 2, alebo na základe získaných informácií o osobách podľa § 64 ods</w:t>
            </w:r>
            <w:r w:rsidR="00751FB4">
              <w:rPr>
                <w:rFonts w:ascii="Times New Roman" w:hAnsi="Times New Roman"/>
                <w:b/>
                <w:sz w:val="18"/>
                <w:szCs w:val="18"/>
              </w:rPr>
              <w:t>.</w:t>
            </w:r>
            <w:r w:rsidRPr="0051677C">
              <w:rPr>
                <w:rFonts w:ascii="Times New Roman" w:hAnsi="Times New Roman"/>
                <w:b/>
                <w:sz w:val="18"/>
                <w:szCs w:val="18"/>
              </w:rPr>
              <w:t>3 písm. b) nie je presvedčená alebo má pochybnosti o ich vhodnosti z hľadiska zabezpečenia riadneho a obozretného riadenia platobnej inštitúcie. Dôvodom na zamietnutie žiadosti o vydanie rozhodnutia o registrácii nesmú byť ekonomické potreby trhu</w:t>
            </w:r>
            <w:r w:rsidR="00222193">
              <w:rPr>
                <w:rFonts w:ascii="Times New Roman" w:hAnsi="Times New Roman"/>
                <w:b/>
                <w:sz w:val="18"/>
                <w:szCs w:val="18"/>
              </w:rPr>
              <w:t xml:space="preserve"> </w:t>
            </w:r>
            <w:r w:rsidRPr="00222193" w:rsidR="00222193">
              <w:rPr>
                <w:rFonts w:ascii="Times New Roman" w:hAnsi="Times New Roman"/>
                <w:b/>
                <w:sz w:val="18"/>
                <w:szCs w:val="18"/>
              </w:rPr>
              <w:t>poskytovateľa platobných služieb v obmedzenom rozsahu</w:t>
            </w:r>
            <w:r w:rsidRPr="0051677C">
              <w:rPr>
                <w:rFonts w:ascii="Times New Roman" w:hAnsi="Times New Roman"/>
                <w:b/>
                <w:sz w:val="18"/>
                <w:szCs w:val="18"/>
              </w:rPr>
              <w:t>. Dôvodom na zamietnutie žiadosti o vydanie rozhodnutia o registrácii môže byť zachovanie stability platobného systému alebo nesplnenie podmienok podľa odseku 7.</w:t>
            </w:r>
          </w:p>
          <w:p w:rsidR="0051677C" w:rsidRPr="0051677C" w:rsidP="0051677C">
            <w:pPr>
              <w:pStyle w:val="ListParagraph"/>
              <w:bidi w:val="0"/>
              <w:spacing w:after="0" w:line="240" w:lineRule="auto"/>
              <w:jc w:val="both"/>
              <w:rPr>
                <w:rFonts w:ascii="Times New Roman" w:hAnsi="Times New Roman"/>
                <w:b/>
                <w:sz w:val="18"/>
                <w:szCs w:val="18"/>
              </w:rPr>
            </w:pPr>
            <w:r w:rsidRPr="0051677C">
              <w:rPr>
                <w:rFonts w:ascii="Times New Roman" w:hAnsi="Times New Roman"/>
                <w:b/>
                <w:sz w:val="18"/>
                <w:szCs w:val="18"/>
              </w:rPr>
              <w:t xml:space="preserve"> </w:t>
            </w:r>
          </w:p>
          <w:p w:rsidR="0051677C" w:rsidRPr="0051677C" w:rsidP="0051677C">
            <w:pPr>
              <w:pStyle w:val="ListParagraph"/>
              <w:bidi w:val="0"/>
              <w:spacing w:after="0" w:line="240" w:lineRule="auto"/>
              <w:ind w:left="0"/>
              <w:jc w:val="both"/>
              <w:rPr>
                <w:rFonts w:ascii="Times New Roman" w:hAnsi="Times New Roman"/>
                <w:b/>
                <w:sz w:val="18"/>
                <w:szCs w:val="18"/>
              </w:rPr>
            </w:pPr>
            <w:r w:rsidRPr="006239F9" w:rsidR="006239F9">
              <w:rPr>
                <w:rFonts w:ascii="Times New Roman" w:hAnsi="Times New Roman"/>
                <w:b/>
                <w:sz w:val="18"/>
                <w:szCs w:val="18"/>
              </w:rPr>
              <w:t>(6) Podmienky podľa § 64 ods. 2 písm. a), písm. b) druhého bodu, písm. c), d), i) až n), p) a q) musia byť splnené nepretržite počas celej doby platnosti rozhodnutia o registrácii podľa odseku 1.</w:t>
            </w: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 xml:space="preserve"> </w:t>
            </w: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(7) Poskytovateľ platobných služieb v obmedzenom rozsahu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(8) Na poskytovateľa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sa primerane vzťahujú ustanoven</w:t>
            </w:r>
            <w:r w:rsidR="001A103F">
              <w:rPr>
                <w:rFonts w:ascii="Times New Roman" w:hAnsi="Times New Roman"/>
                <w:b/>
                <w:sz w:val="18"/>
                <w:szCs w:val="18"/>
              </w:rPr>
              <w:t>í</w:t>
            </w:r>
            <w:r w:rsidRPr="0051677C">
              <w:rPr>
                <w:rFonts w:ascii="Times New Roman" w:hAnsi="Times New Roman"/>
                <w:b/>
                <w:sz w:val="18"/>
                <w:szCs w:val="18"/>
              </w:rPr>
              <w:t xml:space="preserve"> tohto zákona, okrem ustanovenia § 65 ods. 2 písm. b), § 67 ods. 10, § 69 ods. 5, § 75 ods. 5 až 7 a § 79.</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(9) Na nadobudnutie kvalifikovanej účasti alebo na zvýšenie kvalifikovanej účasti podľa § 66 ods. 1 písm. a) na poskytovateľovi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vo forme priameho podielu sa vyžaduje predchádzajúci súhlas Národnej banky Slovenska. Osoba, ktorá chce zrušiť alebo znížiť kvalifikovanú účasť vo forme priameho podielu na tomto poskytovateľovi platobných služieb v takom rozsahu, že jej priamy podiel klesne pod 20 %, 30 % alebo 50 %, alebo tak, že by tento poskytovateľ platobných služieb prestal byť jej dcérskou spoločnosťou, je povinná túto skutočnosť vopred písomne oznámiť Národnej banke Slovenska.</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(10) Na voľbu alebo vymenovanie osôb navrhovaných za členov štatutárneho orgánu poskytovateľa platobných služieb v obmedzenom rozsahu, za prokuristu tohto poskytovateľa platobných služieb, ustanovenie vedúceho zamestnanca zodpovedného za výkon vnútornej kontroly a vedúceho zamestnanca zodpovedného za dodržiavanie predpisov, týkajúcich sa ochrany pred legalizáciou príjmov z trestnej činnosti, ktorí sú zodpovední za činnosť poskytovania platobnej služby, sa vyžaduje predchádzajúci súhlas Národnej banky Slovenska podľa § 66 ods. 1 písm. b).</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(11) Poskytovateľ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je okrem poskytovania platobných služieb podľa § 2 ods. 1 písm. c) alebo d) oprávnený vykonávať aj obchodné činnosti podľa § 77 ods. 1.</w:t>
            </w:r>
          </w:p>
          <w:p w:rsidR="0051677C" w:rsidRPr="0051677C" w:rsidP="0051677C">
            <w:pPr>
              <w:pStyle w:val="ListParagraph"/>
              <w:bidi w:val="0"/>
              <w:spacing w:after="0" w:line="240" w:lineRule="auto"/>
              <w:ind w:left="0"/>
              <w:jc w:val="both"/>
              <w:rPr>
                <w:rFonts w:ascii="Times New Roman" w:hAnsi="Times New Roman"/>
                <w:b/>
                <w:sz w:val="18"/>
                <w:szCs w:val="18"/>
              </w:rPr>
            </w:pPr>
          </w:p>
          <w:p w:rsidR="0051677C" w:rsidRPr="0051677C" w:rsidP="0051677C">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(12) Ak poskytovateľ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nespĺňa podmienku podľa odseku 1, je do 30 dní povinný požiadať Národnú banku Slovenska o udelenie povolenia podľa § 6</w:t>
            </w:r>
            <w:r w:rsidR="0030590E">
              <w:rPr>
                <w:rFonts w:ascii="Times New Roman" w:hAnsi="Times New Roman"/>
                <w:b/>
                <w:sz w:val="18"/>
                <w:szCs w:val="18"/>
              </w:rPr>
              <w:t>4 ods. 1</w:t>
            </w:r>
            <w:r w:rsidRPr="0051677C">
              <w:rPr>
                <w:rFonts w:ascii="Times New Roman" w:hAnsi="Times New Roman"/>
                <w:b/>
                <w:sz w:val="18"/>
                <w:szCs w:val="18"/>
              </w:rPr>
              <w:t xml:space="preserve"> a po jeho udelení bezodkladne písomne vrátiť rozhodnutie o registrácii podľa odseku 1; na takéto vrátenie rozhodnutia o registrácii podľa odseku 1 sa nevzťahuje ustanovenie § 66 ods. 1 písm. d). Ak takýto poskytovateľ platobných služieb nepožiada v ustanoven</w:t>
            </w:r>
            <w:r w:rsidR="00C73279">
              <w:rPr>
                <w:rFonts w:ascii="Times New Roman" w:hAnsi="Times New Roman"/>
                <w:b/>
                <w:sz w:val="18"/>
                <w:szCs w:val="18"/>
              </w:rPr>
              <w:t>ej lehote o povolenie podľa § 64 ods. 1</w:t>
            </w:r>
            <w:r w:rsidRPr="0051677C">
              <w:rPr>
                <w:rFonts w:ascii="Times New Roman" w:hAnsi="Times New Roman"/>
                <w:b/>
                <w:sz w:val="18"/>
                <w:szCs w:val="18"/>
              </w:rPr>
              <w:t>, nesmie pokračovať v poskytovaní platobnej služby a je povinný požiadať o udelenie predchádzajúceho súhlasu podľa § 66 ods. 1 písm. d) na vrátenie rozhodnutia o registrácii podľa odseku 1. Poskytovateľ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je povinný bezodkladne vyrovnať svoje pohľadávky a záväzky, ktoré mu vznikli z poskytovania platobnej služby alebo ktoré súvisia s poskytovaním platobnej služby.</w:t>
            </w:r>
          </w:p>
          <w:p w:rsidR="0051677C" w:rsidRPr="0051677C" w:rsidP="0051677C">
            <w:pPr>
              <w:pStyle w:val="ListParagraph"/>
              <w:bidi w:val="0"/>
              <w:spacing w:after="0" w:line="240" w:lineRule="auto"/>
              <w:jc w:val="both"/>
              <w:rPr>
                <w:rFonts w:ascii="Times New Roman" w:hAnsi="Times New Roman"/>
                <w:b/>
                <w:sz w:val="18"/>
                <w:szCs w:val="18"/>
              </w:rPr>
            </w:pPr>
          </w:p>
          <w:p w:rsidR="00C92059" w:rsidRPr="0051677C" w:rsidP="0051677C">
            <w:pPr>
              <w:pStyle w:val="ListParagraph"/>
              <w:bidi w:val="0"/>
              <w:spacing w:after="0" w:line="240" w:lineRule="auto"/>
              <w:ind w:left="0"/>
              <w:jc w:val="both"/>
              <w:rPr>
                <w:rFonts w:ascii="Times New Roman" w:hAnsi="Times New Roman"/>
                <w:b/>
                <w:sz w:val="18"/>
                <w:szCs w:val="18"/>
              </w:rPr>
            </w:pPr>
            <w:r w:rsidRPr="0051677C" w:rsidR="0051677C">
              <w:rPr>
                <w:rFonts w:ascii="Times New Roman" w:hAnsi="Times New Roman"/>
                <w:b/>
                <w:sz w:val="18"/>
                <w:szCs w:val="18"/>
              </w:rPr>
              <w:t>(13) Poskytovateľ platobných služieb v obmedzenom rozsahu</w:t>
            </w:r>
            <w:r w:rsidRPr="0051677C" w:rsidR="0051677C">
              <w:rPr>
                <w:rFonts w:ascii="Times New Roman" w:hAnsi="Times New Roman"/>
                <w:b/>
                <w:sz w:val="18"/>
                <w:szCs w:val="18"/>
              </w:rPr>
              <w:t xml:space="preserve"> </w:t>
            </w:r>
            <w:r w:rsidRPr="0051677C" w:rsidR="0051677C">
              <w:rPr>
                <w:rFonts w:ascii="Times New Roman" w:hAnsi="Times New Roman"/>
                <w:b/>
                <w:sz w:val="18"/>
                <w:szCs w:val="18"/>
              </w:rPr>
              <w:t>je povinný raz mesačne podať Národnej banke Slovenska správu o sume vykonaných platobných operácií za predchádzajúci kalendárny mesiac vrátane platobných operácií vykonaných týmto poskytovateľom platobných služieb prostredníctvom agentov platobných služieb, ak Národná banka Slovenska nerozhodne o inej periodicite podávania správy.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51677C">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7E5027" w:rsidP="00C92059">
            <w:pPr>
              <w:bidi w:val="0"/>
              <w:spacing w:after="0" w:line="240" w:lineRule="auto"/>
              <w:rPr>
                <w:rFonts w:ascii="Times New Roman" w:hAnsi="Times New Roman"/>
                <w:sz w:val="18"/>
                <w:szCs w:val="18"/>
              </w:rPr>
            </w:pPr>
            <w:r w:rsidRPr="007E5027">
              <w:rPr>
                <w:rFonts w:ascii="Times New Roman" w:hAnsi="Times New Roman"/>
                <w:sz w:val="18"/>
                <w:szCs w:val="18"/>
              </w:rPr>
              <w:t>4. Členské štáty môžu taktiež stanoviť, aby každá fyzická alebo právnická osoba zapísaná do registra v súlade s odsekom 1 tohto článku mohla vykonávať iba určité činnosti uvedené v článku 18.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7E5027" w:rsidP="00C92059">
            <w:pPr>
              <w:bidi w:val="0"/>
              <w:spacing w:after="0" w:line="240" w:lineRule="auto"/>
              <w:jc w:val="center"/>
              <w:rPr>
                <w:rFonts w:ascii="Times New Roman" w:hAnsi="Times New Roman"/>
                <w:sz w:val="18"/>
                <w:szCs w:val="18"/>
              </w:rPr>
            </w:pPr>
            <w:r w:rsidRPr="007E5027">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51677C" w:rsidP="00922633">
            <w:pPr>
              <w:bidi w:val="0"/>
              <w:spacing w:after="0" w:line="240" w:lineRule="auto"/>
              <w:jc w:val="center"/>
              <w:rPr>
                <w:rFonts w:ascii="Times New Roman" w:hAnsi="Times New Roman"/>
                <w:sz w:val="18"/>
                <w:szCs w:val="18"/>
              </w:rPr>
            </w:pPr>
            <w:r w:rsidRPr="0051677C" w:rsidR="00922633">
              <w:rPr>
                <w:rFonts w:ascii="Times New Roman" w:hAnsi="Times New Roman"/>
                <w:b/>
                <w:sz w:val="18"/>
                <w:szCs w:val="18"/>
              </w:rPr>
              <w:t> návrh zákona čl. I</w:t>
            </w:r>
            <w:r w:rsidRPr="0051677C" w:rsidR="00922633">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51677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79a O </w:t>
            </w:r>
            <w:r w:rsidR="0051677C">
              <w:rPr>
                <w:rFonts w:ascii="Times New Roman" w:hAnsi="Times New Roman"/>
                <w:sz w:val="18"/>
                <w:szCs w:val="18"/>
              </w:rPr>
              <w:t>11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166AA3">
              <w:rPr>
                <w:rFonts w:ascii="Times New Roman" w:hAnsi="Times New Roman"/>
                <w:b/>
                <w:sz w:val="18"/>
                <w:szCs w:val="18"/>
              </w:rPr>
              <w:t>(11) Poskytovateľ platobných služieb v obmedzenom rozsahu je okrem poskytovania platobných služieb podľa § 2 ods. 1 písm. c) alebo d) oprávnený vykonávať aj obchodné činnosti podľa § 77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60085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Osoby uvedené v odseku 1 tohto článku informujú príslušné orgány o každej zmene svojej situácie, ktorá je relevantná z hľadiska podmienok uvedených v uvedenom odseku. Členské štáty prijmú opatrenia potrebné na zabezpečenie toho, aby tá osoba, ktorá prestala spĺňať podmienky uvedené v odseku 1, 2 alebo 4 tohto článku, požiadala do 30 kalendárnych dní o udelenie povolenia v súlade s článkom 11.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922633" w:rsidRPr="0051677C" w:rsidP="00922633">
            <w:pPr>
              <w:bidi w:val="0"/>
              <w:spacing w:after="0" w:line="240" w:lineRule="auto"/>
              <w:jc w:val="center"/>
              <w:rPr>
                <w:rFonts w:ascii="Times New Roman" w:hAnsi="Times New Roman"/>
                <w:sz w:val="18"/>
                <w:szCs w:val="18"/>
              </w:rPr>
            </w:pPr>
            <w:r w:rsidRPr="0051677C">
              <w:rPr>
                <w:rFonts w:ascii="Times New Roman" w:hAnsi="Times New Roman"/>
                <w:b/>
                <w:sz w:val="18"/>
                <w:szCs w:val="18"/>
              </w:rPr>
              <w:t>návrh zákona čl. I</w:t>
            </w:r>
            <w:r w:rsidRPr="0051677C">
              <w:rPr>
                <w:rFonts w:ascii="Times New Roman" w:hAnsi="Times New Roman"/>
                <w:sz w:val="18"/>
                <w:szCs w:val="18"/>
              </w:rPr>
              <w:t xml:space="preserve"> </w:t>
            </w:r>
          </w:p>
          <w:p w:rsidR="00C92059" w:rsidRPr="0051677C"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67605" w:rsidP="00166AA3">
            <w:pPr>
              <w:pStyle w:val="Normlny"/>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 79a O</w:t>
            </w:r>
            <w:r>
              <w:rPr>
                <w:rFonts w:ascii="Times New Roman" w:hAnsi="Times New Roman"/>
                <w:sz w:val="18"/>
                <w:szCs w:val="18"/>
              </w:rPr>
              <w:t> 12</w:t>
            </w: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4C7098"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D67605" w:rsidP="00166AA3">
            <w:pPr>
              <w:pStyle w:val="Normlny"/>
              <w:bidi w:val="0"/>
              <w:spacing w:after="0" w:line="240" w:lineRule="auto"/>
              <w:jc w:val="center"/>
              <w:rPr>
                <w:rFonts w:ascii="Times New Roman" w:hAnsi="Times New Roman"/>
                <w:sz w:val="18"/>
                <w:szCs w:val="18"/>
              </w:rPr>
            </w:pPr>
          </w:p>
          <w:p w:rsidR="00C92059" w:rsidRPr="00DE2284" w:rsidP="00166AA3">
            <w:pPr>
              <w:pStyle w:val="Normlny"/>
              <w:bidi w:val="0"/>
              <w:spacing w:after="0" w:line="240" w:lineRule="auto"/>
              <w:jc w:val="center"/>
              <w:rPr>
                <w:rFonts w:ascii="Times New Roman" w:hAnsi="Times New Roman"/>
                <w:sz w:val="18"/>
                <w:szCs w:val="18"/>
              </w:rPr>
            </w:pPr>
            <w:r w:rsidR="00D67605">
              <w:rPr>
                <w:rFonts w:ascii="Times New Roman" w:hAnsi="Times New Roman"/>
                <w:sz w:val="18"/>
                <w:szCs w:val="18"/>
              </w:rPr>
              <w:t xml:space="preserve">O </w:t>
            </w:r>
            <w:r w:rsidRPr="00DE2284">
              <w:rPr>
                <w:rFonts w:ascii="Times New Roman" w:hAnsi="Times New Roman"/>
                <w:sz w:val="18"/>
                <w:szCs w:val="18"/>
              </w:rPr>
              <w:t>1</w:t>
            </w:r>
            <w:r w:rsidRPr="00DE2284" w:rsidR="00166AA3">
              <w:rPr>
                <w:rFonts w:ascii="Times New Roman" w:hAnsi="Times New Roman"/>
                <w:sz w:val="18"/>
                <w:szCs w:val="18"/>
              </w:rPr>
              <w:t>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C7098" w:rsidRPr="0051677C" w:rsidP="004C7098">
            <w:pPr>
              <w:pStyle w:val="ListParagraph"/>
              <w:bidi w:val="0"/>
              <w:spacing w:after="0" w:line="240" w:lineRule="auto"/>
              <w:ind w:left="0"/>
              <w:jc w:val="both"/>
              <w:rPr>
                <w:rFonts w:ascii="Times New Roman" w:hAnsi="Times New Roman"/>
                <w:b/>
                <w:sz w:val="18"/>
                <w:szCs w:val="18"/>
              </w:rPr>
            </w:pPr>
            <w:r w:rsidRPr="0051677C">
              <w:rPr>
                <w:rFonts w:ascii="Times New Roman" w:hAnsi="Times New Roman"/>
                <w:b/>
                <w:sz w:val="18"/>
                <w:szCs w:val="18"/>
              </w:rPr>
              <w:t>(12) Ak poskytovateľ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nespĺňa podmienku podľa odseku 1, je do 30 dní povinný požiadať Národnú banku Slovenska o udelenie povolenia podľa § 6</w:t>
            </w:r>
            <w:r>
              <w:rPr>
                <w:rFonts w:ascii="Times New Roman" w:hAnsi="Times New Roman"/>
                <w:b/>
                <w:sz w:val="18"/>
                <w:szCs w:val="18"/>
              </w:rPr>
              <w:t>4 ods. 1</w:t>
            </w:r>
            <w:r w:rsidRPr="0051677C">
              <w:rPr>
                <w:rFonts w:ascii="Times New Roman" w:hAnsi="Times New Roman"/>
                <w:b/>
                <w:sz w:val="18"/>
                <w:szCs w:val="18"/>
              </w:rPr>
              <w:t xml:space="preserve"> a po jeho udelení bezodkladne písomne vrátiť rozhodnutie o registrácii podľa odseku 1; na takéto vrátenie rozhodnutia o registrácii podľa odseku 1 sa nevzťahuje ustanovenie § 66 ods. 1 písm. d). Ak takýto poskytovateľ platobných služieb nepožiada v ustanoven</w:t>
            </w:r>
            <w:r>
              <w:rPr>
                <w:rFonts w:ascii="Times New Roman" w:hAnsi="Times New Roman"/>
                <w:b/>
                <w:sz w:val="18"/>
                <w:szCs w:val="18"/>
              </w:rPr>
              <w:t>ej lehote o povolenie podľa § 64 ods. 1</w:t>
            </w:r>
            <w:r w:rsidRPr="0051677C">
              <w:rPr>
                <w:rFonts w:ascii="Times New Roman" w:hAnsi="Times New Roman"/>
                <w:b/>
                <w:sz w:val="18"/>
                <w:szCs w:val="18"/>
              </w:rPr>
              <w:t>, nesmie pokračovať v poskytovaní platobnej služby a je povinný požiadať o udelenie predchádzajúceho súhlasu podľa § 66 ods. 1 písm. d) na vrátenie rozhodnutia o registrácii podľa odseku 1. Poskytovateľ platobných služieb v obmedzenom rozsahu</w:t>
            </w:r>
            <w:r w:rsidRPr="0051677C">
              <w:rPr>
                <w:rFonts w:ascii="Times New Roman" w:hAnsi="Times New Roman"/>
                <w:b/>
                <w:sz w:val="18"/>
                <w:szCs w:val="18"/>
              </w:rPr>
              <w:t xml:space="preserve"> </w:t>
            </w:r>
            <w:r w:rsidRPr="0051677C">
              <w:rPr>
                <w:rFonts w:ascii="Times New Roman" w:hAnsi="Times New Roman"/>
                <w:b/>
                <w:sz w:val="18"/>
                <w:szCs w:val="18"/>
              </w:rPr>
              <w:t>je povinný bezodkladne vyrovnať svoje pohľadávky a záväzky, ktoré mu vznikli z poskytovania platobnej služby alebo ktoré súvisia s poskytovaním platobnej služby.</w:t>
            </w:r>
          </w:p>
          <w:p w:rsidR="00166AA3" w:rsidRPr="00D67605" w:rsidP="00C92059">
            <w:pPr>
              <w:tabs>
                <w:tab w:val="left" w:pos="477"/>
              </w:tabs>
              <w:bidi w:val="0"/>
              <w:spacing w:after="0" w:line="240" w:lineRule="auto"/>
              <w:jc w:val="both"/>
              <w:rPr>
                <w:rFonts w:ascii="Times New Roman" w:hAnsi="Times New Roman"/>
                <w:b/>
                <w:sz w:val="18"/>
                <w:szCs w:val="18"/>
              </w:rPr>
            </w:pPr>
          </w:p>
          <w:p w:rsidR="00C92059" w:rsidRPr="00DE2284" w:rsidP="00F94EDF">
            <w:pPr>
              <w:tabs>
                <w:tab w:val="left" w:pos="477"/>
              </w:tabs>
              <w:bidi w:val="0"/>
              <w:spacing w:after="0" w:line="240" w:lineRule="auto"/>
              <w:jc w:val="both"/>
              <w:rPr>
                <w:rFonts w:ascii="Times New Roman" w:hAnsi="Times New Roman"/>
                <w:sz w:val="18"/>
                <w:szCs w:val="18"/>
              </w:rPr>
            </w:pPr>
            <w:r w:rsidRPr="00D67605" w:rsidR="00166AA3">
              <w:rPr>
                <w:rFonts w:ascii="Times New Roman" w:hAnsi="Times New Roman"/>
                <w:b/>
                <w:sz w:val="18"/>
                <w:szCs w:val="18"/>
              </w:rPr>
              <w:t xml:space="preserve">(14) </w:t>
            </w:r>
            <w:r w:rsidRPr="00D67605" w:rsidR="00D67605">
              <w:rPr>
                <w:rFonts w:ascii="Times New Roman" w:hAnsi="Times New Roman"/>
                <w:b/>
                <w:sz w:val="18"/>
                <w:szCs w:val="18"/>
              </w:rPr>
              <w:t>Podmienky podľa odsekov 1 až 13 je poskytovateľ platobných služieb v obmedzenom rozsahu</w:t>
            </w:r>
            <w:r w:rsidRPr="00D67605" w:rsidR="00D67605">
              <w:rPr>
                <w:rFonts w:ascii="Times New Roman" w:hAnsi="Times New Roman"/>
                <w:b/>
                <w:sz w:val="18"/>
                <w:szCs w:val="18"/>
              </w:rPr>
              <w:t xml:space="preserve"> </w:t>
            </w:r>
            <w:r w:rsidRPr="00D67605" w:rsidR="00D67605">
              <w:rPr>
                <w:rFonts w:ascii="Times New Roman" w:hAnsi="Times New Roman"/>
                <w:b/>
                <w:sz w:val="18"/>
                <w:szCs w:val="18"/>
              </w:rPr>
              <w:t>povinný dodržiavať počas celej doby platnosti rozhodnutia o registrácii podľa odseku 1. O zmene údajov a skutočností rozhodujúcich pre vydanie tohto rozhodnutia je poskytovateľ platobných služieb v obmedzenom rozsahu</w:t>
            </w:r>
            <w:r w:rsidRPr="00D67605" w:rsidR="00D67605">
              <w:rPr>
                <w:rFonts w:ascii="Times New Roman" w:hAnsi="Times New Roman"/>
                <w:b/>
                <w:sz w:val="18"/>
                <w:szCs w:val="18"/>
              </w:rPr>
              <w:t xml:space="preserve"> </w:t>
            </w:r>
            <w:r w:rsidRPr="00D67605" w:rsidR="00D67605">
              <w:rPr>
                <w:rFonts w:ascii="Times New Roman" w:hAnsi="Times New Roman"/>
                <w:b/>
                <w:sz w:val="18"/>
                <w:szCs w:val="18"/>
              </w:rPr>
              <w:t xml:space="preserve">povinný Národnú banku Slovenska písomne informovať </w:t>
            </w:r>
            <w:r w:rsidR="00F94EDF">
              <w:rPr>
                <w:rFonts w:ascii="Times New Roman" w:hAnsi="Times New Roman"/>
                <w:b/>
                <w:sz w:val="18"/>
                <w:szCs w:val="18"/>
              </w:rPr>
              <w:t>bezodkladne.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6</w:t>
            </w:r>
            <w:r w:rsidRPr="007E5027">
              <w:rPr>
                <w:rFonts w:ascii="Times New Roman" w:hAnsi="Times New Roman"/>
                <w:sz w:val="18"/>
                <w:szCs w:val="18"/>
              </w:rPr>
              <w:t>. Odseky 1 až 5 tohto článku sa neuplatňujú, pokiaľ ide o smernicu (EÚ) 2015/849 alebo vnútroštátne právo v oblasti boja proti praniu špinavých peňazí.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55119D" w:rsidP="00922633">
            <w:pPr>
              <w:bidi w:val="0"/>
              <w:spacing w:after="0" w:line="240" w:lineRule="auto"/>
              <w:jc w:val="center"/>
              <w:rPr>
                <w:rFonts w:ascii="Times New Roman" w:hAnsi="Times New Roman"/>
                <w:sz w:val="18"/>
                <w:szCs w:val="18"/>
              </w:rPr>
            </w:pPr>
            <w:r w:rsidRPr="0055119D" w:rsidR="00922633">
              <w:rPr>
                <w:rFonts w:ascii="Times New Roman" w:hAnsi="Times New Roman"/>
                <w:b/>
                <w:sz w:val="18"/>
                <w:szCs w:val="18"/>
              </w:rPr>
              <w:t>návrh zákona čl. I</w:t>
            </w:r>
            <w:r w:rsidRPr="0055119D" w:rsidR="00922633">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166AA3">
            <w:pPr>
              <w:pStyle w:val="Normlny"/>
              <w:bidi w:val="0"/>
              <w:spacing w:after="0" w:line="240" w:lineRule="auto"/>
              <w:jc w:val="center"/>
              <w:rPr>
                <w:rFonts w:ascii="Times New Roman" w:hAnsi="Times New Roman"/>
                <w:sz w:val="18"/>
                <w:szCs w:val="18"/>
              </w:rPr>
            </w:pPr>
            <w:r w:rsidRPr="00DE2284" w:rsidR="00166AA3">
              <w:rPr>
                <w:rFonts w:ascii="Times New Roman" w:hAnsi="Times New Roman"/>
                <w:sz w:val="18"/>
                <w:szCs w:val="18"/>
              </w:rPr>
              <w:t>§ 79a O 15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P="004E5E72">
            <w:pPr>
              <w:pStyle w:val="Normlny"/>
              <w:bidi w:val="0"/>
              <w:spacing w:after="0" w:line="240" w:lineRule="auto"/>
              <w:jc w:val="both"/>
              <w:rPr>
                <w:rFonts w:ascii="Times New Roman" w:hAnsi="Times New Roman"/>
                <w:b/>
                <w:sz w:val="18"/>
                <w:szCs w:val="18"/>
              </w:rPr>
            </w:pPr>
            <w:r w:rsidRPr="0055119D" w:rsidR="00166AA3">
              <w:rPr>
                <w:rFonts w:ascii="Times New Roman" w:hAnsi="Times New Roman"/>
                <w:b/>
                <w:sz w:val="18"/>
                <w:szCs w:val="18"/>
              </w:rPr>
              <w:t xml:space="preserve">(15) </w:t>
            </w:r>
            <w:r w:rsidRPr="0055119D" w:rsidR="0055119D">
              <w:rPr>
                <w:rFonts w:ascii="Times New Roman" w:hAnsi="Times New Roman"/>
                <w:b/>
                <w:sz w:val="18"/>
                <w:szCs w:val="18"/>
              </w:rPr>
              <w:t>Poskytovateľ platobných služieb v obmedzenom rozsahu</w:t>
            </w:r>
            <w:r w:rsidRPr="0055119D" w:rsidR="0055119D">
              <w:rPr>
                <w:rFonts w:ascii="Times New Roman" w:hAnsi="Times New Roman"/>
                <w:b/>
                <w:sz w:val="18"/>
                <w:szCs w:val="18"/>
              </w:rPr>
              <w:t xml:space="preserve"> </w:t>
            </w:r>
            <w:r w:rsidRPr="0055119D" w:rsidR="0055119D">
              <w:rPr>
                <w:rFonts w:ascii="Times New Roman" w:hAnsi="Times New Roman"/>
                <w:b/>
                <w:sz w:val="18"/>
                <w:szCs w:val="18"/>
              </w:rPr>
              <w:t xml:space="preserve">je dohliadaným subjektom finančného trhu </w:t>
            </w:r>
            <w:r w:rsidRPr="00693EED" w:rsidR="0055119D">
              <w:rPr>
                <w:rFonts w:ascii="Times New Roman" w:hAnsi="Times New Roman"/>
                <w:b/>
                <w:sz w:val="18"/>
                <w:szCs w:val="18"/>
                <w:vertAlign w:val="superscript"/>
              </w:rPr>
              <w:t>58f)</w:t>
            </w:r>
            <w:r w:rsidRPr="0055119D" w:rsidR="0055119D">
              <w:rPr>
                <w:rFonts w:ascii="Times New Roman" w:hAnsi="Times New Roman"/>
                <w:b/>
                <w:sz w:val="18"/>
                <w:szCs w:val="18"/>
              </w:rPr>
              <w:t xml:space="preserve"> a povinnou osobou podľa osobitného zákona.</w:t>
            </w:r>
            <w:r w:rsidR="004E5E72">
              <w:rPr>
                <w:rFonts w:ascii="Times New Roman" w:hAnsi="Times New Roman"/>
                <w:b/>
                <w:sz w:val="18"/>
                <w:szCs w:val="18"/>
                <w:vertAlign w:val="superscript"/>
              </w:rPr>
              <w:t>48</w:t>
            </w:r>
            <w:r w:rsidRPr="0055119D" w:rsidR="0055119D">
              <w:rPr>
                <w:rFonts w:ascii="Times New Roman" w:hAnsi="Times New Roman"/>
                <w:b/>
                <w:sz w:val="18"/>
                <w:szCs w:val="18"/>
              </w:rPr>
              <w:t>)</w:t>
            </w:r>
          </w:p>
          <w:p w:rsidR="00171968" w:rsidP="004E5E72">
            <w:pPr>
              <w:pStyle w:val="Normlny"/>
              <w:bidi w:val="0"/>
              <w:spacing w:after="0" w:line="240" w:lineRule="auto"/>
              <w:jc w:val="both"/>
              <w:rPr>
                <w:rFonts w:ascii="Times New Roman" w:hAnsi="Times New Roman"/>
                <w:b/>
                <w:sz w:val="18"/>
                <w:szCs w:val="18"/>
              </w:rPr>
            </w:pPr>
          </w:p>
          <w:p w:rsidR="00171968" w:rsidRPr="0055119D" w:rsidP="004E5E72">
            <w:pPr>
              <w:pStyle w:val="Normlny"/>
              <w:bidi w:val="0"/>
              <w:spacing w:after="0" w:line="240" w:lineRule="auto"/>
              <w:jc w:val="both"/>
              <w:rPr>
                <w:rFonts w:ascii="Times New Roman" w:hAnsi="Times New Roman"/>
                <w:b/>
                <w:sz w:val="18"/>
                <w:szCs w:val="18"/>
              </w:rPr>
            </w:pPr>
            <w:r w:rsidRPr="00171968">
              <w:rPr>
                <w:rFonts w:ascii="Times New Roman" w:hAnsi="Times New Roman"/>
                <w:b/>
                <w:sz w:val="18"/>
                <w:szCs w:val="18"/>
                <w:vertAlign w:val="superscript"/>
              </w:rPr>
              <w:t>58f)</w:t>
            </w:r>
            <w:r w:rsidRPr="00171968">
              <w:rPr>
                <w:rFonts w:ascii="Times New Roman" w:hAnsi="Times New Roman"/>
                <w:b/>
                <w:sz w:val="18"/>
                <w:szCs w:val="18"/>
              </w:rPr>
              <w:t xml:space="preserve"> § 1 ods. 3 písm. a) zákona č. 747/2004 Z. z.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Poskytovatelia služieb informovania o účte</w:t>
            </w:r>
          </w:p>
          <w:p w:rsidR="00C92059" w:rsidRPr="00DE2284" w:rsidP="00C92059">
            <w:pPr>
              <w:pStyle w:val="BodyText"/>
              <w:bidi w:val="0"/>
              <w:adjustRightInd/>
              <w:spacing w:after="0" w:line="240" w:lineRule="auto"/>
              <w:rPr>
                <w:rFonts w:ascii="Times New Roman" w:hAnsi="Times New Roman"/>
              </w:rPr>
            </w:pPr>
            <w:r w:rsidRPr="00DE2284">
              <w:rPr>
                <w:rFonts w:ascii="Times New Roman" w:hAnsi="Times New Roman"/>
              </w:rPr>
              <w:t>1. Fyzické alebo právnické osoby, ktoré poskytujú len platobné služby uvedené v prílohe I bode 8, sú vyňaté z uplatňovania postupu a podmienok stanovených v oddieloch 1 a 2 s výnimkou článku 5 ods. 1 písm. a), b), e) až h), j), l), n), p) a q), článku 5 ods. 3 a článkov 14 a 15. Oddiel 3 sa uplatňuje s výnimkou článku 23 ods. 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AE1662"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AE1662">
              <w:rPr>
                <w:rFonts w:ascii="Times New Roman" w:hAnsi="Times New Roman"/>
                <w:b/>
                <w:sz w:val="18"/>
                <w:szCs w:val="18"/>
              </w:rPr>
              <w:t>návrh zákona čl. I</w:t>
            </w:r>
            <w:r w:rsidRPr="00AE1662">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B80C59">
              <w:rPr>
                <w:rFonts w:ascii="Times New Roman" w:hAnsi="Times New Roman"/>
                <w:sz w:val="18"/>
                <w:szCs w:val="18"/>
              </w:rPr>
              <w:t>§ 79b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(1) Poskytovateľ služieb informovania o platobno</w:t>
            </w:r>
            <w:r w:rsidR="00AD6CD3">
              <w:rPr>
                <w:rFonts w:ascii="Times New Roman" w:hAnsi="Times New Roman"/>
                <w:b/>
                <w:sz w:val="18"/>
                <w:szCs w:val="18"/>
              </w:rPr>
              <w:t>m účte je fyzická osoba s miest</w:t>
            </w:r>
            <w:r w:rsidRPr="001B43FE">
              <w:rPr>
                <w:rFonts w:ascii="Times New Roman" w:hAnsi="Times New Roman"/>
                <w:b/>
                <w:sz w:val="18"/>
                <w:szCs w:val="18"/>
              </w:rPr>
              <w:t xml:space="preserve">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takejto platobnej služby </w:t>
            </w:r>
            <w:r w:rsidR="00AD6CD3">
              <w:rPr>
                <w:rFonts w:ascii="Times New Roman" w:hAnsi="Times New Roman"/>
                <w:b/>
                <w:sz w:val="18"/>
                <w:szCs w:val="18"/>
              </w:rPr>
              <w:t>vydaného</w:t>
            </w:r>
            <w:r w:rsidRPr="001B43FE">
              <w:rPr>
                <w:rFonts w:ascii="Times New Roman" w:hAnsi="Times New Roman"/>
                <w:b/>
                <w:sz w:val="18"/>
                <w:szCs w:val="18"/>
              </w:rPr>
              <w:t xml:space="preserve"> Národnou bankou Slovenska.</w:t>
            </w:r>
          </w:p>
          <w:p w:rsidR="001B43FE" w:rsidRPr="001B43FE" w:rsidP="001B43FE">
            <w:pPr>
              <w:pStyle w:val="ListParagraph"/>
              <w:bidi w:val="0"/>
              <w:spacing w:after="0" w:line="240" w:lineRule="auto"/>
              <w:ind w:left="0"/>
              <w:jc w:val="both"/>
              <w:rPr>
                <w:rFonts w:ascii="Times New Roman" w:hAnsi="Times New Roman"/>
                <w:b/>
                <w:sz w:val="18"/>
                <w:szCs w:val="18"/>
              </w:rPr>
            </w:pPr>
          </w:p>
          <w:p w:rsidR="001B43FE" w:rsidRPr="001B43FE" w:rsidP="001B43FE">
            <w:pPr>
              <w:bidi w:val="0"/>
              <w:spacing w:after="0" w:line="240" w:lineRule="auto"/>
              <w:jc w:val="both"/>
              <w:rPr>
                <w:rFonts w:ascii="Times New Roman" w:hAnsi="Times New Roman"/>
                <w:b/>
                <w:sz w:val="18"/>
                <w:szCs w:val="18"/>
                <w:lang w:eastAsia="en-US"/>
              </w:rPr>
            </w:pPr>
            <w:r w:rsidRPr="001B43FE">
              <w:rPr>
                <w:rFonts w:ascii="Times New Roman" w:hAnsi="Times New Roman"/>
                <w:b/>
                <w:sz w:val="18"/>
                <w:szCs w:val="18"/>
                <w:lang w:eastAsia="en-US"/>
              </w:rPr>
              <w:t>(2) Na žiadosť o vydanie rozhodnutia o registrácii podľa odseku 1 sa primerane vzťahujú ustanovenia § 64 ods. 3 písm. a) až f), ods. 4 písm. a), d) a</w:t>
            </w:r>
            <w:r w:rsidR="00F26B8C">
              <w:rPr>
                <w:rFonts w:ascii="Times New Roman" w:hAnsi="Times New Roman"/>
                <w:b/>
                <w:sz w:val="18"/>
                <w:szCs w:val="18"/>
                <w:lang w:eastAsia="en-US"/>
              </w:rPr>
              <w:t>ž g), i) až l), r) až t), v) a x</w:t>
            </w:r>
            <w:r w:rsidRPr="001B43FE">
              <w:rPr>
                <w:rFonts w:ascii="Times New Roman" w:hAnsi="Times New Roman"/>
                <w:b/>
                <w:sz w:val="18"/>
                <w:szCs w:val="18"/>
                <w:lang w:eastAsia="en-US"/>
              </w:rPr>
              <w:t>).</w:t>
            </w:r>
          </w:p>
          <w:p w:rsidR="001B43FE" w:rsidRPr="001B43FE" w:rsidP="001B43FE">
            <w:pPr>
              <w:bidi w:val="0"/>
              <w:spacing w:after="0" w:line="240" w:lineRule="auto"/>
              <w:jc w:val="both"/>
              <w:rPr>
                <w:rFonts w:ascii="Times New Roman" w:hAnsi="Times New Roman"/>
                <w:b/>
                <w:sz w:val="18"/>
                <w:szCs w:val="18"/>
                <w:lang w:eastAsia="en-US"/>
              </w:rPr>
            </w:pPr>
          </w:p>
          <w:p w:rsidR="001B43FE" w:rsidRPr="001B43FE" w:rsidP="001B43FE">
            <w:pPr>
              <w:bidi w:val="0"/>
              <w:spacing w:after="0" w:line="240" w:lineRule="auto"/>
              <w:jc w:val="both"/>
              <w:rPr>
                <w:rFonts w:ascii="Times New Roman" w:hAnsi="Times New Roman"/>
                <w:b/>
                <w:sz w:val="18"/>
                <w:szCs w:val="18"/>
                <w:lang w:eastAsia="en-US"/>
              </w:rPr>
            </w:pPr>
            <w:r w:rsidRPr="001B43FE">
              <w:rPr>
                <w:rFonts w:ascii="Times New Roman" w:hAnsi="Times New Roman"/>
                <w:b/>
                <w:sz w:val="18"/>
                <w:szCs w:val="18"/>
                <w:lang w:eastAsia="en-US"/>
              </w:rPr>
              <w:t xml:space="preserve">(3) Na žiadosť o vydanie rozhodnutia o registrácii podľa odseku 1 sa vzťahujú ustanovenia § 64 ods. 2 písm. e), ods. 3 písm. c) a ods. 4 písm. e) </w:t>
            </w:r>
            <w:r w:rsidR="003B52A5">
              <w:rPr>
                <w:rFonts w:ascii="Times New Roman" w:hAnsi="Times New Roman"/>
                <w:b/>
                <w:sz w:val="18"/>
                <w:szCs w:val="18"/>
                <w:lang w:eastAsia="en-US"/>
              </w:rPr>
              <w:t>len na preverovanie</w:t>
            </w:r>
            <w:r w:rsidRPr="001B43FE">
              <w:rPr>
                <w:rFonts w:ascii="Times New Roman" w:hAnsi="Times New Roman"/>
                <w:b/>
                <w:sz w:val="18"/>
                <w:szCs w:val="18"/>
                <w:lang w:eastAsia="en-US"/>
              </w:rPr>
              <w:t xml:space="preserve"> splnenia požiadaviek odbornej spôsobilosti a dôveryhodnosti u fyzických osôb navrhovaných za členov štatutárneho orgánu, prokuristu a vedúceho</w:t>
            </w:r>
            <w:r w:rsidRPr="001B43FE">
              <w:rPr>
                <w:rFonts w:ascii="Times New Roman" w:hAnsi="Times New Roman"/>
                <w:b/>
                <w:sz w:val="18"/>
                <w:szCs w:val="18"/>
              </w:rPr>
              <w:t xml:space="preserve"> zamestnanca zodpovedného za výkon vnútornej kontroly. </w:t>
            </w:r>
            <w:r w:rsidRPr="001B43FE">
              <w:rPr>
                <w:rFonts w:ascii="Times New Roman" w:hAnsi="Times New Roman"/>
                <w:b/>
                <w:sz w:val="18"/>
                <w:szCs w:val="18"/>
                <w:lang w:eastAsia="en-US"/>
              </w:rPr>
              <w:t xml:space="preserve">Na fyzické osoby navrhované za členov dozornej rady sa ustanovenia uvedené v prvej vete vzťahujú len na preverovanie splnenia požiadavky dôveryhodnosti. Ak je žiadateľom fyzická osoba, na vydanie rozhodnutia o registrácii podľa odseku 1 sa </w:t>
            </w:r>
            <w:r w:rsidR="00276E2D">
              <w:rPr>
                <w:rFonts w:ascii="Times New Roman" w:hAnsi="Times New Roman"/>
                <w:b/>
                <w:sz w:val="18"/>
                <w:szCs w:val="18"/>
                <w:lang w:eastAsia="en-US"/>
              </w:rPr>
              <w:t>pri vedúcom zamestnancovi zodpovednom</w:t>
            </w:r>
            <w:r w:rsidRPr="001B43FE">
              <w:rPr>
                <w:rFonts w:ascii="Times New Roman" w:hAnsi="Times New Roman"/>
                <w:b/>
                <w:sz w:val="18"/>
                <w:szCs w:val="18"/>
              </w:rPr>
              <w:t xml:space="preserve"> za výkon vnútornej kontroly </w:t>
            </w:r>
            <w:r w:rsidRPr="001B43FE">
              <w:rPr>
                <w:rFonts w:ascii="Times New Roman" w:hAnsi="Times New Roman"/>
                <w:b/>
                <w:sz w:val="18"/>
                <w:szCs w:val="18"/>
                <w:lang w:eastAsia="en-US"/>
              </w:rPr>
              <w:t>primerane vzťahujú ustanovenia § 64 ods. 2 písm. e), ods. 3 písm. c) a ods. 4 písm. e).</w:t>
            </w:r>
          </w:p>
          <w:p w:rsidR="001B43FE" w:rsidRPr="001B43FE" w:rsidP="001B43FE">
            <w:pPr>
              <w:bidi w:val="0"/>
              <w:spacing w:after="0" w:line="240" w:lineRule="auto"/>
              <w:jc w:val="both"/>
              <w:rPr>
                <w:rFonts w:ascii="Times New Roman" w:hAnsi="Times New Roman"/>
                <w:b/>
                <w:sz w:val="18"/>
                <w:szCs w:val="18"/>
                <w:lang w:eastAsia="en-US"/>
              </w:rPr>
            </w:pP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(4) Národná banka Slovenska rozhodne o žiadosti o vydanie rozhodnutia o registrácii podľa odseku 1 najneskôr do troch mesiacov odo dňa podania úplnej žiadosti o vydanie rozhodnutia o</w:t>
            </w:r>
            <w:r w:rsidR="007E7FD8">
              <w:rPr>
                <w:rFonts w:ascii="Times New Roman" w:hAnsi="Times New Roman"/>
                <w:b/>
                <w:sz w:val="18"/>
                <w:szCs w:val="18"/>
              </w:rPr>
              <w:t> </w:t>
            </w:r>
            <w:r w:rsidRPr="001B43FE">
              <w:rPr>
                <w:rFonts w:ascii="Times New Roman" w:hAnsi="Times New Roman"/>
                <w:b/>
                <w:sz w:val="18"/>
                <w:szCs w:val="18"/>
              </w:rPr>
              <w:t>registrácii</w:t>
            </w:r>
            <w:r w:rsidR="007E7FD8">
              <w:rPr>
                <w:rFonts w:ascii="Times New Roman" w:hAnsi="Times New Roman"/>
                <w:b/>
                <w:sz w:val="18"/>
                <w:szCs w:val="18"/>
              </w:rPr>
              <w:t xml:space="preserve"> podľa odseku 1</w:t>
            </w:r>
            <w:r w:rsidRPr="001B43FE">
              <w:rPr>
                <w:rFonts w:ascii="Times New Roman" w:hAnsi="Times New Roman"/>
                <w:b/>
                <w:sz w:val="18"/>
                <w:szCs w:val="18"/>
              </w:rPr>
              <w:t>.</w:t>
            </w: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 xml:space="preserve"> </w:t>
            </w: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(5) Národná banka Slovenska žiadosť o vydanie rozhodnutia o registrácii podľa odseku 1 zamietne, ak žiadosť neobsahuje niektorú z náležitostí podľa odseku 2. Dôvodom na zamietnutie žiadosti o vydanie rozhodnutia o</w:t>
            </w:r>
            <w:r w:rsidR="00B577E4">
              <w:rPr>
                <w:rFonts w:ascii="Times New Roman" w:hAnsi="Times New Roman"/>
                <w:b/>
                <w:sz w:val="18"/>
                <w:szCs w:val="18"/>
              </w:rPr>
              <w:t> </w:t>
            </w:r>
            <w:r w:rsidRPr="001B43FE">
              <w:rPr>
                <w:rFonts w:ascii="Times New Roman" w:hAnsi="Times New Roman"/>
                <w:b/>
                <w:sz w:val="18"/>
                <w:szCs w:val="18"/>
              </w:rPr>
              <w:t>registrácii</w:t>
            </w:r>
            <w:r w:rsidR="00B577E4">
              <w:rPr>
                <w:rFonts w:ascii="Times New Roman" w:hAnsi="Times New Roman"/>
                <w:b/>
                <w:sz w:val="18"/>
                <w:szCs w:val="18"/>
              </w:rPr>
              <w:t xml:space="preserve"> podľa odseku 1</w:t>
            </w:r>
            <w:r w:rsidRPr="001B43FE">
              <w:rPr>
                <w:rFonts w:ascii="Times New Roman" w:hAnsi="Times New Roman"/>
                <w:b/>
                <w:sz w:val="18"/>
                <w:szCs w:val="18"/>
              </w:rPr>
              <w:t xml:space="preserve"> nesmú byť ekonomické potreby trhu. Dôvodom na zamietnutie žiadosti o vydanie rozhodnutia o</w:t>
            </w:r>
            <w:r w:rsidR="00B577E4">
              <w:rPr>
                <w:rFonts w:ascii="Times New Roman" w:hAnsi="Times New Roman"/>
                <w:b/>
                <w:sz w:val="18"/>
                <w:szCs w:val="18"/>
              </w:rPr>
              <w:t> </w:t>
            </w:r>
            <w:r w:rsidRPr="001B43FE">
              <w:rPr>
                <w:rFonts w:ascii="Times New Roman" w:hAnsi="Times New Roman"/>
                <w:b/>
                <w:sz w:val="18"/>
                <w:szCs w:val="18"/>
              </w:rPr>
              <w:t>registrácii</w:t>
            </w:r>
            <w:r w:rsidR="00B577E4">
              <w:rPr>
                <w:rFonts w:ascii="Times New Roman" w:hAnsi="Times New Roman"/>
                <w:b/>
                <w:sz w:val="18"/>
                <w:szCs w:val="18"/>
              </w:rPr>
              <w:t xml:space="preserve"> podľa odseku 1</w:t>
            </w:r>
            <w:r w:rsidRPr="001B43FE">
              <w:rPr>
                <w:rFonts w:ascii="Times New Roman" w:hAnsi="Times New Roman"/>
                <w:b/>
                <w:sz w:val="18"/>
                <w:szCs w:val="18"/>
              </w:rPr>
              <w:t xml:space="preserve"> môže byť zachovanie stability platobného systému alebo nesplnenie podmienok podľa odseku 6.</w:t>
            </w: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 xml:space="preserve"> </w:t>
            </w: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1B43FE" w:rsidRPr="001B43FE" w:rsidP="001B43FE">
            <w:pPr>
              <w:pStyle w:val="ListParagraph"/>
              <w:bidi w:val="0"/>
              <w:spacing w:after="0" w:line="240" w:lineRule="auto"/>
              <w:jc w:val="both"/>
              <w:rPr>
                <w:rFonts w:ascii="Times New Roman" w:hAnsi="Times New Roman"/>
                <w:b/>
                <w:sz w:val="18"/>
                <w:szCs w:val="18"/>
              </w:rPr>
            </w:pPr>
          </w:p>
          <w:p w:rsidR="001B43FE" w:rsidRPr="001B43FE" w:rsidP="001B43FE">
            <w:pPr>
              <w:pStyle w:val="ListParagraph"/>
              <w:bidi w:val="0"/>
              <w:spacing w:after="0" w:line="240" w:lineRule="auto"/>
              <w:ind w:left="0"/>
              <w:jc w:val="both"/>
              <w:rPr>
                <w:rFonts w:ascii="Times New Roman" w:hAnsi="Times New Roman"/>
                <w:b/>
                <w:sz w:val="18"/>
                <w:szCs w:val="18"/>
              </w:rPr>
            </w:pPr>
            <w:r w:rsidRPr="001B43FE">
              <w:rPr>
                <w:rFonts w:ascii="Times New Roman" w:hAnsi="Times New Roman"/>
                <w:b/>
                <w:sz w:val="18"/>
                <w:szCs w:val="18"/>
              </w:rPr>
              <w:t>(7) Na rozhodnutie o registrácii podľa odseku 1, na jeho zmenu, vrátenie, zánik a odobratie sa primerane vzťahujú ustanovenia § 65, okrem § 65 ods. 2 písm. b) a ods. 6, ustanovenia § 67 s okrem odseku 8, a ustanovenia § 68. Rozhodnutie o registrácii podľa odseku 1 zaniká aj smrťou poskytovateľa služieb informovania o platobnom účte, ktorým je fyzická osoba.</w:t>
            </w:r>
          </w:p>
          <w:p w:rsidR="001B43FE" w:rsidRPr="001B43FE" w:rsidP="001B43FE">
            <w:pPr>
              <w:pStyle w:val="ListParagraph"/>
              <w:bidi w:val="0"/>
              <w:spacing w:after="0" w:line="240" w:lineRule="auto"/>
              <w:ind w:left="0"/>
              <w:jc w:val="both"/>
              <w:rPr>
                <w:rFonts w:ascii="Times New Roman" w:hAnsi="Times New Roman"/>
                <w:b/>
                <w:sz w:val="18"/>
                <w:szCs w:val="18"/>
              </w:rPr>
            </w:pPr>
          </w:p>
          <w:p w:rsidR="001B43FE" w:rsidRPr="001B43FE" w:rsidP="001B43FE">
            <w:pPr>
              <w:bidi w:val="0"/>
              <w:spacing w:after="0" w:line="240" w:lineRule="auto"/>
              <w:jc w:val="both"/>
              <w:rPr>
                <w:rFonts w:ascii="Times New Roman" w:hAnsi="Times New Roman"/>
                <w:b/>
                <w:sz w:val="18"/>
                <w:szCs w:val="18"/>
                <w:lang w:eastAsia="en-US"/>
              </w:rPr>
            </w:pPr>
            <w:r w:rsidRPr="006239F9" w:rsidR="006239F9">
              <w:rPr>
                <w:rFonts w:ascii="Times New Roman" w:hAnsi="Times New Roman"/>
                <w:b/>
                <w:sz w:val="18"/>
                <w:szCs w:val="18"/>
                <w:lang w:eastAsia="en-US"/>
              </w:rPr>
              <w:t>(8) Na poskytovateľa služieb informovania o platobnom účte sa primerane vzťahujú ustanovenia § 3b, § 3c, § 27, § 28c, § 28d, § 31 ods. 5, § 35 ods. 1 a 3, § 78, § 98 ods. 2, okrem § 78 ods. 2 písm. j) a § 79.</w:t>
            </w:r>
          </w:p>
          <w:p w:rsidR="001B43FE" w:rsidRPr="001B43FE" w:rsidP="001B43FE">
            <w:pPr>
              <w:bidi w:val="0"/>
              <w:spacing w:after="0" w:line="240" w:lineRule="auto"/>
              <w:jc w:val="both"/>
              <w:rPr>
                <w:rFonts w:ascii="Times New Roman" w:hAnsi="Times New Roman"/>
                <w:b/>
                <w:sz w:val="18"/>
                <w:szCs w:val="18"/>
                <w:lang w:eastAsia="en-US"/>
              </w:rPr>
            </w:pPr>
            <w:r w:rsidRPr="001B43FE">
              <w:rPr>
                <w:rFonts w:ascii="Times New Roman" w:hAnsi="Times New Roman"/>
                <w:b/>
                <w:sz w:val="18"/>
                <w:szCs w:val="18"/>
                <w:lang w:eastAsia="en-US"/>
              </w:rPr>
              <w:t xml:space="preserve"> </w:t>
            </w:r>
          </w:p>
          <w:p w:rsidR="004E0783" w:rsidRPr="004E0783" w:rsidP="004E0783">
            <w:pPr>
              <w:bidi w:val="0"/>
              <w:spacing w:after="0" w:line="240" w:lineRule="auto"/>
              <w:jc w:val="both"/>
              <w:rPr>
                <w:rFonts w:ascii="Times New Roman" w:hAnsi="Times New Roman"/>
                <w:b/>
                <w:sz w:val="18"/>
                <w:szCs w:val="18"/>
                <w:lang w:eastAsia="en-US"/>
              </w:rPr>
            </w:pPr>
            <w:r w:rsidRPr="001B43FE" w:rsidR="001B43FE">
              <w:rPr>
                <w:rFonts w:ascii="Times New Roman" w:hAnsi="Times New Roman"/>
                <w:b/>
                <w:sz w:val="18"/>
                <w:szCs w:val="18"/>
                <w:lang w:eastAsia="en-US"/>
              </w:rPr>
              <w:t>(9)</w:t>
            </w:r>
            <w:r w:rsidRPr="0051051E">
              <w:rPr>
                <w:rFonts w:ascii="Times New Roman" w:hAnsi="Times New Roman"/>
                <w:lang w:eastAsia="en-US"/>
              </w:rPr>
              <w:t xml:space="preserve"> </w:t>
            </w:r>
            <w:r w:rsidRPr="004E0783">
              <w:rPr>
                <w:rFonts w:ascii="Times New Roman" w:hAnsi="Times New Roman"/>
                <w:b/>
                <w:sz w:val="18"/>
                <w:szCs w:val="18"/>
                <w:lang w:eastAsia="en-US"/>
              </w:rPr>
              <w:t xml:space="preserve">Na voľbu alebo vymenovanie osôb navrhovaných za členov štatutárneho orgánu poskytovateľa </w:t>
            </w:r>
            <w:r w:rsidRPr="004E0783">
              <w:rPr>
                <w:rFonts w:ascii="Times New Roman" w:hAnsi="Times New Roman"/>
                <w:b/>
                <w:sz w:val="18"/>
                <w:szCs w:val="18"/>
              </w:rPr>
              <w:t>služieb informovania o platobnom účte</w:t>
            </w:r>
            <w:r w:rsidRPr="004E0783">
              <w:rPr>
                <w:rFonts w:ascii="Times New Roman" w:hAnsi="Times New Roman"/>
                <w:b/>
                <w:sz w:val="18"/>
                <w:szCs w:val="18"/>
                <w:lang w:eastAsia="en-US"/>
              </w:rPr>
              <w:t xml:space="preserve">, za prokuristu tohto poskytovateľa platobných služieb, </w:t>
            </w:r>
            <w:r w:rsidRPr="004E0783">
              <w:rPr>
                <w:rFonts w:ascii="Times New Roman" w:hAnsi="Times New Roman"/>
                <w:b/>
                <w:sz w:val="18"/>
                <w:szCs w:val="18"/>
              </w:rPr>
              <w:t xml:space="preserve">ustanovenie vedúceho zamestnanca zodpovedného za výkon vnútornej kontroly </w:t>
            </w:r>
            <w:r w:rsidRPr="004E0783">
              <w:rPr>
                <w:rFonts w:ascii="Times New Roman" w:hAnsi="Times New Roman"/>
                <w:b/>
                <w:sz w:val="18"/>
                <w:szCs w:val="18"/>
                <w:lang w:eastAsia="en-US"/>
              </w:rPr>
              <w:t xml:space="preserve">sa vyžaduje predchádzajúci súhlas Národnej banky Slovenska podľa § 66 ods. 1 písm. b). Ak je poskytovateľom služieb informovania o platobnom účte fyzická osoba, na ustanovenie vedúceho zamestnanca zodpovedného </w:t>
            </w:r>
            <w:r w:rsidRPr="004E0783">
              <w:rPr>
                <w:rFonts w:ascii="Times New Roman" w:hAnsi="Times New Roman"/>
                <w:b/>
                <w:sz w:val="18"/>
                <w:szCs w:val="18"/>
              </w:rPr>
              <w:t xml:space="preserve">za výkon vnútornej kontroly sa primerane vzťahuje ustanovenie </w:t>
            </w:r>
            <w:r w:rsidRPr="004E0783">
              <w:rPr>
                <w:rFonts w:ascii="Times New Roman" w:hAnsi="Times New Roman"/>
                <w:b/>
                <w:sz w:val="18"/>
                <w:szCs w:val="18"/>
                <w:lang w:eastAsia="en-US"/>
              </w:rPr>
              <w:t>§ 66 ods. 1 písm. b).</w:t>
            </w:r>
          </w:p>
          <w:p w:rsidR="001B43FE" w:rsidRPr="001B43FE" w:rsidP="001B43FE">
            <w:pPr>
              <w:bidi w:val="0"/>
              <w:spacing w:after="0" w:line="240" w:lineRule="auto"/>
              <w:jc w:val="both"/>
              <w:rPr>
                <w:rFonts w:ascii="Times New Roman" w:hAnsi="Times New Roman"/>
                <w:b/>
                <w:sz w:val="18"/>
                <w:szCs w:val="18"/>
                <w:lang w:eastAsia="en-US"/>
              </w:rPr>
            </w:pPr>
            <w:r w:rsidRPr="001B43FE">
              <w:rPr>
                <w:rFonts w:ascii="Times New Roman" w:hAnsi="Times New Roman"/>
                <w:b/>
                <w:sz w:val="18"/>
                <w:szCs w:val="18"/>
                <w:lang w:eastAsia="en-US"/>
              </w:rPr>
              <w:t xml:space="preserve">  </w:t>
            </w:r>
          </w:p>
          <w:p w:rsidR="001B43FE" w:rsidP="001B43FE">
            <w:pPr>
              <w:pStyle w:val="Normlny"/>
              <w:bidi w:val="0"/>
              <w:spacing w:after="0" w:line="240" w:lineRule="auto"/>
              <w:rPr>
                <w:rFonts w:ascii="Times New Roman" w:hAnsi="Times New Roman"/>
                <w:b/>
                <w:sz w:val="18"/>
                <w:szCs w:val="18"/>
              </w:rPr>
            </w:pPr>
            <w:r w:rsidRPr="001B43FE">
              <w:rPr>
                <w:rFonts w:ascii="Times New Roman" w:hAnsi="Times New Roman"/>
                <w:b/>
                <w:sz w:val="18"/>
                <w:szCs w:val="18"/>
              </w:rPr>
              <w:t xml:space="preserve">(10) Podmienky podľa odsekov 1 až 10 je poskytovateľ služieb informovania o platobnom účte povinný dodržiavať počas celej doby platnosti rozhodnutia o registrácii podľa odseku 1. O zmene údajov a skutočností rozhodujúcich pre vydanie tohto rozhodnutia je takýto poskytovateľ platobných služieb </w:t>
            </w:r>
            <w:r w:rsidRPr="00812EC6" w:rsidR="009B64B6">
              <w:rPr>
                <w:rFonts w:ascii="Times New Roman" w:hAnsi="Times New Roman"/>
                <w:b/>
                <w:sz w:val="18"/>
                <w:szCs w:val="18"/>
              </w:rPr>
              <w:t>povinný</w:t>
            </w:r>
            <w:r w:rsidR="009B64B6">
              <w:rPr>
                <w:rFonts w:ascii="Times New Roman" w:hAnsi="Times New Roman"/>
                <w:b/>
                <w:sz w:val="18"/>
                <w:szCs w:val="18"/>
              </w:rPr>
              <w:t xml:space="preserve"> písomne informovať bezodkladne</w:t>
            </w:r>
            <w:r w:rsidRPr="00812EC6" w:rsidR="009B64B6">
              <w:rPr>
                <w:rFonts w:ascii="Times New Roman" w:hAnsi="Times New Roman"/>
                <w:b/>
                <w:sz w:val="18"/>
                <w:szCs w:val="18"/>
              </w:rPr>
              <w:t xml:space="preserve"> Národnú banku Slovenska</w:t>
            </w:r>
            <w:r w:rsidRPr="001B43FE">
              <w:rPr>
                <w:rFonts w:ascii="Times New Roman" w:hAnsi="Times New Roman"/>
                <w:b/>
                <w:sz w:val="18"/>
                <w:szCs w:val="18"/>
              </w:rPr>
              <w:t>.</w:t>
            </w:r>
          </w:p>
          <w:p w:rsidR="00C92059" w:rsidRPr="00DE2284" w:rsidP="001B43FE">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 xml:space="preserve">2. S osobami uvedenými v odseku 1 tohto článku sa zaobchádza ako s platobnými inštitúciami s tým, že sa na ne nevzťahujú hlavy III a IV, s výnimkou </w:t>
            </w:r>
            <w:r w:rsidRPr="00812EC6">
              <w:rPr>
                <w:rFonts w:ascii="Times New Roman" w:hAnsi="Times New Roman"/>
              </w:rPr>
              <w:t>článkov 41,</w:t>
            </w:r>
            <w:r w:rsidRPr="00DE2284">
              <w:rPr>
                <w:rFonts w:ascii="Times New Roman" w:hAnsi="Times New Roman"/>
              </w:rPr>
              <w:t xml:space="preserve"> 45 a 52 a prípadne článkov 67, 69 a 95 až 98.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1B43FE" w:rsidP="00922633">
            <w:pPr>
              <w:bidi w:val="0"/>
              <w:spacing w:after="0" w:line="240" w:lineRule="auto"/>
              <w:jc w:val="center"/>
              <w:rPr>
                <w:rFonts w:ascii="Times New Roman" w:hAnsi="Times New Roman"/>
                <w:sz w:val="18"/>
                <w:szCs w:val="18"/>
              </w:rPr>
            </w:pPr>
            <w:r w:rsidRPr="001B43FE">
              <w:rPr>
                <w:rFonts w:ascii="Times New Roman" w:hAnsi="Times New Roman"/>
                <w:b/>
                <w:sz w:val="18"/>
                <w:szCs w:val="18"/>
              </w:rPr>
              <w:t>návrh zákona čl. I</w:t>
            </w:r>
            <w:r w:rsidRPr="001B43FE">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B80C59">
              <w:rPr>
                <w:rFonts w:ascii="Times New Roman" w:hAnsi="Times New Roman"/>
                <w:sz w:val="18"/>
                <w:szCs w:val="18"/>
              </w:rPr>
              <w:t>§ 79b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(1) Poskytovateľ služieb informovania o platobno</w:t>
            </w:r>
            <w:r w:rsidR="00AD6CD3">
              <w:rPr>
                <w:rFonts w:ascii="Times New Roman" w:hAnsi="Times New Roman"/>
                <w:b/>
                <w:sz w:val="18"/>
                <w:szCs w:val="18"/>
              </w:rPr>
              <w:t>m účte je fyzická osoba s miest</w:t>
            </w:r>
            <w:r w:rsidRPr="00812EC6">
              <w:rPr>
                <w:rFonts w:ascii="Times New Roman" w:hAnsi="Times New Roman"/>
                <w:b/>
                <w:sz w:val="18"/>
                <w:szCs w:val="18"/>
              </w:rPr>
              <w:t xml:space="preserve">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takejto platobnej služby </w:t>
            </w:r>
            <w:r w:rsidR="00AD6CD3">
              <w:rPr>
                <w:rFonts w:ascii="Times New Roman" w:hAnsi="Times New Roman"/>
                <w:b/>
                <w:sz w:val="18"/>
                <w:szCs w:val="18"/>
              </w:rPr>
              <w:t>vydaného</w:t>
            </w:r>
            <w:r w:rsidRPr="00812EC6">
              <w:rPr>
                <w:rFonts w:ascii="Times New Roman" w:hAnsi="Times New Roman"/>
                <w:b/>
                <w:sz w:val="18"/>
                <w:szCs w:val="18"/>
              </w:rPr>
              <w:t xml:space="preserve"> Národnou bankou Slovenska.</w:t>
            </w:r>
          </w:p>
          <w:p w:rsidR="001B43FE" w:rsidRPr="00812EC6" w:rsidP="001B43FE">
            <w:pPr>
              <w:pStyle w:val="ListParagraph"/>
              <w:bidi w:val="0"/>
              <w:spacing w:after="0" w:line="240" w:lineRule="auto"/>
              <w:ind w:left="0"/>
              <w:jc w:val="both"/>
              <w:rPr>
                <w:rFonts w:ascii="Times New Roman" w:hAnsi="Times New Roman"/>
                <w:b/>
                <w:sz w:val="18"/>
                <w:szCs w:val="18"/>
              </w:rPr>
            </w:pPr>
          </w:p>
          <w:p w:rsidR="001B43FE" w:rsidRPr="00812EC6" w:rsidP="001B43FE">
            <w:pPr>
              <w:bidi w:val="0"/>
              <w:spacing w:after="0" w:line="240" w:lineRule="auto"/>
              <w:jc w:val="both"/>
              <w:rPr>
                <w:rFonts w:ascii="Times New Roman" w:hAnsi="Times New Roman"/>
                <w:b/>
                <w:sz w:val="18"/>
                <w:szCs w:val="18"/>
                <w:lang w:eastAsia="en-US"/>
              </w:rPr>
            </w:pPr>
            <w:r w:rsidRPr="00812EC6">
              <w:rPr>
                <w:rFonts w:ascii="Times New Roman" w:hAnsi="Times New Roman"/>
                <w:b/>
                <w:sz w:val="18"/>
                <w:szCs w:val="18"/>
                <w:lang w:eastAsia="en-US"/>
              </w:rPr>
              <w:t>(2) Na žiadosť o vydanie rozhodnutia o registrácii podľa odseku 1 sa primerane vzťahujú ustanovenia § 64 ods. 3 písm. a) až f), ods. 4 písm. a), d) až g), i) až l), r) až t), v) a y).</w:t>
            </w:r>
          </w:p>
          <w:p w:rsidR="001B43FE" w:rsidRPr="00812EC6" w:rsidP="001B43FE">
            <w:pPr>
              <w:bidi w:val="0"/>
              <w:spacing w:after="0" w:line="240" w:lineRule="auto"/>
              <w:jc w:val="both"/>
              <w:rPr>
                <w:rFonts w:ascii="Times New Roman" w:hAnsi="Times New Roman"/>
                <w:b/>
                <w:sz w:val="18"/>
                <w:szCs w:val="18"/>
                <w:lang w:eastAsia="en-US"/>
              </w:rPr>
            </w:pPr>
          </w:p>
          <w:p w:rsidR="001B43FE" w:rsidRPr="00812EC6" w:rsidP="001B43FE">
            <w:pPr>
              <w:bidi w:val="0"/>
              <w:spacing w:after="0" w:line="240" w:lineRule="auto"/>
              <w:jc w:val="both"/>
              <w:rPr>
                <w:rFonts w:ascii="Times New Roman" w:hAnsi="Times New Roman"/>
                <w:b/>
                <w:sz w:val="18"/>
                <w:szCs w:val="18"/>
                <w:lang w:eastAsia="en-US"/>
              </w:rPr>
            </w:pPr>
            <w:r w:rsidRPr="00812EC6">
              <w:rPr>
                <w:rFonts w:ascii="Times New Roman" w:hAnsi="Times New Roman"/>
                <w:b/>
                <w:sz w:val="18"/>
                <w:szCs w:val="18"/>
                <w:lang w:eastAsia="en-US"/>
              </w:rPr>
              <w:t xml:space="preserve">(3) Na žiadosť o vydanie rozhodnutia o registrácii podľa odseku 1 sa vzťahujú ustanovenia § 64 ods. 2 písm. e), ods. 3 písm. c) a ods. 4 písm. e) </w:t>
            </w:r>
            <w:r w:rsidR="003B52A5">
              <w:rPr>
                <w:rFonts w:ascii="Times New Roman" w:hAnsi="Times New Roman"/>
                <w:b/>
                <w:sz w:val="18"/>
                <w:szCs w:val="18"/>
                <w:lang w:eastAsia="en-US"/>
              </w:rPr>
              <w:t>len na preverovanie</w:t>
            </w:r>
            <w:r w:rsidRPr="00812EC6">
              <w:rPr>
                <w:rFonts w:ascii="Times New Roman" w:hAnsi="Times New Roman"/>
                <w:b/>
                <w:sz w:val="18"/>
                <w:szCs w:val="18"/>
                <w:lang w:eastAsia="en-US"/>
              </w:rPr>
              <w:t xml:space="preserve"> splnenia požiadaviek odbornej spôsobilosti a dôveryhodnosti u fyzických osôb navrhovaných za členov štatutárneho orgánu, prokuristu a vedúceho</w:t>
            </w:r>
            <w:r w:rsidRPr="00812EC6">
              <w:rPr>
                <w:rFonts w:ascii="Times New Roman" w:hAnsi="Times New Roman"/>
                <w:b/>
                <w:sz w:val="18"/>
                <w:szCs w:val="18"/>
              </w:rPr>
              <w:t xml:space="preserve"> zamestnanca zodpovedného za výkon vnútornej kontroly. </w:t>
            </w:r>
            <w:r w:rsidRPr="00812EC6">
              <w:rPr>
                <w:rFonts w:ascii="Times New Roman" w:hAnsi="Times New Roman"/>
                <w:b/>
                <w:sz w:val="18"/>
                <w:szCs w:val="18"/>
                <w:lang w:eastAsia="en-US"/>
              </w:rPr>
              <w:t xml:space="preserve">Na fyzické osoby navrhované za členov dozornej rady sa ustanovenia uvedené v prvej vete vzťahujú len na preverovanie splnenia požiadavky dôveryhodnosti. Ak je žiadateľom fyzická osoba, na vydanie rozhodnutia o registrácii podľa odseku 1 sa </w:t>
            </w:r>
            <w:r w:rsidR="00276E2D">
              <w:rPr>
                <w:rFonts w:ascii="Times New Roman" w:hAnsi="Times New Roman"/>
                <w:b/>
                <w:sz w:val="18"/>
                <w:szCs w:val="18"/>
                <w:lang w:eastAsia="en-US"/>
              </w:rPr>
              <w:t>pri vedúcom zamestnancovi zodpovednom</w:t>
            </w:r>
            <w:r w:rsidRPr="00812EC6">
              <w:rPr>
                <w:rFonts w:ascii="Times New Roman" w:hAnsi="Times New Roman"/>
                <w:b/>
                <w:sz w:val="18"/>
                <w:szCs w:val="18"/>
              </w:rPr>
              <w:t xml:space="preserve"> za výkon vnútornej kontroly </w:t>
            </w:r>
            <w:r w:rsidRPr="00812EC6">
              <w:rPr>
                <w:rFonts w:ascii="Times New Roman" w:hAnsi="Times New Roman"/>
                <w:b/>
                <w:sz w:val="18"/>
                <w:szCs w:val="18"/>
                <w:lang w:eastAsia="en-US"/>
              </w:rPr>
              <w:t>primerane vzťahujú ustanovenia § 64 ods. 2 písm. e), ods. 3 písm. c) a ods. 4 písm. e).</w:t>
            </w:r>
          </w:p>
          <w:p w:rsidR="001B43FE" w:rsidRPr="00812EC6" w:rsidP="001B43FE">
            <w:pPr>
              <w:bidi w:val="0"/>
              <w:spacing w:after="0" w:line="240" w:lineRule="auto"/>
              <w:jc w:val="both"/>
              <w:rPr>
                <w:rFonts w:ascii="Times New Roman" w:hAnsi="Times New Roman"/>
                <w:b/>
                <w:sz w:val="18"/>
                <w:szCs w:val="18"/>
                <w:lang w:eastAsia="en-US"/>
              </w:rPr>
            </w:pP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(4) Národná banka Slovenska rozhodne o žiadosti o vydanie rozhodnutia o registrácii podľa odseku 1 najneskôr do troch mesiacov odo dňa podania úplnej žiadosti o vydanie rozhodnutia o</w:t>
            </w:r>
            <w:r w:rsidR="0050368C">
              <w:rPr>
                <w:rFonts w:ascii="Times New Roman" w:hAnsi="Times New Roman"/>
                <w:b/>
                <w:sz w:val="18"/>
                <w:szCs w:val="18"/>
              </w:rPr>
              <w:t> </w:t>
            </w:r>
            <w:r w:rsidRPr="00812EC6">
              <w:rPr>
                <w:rFonts w:ascii="Times New Roman" w:hAnsi="Times New Roman"/>
                <w:b/>
                <w:sz w:val="18"/>
                <w:szCs w:val="18"/>
              </w:rPr>
              <w:t>registrácii</w:t>
            </w:r>
            <w:r w:rsidR="0050368C">
              <w:rPr>
                <w:rFonts w:ascii="Times New Roman" w:hAnsi="Times New Roman"/>
                <w:b/>
                <w:sz w:val="18"/>
                <w:szCs w:val="18"/>
              </w:rPr>
              <w:t xml:space="preserve"> podľa odseku 1</w:t>
            </w:r>
            <w:r w:rsidRPr="00812EC6">
              <w:rPr>
                <w:rFonts w:ascii="Times New Roman" w:hAnsi="Times New Roman"/>
                <w:b/>
                <w:sz w:val="18"/>
                <w:szCs w:val="18"/>
              </w:rPr>
              <w:t>.</w:t>
            </w: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 xml:space="preserve"> </w:t>
            </w: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(5) Národná banka Slovenska žiadosť o vydanie rozhodnutia o registrácii podľa odseku 1 zamietne, ak žiadosť neobsahuje niektorú z náležitostí podľa odseku 2. Dôvodom na zamietnutie žiadosti o vydanie rozhodnutia o</w:t>
            </w:r>
            <w:r w:rsidR="00B577E4">
              <w:rPr>
                <w:rFonts w:ascii="Times New Roman" w:hAnsi="Times New Roman"/>
                <w:b/>
                <w:sz w:val="18"/>
                <w:szCs w:val="18"/>
              </w:rPr>
              <w:t> </w:t>
            </w:r>
            <w:r w:rsidRPr="00812EC6">
              <w:rPr>
                <w:rFonts w:ascii="Times New Roman" w:hAnsi="Times New Roman"/>
                <w:b/>
                <w:sz w:val="18"/>
                <w:szCs w:val="18"/>
              </w:rPr>
              <w:t>registrácii</w:t>
            </w:r>
            <w:r w:rsidR="00B577E4">
              <w:rPr>
                <w:rFonts w:ascii="Times New Roman" w:hAnsi="Times New Roman"/>
                <w:b/>
                <w:sz w:val="18"/>
                <w:szCs w:val="18"/>
              </w:rPr>
              <w:t xml:space="preserve"> podľa odseku 1</w:t>
            </w:r>
            <w:r w:rsidRPr="00812EC6">
              <w:rPr>
                <w:rFonts w:ascii="Times New Roman" w:hAnsi="Times New Roman"/>
                <w:b/>
                <w:sz w:val="18"/>
                <w:szCs w:val="18"/>
              </w:rPr>
              <w:t xml:space="preserve"> nesmú byť ekonomické potreby trhu. Dôvodom na zamietnutie žiadosti o vydanie rozhodnutia o</w:t>
            </w:r>
            <w:r w:rsidR="00B577E4">
              <w:rPr>
                <w:rFonts w:ascii="Times New Roman" w:hAnsi="Times New Roman"/>
                <w:b/>
                <w:sz w:val="18"/>
                <w:szCs w:val="18"/>
              </w:rPr>
              <w:t> </w:t>
            </w:r>
            <w:r w:rsidRPr="00812EC6">
              <w:rPr>
                <w:rFonts w:ascii="Times New Roman" w:hAnsi="Times New Roman"/>
                <w:b/>
                <w:sz w:val="18"/>
                <w:szCs w:val="18"/>
              </w:rPr>
              <w:t>registrácii</w:t>
            </w:r>
            <w:r w:rsidR="00B577E4">
              <w:rPr>
                <w:rFonts w:ascii="Times New Roman" w:hAnsi="Times New Roman"/>
                <w:b/>
                <w:sz w:val="18"/>
                <w:szCs w:val="18"/>
              </w:rPr>
              <w:t xml:space="preserve"> podľa odseku 1</w:t>
            </w:r>
            <w:r w:rsidRPr="00812EC6">
              <w:rPr>
                <w:rFonts w:ascii="Times New Roman" w:hAnsi="Times New Roman"/>
                <w:b/>
                <w:sz w:val="18"/>
                <w:szCs w:val="18"/>
              </w:rPr>
              <w:t xml:space="preserve"> môže byť zachovanie stability platobného systému alebo nesplnenie podmienok podľa odseku 6.</w:t>
            </w: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 xml:space="preserve"> </w:t>
            </w: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1B43FE" w:rsidRPr="00812EC6" w:rsidP="001B43FE">
            <w:pPr>
              <w:pStyle w:val="ListParagraph"/>
              <w:bidi w:val="0"/>
              <w:spacing w:after="0" w:line="240" w:lineRule="auto"/>
              <w:jc w:val="both"/>
              <w:rPr>
                <w:rFonts w:ascii="Times New Roman" w:hAnsi="Times New Roman"/>
                <w:b/>
                <w:sz w:val="18"/>
                <w:szCs w:val="18"/>
              </w:rPr>
            </w:pPr>
          </w:p>
          <w:p w:rsidR="001B43FE" w:rsidRPr="00812EC6" w:rsidP="001B43FE">
            <w:pPr>
              <w:pStyle w:val="ListParagraph"/>
              <w:bidi w:val="0"/>
              <w:spacing w:after="0" w:line="240" w:lineRule="auto"/>
              <w:ind w:left="0"/>
              <w:jc w:val="both"/>
              <w:rPr>
                <w:rFonts w:ascii="Times New Roman" w:hAnsi="Times New Roman"/>
                <w:b/>
                <w:sz w:val="18"/>
                <w:szCs w:val="18"/>
              </w:rPr>
            </w:pPr>
            <w:r w:rsidRPr="00812EC6">
              <w:rPr>
                <w:rFonts w:ascii="Times New Roman" w:hAnsi="Times New Roman"/>
                <w:b/>
                <w:sz w:val="18"/>
                <w:szCs w:val="18"/>
              </w:rPr>
              <w:t>(7) Na rozhodnutie o registrácii podľa odseku 1, na jeho zmenu, vrátenie, zánik a odobratie sa primerane vzťahujú ustanovenia § 65, okrem § 65 ods. 2 písm. b) a ods. 6, ustanovenia § 67 s okrem odseku 8, a ustanovenia § 68. Rozhodnutie o registrácii podľa odseku 1 zaniká aj smrťou poskytovateľa služieb informovania o platobnom účte, ktorým je fyzická osoba.</w:t>
            </w:r>
          </w:p>
          <w:p w:rsidR="001B43FE" w:rsidRPr="00812EC6" w:rsidP="001B43FE">
            <w:pPr>
              <w:pStyle w:val="ListParagraph"/>
              <w:bidi w:val="0"/>
              <w:spacing w:after="0" w:line="240" w:lineRule="auto"/>
              <w:ind w:left="0"/>
              <w:jc w:val="both"/>
              <w:rPr>
                <w:rFonts w:ascii="Times New Roman" w:hAnsi="Times New Roman"/>
                <w:b/>
                <w:sz w:val="18"/>
                <w:szCs w:val="18"/>
              </w:rPr>
            </w:pPr>
          </w:p>
          <w:p w:rsidR="001B43FE" w:rsidRPr="00812EC6" w:rsidP="001B43FE">
            <w:pPr>
              <w:bidi w:val="0"/>
              <w:spacing w:after="0" w:line="240" w:lineRule="auto"/>
              <w:jc w:val="both"/>
              <w:rPr>
                <w:rFonts w:ascii="Times New Roman" w:hAnsi="Times New Roman"/>
                <w:b/>
                <w:sz w:val="18"/>
                <w:szCs w:val="18"/>
                <w:lang w:eastAsia="en-US"/>
              </w:rPr>
            </w:pPr>
            <w:r w:rsidRPr="00812EC6">
              <w:rPr>
                <w:rFonts w:ascii="Times New Roman" w:hAnsi="Times New Roman"/>
                <w:b/>
                <w:sz w:val="18"/>
                <w:szCs w:val="18"/>
                <w:lang w:eastAsia="en-US"/>
              </w:rPr>
              <w:t xml:space="preserve">(8) </w:t>
            </w:r>
            <w:r w:rsidRPr="00065560" w:rsidR="00065560">
              <w:rPr>
                <w:rFonts w:ascii="Times New Roman" w:hAnsi="Times New Roman"/>
                <w:b/>
                <w:sz w:val="18"/>
                <w:szCs w:val="18"/>
                <w:lang w:eastAsia="en-US"/>
              </w:rPr>
              <w:t>Na poskytovateľa služieb informovania o platobnom účte sa primerane vzťahujú ustanovenia § 3c, § 3b, § 27, § 28c, § 28d, § 31 ods. 5, § 35 ods. 1 a 3, § 78, § 98 ods. 2, okrem § 78 ods. 2 písm. j), § 79.</w:t>
            </w:r>
          </w:p>
          <w:p w:rsidR="001B43FE" w:rsidRPr="00812EC6" w:rsidP="001B43FE">
            <w:pPr>
              <w:bidi w:val="0"/>
              <w:spacing w:after="0" w:line="240" w:lineRule="auto"/>
              <w:jc w:val="both"/>
              <w:rPr>
                <w:rFonts w:ascii="Times New Roman" w:hAnsi="Times New Roman"/>
                <w:b/>
                <w:sz w:val="18"/>
                <w:szCs w:val="18"/>
                <w:lang w:eastAsia="en-US"/>
              </w:rPr>
            </w:pPr>
            <w:r w:rsidRPr="00812EC6">
              <w:rPr>
                <w:rFonts w:ascii="Times New Roman" w:hAnsi="Times New Roman"/>
                <w:b/>
                <w:sz w:val="18"/>
                <w:szCs w:val="18"/>
                <w:lang w:eastAsia="en-US"/>
              </w:rPr>
              <w:t xml:space="preserve"> </w:t>
            </w:r>
          </w:p>
          <w:p w:rsidR="00812EC6" w:rsidRPr="00812EC6" w:rsidP="00812EC6">
            <w:pPr>
              <w:bidi w:val="0"/>
              <w:spacing w:after="0" w:line="240" w:lineRule="auto"/>
              <w:jc w:val="both"/>
              <w:rPr>
                <w:rFonts w:ascii="Times New Roman" w:hAnsi="Times New Roman"/>
                <w:b/>
                <w:sz w:val="18"/>
                <w:szCs w:val="18"/>
                <w:lang w:eastAsia="en-US"/>
              </w:rPr>
            </w:pPr>
            <w:r w:rsidRPr="00812EC6" w:rsidR="001B43FE">
              <w:rPr>
                <w:rFonts w:ascii="Times New Roman" w:hAnsi="Times New Roman"/>
                <w:b/>
                <w:sz w:val="18"/>
                <w:szCs w:val="18"/>
                <w:lang w:eastAsia="en-US"/>
              </w:rPr>
              <w:t>(9)</w:t>
            </w:r>
            <w:r w:rsidRPr="0051051E">
              <w:rPr>
                <w:rFonts w:ascii="Times New Roman" w:hAnsi="Times New Roman"/>
                <w:lang w:eastAsia="en-US"/>
              </w:rPr>
              <w:t xml:space="preserve"> </w:t>
            </w:r>
            <w:r w:rsidRPr="00812EC6">
              <w:rPr>
                <w:rFonts w:ascii="Times New Roman" w:hAnsi="Times New Roman"/>
                <w:b/>
                <w:sz w:val="18"/>
                <w:szCs w:val="18"/>
                <w:lang w:eastAsia="en-US"/>
              </w:rPr>
              <w:t xml:space="preserve">Na voľbu alebo vymenovanie osôb navrhovaných za členov štatutárneho orgánu poskytovateľa </w:t>
            </w:r>
            <w:r w:rsidRPr="00812EC6">
              <w:rPr>
                <w:rFonts w:ascii="Times New Roman" w:hAnsi="Times New Roman"/>
                <w:b/>
                <w:sz w:val="18"/>
                <w:szCs w:val="18"/>
              </w:rPr>
              <w:t>služieb informovania o platobnom účte</w:t>
            </w:r>
            <w:r w:rsidRPr="00812EC6">
              <w:rPr>
                <w:rFonts w:ascii="Times New Roman" w:hAnsi="Times New Roman"/>
                <w:b/>
                <w:sz w:val="18"/>
                <w:szCs w:val="18"/>
                <w:lang w:eastAsia="en-US"/>
              </w:rPr>
              <w:t xml:space="preserve">, za prokuristu tohto poskytovateľa platobných služieb, </w:t>
            </w:r>
            <w:r w:rsidRPr="00812EC6">
              <w:rPr>
                <w:rFonts w:ascii="Times New Roman" w:hAnsi="Times New Roman"/>
                <w:b/>
                <w:sz w:val="18"/>
                <w:szCs w:val="18"/>
              </w:rPr>
              <w:t xml:space="preserve">ustanovenie vedúceho zamestnanca zodpovedného za výkon vnútornej kontroly </w:t>
            </w:r>
            <w:r w:rsidRPr="00812EC6">
              <w:rPr>
                <w:rFonts w:ascii="Times New Roman" w:hAnsi="Times New Roman"/>
                <w:b/>
                <w:sz w:val="18"/>
                <w:szCs w:val="18"/>
                <w:lang w:eastAsia="en-US"/>
              </w:rPr>
              <w:t xml:space="preserve">sa vyžaduje predchádzajúci súhlas Národnej banky Slovenska podľa § 66 ods. 1 písm. b). Ak je poskytovateľom služieb informovania o platobnom účte fyzická osoba, na ustanovenie vedúceho zamestnanca zodpovedného </w:t>
            </w:r>
            <w:r w:rsidRPr="00812EC6">
              <w:rPr>
                <w:rFonts w:ascii="Times New Roman" w:hAnsi="Times New Roman"/>
                <w:b/>
                <w:sz w:val="18"/>
                <w:szCs w:val="18"/>
              </w:rPr>
              <w:t xml:space="preserve">za výkon vnútornej kontroly sa primerane vzťahuje ustanovenie </w:t>
            </w:r>
            <w:r w:rsidRPr="00812EC6">
              <w:rPr>
                <w:rFonts w:ascii="Times New Roman" w:hAnsi="Times New Roman"/>
                <w:b/>
                <w:sz w:val="18"/>
                <w:szCs w:val="18"/>
                <w:lang w:eastAsia="en-US"/>
              </w:rPr>
              <w:t>§ 66 ods. 1 písm. b).</w:t>
            </w:r>
          </w:p>
          <w:p w:rsidR="001B43FE" w:rsidRPr="00812EC6" w:rsidP="001B43FE">
            <w:pPr>
              <w:bidi w:val="0"/>
              <w:spacing w:after="0" w:line="240" w:lineRule="auto"/>
              <w:jc w:val="both"/>
              <w:rPr>
                <w:rFonts w:ascii="Times New Roman" w:hAnsi="Times New Roman"/>
                <w:b/>
                <w:sz w:val="18"/>
                <w:szCs w:val="18"/>
                <w:lang w:eastAsia="en-US"/>
              </w:rPr>
            </w:pPr>
            <w:r w:rsidRPr="00812EC6">
              <w:rPr>
                <w:rFonts w:ascii="Times New Roman" w:hAnsi="Times New Roman"/>
                <w:b/>
                <w:sz w:val="18"/>
                <w:szCs w:val="18"/>
                <w:lang w:eastAsia="en-US"/>
              </w:rPr>
              <w:t xml:space="preserve">  </w:t>
            </w:r>
          </w:p>
          <w:p w:rsidR="001B43FE" w:rsidRPr="00812EC6" w:rsidP="001B43FE">
            <w:pPr>
              <w:pStyle w:val="Normlny"/>
              <w:bidi w:val="0"/>
              <w:spacing w:after="0" w:line="240" w:lineRule="auto"/>
              <w:rPr>
                <w:rFonts w:ascii="Times New Roman" w:hAnsi="Times New Roman"/>
                <w:b/>
                <w:sz w:val="18"/>
                <w:szCs w:val="18"/>
              </w:rPr>
            </w:pPr>
            <w:r w:rsidRPr="00812EC6">
              <w:rPr>
                <w:rFonts w:ascii="Times New Roman" w:hAnsi="Times New Roman"/>
                <w:b/>
                <w:sz w:val="18"/>
                <w:szCs w:val="18"/>
              </w:rPr>
              <w:t>(10) Podmienky podľa odsekov 1 až 10 je poskytovateľ služieb informovania o platobnom účte povinný dodržiavať počas celej doby platnosti rozhodnutia o registrácii podľa odseku 1. O zmene údajov a skutočností rozhodujúcich pre vydanie tohto rozhodnutia je takýto poskytovateľ platobných služieb povinný</w:t>
            </w:r>
            <w:r w:rsidR="0083603A">
              <w:rPr>
                <w:rFonts w:ascii="Times New Roman" w:hAnsi="Times New Roman"/>
                <w:b/>
                <w:sz w:val="18"/>
                <w:szCs w:val="18"/>
              </w:rPr>
              <w:t xml:space="preserve"> písomne informovať bezodkladne</w:t>
            </w:r>
            <w:r w:rsidRPr="00812EC6">
              <w:rPr>
                <w:rFonts w:ascii="Times New Roman" w:hAnsi="Times New Roman"/>
                <w:b/>
                <w:sz w:val="18"/>
                <w:szCs w:val="18"/>
              </w:rPr>
              <w:t xml:space="preserve"> Národnú banku Slovenska.</w:t>
            </w:r>
          </w:p>
          <w:p w:rsidR="00C92059" w:rsidRPr="00812EC6" w:rsidP="006C6B49">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812EC6" w:rsidP="00C92059">
            <w:pPr>
              <w:bidi w:val="0"/>
              <w:spacing w:after="0" w:line="240" w:lineRule="auto"/>
              <w:jc w:val="center"/>
              <w:rPr>
                <w:rFonts w:ascii="Times New Roman" w:hAnsi="Times New Roman"/>
                <w:sz w:val="18"/>
                <w:szCs w:val="18"/>
              </w:rPr>
            </w:pPr>
            <w:r w:rsidRPr="00812EC6"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34</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Oznamovanie a poskytovanie informácií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členský štát využije výnimku podľa článku 32, svoje rozhodnutie oznámi Komisii do 13. januára 2018 a Komisii bezodkladne oznámi každú následnú zmenu. Členský štát okrem toho informuje Komisiu o počte príslušných fyzických a právnických osôb a každoročne o celkovej hodnote platobných transakcií vykonaných k 31. decembru každého kalendárneho roka, ako je uvedené v článku 32 ods. 1 písm. 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842D1E" w:rsidRPr="001B43FE" w:rsidP="00842D1E">
            <w:pPr>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492/2009</w:t>
            </w:r>
            <w:r>
              <w:rPr>
                <w:rFonts w:ascii="Times New Roman" w:hAnsi="Times New Roman"/>
                <w:sz w:val="18"/>
                <w:szCs w:val="18"/>
              </w:rPr>
              <w:t xml:space="preserve"> a </w:t>
            </w:r>
            <w:r w:rsidRPr="001B43FE">
              <w:rPr>
                <w:rFonts w:ascii="Times New Roman" w:hAnsi="Times New Roman"/>
                <w:b/>
                <w:sz w:val="18"/>
                <w:szCs w:val="18"/>
              </w:rPr>
              <w:t>návrh zákona čl. I</w:t>
            </w:r>
            <w:r w:rsidRPr="001B43FE">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842D1E">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(7) Národná banka Slovenska informuje Európsku komisiu o počte platobných inštitúcií podľa </w:t>
            </w:r>
            <w:r w:rsidRPr="00842D1E">
              <w:rPr>
                <w:rFonts w:ascii="Times New Roman" w:hAnsi="Times New Roman"/>
                <w:b/>
                <w:sz w:val="18"/>
                <w:szCs w:val="18"/>
              </w:rPr>
              <w:t xml:space="preserve">§ </w:t>
            </w:r>
            <w:r w:rsidRPr="00842D1E" w:rsidR="00842D1E">
              <w:rPr>
                <w:rFonts w:ascii="Times New Roman" w:hAnsi="Times New Roman"/>
                <w:b/>
                <w:sz w:val="18"/>
                <w:szCs w:val="18"/>
              </w:rPr>
              <w:t>79a</w:t>
            </w:r>
            <w:r w:rsidRPr="00DE2284">
              <w:rPr>
                <w:rFonts w:ascii="Times New Roman" w:hAnsi="Times New Roman"/>
                <w:sz w:val="18"/>
                <w:szCs w:val="18"/>
              </w:rPr>
              <w:t xml:space="preserve"> a každoročne o celkovej sume platobných operácií vykonaných týmito </w:t>
            </w:r>
            <w:r w:rsidRPr="00842D1E" w:rsidR="00842D1E">
              <w:rPr>
                <w:rFonts w:ascii="Times New Roman" w:hAnsi="Times New Roman"/>
                <w:b/>
                <w:sz w:val="18"/>
                <w:szCs w:val="18"/>
              </w:rPr>
              <w:t>poskytovateľmi platobných služieb v obmedzenom rozsahu</w:t>
            </w:r>
            <w:r w:rsidRPr="00DE2284" w:rsidR="00842D1E">
              <w:rPr>
                <w:rFonts w:ascii="Times New Roman" w:hAnsi="Times New Roman"/>
                <w:sz w:val="18"/>
                <w:szCs w:val="18"/>
              </w:rPr>
              <w:t xml:space="preserve"> </w:t>
            </w:r>
            <w:r w:rsidRPr="00DE2284">
              <w:rPr>
                <w:rFonts w:ascii="Times New Roman" w:hAnsi="Times New Roman"/>
                <w:sz w:val="18"/>
                <w:szCs w:val="18"/>
              </w:rPr>
              <w:t>podľa stavu k 31. decembru každého kalendárneho roka.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Spoločné ustanovenia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35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Prístup k platobným systémom</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pravidlá prístupu oprávnených alebo registrovaných poskytovateľov platobných služieb, ktorí sú právnickými osobami, k platobným systémom boli objektívne, nediskriminačné a primerané a nebránili v prístupe viac, než je potrebné na zabezpečenie pred osobitnými rizikami, ako napríklad rizikom spojeným s vyrovnaním, prevádzkovým rizikom a obchodným rizikom, a na ochranu finančnej a prevádzkovej stability platobného systému.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Platobné systémy neukladajú poskytovateľom platobných služieb, používateľom platobných služieb ani iným platobným systémom žiadne z týchto požiadaviek:</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obmedzujúce pravidlá o účinnej účasti v iných platobných systémoch;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pravidlo, ktoré diskriminuje poskytovateľov platobných služieb, ktorým bolo udelené povolenie, alebo registrovaných poskytovateľov platobných služieb, pokiaľ ide o práva, povinnosti a oprávnenia účastníkov systému;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obmedzenie na základe inštitucionálneho postavenia.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42D1E" w:rsidP="00C92059">
            <w:pPr>
              <w:bidi w:val="0"/>
              <w:spacing w:after="0" w:line="240" w:lineRule="auto"/>
              <w:jc w:val="center"/>
              <w:rPr>
                <w:rFonts w:ascii="Times New Roman" w:hAnsi="Times New Roman"/>
                <w:sz w:val="18"/>
                <w:szCs w:val="18"/>
              </w:rPr>
            </w:pPr>
          </w:p>
          <w:p w:rsidR="00842D1E" w:rsidP="00C92059">
            <w:pPr>
              <w:bidi w:val="0"/>
              <w:spacing w:after="0" w:line="240" w:lineRule="auto"/>
              <w:jc w:val="center"/>
              <w:rPr>
                <w:rFonts w:ascii="Times New Roman" w:hAnsi="Times New Roman"/>
                <w:sz w:val="18"/>
                <w:szCs w:val="18"/>
              </w:rPr>
            </w:pPr>
          </w:p>
          <w:p w:rsidR="00842D1E"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42D1E" w:rsidP="00C92059">
            <w:pPr>
              <w:pStyle w:val="Normlny"/>
              <w:bidi w:val="0"/>
              <w:spacing w:after="0" w:line="240" w:lineRule="auto"/>
              <w:jc w:val="center"/>
              <w:rPr>
                <w:rFonts w:ascii="Times New Roman" w:hAnsi="Times New Roman"/>
                <w:sz w:val="18"/>
                <w:szCs w:val="18"/>
              </w:rPr>
            </w:pPr>
          </w:p>
          <w:p w:rsidR="00842D1E" w:rsidP="00C92059">
            <w:pPr>
              <w:pStyle w:val="Normlny"/>
              <w:bidi w:val="0"/>
              <w:spacing w:after="0" w:line="240" w:lineRule="auto"/>
              <w:jc w:val="center"/>
              <w:rPr>
                <w:rFonts w:ascii="Times New Roman" w:hAnsi="Times New Roman"/>
                <w:sz w:val="18"/>
                <w:szCs w:val="18"/>
              </w:rPr>
            </w:pPr>
          </w:p>
          <w:p w:rsidR="00842D1E"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52 O 3</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45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42D1E" w:rsidP="00C92059">
            <w:pPr>
              <w:bidi w:val="0"/>
              <w:spacing w:after="0" w:line="240" w:lineRule="auto"/>
              <w:jc w:val="both"/>
              <w:rPr>
                <w:rFonts w:ascii="Times New Roman" w:hAnsi="Times New Roman"/>
                <w:sz w:val="18"/>
                <w:szCs w:val="18"/>
              </w:rPr>
            </w:pPr>
          </w:p>
          <w:p w:rsidR="00842D1E" w:rsidP="00C92059">
            <w:pPr>
              <w:bidi w:val="0"/>
              <w:spacing w:after="0" w:line="240" w:lineRule="auto"/>
              <w:jc w:val="both"/>
              <w:rPr>
                <w:rFonts w:ascii="Times New Roman" w:hAnsi="Times New Roman"/>
                <w:sz w:val="18"/>
                <w:szCs w:val="18"/>
              </w:rPr>
            </w:pPr>
          </w:p>
          <w:p w:rsidR="00842D1E"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Na platobné systémy podľa § 45 ods. 3 písm. c) sa primerane vzťahujú § 46 až 50 a § 51 ods. 1. Prístupové pravidlá, ktorými sa určujú pravidlá prístupu pre poskytovateľov platobných služieb a ktoré musia mať tieto platobné systémy vypracované,</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musia byť objektívne, nediskriminačné a primerané, nesmú vytvárať prekážky na účasť v systéme viac, ako je potrebné z dôvodu zabezpečenia pred špecifickými rizikami, a to najmä rizikom spojeným s prevádzkovým rizikom a obchodným rizikom a zabezpečenia ochrany finančnej a prevádzkovej stability platobného systému,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nesmú vytvárať prekážky na účasť v iných platobných systémoch,</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c) nesmú vytvárať obmedzenia na základe inštitucionálneho postavenia.</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(7) Ak je poskytovateľ platobných služieb účastníkom viacerých platobných systémov, používateľ platobných služieb si môže vybrať platobný systém, ktorého prostredníctvom vykoná platobnú operáciu a to za podmienok vymedzených rámcovou zmluvou.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Odsek 1 sa neuplatňuje na: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a) </w:t>
            </w:r>
            <w:r w:rsidRPr="003F41E4">
              <w:rPr>
                <w:rFonts w:ascii="Times New Roman" w:hAnsi="Times New Roman"/>
                <w:sz w:val="18"/>
                <w:szCs w:val="18"/>
              </w:rPr>
              <w:t>platobné systémy určené podľa smernice 98/26/ES;</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platobné systémy pozostávajúce výhradne z poskytovateľov platobných služieb patriacich do skupiny.</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Na účely prvého pododseku písm. a) členské štáty zabezpečia, aby v prípade, že účastník určeného systému umožňuje poskytovateľovi platobných služieb, ktorému bolo udelené povolenie alebo ktorý je registrovaný a ktorý nie je účastníkom tohto systému, aby postupoval príkazy na prevod prostredníctvom tohto systému, takýto účastník, ak je o to požiadaný, poskytol rovnakú možnosť objektívnym, primeraným a nediskriminačným spôsobom iným poskytovateľom platobných služieb, ktorým bolo udelené povolenie alebo ktorí sú registrovaní, a to v súlade s odsekom 1.</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Účastník poskytne žiadajúcemu poskytovateľovi platobných služieb všetky dôvody akéhokoľvek zamietnutia.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3F41E4" w:rsidP="00922633">
            <w:pPr>
              <w:bidi w:val="0"/>
              <w:spacing w:after="0" w:line="240" w:lineRule="auto"/>
              <w:jc w:val="center"/>
              <w:rPr>
                <w:rFonts w:ascii="Times New Roman" w:hAnsi="Times New Roman"/>
                <w:b/>
                <w:sz w:val="20"/>
                <w:szCs w:val="20"/>
              </w:rPr>
            </w:pPr>
          </w:p>
          <w:p w:rsidR="00922633" w:rsidRPr="003F41E4"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3F41E4">
              <w:rPr>
                <w:rFonts w:ascii="Times New Roman" w:hAnsi="Times New Roman"/>
                <w:b/>
                <w:sz w:val="18"/>
                <w:szCs w:val="18"/>
              </w:rPr>
              <w:t>návrh zákona čl. I</w:t>
            </w:r>
            <w:r w:rsidRPr="003F41E4">
              <w:rPr>
                <w:rFonts w:ascii="Times New Roman" w:hAnsi="Times New Roman"/>
                <w:sz w:val="18"/>
                <w:szCs w:val="18"/>
              </w:rPr>
              <w:t xml:space="preserve"> </w:t>
            </w:r>
          </w:p>
          <w:p w:rsidR="00C92059" w:rsidP="00C92059">
            <w:pPr>
              <w:bidi w:val="0"/>
              <w:spacing w:after="0" w:line="240" w:lineRule="auto"/>
              <w:jc w:val="center"/>
              <w:rPr>
                <w:rFonts w:ascii="Times New Roman" w:hAnsi="Times New Roman"/>
                <w:sz w:val="18"/>
                <w:szCs w:val="18"/>
              </w:rPr>
            </w:pPr>
          </w:p>
          <w:p w:rsidR="0081758A" w:rsidP="00C92059">
            <w:pPr>
              <w:bidi w:val="0"/>
              <w:spacing w:after="0" w:line="240" w:lineRule="auto"/>
              <w:jc w:val="center"/>
              <w:rPr>
                <w:rFonts w:ascii="Times New Roman" w:hAnsi="Times New Roman"/>
                <w:sz w:val="18"/>
                <w:szCs w:val="18"/>
              </w:rPr>
            </w:pPr>
          </w:p>
          <w:p w:rsidR="0081758A" w:rsidP="00C92059">
            <w:pPr>
              <w:bidi w:val="0"/>
              <w:spacing w:after="0" w:line="240" w:lineRule="auto"/>
              <w:jc w:val="center"/>
              <w:rPr>
                <w:rFonts w:ascii="Times New Roman" w:hAnsi="Times New Roman"/>
                <w:sz w:val="18"/>
                <w:szCs w:val="18"/>
              </w:rPr>
            </w:pPr>
          </w:p>
          <w:p w:rsidR="0081758A" w:rsidP="00C92059">
            <w:pPr>
              <w:bidi w:val="0"/>
              <w:spacing w:after="0" w:line="240" w:lineRule="auto"/>
              <w:jc w:val="center"/>
              <w:rPr>
                <w:rFonts w:ascii="Times New Roman" w:hAnsi="Times New Roman"/>
                <w:sz w:val="18"/>
                <w:szCs w:val="18"/>
              </w:rPr>
            </w:pPr>
          </w:p>
          <w:p w:rsidR="0081758A" w:rsidP="00C92059">
            <w:pPr>
              <w:bidi w:val="0"/>
              <w:spacing w:after="0" w:line="240" w:lineRule="auto"/>
              <w:jc w:val="center"/>
              <w:rPr>
                <w:rFonts w:ascii="Times New Roman" w:hAnsi="Times New Roman"/>
                <w:sz w:val="18"/>
                <w:szCs w:val="18"/>
              </w:rPr>
            </w:pPr>
          </w:p>
          <w:p w:rsidR="0081758A" w:rsidP="00C92059">
            <w:pPr>
              <w:bidi w:val="0"/>
              <w:spacing w:after="0" w:line="240" w:lineRule="auto"/>
              <w:jc w:val="center"/>
              <w:rPr>
                <w:rFonts w:ascii="Times New Roman" w:hAnsi="Times New Roman"/>
                <w:sz w:val="18"/>
                <w:szCs w:val="18"/>
              </w:rPr>
            </w:pPr>
          </w:p>
          <w:p w:rsidR="0081758A" w:rsidRPr="00DE2284" w:rsidP="00C92059">
            <w:pPr>
              <w:bidi w:val="0"/>
              <w:spacing w:after="0" w:line="240" w:lineRule="auto"/>
              <w:jc w:val="center"/>
              <w:rPr>
                <w:rFonts w:ascii="Times New Roman" w:hAnsi="Times New Roman"/>
                <w:sz w:val="18"/>
                <w:szCs w:val="18"/>
              </w:rPr>
            </w:pPr>
            <w:r w:rsidRPr="003F41E4">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45 O 3</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53 O 1 a</w:t>
            </w:r>
            <w:r w:rsidRPr="00DE2284" w:rsidR="0043249D">
              <w:rPr>
                <w:rFonts w:ascii="Times New Roman" w:hAnsi="Times New Roman"/>
                <w:sz w:val="18"/>
                <w:szCs w:val="18"/>
              </w:rPr>
              <w:t> </w:t>
            </w:r>
            <w:r w:rsidRPr="00DE2284">
              <w:rPr>
                <w:rFonts w:ascii="Times New Roman" w:hAnsi="Times New Roman"/>
                <w:sz w:val="18"/>
                <w:szCs w:val="18"/>
              </w:rPr>
              <w:t>2</w:t>
            </w: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p>
          <w:p w:rsidR="0043249D"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47 O 6</w:t>
            </w:r>
          </w:p>
          <w:p w:rsidR="0043249D"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ManualNumPar1"/>
              <w:bidi w:val="0"/>
              <w:spacing w:before="0" w:after="0" w:line="240" w:lineRule="auto"/>
              <w:jc w:val="both"/>
              <w:rPr>
                <w:rFonts w:ascii="Times New Roman" w:hAnsi="Times New Roman"/>
                <w:sz w:val="18"/>
                <w:szCs w:val="18"/>
              </w:rPr>
            </w:pPr>
            <w:r w:rsidRPr="00DE2284">
              <w:rPr>
                <w:rFonts w:ascii="Times New Roman" w:hAnsi="Times New Roman"/>
                <w:sz w:val="18"/>
                <w:szCs w:val="18"/>
              </w:rPr>
              <w:t>(3) Platobným systémom prevádzkovaným podľa tohto zákona sa rozumie</w:t>
            </w:r>
          </w:p>
          <w:p w:rsidR="00C92059" w:rsidRPr="00DE2284" w:rsidP="00C92059">
            <w:pPr>
              <w:pStyle w:val="ManualNumPar1"/>
              <w:bidi w:val="0"/>
              <w:spacing w:before="0" w:after="0" w:line="240" w:lineRule="auto"/>
              <w:jc w:val="both"/>
              <w:rPr>
                <w:rFonts w:ascii="Times New Roman" w:hAnsi="Times New Roman"/>
                <w:sz w:val="18"/>
                <w:szCs w:val="18"/>
              </w:rPr>
            </w:pPr>
            <w:r w:rsidRPr="00DE2284">
              <w:rPr>
                <w:rFonts w:ascii="Times New Roman" w:hAnsi="Times New Roman"/>
                <w:sz w:val="18"/>
                <w:szCs w:val="18"/>
              </w:rPr>
              <w:t>a) platobný systém prevádzkovaný Národnou bankou Slovenska,</w:t>
            </w:r>
          </w:p>
          <w:p w:rsidR="00C92059" w:rsidRPr="00DE2284" w:rsidP="00C92059">
            <w:pPr>
              <w:pStyle w:val="ManualNumPar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b) platobný systém prevádzkovaný na základe povolenia na prevádzkovanie platobného systému poskytovateľom platobných služieb, ktorý je zároveň agentom pre vyrovnanie v tomto platobnom systéme,</w:t>
            </w:r>
          </w:p>
          <w:p w:rsidR="00C92059" w:rsidRPr="00DE2284" w:rsidP="00C92059">
            <w:pPr>
              <w:pStyle w:val="ManualNumPar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c) platobný systém prevádzkovaný na základe povolenia na prevádzkovanie platobného systému právnickou osobou, pričom takýto platobný systém nemá agenta pre vyrovnanie,</w:t>
            </w:r>
          </w:p>
          <w:p w:rsidR="00C92059" w:rsidRPr="00DE2284" w:rsidP="00C92059">
            <w:pPr>
              <w:pStyle w:val="ManualNumPar1"/>
              <w:bidi w:val="0"/>
              <w:spacing w:before="0" w:after="0" w:line="240" w:lineRule="auto"/>
              <w:jc w:val="both"/>
              <w:rPr>
                <w:rFonts w:ascii="Times New Roman" w:hAnsi="Times New Roman"/>
                <w:sz w:val="18"/>
                <w:szCs w:val="18"/>
              </w:rPr>
            </w:pPr>
            <w:r w:rsidRPr="00DE2284">
              <w:rPr>
                <w:rFonts w:ascii="Times New Roman" w:hAnsi="Times New Roman"/>
                <w:sz w:val="18"/>
                <w:szCs w:val="18"/>
              </w:rPr>
              <w:t>d) platobný systém bez povolenia na prevádzkovanie platobného systému.</w:t>
            </w:r>
          </w:p>
          <w:p w:rsidR="00C92059" w:rsidRPr="00DE2284" w:rsidP="00C92059">
            <w:pPr>
              <w:bidi w:val="0"/>
              <w:spacing w:after="0" w:line="240" w:lineRule="auto"/>
              <w:rPr>
                <w:rFonts w:ascii="Times New Roman" w:hAnsi="Times New Roman"/>
                <w:sz w:val="18"/>
                <w:szCs w:val="18"/>
                <w:lang w:eastAsia="en-US"/>
              </w:rPr>
            </w:pPr>
          </w:p>
          <w:p w:rsidR="0043249D" w:rsidRPr="00DE2284" w:rsidP="003F41E4">
            <w:pPr>
              <w:bidi w:val="0"/>
              <w:spacing w:after="0" w:line="240" w:lineRule="auto"/>
              <w:jc w:val="both"/>
              <w:rPr>
                <w:rFonts w:ascii="Times New Roman" w:hAnsi="Times New Roman"/>
                <w:b/>
                <w:sz w:val="18"/>
                <w:szCs w:val="18"/>
                <w:lang w:eastAsia="en-US"/>
              </w:rPr>
            </w:pPr>
            <w:r w:rsidRPr="00DE2284">
              <w:rPr>
                <w:rFonts w:ascii="Times New Roman" w:hAnsi="Times New Roman"/>
                <w:b/>
                <w:sz w:val="18"/>
                <w:szCs w:val="18"/>
                <w:lang w:eastAsia="en-US"/>
              </w:rPr>
              <w:t>(1) Platobný systém podľa § 45 ods. 3 písm. d) je platobný systém</w:t>
            </w:r>
            <w:r w:rsidR="003F41E4">
              <w:rPr>
                <w:rFonts w:ascii="Times New Roman" w:hAnsi="Times New Roman"/>
                <w:b/>
                <w:sz w:val="18"/>
                <w:szCs w:val="18"/>
                <w:lang w:eastAsia="en-US"/>
              </w:rPr>
              <w:t>,</w:t>
            </w:r>
            <w:r w:rsidRPr="00DE2284">
              <w:rPr>
                <w:rFonts w:ascii="Times New Roman" w:hAnsi="Times New Roman"/>
                <w:b/>
                <w:sz w:val="18"/>
                <w:szCs w:val="18"/>
                <w:lang w:eastAsia="en-US"/>
              </w:rPr>
              <w:t xml:space="preserve"> ktorého účastníkmi sú výhradne poskytovatelia platobných služieb patriaci do skupiny s úzkymi väzbami.</w:t>
            </w:r>
          </w:p>
          <w:p w:rsidR="0043249D" w:rsidRPr="00DE2284" w:rsidP="0043249D">
            <w:pPr>
              <w:bidi w:val="0"/>
              <w:spacing w:after="0" w:line="240" w:lineRule="auto"/>
              <w:rPr>
                <w:rFonts w:ascii="Times New Roman" w:hAnsi="Times New Roman"/>
                <w:b/>
                <w:sz w:val="18"/>
                <w:szCs w:val="18"/>
                <w:lang w:eastAsia="en-US"/>
              </w:rPr>
            </w:pPr>
            <w:r w:rsidRPr="00DE2284">
              <w:rPr>
                <w:rFonts w:ascii="Times New Roman" w:hAnsi="Times New Roman"/>
                <w:b/>
                <w:sz w:val="18"/>
                <w:szCs w:val="18"/>
                <w:lang w:eastAsia="en-US"/>
              </w:rPr>
              <w:t xml:space="preserve"> </w:t>
            </w:r>
          </w:p>
          <w:p w:rsidR="0043249D" w:rsidRPr="00DE2284" w:rsidP="003F41E4">
            <w:pPr>
              <w:bidi w:val="0"/>
              <w:spacing w:after="0" w:line="240" w:lineRule="auto"/>
              <w:jc w:val="both"/>
              <w:rPr>
                <w:rFonts w:ascii="Times New Roman" w:hAnsi="Times New Roman"/>
                <w:b/>
                <w:sz w:val="18"/>
                <w:szCs w:val="18"/>
                <w:lang w:eastAsia="en-US"/>
              </w:rPr>
            </w:pPr>
            <w:r w:rsidRPr="00DE2284">
              <w:rPr>
                <w:rFonts w:ascii="Times New Roman" w:hAnsi="Times New Roman"/>
                <w:b/>
                <w:sz w:val="18"/>
                <w:szCs w:val="18"/>
                <w:lang w:eastAsia="en-US"/>
              </w:rPr>
              <w:t>(2) Platobný systém podľa odseku 1 sa riadi vnútornými pravidlami skupiny s úzkymi väzbami. Na tento platobný systém sa nevzťahujú ustanovenia tejto časti zákona okrem ustanovení § 49 ods. 1, § 54 ods. 1 písm. c) a § 55 ods. 2.</w:t>
            </w:r>
          </w:p>
          <w:p w:rsidR="0043249D" w:rsidRPr="00DE2284" w:rsidP="0043249D">
            <w:pPr>
              <w:bidi w:val="0"/>
              <w:spacing w:after="0" w:line="240" w:lineRule="auto"/>
              <w:rPr>
                <w:rFonts w:ascii="Times New Roman" w:hAnsi="Times New Roman"/>
                <w:sz w:val="18"/>
                <w:szCs w:val="18"/>
                <w:lang w:eastAsia="en-US"/>
              </w:rPr>
            </w:pPr>
          </w:p>
          <w:p w:rsidR="0043249D" w:rsidRPr="003F41E4" w:rsidP="003F41E4">
            <w:pPr>
              <w:bidi w:val="0"/>
              <w:spacing w:after="0" w:line="240" w:lineRule="auto"/>
              <w:jc w:val="both"/>
              <w:rPr>
                <w:rFonts w:ascii="Times New Roman" w:hAnsi="Times New Roman"/>
                <w:b/>
                <w:sz w:val="18"/>
                <w:szCs w:val="18"/>
                <w:lang w:eastAsia="en-US"/>
              </w:rPr>
            </w:pPr>
            <w:r w:rsidR="0081758A">
              <w:rPr>
                <w:rFonts w:ascii="Times New Roman" w:hAnsi="Times New Roman"/>
                <w:b/>
                <w:sz w:val="18"/>
                <w:szCs w:val="18"/>
                <w:lang w:eastAsia="en-US"/>
              </w:rPr>
              <w:t xml:space="preserve">(6) </w:t>
            </w:r>
            <w:r w:rsidRPr="0081758A" w:rsidR="0081758A">
              <w:rPr>
                <w:rStyle w:val="FontStyle35"/>
                <w:rFonts w:ascii="Times New Roman" w:hAnsi="Times New Roman" w:cs="Times New Roman"/>
                <w:b/>
                <w:sz w:val="18"/>
                <w:szCs w:val="18"/>
              </w:rPr>
              <w:t>Účastník platobného systému môže odovzdávať príkazy prevádzkovateľovi platobného systému podľa pravidiel tohto platobného systému, pričom ide o príkazy od iného poskytovateľa platobných služieb, ktorý nie je účastníkom tohto platobného systému. Podmienky posúdenia žiadosti účastníka platobného systému pre ďalších poskytovateľov platobných služieb o takéto odovzdávanie príkazov musia byť objektívne, nediskriminačné a primerané. Ak účastník platobného systému odmietne takúto žiadosť, je povinný poskytnúť dôvody odmietnutia tomuto poskytovateľovi platobných služieb, a to dohodnutým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36</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Prístup k účtom vedeným úverovou inštitúciou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Členské štáty zabezpečia, aby platobné inštitúcie mali prístup k službám úverových inštitúcií v oblasti platobných účtov na objektívnom, nediskriminačnom a primeranom základe. Takýto prístup musí byť dostatočne rozsiahly, aby sa platobným inštitúciám umožnilo poskytovať platobné služby bez prekážok a efektívne.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Úverová inštitúcia poskytne príslušnému orgánu riadne opodstatnené dôvody akéhokoľvek zamietnutia.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6A334D"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6A334D">
              <w:rPr>
                <w:rFonts w:ascii="Times New Roman" w:hAnsi="Times New Roman"/>
                <w:b/>
                <w:sz w:val="18"/>
                <w:szCs w:val="18"/>
              </w:rPr>
              <w:t>návrh zákona čl. I</w:t>
            </w:r>
            <w:r w:rsidRPr="006A334D">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DE3729">
              <w:rPr>
                <w:rFonts w:ascii="Times New Roman" w:hAnsi="Times New Roman"/>
                <w:sz w:val="18"/>
                <w:szCs w:val="18"/>
              </w:rPr>
              <w:t>§ 77 O 11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6A334D" w:rsidP="00D8247F">
            <w:pPr>
              <w:pStyle w:val="ManualNumPar1"/>
              <w:bidi w:val="0"/>
              <w:spacing w:before="0" w:after="0" w:line="240" w:lineRule="auto"/>
              <w:ind w:left="0" w:firstLine="0"/>
              <w:jc w:val="both"/>
              <w:rPr>
                <w:rFonts w:ascii="Times New Roman" w:hAnsi="Times New Roman"/>
                <w:b/>
                <w:sz w:val="18"/>
                <w:szCs w:val="18"/>
              </w:rPr>
            </w:pPr>
            <w:r w:rsidRPr="006A334D" w:rsidR="00DE3729">
              <w:rPr>
                <w:rFonts w:ascii="Times New Roman" w:hAnsi="Times New Roman"/>
                <w:b/>
                <w:sz w:val="18"/>
                <w:szCs w:val="18"/>
              </w:rPr>
              <w:t xml:space="preserve">(11) </w:t>
            </w:r>
            <w:r w:rsidRPr="006A334D" w:rsidR="006A334D">
              <w:rPr>
                <w:rFonts w:ascii="Times New Roman" w:hAnsi="Times New Roman"/>
                <w:b/>
                <w:sz w:val="18"/>
                <w:szCs w:val="18"/>
              </w:rPr>
              <w:t xml:space="preserve">Poskytovateľ platobných služieb podľa § 2 ods. 3 písm. a) umožní platobnej inštitúcii zriadenie platobných účtov na objektívnom, nediskriminačnom a primeranom základe; ak poskytovateľ platobných služieb podľa § 2 ods. 3 písm. a) zamietne takéto zriadenie, poskytne Národnej banke Slovenska opodstatnené odôvodnenie </w:t>
            </w:r>
            <w:r w:rsidR="00D8247F">
              <w:rPr>
                <w:rFonts w:ascii="Times New Roman" w:hAnsi="Times New Roman"/>
                <w:b/>
                <w:sz w:val="18"/>
                <w:szCs w:val="18"/>
              </w:rPr>
              <w:t>tohto</w:t>
            </w:r>
            <w:r w:rsidRPr="006A334D" w:rsidR="006A334D">
              <w:rPr>
                <w:rFonts w:ascii="Times New Roman" w:hAnsi="Times New Roman"/>
                <w:b/>
                <w:sz w:val="18"/>
                <w:szCs w:val="18"/>
              </w:rPr>
              <w:t xml:space="preserve"> zamietnutia.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Zákaz poskytovať platobné služby inými osobami než poskytovateľmi platobných služieb a oznamovacia povinnosť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zakážu fyzickým alebo právnickým osobám, ktoré nie sú ani poskytovateľmi platobných služieb, ani nie sú výslovne vylúčené z rozsahu pôsobnosti tejto smernice, poskytovať platobné služby.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31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43" w:firstLine="16"/>
              <w:jc w:val="both"/>
              <w:rPr>
                <w:rFonts w:ascii="Times New Roman" w:hAnsi="Times New Roman"/>
                <w:sz w:val="18"/>
                <w:szCs w:val="18"/>
              </w:rPr>
            </w:pPr>
            <w:r w:rsidRPr="00DE2284">
              <w:rPr>
                <w:rFonts w:ascii="Times New Roman" w:hAnsi="Times New Roman"/>
                <w:sz w:val="18"/>
                <w:szCs w:val="18"/>
              </w:rPr>
              <w:t>(1) Iná osoba ako poskytovateľ platobných služieb nesmie poskytovať platobné služby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Členské štáty vyžadujú, aby poskytovatelia služieb vykonávajúci buď činnosti uvedené v článku 3 písm. k) bodoch i) a ii) alebo vykonávajúci obe činnosti, v prípade ktorých celková hodnota platobných transakcií vykonaných za predchádzajúcich 12 mesiacov presahuje sumu 1 milión EUR, zaslali príslušným orgánom oznámenie obsahujúce opis ponúkaných služieb a uviedli, na základe ktorej výnimky uvedenej v článku 3 písm. k) bodoch i) a ii) sa má činnosť vykonávať.</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Príslušný orgán prijme na základe uvedeného oznámenia riadne odôvodnené rozhodnutie na základe kritérií uvedených v článku 3 písm. k) v prípade, že sa táto činnosť nekvalifikuje ako obmedzená sieť, a informuje o tom poskytovateľa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ED1720" w:rsidP="00922633">
            <w:pPr>
              <w:bidi w:val="0"/>
              <w:spacing w:after="0" w:line="240" w:lineRule="auto"/>
              <w:jc w:val="center"/>
              <w:rPr>
                <w:rFonts w:ascii="Times New Roman" w:hAnsi="Times New Roman"/>
                <w:sz w:val="18"/>
                <w:szCs w:val="18"/>
              </w:rPr>
            </w:pPr>
            <w:r w:rsidRPr="00ED1720">
              <w:rPr>
                <w:rFonts w:ascii="Times New Roman" w:hAnsi="Times New Roman"/>
                <w:b/>
                <w:sz w:val="18"/>
                <w:szCs w:val="18"/>
              </w:rPr>
              <w:t>návrh zákona čl. I</w:t>
            </w:r>
            <w:r w:rsidRPr="00ED1720">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97a O 9 a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12EC6" w:rsidRPr="00812EC6" w:rsidP="00812EC6">
            <w:pPr>
              <w:bidi w:val="0"/>
              <w:spacing w:after="0" w:line="240" w:lineRule="auto"/>
              <w:jc w:val="both"/>
              <w:rPr>
                <w:rFonts w:ascii="Times New Roman" w:hAnsi="Times New Roman"/>
                <w:b/>
                <w:sz w:val="18"/>
                <w:szCs w:val="18"/>
              </w:rPr>
            </w:pPr>
            <w:r w:rsidRPr="00812EC6">
              <w:rPr>
                <w:rFonts w:ascii="Times New Roman" w:hAnsi="Times New Roman"/>
                <w:b/>
                <w:sz w:val="18"/>
                <w:szCs w:val="18"/>
              </w:rPr>
              <w:t xml:space="preserve">(9) </w:t>
            </w:r>
            <w:r w:rsidRPr="009D738E" w:rsidR="009D738E">
              <w:rPr>
                <w:rFonts w:ascii="Times New Roman" w:hAnsi="Times New Roman"/>
                <w:b/>
                <w:sz w:val="18"/>
                <w:szCs w:val="18"/>
              </w:rPr>
              <w:t>Ak celková hodnota platobných operácií limitovaného poskytovateľa vykonaných za predchádzajúcich 12 mesiacov presahuje sumu 1 000 000 eur, je tento povinný oznámiť Národnej banke Slovenska túto skutočnosť, oznámiť či poskytuje služby podľa § 1 ods. 3 písm. k) prvého bodu alebo druhého bodu a zároveň oznámiť opis týchto poskytovaných služieb.</w:t>
            </w:r>
          </w:p>
          <w:p w:rsidR="00812EC6" w:rsidRPr="00812EC6" w:rsidP="00812EC6">
            <w:pPr>
              <w:bidi w:val="0"/>
              <w:spacing w:after="0" w:line="240" w:lineRule="auto"/>
              <w:jc w:val="both"/>
              <w:rPr>
                <w:rFonts w:ascii="Times New Roman" w:hAnsi="Times New Roman"/>
                <w:b/>
                <w:sz w:val="18"/>
                <w:szCs w:val="18"/>
              </w:rPr>
            </w:pPr>
          </w:p>
          <w:p w:rsidR="00812EC6" w:rsidRPr="00812EC6" w:rsidP="00812EC6">
            <w:pPr>
              <w:bidi w:val="0"/>
              <w:spacing w:after="0" w:line="240" w:lineRule="auto"/>
              <w:jc w:val="both"/>
              <w:rPr>
                <w:rFonts w:ascii="Times New Roman" w:hAnsi="Times New Roman"/>
                <w:b/>
                <w:sz w:val="18"/>
                <w:szCs w:val="18"/>
              </w:rPr>
            </w:pPr>
            <w:r w:rsidRPr="00812EC6">
              <w:rPr>
                <w:rFonts w:ascii="Times New Roman" w:hAnsi="Times New Roman"/>
                <w:b/>
                <w:sz w:val="18"/>
                <w:szCs w:val="18"/>
              </w:rPr>
              <w:t xml:space="preserve">(10) </w:t>
            </w:r>
            <w:r w:rsidRPr="00A12429" w:rsidR="00A12429">
              <w:rPr>
                <w:rFonts w:ascii="Times New Roman" w:hAnsi="Times New Roman"/>
                <w:b/>
                <w:sz w:val="18"/>
                <w:szCs w:val="18"/>
              </w:rPr>
              <w:t>Národná banka Slovenska informuje limitovaného poskytovateľa po posúdení oznámenia podľa odseku 9 o tom, či sa na činnosti limitovaného poskytovateľa naďalej vzťahuje § 1 ods. 3 písm. k) prvého bodu alebo druhého bodu.</w:t>
            </w:r>
          </w:p>
          <w:p w:rsidR="00FC5A4E" w:rsidRPr="00DE2284" w:rsidP="00812EC6">
            <w:pPr>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Členské štáty vyžadujú, aby poskytovatelia služieb vykonávajúci činnosť uvedenú v článku 3 písm. l) zasielali príslušným orgánom oznámenie a aby každý rok poskytli príslušným orgánom stanovisko audítora, v ktorom sa potvrdí, že činnosť je v súlade s limitmi stanovenými v článku 3 písm. 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13119" w:rsidP="00922633">
            <w:pPr>
              <w:bidi w:val="0"/>
              <w:spacing w:after="0" w:line="240" w:lineRule="auto"/>
              <w:jc w:val="center"/>
              <w:rPr>
                <w:rFonts w:ascii="Times New Roman" w:hAnsi="Times New Roman"/>
                <w:sz w:val="18"/>
                <w:szCs w:val="18"/>
              </w:rPr>
            </w:pPr>
            <w:r w:rsidRPr="00913119">
              <w:rPr>
                <w:rFonts w:ascii="Times New Roman" w:hAnsi="Times New Roman"/>
                <w:b/>
                <w:sz w:val="18"/>
                <w:szCs w:val="18"/>
              </w:rPr>
              <w:t>návrh zákona čl. I</w:t>
            </w:r>
            <w:r w:rsidRPr="00913119">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7F3339">
            <w:pPr>
              <w:pStyle w:val="Normlny"/>
              <w:bidi w:val="0"/>
              <w:spacing w:after="0" w:line="240" w:lineRule="auto"/>
              <w:jc w:val="center"/>
              <w:rPr>
                <w:rFonts w:ascii="Times New Roman" w:hAnsi="Times New Roman"/>
                <w:sz w:val="18"/>
                <w:szCs w:val="18"/>
              </w:rPr>
            </w:pPr>
            <w:r w:rsidR="00913119">
              <w:rPr>
                <w:rFonts w:ascii="Times New Roman" w:hAnsi="Times New Roman"/>
                <w:sz w:val="18"/>
                <w:szCs w:val="18"/>
              </w:rPr>
              <w:t>§ 97b</w:t>
            </w:r>
            <w:r w:rsidR="007A01C1">
              <w:rPr>
                <w:rFonts w:ascii="Times New Roman" w:hAnsi="Times New Roman"/>
                <w:sz w:val="18"/>
                <w:szCs w:val="18"/>
              </w:rPr>
              <w:t xml:space="preserve"> O 1, 2, </w:t>
            </w:r>
            <w:r w:rsidRPr="00DE2284" w:rsidR="00FC5A4E">
              <w:rPr>
                <w:rFonts w:ascii="Times New Roman" w:hAnsi="Times New Roman"/>
                <w:sz w:val="18"/>
                <w:szCs w:val="18"/>
              </w:rPr>
              <w:t xml:space="preserve"> </w:t>
            </w:r>
            <w:r w:rsidR="007F3339">
              <w:rPr>
                <w:rFonts w:ascii="Times New Roman" w:hAnsi="Times New Roman"/>
                <w:sz w:val="18"/>
                <w:szCs w:val="18"/>
              </w:rPr>
              <w:t>3</w:t>
            </w:r>
            <w:r w:rsidR="007A01C1">
              <w:rPr>
                <w:rFonts w:ascii="Times New Roman" w:hAnsi="Times New Roman"/>
                <w:sz w:val="18"/>
                <w:szCs w:val="18"/>
              </w:rPr>
              <w:t xml:space="preserve"> a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535DA" w:rsidRPr="004535DA" w:rsidP="004535DA">
            <w:pPr>
              <w:pStyle w:val="Style9"/>
              <w:widowControl/>
              <w:bidi w:val="0"/>
              <w:spacing w:after="0" w:line="240" w:lineRule="auto"/>
              <w:ind w:firstLine="0"/>
              <w:rPr>
                <w:rStyle w:val="FontStyle35"/>
                <w:rFonts w:ascii="Times New Roman" w:hAnsi="Times New Roman" w:cs="Times New Roman"/>
                <w:b/>
                <w:sz w:val="18"/>
                <w:szCs w:val="18"/>
              </w:rPr>
            </w:pPr>
            <w:r w:rsidRPr="004535DA">
              <w:rPr>
                <w:rFonts w:ascii="Times New Roman" w:hAnsi="Times New Roman"/>
                <w:b/>
                <w:sz w:val="18"/>
                <w:szCs w:val="18"/>
                <w:lang w:eastAsia="en-US"/>
              </w:rPr>
              <w:t xml:space="preserve">(1) </w:t>
            </w:r>
            <w:r w:rsidRPr="00AD1848" w:rsidR="00AD1848">
              <w:rPr>
                <w:rFonts w:ascii="Times New Roman" w:hAnsi="Times New Roman" w:hint="default"/>
                <w:b/>
                <w:sz w:val="18"/>
                <w:szCs w:val="18"/>
                <w:lang w:eastAsia="en-US"/>
              </w:rPr>
              <w:t>Poskytovateľ</w:t>
            </w:r>
            <w:r w:rsidRPr="00AD1848" w:rsidR="00AD1848">
              <w:rPr>
                <w:rFonts w:ascii="Times New Roman" w:hAnsi="Times New Roman" w:hint="default"/>
                <w:b/>
                <w:sz w:val="18"/>
                <w:szCs w:val="18"/>
                <w:lang w:eastAsia="en-US"/>
              </w:rPr>
              <w:t xml:space="preserve"> elektronický</w:t>
            </w:r>
            <w:r w:rsidRPr="00AD1848" w:rsidR="00AD1848">
              <w:rPr>
                <w:rFonts w:ascii="Times New Roman" w:hAnsi="Times New Roman" w:hint="default"/>
                <w:b/>
                <w:sz w:val="18"/>
                <w:szCs w:val="18"/>
                <w:lang w:eastAsia="en-US"/>
              </w:rPr>
              <w:t>ch komunikač</w:t>
            </w:r>
            <w:r w:rsidRPr="00AD1848" w:rsidR="00AD1848">
              <w:rPr>
                <w:rFonts w:ascii="Times New Roman" w:hAnsi="Times New Roman" w:hint="default"/>
                <w:b/>
                <w:sz w:val="18"/>
                <w:szCs w:val="18"/>
                <w:lang w:eastAsia="en-US"/>
              </w:rPr>
              <w:t>ný</w:t>
            </w:r>
            <w:r w:rsidRPr="00AD1848" w:rsidR="00AD1848">
              <w:rPr>
                <w:rFonts w:ascii="Times New Roman" w:hAnsi="Times New Roman" w:hint="default"/>
                <w:b/>
                <w:sz w:val="18"/>
                <w:szCs w:val="18"/>
                <w:lang w:eastAsia="en-US"/>
              </w:rPr>
              <w:t>ch sietí</w:t>
            </w:r>
            <w:r w:rsidRPr="00AD1848" w:rsidR="00AD1848">
              <w:rPr>
                <w:rFonts w:ascii="Times New Roman" w:hAnsi="Times New Roman" w:hint="default"/>
                <w:b/>
                <w:sz w:val="18"/>
                <w:szCs w:val="18"/>
                <w:lang w:eastAsia="en-US"/>
              </w:rPr>
              <w:t xml:space="preserve"> alebo elektronický</w:t>
            </w:r>
            <w:r w:rsidRPr="00AD1848" w:rsidR="00AD1848">
              <w:rPr>
                <w:rFonts w:ascii="Times New Roman" w:hAnsi="Times New Roman" w:hint="default"/>
                <w:b/>
                <w:sz w:val="18"/>
                <w:szCs w:val="18"/>
                <w:lang w:eastAsia="en-US"/>
              </w:rPr>
              <w:t>ch komunikač</w:t>
            </w:r>
            <w:r w:rsidRPr="00AD1848" w:rsidR="00AD1848">
              <w:rPr>
                <w:rFonts w:ascii="Times New Roman" w:hAnsi="Times New Roman" w:hint="default"/>
                <w:b/>
                <w:sz w:val="18"/>
                <w:szCs w:val="18"/>
                <w:lang w:eastAsia="en-US"/>
              </w:rPr>
              <w:t>ný</w:t>
            </w:r>
            <w:r w:rsidRPr="00AD1848" w:rsidR="00AD1848">
              <w:rPr>
                <w:rFonts w:ascii="Times New Roman" w:hAnsi="Times New Roman" w:hint="default"/>
                <w:b/>
                <w:sz w:val="18"/>
                <w:szCs w:val="18"/>
                <w:lang w:eastAsia="en-US"/>
              </w:rPr>
              <w:t>ch služ</w:t>
            </w:r>
            <w:r w:rsidRPr="00AD1848" w:rsidR="00AD1848">
              <w:rPr>
                <w:rFonts w:ascii="Times New Roman" w:hAnsi="Times New Roman" w:hint="default"/>
                <w:b/>
                <w:sz w:val="18"/>
                <w:szCs w:val="18"/>
                <w:lang w:eastAsia="en-US"/>
              </w:rPr>
              <w:t>ieb podľ</w:t>
            </w:r>
            <w:r w:rsidRPr="00AD1848" w:rsidR="00AD1848">
              <w:rPr>
                <w:rFonts w:ascii="Times New Roman" w:hAnsi="Times New Roman" w:hint="default"/>
                <w:b/>
                <w:sz w:val="18"/>
                <w:szCs w:val="18"/>
                <w:lang w:eastAsia="en-US"/>
              </w:rPr>
              <w:t>a §</w:t>
            </w:r>
            <w:r w:rsidRPr="00AD1848" w:rsidR="00AD1848">
              <w:rPr>
                <w:rFonts w:ascii="Times New Roman" w:hAnsi="Times New Roman" w:hint="default"/>
                <w:b/>
                <w:sz w:val="18"/>
                <w:szCs w:val="18"/>
                <w:lang w:eastAsia="en-US"/>
              </w:rPr>
              <w:t xml:space="preserve"> 1 ods. 3 pí</w:t>
            </w:r>
            <w:r w:rsidRPr="00AD1848" w:rsidR="00AD1848">
              <w:rPr>
                <w:rFonts w:ascii="Times New Roman" w:hAnsi="Times New Roman" w:hint="default"/>
                <w:b/>
                <w:sz w:val="18"/>
                <w:szCs w:val="18"/>
                <w:lang w:eastAsia="en-US"/>
              </w:rPr>
              <w:t>sm. l) je povinný</w:t>
            </w:r>
            <w:r w:rsidRPr="00AD1848" w:rsidR="00AD1848">
              <w:rPr>
                <w:rFonts w:ascii="Times New Roman" w:hAnsi="Times New Roman" w:hint="default"/>
                <w:b/>
                <w:sz w:val="18"/>
                <w:szCs w:val="18"/>
                <w:lang w:eastAsia="en-US"/>
              </w:rPr>
              <w:t xml:space="preserve"> poskytnúť</w:t>
            </w:r>
            <w:r w:rsidRPr="00AD1848" w:rsidR="00AD1848">
              <w:rPr>
                <w:rFonts w:ascii="Times New Roman" w:hAnsi="Times New Roman" w:hint="default"/>
                <w:b/>
                <w:sz w:val="18"/>
                <w:szCs w:val="18"/>
                <w:lang w:eastAsia="en-US"/>
              </w:rPr>
              <w:t xml:space="preserve"> Ná</w:t>
            </w:r>
            <w:r w:rsidRPr="00AD1848" w:rsidR="00AD1848">
              <w:rPr>
                <w:rFonts w:ascii="Times New Roman" w:hAnsi="Times New Roman" w:hint="default"/>
                <w:b/>
                <w:sz w:val="18"/>
                <w:szCs w:val="18"/>
                <w:lang w:eastAsia="en-US"/>
              </w:rPr>
              <w:t>rodnej banke Slovenska raz za rok overenie š</w:t>
            </w:r>
            <w:r w:rsidRPr="00AD1848" w:rsidR="00AD1848">
              <w:rPr>
                <w:rFonts w:ascii="Times New Roman" w:hAnsi="Times New Roman" w:hint="default"/>
                <w:b/>
                <w:sz w:val="18"/>
                <w:szCs w:val="18"/>
                <w:lang w:eastAsia="en-US"/>
              </w:rPr>
              <w:t>tatutá</w:t>
            </w:r>
            <w:r w:rsidRPr="00AD1848" w:rsidR="00AD1848">
              <w:rPr>
                <w:rFonts w:ascii="Times New Roman" w:hAnsi="Times New Roman" w:hint="default"/>
                <w:b/>
                <w:sz w:val="18"/>
                <w:szCs w:val="18"/>
                <w:lang w:eastAsia="en-US"/>
              </w:rPr>
              <w:t>rneho audí</w:t>
            </w:r>
            <w:r w:rsidRPr="00AD1848" w:rsidR="00AD1848">
              <w:rPr>
                <w:rFonts w:ascii="Times New Roman" w:hAnsi="Times New Roman" w:hint="default"/>
                <w:b/>
                <w:sz w:val="18"/>
                <w:szCs w:val="18"/>
                <w:lang w:eastAsia="en-US"/>
              </w:rPr>
              <w:t>tora,4</w:t>
            </w:r>
            <w:r w:rsidRPr="00AD1848" w:rsidR="00AD1848">
              <w:rPr>
                <w:rFonts w:ascii="Times New Roman" w:hAnsi="Times New Roman" w:hint="default"/>
                <w:b/>
                <w:sz w:val="18"/>
                <w:szCs w:val="18"/>
                <w:lang w:eastAsia="en-US"/>
              </w:rPr>
              <w:t>6) ktoré</w:t>
            </w:r>
            <w:r w:rsidRPr="00AD1848" w:rsidR="00AD1848">
              <w:rPr>
                <w:rFonts w:ascii="Times New Roman" w:hAnsi="Times New Roman" w:hint="default"/>
                <w:b/>
                <w:sz w:val="18"/>
                <w:szCs w:val="18"/>
                <w:lang w:eastAsia="en-US"/>
              </w:rPr>
              <w:t>ho súč</w:t>
            </w:r>
            <w:r w:rsidRPr="00AD1848" w:rsidR="00AD1848">
              <w:rPr>
                <w:rFonts w:ascii="Times New Roman" w:hAnsi="Times New Roman" w:hint="default"/>
                <w:b/>
                <w:sz w:val="18"/>
                <w:szCs w:val="18"/>
                <w:lang w:eastAsia="en-US"/>
              </w:rPr>
              <w:t>asť</w:t>
            </w:r>
            <w:r w:rsidRPr="00AD1848" w:rsidR="00AD1848">
              <w:rPr>
                <w:rFonts w:ascii="Times New Roman" w:hAnsi="Times New Roman" w:hint="default"/>
                <w:b/>
                <w:sz w:val="18"/>
                <w:szCs w:val="18"/>
                <w:lang w:eastAsia="en-US"/>
              </w:rPr>
              <w:t>ou je aj potvrdenie, ž</w:t>
            </w:r>
            <w:r w:rsidRPr="00AD1848" w:rsidR="00AD1848">
              <w:rPr>
                <w:rFonts w:ascii="Times New Roman" w:hAnsi="Times New Roman" w:hint="default"/>
                <w:b/>
                <w:sz w:val="18"/>
                <w:szCs w:val="18"/>
                <w:lang w:eastAsia="en-US"/>
              </w:rPr>
              <w:t>e jeho č</w:t>
            </w:r>
            <w:r w:rsidRPr="00AD1848" w:rsidR="00AD1848">
              <w:rPr>
                <w:rFonts w:ascii="Times New Roman" w:hAnsi="Times New Roman" w:hint="default"/>
                <w:b/>
                <w:sz w:val="18"/>
                <w:szCs w:val="18"/>
                <w:lang w:eastAsia="en-US"/>
              </w:rPr>
              <w:t>innosť</w:t>
            </w:r>
            <w:r w:rsidRPr="00AD1848" w:rsidR="00AD1848">
              <w:rPr>
                <w:rFonts w:ascii="Times New Roman" w:hAnsi="Times New Roman" w:hint="default"/>
                <w:b/>
                <w:sz w:val="18"/>
                <w:szCs w:val="18"/>
                <w:lang w:eastAsia="en-US"/>
              </w:rPr>
              <w:t xml:space="preserve"> je v sú</w:t>
            </w:r>
            <w:r w:rsidRPr="00AD1848" w:rsidR="00AD1848">
              <w:rPr>
                <w:rFonts w:ascii="Times New Roman" w:hAnsi="Times New Roman" w:hint="default"/>
                <w:b/>
                <w:sz w:val="18"/>
                <w:szCs w:val="18"/>
                <w:lang w:eastAsia="en-US"/>
              </w:rPr>
              <w:t>lade s limitmi podľ</w:t>
            </w:r>
            <w:r w:rsidRPr="00AD1848" w:rsidR="00AD1848">
              <w:rPr>
                <w:rFonts w:ascii="Times New Roman" w:hAnsi="Times New Roman" w:hint="default"/>
                <w:b/>
                <w:sz w:val="18"/>
                <w:szCs w:val="18"/>
                <w:lang w:eastAsia="en-US"/>
              </w:rPr>
              <w:t>a §</w:t>
            </w:r>
            <w:r w:rsidRPr="00AD1848" w:rsidR="00AD1848">
              <w:rPr>
                <w:rFonts w:ascii="Times New Roman" w:hAnsi="Times New Roman" w:hint="default"/>
                <w:b/>
                <w:sz w:val="18"/>
                <w:szCs w:val="18"/>
                <w:lang w:eastAsia="en-US"/>
              </w:rPr>
              <w:t xml:space="preserve"> 1 ods. 3 pí</w:t>
            </w:r>
            <w:r w:rsidRPr="00AD1848" w:rsidR="00AD1848">
              <w:rPr>
                <w:rFonts w:ascii="Times New Roman" w:hAnsi="Times New Roman" w:hint="default"/>
                <w:b/>
                <w:sz w:val="18"/>
                <w:szCs w:val="18"/>
                <w:lang w:eastAsia="en-US"/>
              </w:rPr>
              <w:t>sm. l).</w:t>
            </w:r>
          </w:p>
          <w:p w:rsidR="00913119" w:rsidRPr="00913119" w:rsidP="00913119">
            <w:pPr>
              <w:pStyle w:val="Style9"/>
              <w:widowControl/>
              <w:bidi w:val="0"/>
              <w:spacing w:after="0" w:line="240" w:lineRule="auto"/>
              <w:ind w:firstLine="0"/>
              <w:rPr>
                <w:rFonts w:ascii="Times New Roman" w:hAnsi="Times New Roman"/>
                <w:b/>
                <w:color w:val="000000"/>
                <w:sz w:val="18"/>
                <w:szCs w:val="18"/>
              </w:rPr>
            </w:pPr>
          </w:p>
          <w:p w:rsidR="004535DA" w:rsidRPr="004535DA" w:rsidP="004535DA">
            <w:pPr>
              <w:pStyle w:val="Style9"/>
              <w:widowControl/>
              <w:bidi w:val="0"/>
              <w:spacing w:after="0" w:line="240" w:lineRule="auto"/>
              <w:ind w:firstLine="0"/>
              <w:rPr>
                <w:rFonts w:ascii="Times New Roman" w:hAnsi="Times New Roman"/>
                <w:b/>
                <w:color w:val="000000" w:themeColor="tx1" w:themeShade="FF"/>
                <w:sz w:val="18"/>
                <w:szCs w:val="18"/>
                <w:lang w:eastAsia="en-US"/>
              </w:rPr>
            </w:pPr>
            <w:r w:rsidRPr="004535DA">
              <w:rPr>
                <w:rFonts w:ascii="Times New Roman" w:hAnsi="Times New Roman"/>
                <w:b/>
                <w:color w:val="000000" w:themeColor="tx1" w:themeShade="FF"/>
                <w:sz w:val="18"/>
                <w:szCs w:val="18"/>
                <w:lang w:eastAsia="en-US"/>
              </w:rPr>
              <w:t xml:space="preserve">(2) </w:t>
            </w:r>
            <w:r w:rsidRPr="00AD1848" w:rsidR="00AD1848">
              <w:rPr>
                <w:rFonts w:ascii="Times New Roman" w:hAnsi="Times New Roman" w:hint="default"/>
                <w:b/>
                <w:color w:val="000000" w:themeColor="tx1" w:themeShade="FF"/>
                <w:sz w:val="18"/>
                <w:szCs w:val="18"/>
                <w:lang w:eastAsia="en-US"/>
              </w:rPr>
              <w:t>Na poskytovateľ</w:t>
            </w:r>
            <w:r w:rsidRPr="00AD1848" w:rsidR="00AD1848">
              <w:rPr>
                <w:rFonts w:ascii="Times New Roman" w:hAnsi="Times New Roman" w:hint="default"/>
                <w:b/>
                <w:color w:val="000000" w:themeColor="tx1" w:themeShade="FF"/>
                <w:sz w:val="18"/>
                <w:szCs w:val="18"/>
                <w:lang w:eastAsia="en-US"/>
              </w:rPr>
              <w:t>a elektronický</w:t>
            </w:r>
            <w:r w:rsidRPr="00AD1848" w:rsidR="00AD1848">
              <w:rPr>
                <w:rFonts w:ascii="Times New Roman" w:hAnsi="Times New Roman" w:hint="default"/>
                <w:b/>
                <w:color w:val="000000" w:themeColor="tx1" w:themeShade="FF"/>
                <w:sz w:val="18"/>
                <w:szCs w:val="18"/>
                <w:lang w:eastAsia="en-US"/>
              </w:rPr>
              <w:t>ch komunikač</w:t>
            </w:r>
            <w:r w:rsidRPr="00AD1848" w:rsidR="00AD1848">
              <w:rPr>
                <w:rFonts w:ascii="Times New Roman" w:hAnsi="Times New Roman" w:hint="default"/>
                <w:b/>
                <w:color w:val="000000" w:themeColor="tx1" w:themeShade="FF"/>
                <w:sz w:val="18"/>
                <w:szCs w:val="18"/>
                <w:lang w:eastAsia="en-US"/>
              </w:rPr>
              <w:t>ný</w:t>
            </w:r>
            <w:r w:rsidRPr="00AD1848" w:rsidR="00AD1848">
              <w:rPr>
                <w:rFonts w:ascii="Times New Roman" w:hAnsi="Times New Roman" w:hint="default"/>
                <w:b/>
                <w:color w:val="000000" w:themeColor="tx1" w:themeShade="FF"/>
                <w:sz w:val="18"/>
                <w:szCs w:val="18"/>
                <w:lang w:eastAsia="en-US"/>
              </w:rPr>
              <w:t>ch sietí</w:t>
            </w:r>
            <w:r w:rsidRPr="00AD1848" w:rsidR="00AD1848">
              <w:rPr>
                <w:rFonts w:ascii="Times New Roman" w:hAnsi="Times New Roman" w:hint="default"/>
                <w:b/>
                <w:color w:val="000000" w:themeColor="tx1" w:themeShade="FF"/>
                <w:sz w:val="18"/>
                <w:szCs w:val="18"/>
                <w:lang w:eastAsia="en-US"/>
              </w:rPr>
              <w:t xml:space="preserve"> alebo elektronický</w:t>
            </w:r>
            <w:r w:rsidRPr="00AD1848" w:rsidR="00AD1848">
              <w:rPr>
                <w:rFonts w:ascii="Times New Roman" w:hAnsi="Times New Roman" w:hint="default"/>
                <w:b/>
                <w:color w:val="000000" w:themeColor="tx1" w:themeShade="FF"/>
                <w:sz w:val="18"/>
                <w:szCs w:val="18"/>
                <w:lang w:eastAsia="en-US"/>
              </w:rPr>
              <w:t>ch komunikač</w:t>
            </w:r>
            <w:r w:rsidRPr="00AD1848" w:rsidR="00AD1848">
              <w:rPr>
                <w:rFonts w:ascii="Times New Roman" w:hAnsi="Times New Roman" w:hint="default"/>
                <w:b/>
                <w:color w:val="000000" w:themeColor="tx1" w:themeShade="FF"/>
                <w:sz w:val="18"/>
                <w:szCs w:val="18"/>
                <w:lang w:eastAsia="en-US"/>
              </w:rPr>
              <w:t>ný</w:t>
            </w:r>
            <w:r w:rsidRPr="00AD1848" w:rsidR="00AD1848">
              <w:rPr>
                <w:rFonts w:ascii="Times New Roman" w:hAnsi="Times New Roman" w:hint="default"/>
                <w:b/>
                <w:color w:val="000000" w:themeColor="tx1" w:themeShade="FF"/>
                <w:sz w:val="18"/>
                <w:szCs w:val="18"/>
                <w:lang w:eastAsia="en-US"/>
              </w:rPr>
              <w:t>ch služ</w:t>
            </w:r>
            <w:r w:rsidRPr="00AD1848" w:rsidR="00AD1848">
              <w:rPr>
                <w:rFonts w:ascii="Times New Roman" w:hAnsi="Times New Roman" w:hint="default"/>
                <w:b/>
                <w:color w:val="000000" w:themeColor="tx1" w:themeShade="FF"/>
                <w:sz w:val="18"/>
                <w:szCs w:val="18"/>
                <w:lang w:eastAsia="en-US"/>
              </w:rPr>
              <w:t>ieb podľ</w:t>
            </w:r>
            <w:r w:rsidRPr="00AD1848" w:rsidR="00AD1848">
              <w:rPr>
                <w:rFonts w:ascii="Times New Roman" w:hAnsi="Times New Roman" w:hint="default"/>
                <w:b/>
                <w:color w:val="000000" w:themeColor="tx1" w:themeShade="FF"/>
                <w:sz w:val="18"/>
                <w:szCs w:val="18"/>
                <w:lang w:eastAsia="en-US"/>
              </w:rPr>
              <w:t>a §</w:t>
            </w:r>
            <w:r w:rsidRPr="00AD1848" w:rsidR="00AD1848">
              <w:rPr>
                <w:rFonts w:ascii="Times New Roman" w:hAnsi="Times New Roman" w:hint="default"/>
                <w:b/>
                <w:color w:val="000000" w:themeColor="tx1" w:themeShade="FF"/>
                <w:sz w:val="18"/>
                <w:szCs w:val="18"/>
                <w:lang w:eastAsia="en-US"/>
              </w:rPr>
              <w:t xml:space="preserve"> 1 ods. 3 pí</w:t>
            </w:r>
            <w:r w:rsidRPr="00AD1848" w:rsidR="00AD1848">
              <w:rPr>
                <w:rFonts w:ascii="Times New Roman" w:hAnsi="Times New Roman" w:hint="default"/>
                <w:b/>
                <w:color w:val="000000" w:themeColor="tx1" w:themeShade="FF"/>
                <w:sz w:val="18"/>
                <w:szCs w:val="18"/>
                <w:lang w:eastAsia="en-US"/>
              </w:rPr>
              <w:t>sm. l) sa primerane vzť</w:t>
            </w:r>
            <w:r w:rsidRPr="00AD1848" w:rsidR="00AD1848">
              <w:rPr>
                <w:rFonts w:ascii="Times New Roman" w:hAnsi="Times New Roman" w:hint="default"/>
                <w:b/>
                <w:color w:val="000000" w:themeColor="tx1" w:themeShade="FF"/>
                <w:sz w:val="18"/>
                <w:szCs w:val="18"/>
                <w:lang w:eastAsia="en-US"/>
              </w:rPr>
              <w:t>ahujú</w:t>
            </w:r>
            <w:r w:rsidRPr="00AD1848" w:rsidR="00AD1848">
              <w:rPr>
                <w:rFonts w:ascii="Times New Roman" w:hAnsi="Times New Roman" w:hint="default"/>
                <w:b/>
                <w:color w:val="000000" w:themeColor="tx1" w:themeShade="FF"/>
                <w:sz w:val="18"/>
                <w:szCs w:val="18"/>
                <w:lang w:eastAsia="en-US"/>
              </w:rPr>
              <w:t xml:space="preserve"> ustan</w:t>
            </w:r>
            <w:r w:rsidRPr="00AD1848" w:rsidR="00AD1848">
              <w:rPr>
                <w:rFonts w:ascii="Times New Roman" w:hAnsi="Times New Roman" w:hint="default"/>
                <w:b/>
                <w:color w:val="000000" w:themeColor="tx1" w:themeShade="FF"/>
                <w:sz w:val="18"/>
                <w:szCs w:val="18"/>
                <w:lang w:eastAsia="en-US"/>
              </w:rPr>
              <w:t>ovenia §</w:t>
            </w:r>
            <w:r w:rsidRPr="00AD1848" w:rsidR="00AD1848">
              <w:rPr>
                <w:rFonts w:ascii="Times New Roman" w:hAnsi="Times New Roman" w:hint="default"/>
                <w:b/>
                <w:color w:val="000000" w:themeColor="tx1" w:themeShade="FF"/>
                <w:sz w:val="18"/>
                <w:szCs w:val="18"/>
                <w:lang w:eastAsia="en-US"/>
              </w:rPr>
              <w:t xml:space="preserve"> 97a ods. 2 pí</w:t>
            </w:r>
            <w:r w:rsidRPr="00AD1848" w:rsidR="00AD1848">
              <w:rPr>
                <w:rFonts w:ascii="Times New Roman" w:hAnsi="Times New Roman" w:hint="default"/>
                <w:b/>
                <w:color w:val="000000" w:themeColor="tx1" w:themeShade="FF"/>
                <w:sz w:val="18"/>
                <w:szCs w:val="18"/>
                <w:lang w:eastAsia="en-US"/>
              </w:rPr>
              <w:t>sm. a) a b) a ods. 5 až</w:t>
            </w:r>
            <w:r w:rsidRPr="00AD1848" w:rsidR="00AD1848">
              <w:rPr>
                <w:rFonts w:ascii="Times New Roman" w:hAnsi="Times New Roman" w:hint="default"/>
                <w:b/>
                <w:color w:val="000000" w:themeColor="tx1" w:themeShade="FF"/>
                <w:sz w:val="18"/>
                <w:szCs w:val="18"/>
                <w:lang w:eastAsia="en-US"/>
              </w:rPr>
              <w:t xml:space="preserve"> 8.</w:t>
            </w:r>
          </w:p>
          <w:p w:rsidR="007F3339" w:rsidP="007F3339">
            <w:pPr>
              <w:pStyle w:val="Style9"/>
              <w:widowControl/>
              <w:bidi w:val="0"/>
              <w:spacing w:after="0" w:line="240" w:lineRule="auto"/>
              <w:ind w:firstLine="0"/>
              <w:rPr>
                <w:rStyle w:val="FontStyle35"/>
                <w:rFonts w:ascii="Times New Roman" w:hAnsi="Times New Roman" w:cs="Times New Roman"/>
                <w:b/>
                <w:color w:themeColor="tx1" w:themeShade="FF"/>
                <w:sz w:val="18"/>
                <w:szCs w:val="18"/>
              </w:rPr>
            </w:pPr>
          </w:p>
          <w:p w:rsidR="007F3339" w:rsidP="007F3339">
            <w:pPr>
              <w:pStyle w:val="Style9"/>
              <w:widowControl/>
              <w:bidi w:val="0"/>
              <w:spacing w:after="0" w:line="240" w:lineRule="auto"/>
              <w:ind w:firstLine="0"/>
              <w:rPr>
                <w:rStyle w:val="FontStyle35"/>
                <w:rFonts w:ascii="Times New Roman" w:hAnsi="Times New Roman" w:cs="Times New Roman"/>
                <w:b/>
                <w:color w:themeColor="tx1" w:themeShade="FF"/>
                <w:sz w:val="18"/>
                <w:szCs w:val="18"/>
              </w:rPr>
            </w:pPr>
            <w:r w:rsidRPr="007F3339">
              <w:rPr>
                <w:rStyle w:val="FontStyle35"/>
                <w:rFonts w:ascii="Times New Roman" w:hAnsi="Times New Roman" w:cs="Times New Roman"/>
                <w:b/>
                <w:color w:themeColor="tx1" w:themeShade="FF"/>
                <w:sz w:val="18"/>
                <w:szCs w:val="18"/>
              </w:rPr>
              <w:t xml:space="preserve">(3) </w:t>
            </w:r>
            <w:r w:rsidRPr="00AD1848" w:rsidR="00AD1848">
              <w:rPr>
                <w:rStyle w:val="FontStyle35"/>
                <w:rFonts w:ascii="Times New Roman" w:hAnsi="Times New Roman" w:cs="Times New Roman" w:hint="default"/>
                <w:b/>
                <w:color w:themeColor="tx1" w:themeShade="FF"/>
                <w:sz w:val="18"/>
                <w:szCs w:val="18"/>
              </w:rPr>
              <w:t>Ná</w:t>
            </w:r>
            <w:r w:rsidRPr="00AD1848" w:rsidR="00AD1848">
              <w:rPr>
                <w:rStyle w:val="FontStyle35"/>
                <w:rFonts w:ascii="Times New Roman" w:hAnsi="Times New Roman" w:cs="Times New Roman" w:hint="default"/>
                <w:b/>
                <w:color w:themeColor="tx1" w:themeShade="FF"/>
                <w:sz w:val="18"/>
                <w:szCs w:val="18"/>
              </w:rPr>
              <w:t>rodná</w:t>
            </w:r>
            <w:r w:rsidRPr="00AD1848" w:rsidR="00AD1848">
              <w:rPr>
                <w:rStyle w:val="FontStyle35"/>
                <w:rFonts w:ascii="Times New Roman" w:hAnsi="Times New Roman" w:cs="Times New Roman" w:hint="default"/>
                <w:b/>
                <w:color w:themeColor="tx1" w:themeShade="FF"/>
                <w:sz w:val="18"/>
                <w:szCs w:val="18"/>
              </w:rPr>
              <w:t xml:space="preserve"> banka Slovenska po posú</w:t>
            </w:r>
            <w:r w:rsidRPr="00AD1848" w:rsidR="00AD1848">
              <w:rPr>
                <w:rStyle w:val="FontStyle35"/>
                <w:rFonts w:ascii="Times New Roman" w:hAnsi="Times New Roman" w:cs="Times New Roman" w:hint="default"/>
                <w:b/>
                <w:color w:themeColor="tx1" w:themeShade="FF"/>
                <w:sz w:val="18"/>
                <w:szCs w:val="18"/>
              </w:rPr>
              <w:t>dení</w:t>
            </w:r>
            <w:r w:rsidRPr="00AD1848" w:rsidR="00AD1848">
              <w:rPr>
                <w:rStyle w:val="FontStyle35"/>
                <w:rFonts w:ascii="Times New Roman" w:hAnsi="Times New Roman" w:cs="Times New Roman" w:hint="default"/>
                <w:b/>
                <w:color w:themeColor="tx1" w:themeShade="FF"/>
                <w:sz w:val="18"/>
                <w:szCs w:val="18"/>
              </w:rPr>
              <w:t xml:space="preserve"> o</w:t>
            </w:r>
            <w:r w:rsidR="003A13A3">
              <w:rPr>
                <w:rStyle w:val="FontStyle35"/>
                <w:rFonts w:ascii="Times New Roman" w:hAnsi="Times New Roman" w:cs="Times New Roman" w:hint="default"/>
                <w:b/>
                <w:color w:themeColor="tx1" w:themeShade="FF"/>
                <w:sz w:val="18"/>
                <w:szCs w:val="18"/>
              </w:rPr>
              <w:t>verenia š</w:t>
            </w:r>
            <w:r w:rsidR="003A13A3">
              <w:rPr>
                <w:rStyle w:val="FontStyle35"/>
                <w:rFonts w:ascii="Times New Roman" w:hAnsi="Times New Roman" w:cs="Times New Roman" w:hint="default"/>
                <w:b/>
                <w:color w:themeColor="tx1" w:themeShade="FF"/>
                <w:sz w:val="18"/>
                <w:szCs w:val="18"/>
              </w:rPr>
              <w:t>tatutá</w:t>
            </w:r>
            <w:r w:rsidR="003A13A3">
              <w:rPr>
                <w:rStyle w:val="FontStyle35"/>
                <w:rFonts w:ascii="Times New Roman" w:hAnsi="Times New Roman" w:cs="Times New Roman" w:hint="default"/>
                <w:b/>
                <w:color w:themeColor="tx1" w:themeShade="FF"/>
                <w:sz w:val="18"/>
                <w:szCs w:val="18"/>
              </w:rPr>
              <w:t>rneho audí</w:t>
            </w:r>
            <w:r w:rsidR="003A13A3">
              <w:rPr>
                <w:rStyle w:val="FontStyle35"/>
                <w:rFonts w:ascii="Times New Roman" w:hAnsi="Times New Roman" w:cs="Times New Roman" w:hint="default"/>
                <w:b/>
                <w:color w:themeColor="tx1" w:themeShade="FF"/>
                <w:sz w:val="18"/>
                <w:szCs w:val="18"/>
              </w:rPr>
              <w:t>tora</w:t>
            </w:r>
            <w:r w:rsidRPr="00AD1848" w:rsidR="00AD1848">
              <w:rPr>
                <w:rStyle w:val="FontStyle35"/>
                <w:rFonts w:ascii="Times New Roman" w:hAnsi="Times New Roman" w:cs="Times New Roman" w:hint="default"/>
                <w:b/>
                <w:color w:themeColor="tx1" w:themeShade="FF"/>
                <w:sz w:val="18"/>
                <w:szCs w:val="18"/>
              </w:rPr>
              <w:t xml:space="preserve"> o prekroč</w:t>
            </w:r>
            <w:r w:rsidRPr="00AD1848" w:rsidR="00AD1848">
              <w:rPr>
                <w:rStyle w:val="FontStyle35"/>
                <w:rFonts w:ascii="Times New Roman" w:hAnsi="Times New Roman" w:cs="Times New Roman" w:hint="default"/>
                <w:b/>
                <w:color w:themeColor="tx1" w:themeShade="FF"/>
                <w:sz w:val="18"/>
                <w:szCs w:val="18"/>
              </w:rPr>
              <w:t>ení</w:t>
            </w:r>
            <w:r w:rsidRPr="00AD1848" w:rsidR="00AD1848">
              <w:rPr>
                <w:rStyle w:val="FontStyle35"/>
                <w:rFonts w:ascii="Times New Roman" w:hAnsi="Times New Roman" w:cs="Times New Roman" w:hint="default"/>
                <w:b/>
                <w:color w:themeColor="tx1" w:themeShade="FF"/>
                <w:sz w:val="18"/>
                <w:szCs w:val="18"/>
              </w:rPr>
              <w:t xml:space="preserve"> limitov poskytovateľ</w:t>
            </w:r>
            <w:r w:rsidRPr="00AD1848" w:rsidR="00AD1848">
              <w:rPr>
                <w:rStyle w:val="FontStyle35"/>
                <w:rFonts w:ascii="Times New Roman" w:hAnsi="Times New Roman" w:cs="Times New Roman" w:hint="default"/>
                <w:b/>
                <w:color w:themeColor="tx1" w:themeShade="FF"/>
                <w:sz w:val="18"/>
                <w:szCs w:val="18"/>
              </w:rPr>
              <w:t>om elektronický</w:t>
            </w:r>
            <w:r w:rsidRPr="00AD1848" w:rsidR="00AD1848">
              <w:rPr>
                <w:rStyle w:val="FontStyle35"/>
                <w:rFonts w:ascii="Times New Roman" w:hAnsi="Times New Roman" w:cs="Times New Roman" w:hint="default"/>
                <w:b/>
                <w:color w:themeColor="tx1" w:themeShade="FF"/>
                <w:sz w:val="18"/>
                <w:szCs w:val="18"/>
              </w:rPr>
              <w:t>ch komunikač</w:t>
            </w:r>
            <w:r w:rsidRPr="00AD1848" w:rsidR="00AD1848">
              <w:rPr>
                <w:rStyle w:val="FontStyle35"/>
                <w:rFonts w:ascii="Times New Roman" w:hAnsi="Times New Roman" w:cs="Times New Roman" w:hint="default"/>
                <w:b/>
                <w:color w:themeColor="tx1" w:themeShade="FF"/>
                <w:sz w:val="18"/>
                <w:szCs w:val="18"/>
              </w:rPr>
              <w:t>ný</w:t>
            </w:r>
            <w:r w:rsidRPr="00AD1848" w:rsidR="00AD1848">
              <w:rPr>
                <w:rStyle w:val="FontStyle35"/>
                <w:rFonts w:ascii="Times New Roman" w:hAnsi="Times New Roman" w:cs="Times New Roman" w:hint="default"/>
                <w:b/>
                <w:color w:themeColor="tx1" w:themeShade="FF"/>
                <w:sz w:val="18"/>
                <w:szCs w:val="18"/>
              </w:rPr>
              <w:t>ch sietí</w:t>
            </w:r>
            <w:r w:rsidRPr="00AD1848" w:rsidR="00AD1848">
              <w:rPr>
                <w:rStyle w:val="FontStyle35"/>
                <w:rFonts w:ascii="Times New Roman" w:hAnsi="Times New Roman" w:cs="Times New Roman" w:hint="default"/>
                <w:b/>
                <w:color w:themeColor="tx1" w:themeShade="FF"/>
                <w:sz w:val="18"/>
                <w:szCs w:val="18"/>
              </w:rPr>
              <w:t xml:space="preserve"> alebo elektronický</w:t>
            </w:r>
            <w:r w:rsidRPr="00AD1848" w:rsidR="00AD1848">
              <w:rPr>
                <w:rStyle w:val="FontStyle35"/>
                <w:rFonts w:ascii="Times New Roman" w:hAnsi="Times New Roman" w:cs="Times New Roman" w:hint="default"/>
                <w:b/>
                <w:color w:themeColor="tx1" w:themeShade="FF"/>
                <w:sz w:val="18"/>
                <w:szCs w:val="18"/>
              </w:rPr>
              <w:t>ch komunikač</w:t>
            </w:r>
            <w:r w:rsidRPr="00AD1848" w:rsidR="00AD1848">
              <w:rPr>
                <w:rStyle w:val="FontStyle35"/>
                <w:rFonts w:ascii="Times New Roman" w:hAnsi="Times New Roman" w:cs="Times New Roman" w:hint="default"/>
                <w:b/>
                <w:color w:themeColor="tx1" w:themeShade="FF"/>
                <w:sz w:val="18"/>
                <w:szCs w:val="18"/>
              </w:rPr>
              <w:t>ný</w:t>
            </w:r>
            <w:r w:rsidRPr="00AD1848" w:rsidR="00AD1848">
              <w:rPr>
                <w:rStyle w:val="FontStyle35"/>
                <w:rFonts w:ascii="Times New Roman" w:hAnsi="Times New Roman" w:cs="Times New Roman" w:hint="default"/>
                <w:b/>
                <w:color w:themeColor="tx1" w:themeShade="FF"/>
                <w:sz w:val="18"/>
                <w:szCs w:val="18"/>
              </w:rPr>
              <w:t>ch služ</w:t>
            </w:r>
            <w:r w:rsidRPr="00AD1848" w:rsidR="00AD1848">
              <w:rPr>
                <w:rStyle w:val="FontStyle35"/>
                <w:rFonts w:ascii="Times New Roman" w:hAnsi="Times New Roman" w:cs="Times New Roman" w:hint="default"/>
                <w:b/>
                <w:color w:themeColor="tx1" w:themeShade="FF"/>
                <w:sz w:val="18"/>
                <w:szCs w:val="18"/>
              </w:rPr>
              <w:t>ieb podľ</w:t>
            </w:r>
            <w:r w:rsidRPr="00AD1848" w:rsidR="00AD1848">
              <w:rPr>
                <w:rStyle w:val="FontStyle35"/>
                <w:rFonts w:ascii="Times New Roman" w:hAnsi="Times New Roman" w:cs="Times New Roman" w:hint="default"/>
                <w:b/>
                <w:color w:themeColor="tx1" w:themeShade="FF"/>
                <w:sz w:val="18"/>
                <w:szCs w:val="18"/>
              </w:rPr>
              <w:t>a §</w:t>
            </w:r>
            <w:r w:rsidRPr="00AD1848" w:rsidR="00AD1848">
              <w:rPr>
                <w:rStyle w:val="FontStyle35"/>
                <w:rFonts w:ascii="Times New Roman" w:hAnsi="Times New Roman" w:cs="Times New Roman" w:hint="default"/>
                <w:b/>
                <w:color w:themeColor="tx1" w:themeShade="FF"/>
                <w:sz w:val="18"/>
                <w:szCs w:val="18"/>
              </w:rPr>
              <w:t xml:space="preserve"> 1 ods. 3 p</w:t>
            </w:r>
            <w:r w:rsidRPr="00AD1848" w:rsidR="00AD1848">
              <w:rPr>
                <w:rStyle w:val="FontStyle35"/>
                <w:rFonts w:ascii="Times New Roman" w:hAnsi="Times New Roman" w:cs="Times New Roman" w:hint="default"/>
                <w:b/>
                <w:color w:themeColor="tx1" w:themeShade="FF"/>
                <w:sz w:val="18"/>
                <w:szCs w:val="18"/>
              </w:rPr>
              <w:t>í</w:t>
            </w:r>
            <w:r w:rsidRPr="00AD1848" w:rsidR="00AD1848">
              <w:rPr>
                <w:rStyle w:val="FontStyle35"/>
                <w:rFonts w:ascii="Times New Roman" w:hAnsi="Times New Roman" w:cs="Times New Roman" w:hint="default"/>
                <w:b/>
                <w:color w:themeColor="tx1" w:themeShade="FF"/>
                <w:sz w:val="18"/>
                <w:szCs w:val="18"/>
              </w:rPr>
              <w:t xml:space="preserve">sm. l), </w:t>
            </w:r>
            <w:r w:rsidRPr="00AD1848" w:rsidR="00AD1848">
              <w:rPr>
                <w:rStyle w:val="FontStyle35"/>
                <w:rFonts w:ascii="Times New Roman" w:hAnsi="Times New Roman" w:cs="Times New Roman" w:hint="default"/>
                <w:b/>
                <w:color w:themeColor="tx1" w:themeShade="FF"/>
                <w:sz w:val="18"/>
                <w:szCs w:val="18"/>
              </w:rPr>
              <w:t>ozná</w:t>
            </w:r>
            <w:r w:rsidRPr="00AD1848" w:rsidR="00AD1848">
              <w:rPr>
                <w:rStyle w:val="FontStyle35"/>
                <w:rFonts w:ascii="Times New Roman" w:hAnsi="Times New Roman" w:cs="Times New Roman" w:hint="default"/>
                <w:b/>
                <w:color w:themeColor="tx1" w:themeShade="FF"/>
                <w:sz w:val="18"/>
                <w:szCs w:val="18"/>
              </w:rPr>
              <w:t>mi</w:t>
            </w:r>
            <w:r w:rsidR="003A13A3">
              <w:rPr>
                <w:rStyle w:val="FontStyle35"/>
                <w:rFonts w:ascii="Times New Roman" w:hAnsi="Times New Roman" w:cs="Times New Roman"/>
                <w:b/>
                <w:color w:themeColor="tx1" w:themeShade="FF"/>
                <w:sz w:val="18"/>
                <w:szCs w:val="18"/>
              </w:rPr>
              <w:t xml:space="preserve"> tomuto poskytovate</w:t>
            </w:r>
            <w:r w:rsidR="003A13A3">
              <w:rPr>
                <w:rStyle w:val="FontStyle35"/>
                <w:rFonts w:ascii="Times New Roman" w:hAnsi="Times New Roman" w:cs="Times New Roman" w:hint="default"/>
                <w:b/>
                <w:color w:themeColor="tx1" w:themeShade="FF"/>
                <w:sz w:val="18"/>
                <w:szCs w:val="18"/>
              </w:rPr>
              <w:t>ľ</w:t>
            </w:r>
            <w:r w:rsidR="003A13A3">
              <w:rPr>
                <w:rStyle w:val="FontStyle35"/>
                <w:rFonts w:ascii="Times New Roman" w:hAnsi="Times New Roman" w:cs="Times New Roman" w:hint="default"/>
                <w:b/>
                <w:color w:themeColor="tx1" w:themeShade="FF"/>
                <w:sz w:val="18"/>
                <w:szCs w:val="18"/>
              </w:rPr>
              <w:t>ovi</w:t>
            </w:r>
            <w:r w:rsidRPr="00AD1848" w:rsidR="00AD1848">
              <w:rPr>
                <w:rStyle w:val="FontStyle35"/>
                <w:rFonts w:ascii="Times New Roman" w:hAnsi="Times New Roman" w:cs="Times New Roman" w:hint="default"/>
                <w:b/>
                <w:color w:themeColor="tx1" w:themeShade="FF"/>
                <w:sz w:val="18"/>
                <w:szCs w:val="18"/>
              </w:rPr>
              <w:t>, ž</w:t>
            </w:r>
            <w:r w:rsidRPr="00AD1848" w:rsidR="00AD1848">
              <w:rPr>
                <w:rStyle w:val="FontStyle35"/>
                <w:rFonts w:ascii="Times New Roman" w:hAnsi="Times New Roman" w:cs="Times New Roman" w:hint="default"/>
                <w:b/>
                <w:color w:themeColor="tx1" w:themeShade="FF"/>
                <w:sz w:val="18"/>
                <w:szCs w:val="18"/>
              </w:rPr>
              <w:t>e sa na jeho č</w:t>
            </w:r>
            <w:r w:rsidRPr="00AD1848" w:rsidR="00AD1848">
              <w:rPr>
                <w:rStyle w:val="FontStyle35"/>
                <w:rFonts w:ascii="Times New Roman" w:hAnsi="Times New Roman" w:cs="Times New Roman" w:hint="default"/>
                <w:b/>
                <w:color w:themeColor="tx1" w:themeShade="FF"/>
                <w:sz w:val="18"/>
                <w:szCs w:val="18"/>
              </w:rPr>
              <w:t>innosti nevzť</w:t>
            </w:r>
            <w:r w:rsidRPr="00AD1848" w:rsidR="00AD1848">
              <w:rPr>
                <w:rStyle w:val="FontStyle35"/>
                <w:rFonts w:ascii="Times New Roman" w:hAnsi="Times New Roman" w:cs="Times New Roman" w:hint="default"/>
                <w:b/>
                <w:color w:themeColor="tx1" w:themeShade="FF"/>
                <w:sz w:val="18"/>
                <w:szCs w:val="18"/>
              </w:rPr>
              <w:t>ahuje §</w:t>
            </w:r>
            <w:r w:rsidRPr="00AD1848" w:rsidR="00AD1848">
              <w:rPr>
                <w:rStyle w:val="FontStyle35"/>
                <w:rFonts w:ascii="Times New Roman" w:hAnsi="Times New Roman" w:cs="Times New Roman" w:hint="default"/>
                <w:b/>
                <w:color w:themeColor="tx1" w:themeShade="FF"/>
                <w:sz w:val="18"/>
                <w:szCs w:val="18"/>
              </w:rPr>
              <w:t xml:space="preserve"> 1 ods. 3 pí</w:t>
            </w:r>
            <w:r w:rsidRPr="00AD1848" w:rsidR="00AD1848">
              <w:rPr>
                <w:rStyle w:val="FontStyle35"/>
                <w:rFonts w:ascii="Times New Roman" w:hAnsi="Times New Roman" w:cs="Times New Roman" w:hint="default"/>
                <w:b/>
                <w:color w:themeColor="tx1" w:themeShade="FF"/>
                <w:sz w:val="18"/>
                <w:szCs w:val="18"/>
              </w:rPr>
              <w:t>sm. l). Taký</w:t>
            </w:r>
            <w:r w:rsidRPr="00AD1848" w:rsidR="00AD1848">
              <w:rPr>
                <w:rStyle w:val="FontStyle35"/>
                <w:rFonts w:ascii="Times New Roman" w:hAnsi="Times New Roman" w:cs="Times New Roman" w:hint="default"/>
                <w:b/>
                <w:color w:themeColor="tx1" w:themeShade="FF"/>
                <w:sz w:val="18"/>
                <w:szCs w:val="18"/>
              </w:rPr>
              <w:t>to poskytovateľ</w:t>
            </w:r>
            <w:r w:rsidRPr="00AD1848" w:rsidR="00AD1848">
              <w:rPr>
                <w:rStyle w:val="FontStyle35"/>
                <w:rFonts w:ascii="Times New Roman" w:hAnsi="Times New Roman" w:cs="Times New Roman" w:hint="default"/>
                <w:b/>
                <w:color w:themeColor="tx1" w:themeShade="FF"/>
                <w:sz w:val="18"/>
                <w:szCs w:val="18"/>
              </w:rPr>
              <w:t xml:space="preserve"> je povinný</w:t>
            </w:r>
            <w:r w:rsidRPr="00AD1848" w:rsidR="00AD1848">
              <w:rPr>
                <w:rStyle w:val="FontStyle35"/>
                <w:rFonts w:ascii="Times New Roman" w:hAnsi="Times New Roman" w:cs="Times New Roman" w:hint="default"/>
                <w:b/>
                <w:color w:themeColor="tx1" w:themeShade="FF"/>
                <w:sz w:val="18"/>
                <w:szCs w:val="18"/>
              </w:rPr>
              <w:t xml:space="preserve"> bezodkladne po ozná</w:t>
            </w:r>
            <w:r w:rsidRPr="00AD1848" w:rsidR="00AD1848">
              <w:rPr>
                <w:rStyle w:val="FontStyle35"/>
                <w:rFonts w:ascii="Times New Roman" w:hAnsi="Times New Roman" w:cs="Times New Roman" w:hint="default"/>
                <w:b/>
                <w:color w:themeColor="tx1" w:themeShade="FF"/>
                <w:sz w:val="18"/>
                <w:szCs w:val="18"/>
              </w:rPr>
              <w:t>mení</w:t>
            </w:r>
            <w:r w:rsidRPr="00AD1848" w:rsidR="00AD1848">
              <w:rPr>
                <w:rStyle w:val="FontStyle35"/>
                <w:rFonts w:ascii="Times New Roman" w:hAnsi="Times New Roman" w:cs="Times New Roman" w:hint="default"/>
                <w:b/>
                <w:color w:themeColor="tx1" w:themeShade="FF"/>
                <w:sz w:val="18"/>
                <w:szCs w:val="18"/>
              </w:rPr>
              <w:t xml:space="preserve"> podľ</w:t>
            </w:r>
            <w:r w:rsidRPr="00AD1848" w:rsidR="00AD1848">
              <w:rPr>
                <w:rStyle w:val="FontStyle35"/>
                <w:rFonts w:ascii="Times New Roman" w:hAnsi="Times New Roman" w:cs="Times New Roman" w:hint="default"/>
                <w:b/>
                <w:color w:themeColor="tx1" w:themeShade="FF"/>
                <w:sz w:val="18"/>
                <w:szCs w:val="18"/>
              </w:rPr>
              <w:t>a prvej vety ukonč</w:t>
            </w:r>
            <w:r w:rsidRPr="00AD1848" w:rsidR="00AD1848">
              <w:rPr>
                <w:rStyle w:val="FontStyle35"/>
                <w:rFonts w:ascii="Times New Roman" w:hAnsi="Times New Roman" w:cs="Times New Roman" w:hint="default"/>
                <w:b/>
                <w:color w:themeColor="tx1" w:themeShade="FF"/>
                <w:sz w:val="18"/>
                <w:szCs w:val="18"/>
              </w:rPr>
              <w:t>iť</w:t>
            </w:r>
            <w:r w:rsidRPr="00AD1848" w:rsidR="00AD1848">
              <w:rPr>
                <w:rStyle w:val="FontStyle35"/>
                <w:rFonts w:ascii="Times New Roman" w:hAnsi="Times New Roman" w:cs="Times New Roman" w:hint="default"/>
                <w:b/>
                <w:color w:themeColor="tx1" w:themeShade="FF"/>
                <w:sz w:val="18"/>
                <w:szCs w:val="18"/>
              </w:rPr>
              <w:t xml:space="preserve"> vykoná</w:t>
            </w:r>
            <w:r w:rsidRPr="00AD1848" w:rsidR="00AD1848">
              <w:rPr>
                <w:rStyle w:val="FontStyle35"/>
                <w:rFonts w:ascii="Times New Roman" w:hAnsi="Times New Roman" w:cs="Times New Roman" w:hint="default"/>
                <w:b/>
                <w:color w:themeColor="tx1" w:themeShade="FF"/>
                <w:sz w:val="18"/>
                <w:szCs w:val="18"/>
              </w:rPr>
              <w:t>vanie taký</w:t>
            </w:r>
            <w:r w:rsidRPr="00AD1848" w:rsidR="00AD1848">
              <w:rPr>
                <w:rStyle w:val="FontStyle35"/>
                <w:rFonts w:ascii="Times New Roman" w:hAnsi="Times New Roman" w:cs="Times New Roman" w:hint="default"/>
                <w:b/>
                <w:color w:themeColor="tx1" w:themeShade="FF"/>
                <w:sz w:val="18"/>
                <w:szCs w:val="18"/>
              </w:rPr>
              <w:t>chto č</w:t>
            </w:r>
            <w:r w:rsidRPr="00AD1848" w:rsidR="00AD1848">
              <w:rPr>
                <w:rStyle w:val="FontStyle35"/>
                <w:rFonts w:ascii="Times New Roman" w:hAnsi="Times New Roman" w:cs="Times New Roman" w:hint="default"/>
                <w:b/>
                <w:color w:themeColor="tx1" w:themeShade="FF"/>
                <w:sz w:val="18"/>
                <w:szCs w:val="18"/>
              </w:rPr>
              <w:t>innost</w:t>
            </w:r>
            <w:r w:rsidR="003A13A3">
              <w:rPr>
                <w:rStyle w:val="FontStyle35"/>
                <w:rFonts w:ascii="Times New Roman" w:hAnsi="Times New Roman" w:cs="Times New Roman" w:hint="default"/>
                <w:b/>
                <w:color w:themeColor="tx1" w:themeShade="FF"/>
                <w:sz w:val="18"/>
                <w:szCs w:val="18"/>
              </w:rPr>
              <w:t>í</w:t>
            </w:r>
            <w:r w:rsidRPr="00AD1848" w:rsidR="00AD1848">
              <w:rPr>
                <w:rStyle w:val="FontStyle35"/>
                <w:rFonts w:ascii="Times New Roman" w:hAnsi="Times New Roman" w:cs="Times New Roman" w:hint="default"/>
                <w:b/>
                <w:color w:themeColor="tx1" w:themeShade="FF"/>
                <w:sz w:val="18"/>
                <w:szCs w:val="18"/>
              </w:rPr>
              <w:t xml:space="preserve"> alebo pož</w:t>
            </w:r>
            <w:r w:rsidRPr="00AD1848" w:rsidR="00AD1848">
              <w:rPr>
                <w:rStyle w:val="FontStyle35"/>
                <w:rFonts w:ascii="Times New Roman" w:hAnsi="Times New Roman" w:cs="Times New Roman" w:hint="default"/>
                <w:b/>
                <w:color w:themeColor="tx1" w:themeShade="FF"/>
                <w:sz w:val="18"/>
                <w:szCs w:val="18"/>
              </w:rPr>
              <w:t>iadať</w:t>
            </w:r>
            <w:r w:rsidRPr="00AD1848" w:rsidR="00AD1848">
              <w:rPr>
                <w:rStyle w:val="FontStyle35"/>
                <w:rFonts w:ascii="Times New Roman" w:hAnsi="Times New Roman" w:cs="Times New Roman" w:hint="default"/>
                <w:b/>
                <w:color w:themeColor="tx1" w:themeShade="FF"/>
                <w:sz w:val="18"/>
                <w:szCs w:val="18"/>
              </w:rPr>
              <w:t xml:space="preserve"> o povolenie na ich poskytovanie.</w:t>
            </w:r>
          </w:p>
          <w:p w:rsidR="007A01C1" w:rsidP="007F3339">
            <w:pPr>
              <w:pStyle w:val="Style9"/>
              <w:widowControl/>
              <w:bidi w:val="0"/>
              <w:spacing w:after="0" w:line="240" w:lineRule="auto"/>
              <w:ind w:firstLine="0"/>
              <w:rPr>
                <w:rStyle w:val="FontStyle35"/>
                <w:rFonts w:ascii="Times New Roman" w:hAnsi="Times New Roman" w:cs="Times New Roman"/>
                <w:b/>
                <w:color w:themeColor="tx1" w:themeShade="FF"/>
                <w:sz w:val="18"/>
                <w:szCs w:val="18"/>
              </w:rPr>
            </w:pPr>
          </w:p>
          <w:p w:rsidR="00FC5A4E" w:rsidRPr="00913119" w:rsidP="003A13A3">
            <w:pPr>
              <w:pStyle w:val="Style9"/>
              <w:widowControl/>
              <w:bidi w:val="0"/>
              <w:spacing w:after="0" w:line="240" w:lineRule="auto"/>
              <w:ind w:firstLine="0"/>
              <w:rPr>
                <w:rFonts w:ascii="Times New Roman" w:hAnsi="Times New Roman"/>
                <w:b/>
                <w:color w:val="000000" w:themeColor="tx1" w:themeShade="FF"/>
                <w:sz w:val="18"/>
                <w:szCs w:val="18"/>
              </w:rPr>
            </w:pPr>
            <w:r w:rsidR="007A01C1">
              <w:rPr>
                <w:rStyle w:val="FontStyle35"/>
                <w:rFonts w:ascii="Times New Roman" w:hAnsi="Times New Roman" w:cs="Times New Roman"/>
                <w:b/>
                <w:color w:themeColor="tx1" w:themeShade="FF"/>
                <w:sz w:val="18"/>
                <w:szCs w:val="18"/>
              </w:rPr>
              <w:t xml:space="preserve">(4) </w:t>
            </w:r>
            <w:r w:rsidRPr="007A01C1" w:rsidR="007A01C1">
              <w:rPr>
                <w:rStyle w:val="FontStyle35"/>
                <w:rFonts w:ascii="Times New Roman" w:hAnsi="Times New Roman" w:cs="Times New Roman" w:hint="default"/>
                <w:b/>
                <w:color w:themeColor="tx1" w:themeShade="FF"/>
                <w:sz w:val="18"/>
                <w:szCs w:val="18"/>
              </w:rPr>
              <w:t>Ak Ná</w:t>
            </w:r>
            <w:r w:rsidRPr="007A01C1" w:rsidR="007A01C1">
              <w:rPr>
                <w:rStyle w:val="FontStyle35"/>
                <w:rFonts w:ascii="Times New Roman" w:hAnsi="Times New Roman" w:cs="Times New Roman" w:hint="default"/>
                <w:b/>
                <w:color w:themeColor="tx1" w:themeShade="FF"/>
                <w:sz w:val="18"/>
                <w:szCs w:val="18"/>
              </w:rPr>
              <w:t>rodná</w:t>
            </w:r>
            <w:r w:rsidRPr="007A01C1" w:rsidR="007A01C1">
              <w:rPr>
                <w:rStyle w:val="FontStyle35"/>
                <w:rFonts w:ascii="Times New Roman" w:hAnsi="Times New Roman" w:cs="Times New Roman" w:hint="default"/>
                <w:b/>
                <w:color w:themeColor="tx1" w:themeShade="FF"/>
                <w:sz w:val="18"/>
                <w:szCs w:val="18"/>
              </w:rPr>
              <w:t xml:space="preserve"> banka S</w:t>
            </w:r>
            <w:r w:rsidRPr="007A01C1" w:rsidR="007A01C1">
              <w:rPr>
                <w:rStyle w:val="FontStyle35"/>
                <w:rFonts w:ascii="Times New Roman" w:hAnsi="Times New Roman" w:cs="Times New Roman" w:hint="default"/>
                <w:b/>
                <w:color w:themeColor="tx1" w:themeShade="FF"/>
                <w:sz w:val="18"/>
                <w:szCs w:val="18"/>
              </w:rPr>
              <w:t>lovenska po posú</w:t>
            </w:r>
            <w:r w:rsidRPr="007A01C1" w:rsidR="007A01C1">
              <w:rPr>
                <w:rStyle w:val="FontStyle35"/>
                <w:rFonts w:ascii="Times New Roman" w:hAnsi="Times New Roman" w:cs="Times New Roman" w:hint="default"/>
                <w:b/>
                <w:color w:themeColor="tx1" w:themeShade="FF"/>
                <w:sz w:val="18"/>
                <w:szCs w:val="18"/>
              </w:rPr>
              <w:t>dení</w:t>
            </w:r>
            <w:r w:rsidRPr="007A01C1" w:rsidR="007A01C1">
              <w:rPr>
                <w:rStyle w:val="FontStyle35"/>
                <w:rFonts w:ascii="Times New Roman" w:hAnsi="Times New Roman" w:cs="Times New Roman" w:hint="default"/>
                <w:b/>
                <w:color w:themeColor="tx1" w:themeShade="FF"/>
                <w:sz w:val="18"/>
                <w:szCs w:val="18"/>
              </w:rPr>
              <w:t xml:space="preserve"> </w:t>
            </w:r>
            <w:r w:rsidR="007A01C1">
              <w:rPr>
                <w:rStyle w:val="FontStyle35"/>
                <w:rFonts w:ascii="Times New Roman" w:hAnsi="Times New Roman" w:cs="Times New Roman"/>
                <w:b/>
                <w:color w:themeColor="tx1" w:themeShade="FF"/>
                <w:sz w:val="18"/>
                <w:szCs w:val="18"/>
              </w:rPr>
              <w:t>overenia</w:t>
            </w:r>
            <w:r w:rsidR="00244538">
              <w:rPr>
                <w:rStyle w:val="FontStyle35"/>
                <w:rFonts w:ascii="Times New Roman" w:hAnsi="Times New Roman" w:cs="Times New Roman" w:hint="default"/>
                <w:b/>
                <w:color w:themeColor="tx1" w:themeShade="FF"/>
                <w:sz w:val="18"/>
                <w:szCs w:val="18"/>
              </w:rPr>
              <w:t xml:space="preserve"> š</w:t>
            </w:r>
            <w:r w:rsidR="00244538">
              <w:rPr>
                <w:rStyle w:val="FontStyle35"/>
                <w:rFonts w:ascii="Times New Roman" w:hAnsi="Times New Roman" w:cs="Times New Roman" w:hint="default"/>
                <w:b/>
                <w:color w:themeColor="tx1" w:themeShade="FF"/>
                <w:sz w:val="18"/>
                <w:szCs w:val="18"/>
              </w:rPr>
              <w:t>tatutá</w:t>
            </w:r>
            <w:r w:rsidR="00244538">
              <w:rPr>
                <w:rStyle w:val="FontStyle35"/>
                <w:rFonts w:ascii="Times New Roman" w:hAnsi="Times New Roman" w:cs="Times New Roman" w:hint="default"/>
                <w:b/>
                <w:color w:themeColor="tx1" w:themeShade="FF"/>
                <w:sz w:val="18"/>
                <w:szCs w:val="18"/>
              </w:rPr>
              <w:t>rneho</w:t>
            </w:r>
            <w:r w:rsidR="007A01C1">
              <w:rPr>
                <w:rStyle w:val="FontStyle35"/>
                <w:rFonts w:ascii="Times New Roman" w:hAnsi="Times New Roman" w:cs="Times New Roman" w:hint="default"/>
                <w:b/>
                <w:color w:themeColor="tx1" w:themeShade="FF"/>
                <w:sz w:val="18"/>
                <w:szCs w:val="18"/>
              </w:rPr>
              <w:t xml:space="preserve"> audí</w:t>
            </w:r>
            <w:r w:rsidR="007A01C1">
              <w:rPr>
                <w:rStyle w:val="FontStyle35"/>
                <w:rFonts w:ascii="Times New Roman" w:hAnsi="Times New Roman" w:cs="Times New Roman" w:hint="default"/>
                <w:b/>
                <w:color w:themeColor="tx1" w:themeShade="FF"/>
                <w:sz w:val="18"/>
                <w:szCs w:val="18"/>
              </w:rPr>
              <w:t>tora,</w:t>
            </w:r>
            <w:r w:rsidRPr="007A01C1" w:rsidR="007A01C1">
              <w:rPr>
                <w:rStyle w:val="FontStyle35"/>
                <w:rFonts w:ascii="Times New Roman" w:hAnsi="Times New Roman" w:cs="Times New Roman" w:hint="default"/>
                <w:b/>
                <w:color w:themeColor="tx1" w:themeShade="FF"/>
                <w:sz w:val="18"/>
                <w:szCs w:val="18"/>
              </w:rPr>
              <w:t xml:space="preserve"> zistí</w:t>
            </w:r>
            <w:r w:rsidRPr="007A01C1" w:rsidR="007A01C1">
              <w:rPr>
                <w:rStyle w:val="FontStyle35"/>
                <w:rFonts w:ascii="Times New Roman" w:hAnsi="Times New Roman" w:cs="Times New Roman" w:hint="default"/>
                <w:b/>
                <w:color w:themeColor="tx1" w:themeShade="FF"/>
                <w:sz w:val="18"/>
                <w:szCs w:val="18"/>
              </w:rPr>
              <w:t>, ž</w:t>
            </w:r>
            <w:r w:rsidR="00A02EBD">
              <w:rPr>
                <w:rStyle w:val="FontStyle35"/>
                <w:rFonts w:ascii="Times New Roman" w:hAnsi="Times New Roman" w:cs="Times New Roman"/>
                <w:b/>
                <w:color w:themeColor="tx1" w:themeShade="FF"/>
                <w:sz w:val="18"/>
                <w:szCs w:val="18"/>
              </w:rPr>
              <w:t>e</w:t>
            </w:r>
            <w:r w:rsidRPr="007A01C1" w:rsidR="007A01C1">
              <w:rPr>
                <w:rStyle w:val="FontStyle35"/>
                <w:rFonts w:ascii="Times New Roman" w:hAnsi="Times New Roman" w:cs="Times New Roman" w:hint="default"/>
                <w:b/>
                <w:color w:themeColor="tx1" w:themeShade="FF"/>
                <w:sz w:val="18"/>
                <w:szCs w:val="18"/>
              </w:rPr>
              <w:t xml:space="preserve"> sa na č</w:t>
            </w:r>
            <w:r w:rsidRPr="007A01C1" w:rsidR="007A01C1">
              <w:rPr>
                <w:rStyle w:val="FontStyle35"/>
                <w:rFonts w:ascii="Times New Roman" w:hAnsi="Times New Roman" w:cs="Times New Roman" w:hint="default"/>
                <w:b/>
                <w:color w:themeColor="tx1" w:themeShade="FF"/>
                <w:sz w:val="18"/>
                <w:szCs w:val="18"/>
              </w:rPr>
              <w:t>innosť</w:t>
            </w:r>
            <w:r w:rsidRPr="007A01C1" w:rsidR="007A01C1">
              <w:rPr>
                <w:rStyle w:val="FontStyle35"/>
                <w:rFonts w:ascii="Times New Roman" w:hAnsi="Times New Roman" w:cs="Times New Roman" w:hint="default"/>
                <w:b/>
                <w:color w:themeColor="tx1" w:themeShade="FF"/>
                <w:sz w:val="18"/>
                <w:szCs w:val="18"/>
              </w:rPr>
              <w:t xml:space="preserve"> poskytovateľ</w:t>
            </w:r>
            <w:r w:rsidRPr="007A01C1" w:rsidR="007A01C1">
              <w:rPr>
                <w:rStyle w:val="FontStyle35"/>
                <w:rFonts w:ascii="Times New Roman" w:hAnsi="Times New Roman" w:cs="Times New Roman" w:hint="default"/>
                <w:b/>
                <w:color w:themeColor="tx1" w:themeShade="FF"/>
                <w:sz w:val="18"/>
                <w:szCs w:val="18"/>
              </w:rPr>
              <w:t>a elektronický</w:t>
            </w:r>
            <w:r w:rsidRPr="007A01C1" w:rsidR="007A01C1">
              <w:rPr>
                <w:rStyle w:val="FontStyle35"/>
                <w:rFonts w:ascii="Times New Roman" w:hAnsi="Times New Roman" w:cs="Times New Roman" w:hint="default"/>
                <w:b/>
                <w:color w:themeColor="tx1" w:themeShade="FF"/>
                <w:sz w:val="18"/>
                <w:szCs w:val="18"/>
              </w:rPr>
              <w:t>ch komunikač</w:t>
            </w:r>
            <w:r w:rsidRPr="007A01C1" w:rsidR="007A01C1">
              <w:rPr>
                <w:rStyle w:val="FontStyle35"/>
                <w:rFonts w:ascii="Times New Roman" w:hAnsi="Times New Roman" w:cs="Times New Roman" w:hint="default"/>
                <w:b/>
                <w:color w:themeColor="tx1" w:themeShade="FF"/>
                <w:sz w:val="18"/>
                <w:szCs w:val="18"/>
              </w:rPr>
              <w:t>ný</w:t>
            </w:r>
            <w:r w:rsidRPr="007A01C1" w:rsidR="007A01C1">
              <w:rPr>
                <w:rStyle w:val="FontStyle35"/>
                <w:rFonts w:ascii="Times New Roman" w:hAnsi="Times New Roman" w:cs="Times New Roman" w:hint="default"/>
                <w:b/>
                <w:color w:themeColor="tx1" w:themeShade="FF"/>
                <w:sz w:val="18"/>
                <w:szCs w:val="18"/>
              </w:rPr>
              <w:t>ch sietí</w:t>
            </w:r>
            <w:r w:rsidRPr="007A01C1" w:rsidR="007A01C1">
              <w:rPr>
                <w:rStyle w:val="FontStyle35"/>
                <w:rFonts w:ascii="Times New Roman" w:hAnsi="Times New Roman" w:cs="Times New Roman" w:hint="default"/>
                <w:b/>
                <w:color w:themeColor="tx1" w:themeShade="FF"/>
                <w:sz w:val="18"/>
                <w:szCs w:val="18"/>
              </w:rPr>
              <w:t xml:space="preserve"> alebo elektronický</w:t>
            </w:r>
            <w:r w:rsidRPr="007A01C1" w:rsidR="007A01C1">
              <w:rPr>
                <w:rStyle w:val="FontStyle35"/>
                <w:rFonts w:ascii="Times New Roman" w:hAnsi="Times New Roman" w:cs="Times New Roman" w:hint="default"/>
                <w:b/>
                <w:color w:themeColor="tx1" w:themeShade="FF"/>
                <w:sz w:val="18"/>
                <w:szCs w:val="18"/>
              </w:rPr>
              <w:t>ch komunikač</w:t>
            </w:r>
            <w:r w:rsidRPr="007A01C1" w:rsidR="007A01C1">
              <w:rPr>
                <w:rStyle w:val="FontStyle35"/>
                <w:rFonts w:ascii="Times New Roman" w:hAnsi="Times New Roman" w:cs="Times New Roman" w:hint="default"/>
                <w:b/>
                <w:color w:themeColor="tx1" w:themeShade="FF"/>
                <w:sz w:val="18"/>
                <w:szCs w:val="18"/>
              </w:rPr>
              <w:t>ný</w:t>
            </w:r>
            <w:r w:rsidRPr="007A01C1" w:rsidR="007A01C1">
              <w:rPr>
                <w:rStyle w:val="FontStyle35"/>
                <w:rFonts w:ascii="Times New Roman" w:hAnsi="Times New Roman" w:cs="Times New Roman" w:hint="default"/>
                <w:b/>
                <w:color w:themeColor="tx1" w:themeShade="FF"/>
                <w:sz w:val="18"/>
                <w:szCs w:val="18"/>
              </w:rPr>
              <w:t>ch služ</w:t>
            </w:r>
            <w:r w:rsidRPr="007A01C1" w:rsidR="007A01C1">
              <w:rPr>
                <w:rStyle w:val="FontStyle35"/>
                <w:rFonts w:ascii="Times New Roman" w:hAnsi="Times New Roman" w:cs="Times New Roman" w:hint="default"/>
                <w:b/>
                <w:color w:themeColor="tx1" w:themeShade="FF"/>
                <w:sz w:val="18"/>
                <w:szCs w:val="18"/>
              </w:rPr>
              <w:t>ieb v</w:t>
            </w:r>
            <w:r w:rsidR="00244538">
              <w:rPr>
                <w:rStyle w:val="FontStyle35"/>
                <w:rFonts w:ascii="Times New Roman" w:hAnsi="Times New Roman" w:cs="Times New Roman"/>
                <w:b/>
                <w:color w:themeColor="tx1" w:themeShade="FF"/>
                <w:sz w:val="18"/>
                <w:szCs w:val="18"/>
              </w:rPr>
              <w:t>z</w:t>
            </w:r>
            <w:r w:rsidRPr="007A01C1" w:rsidR="007A01C1">
              <w:rPr>
                <w:rStyle w:val="FontStyle35"/>
                <w:rFonts w:ascii="Times New Roman" w:hAnsi="Times New Roman" w:cs="Times New Roman" w:hint="default"/>
                <w:b/>
                <w:color w:themeColor="tx1" w:themeShade="FF"/>
                <w:sz w:val="18"/>
                <w:szCs w:val="18"/>
              </w:rPr>
              <w:t>ť</w:t>
            </w:r>
            <w:r w:rsidRPr="007A01C1" w:rsidR="007A01C1">
              <w:rPr>
                <w:rStyle w:val="FontStyle35"/>
                <w:rFonts w:ascii="Times New Roman" w:hAnsi="Times New Roman" w:cs="Times New Roman" w:hint="default"/>
                <w:b/>
                <w:color w:themeColor="tx1" w:themeShade="FF"/>
                <w:sz w:val="18"/>
                <w:szCs w:val="18"/>
              </w:rPr>
              <w:t>ahuje §</w:t>
            </w:r>
            <w:r w:rsidRPr="007A01C1" w:rsidR="007A01C1">
              <w:rPr>
                <w:rStyle w:val="FontStyle35"/>
                <w:rFonts w:ascii="Times New Roman" w:hAnsi="Times New Roman" w:cs="Times New Roman" w:hint="default"/>
                <w:b/>
                <w:color w:themeColor="tx1" w:themeShade="FF"/>
                <w:sz w:val="18"/>
                <w:szCs w:val="18"/>
              </w:rPr>
              <w:t xml:space="preserve"> 1 ods. 3 pí</w:t>
            </w:r>
            <w:r w:rsidRPr="007A01C1" w:rsidR="007A01C1">
              <w:rPr>
                <w:rStyle w:val="FontStyle35"/>
                <w:rFonts w:ascii="Times New Roman" w:hAnsi="Times New Roman" w:cs="Times New Roman" w:hint="default"/>
                <w:b/>
                <w:color w:themeColor="tx1" w:themeShade="FF"/>
                <w:sz w:val="18"/>
                <w:szCs w:val="18"/>
              </w:rPr>
              <w:t>sm. l),  informuje Euró</w:t>
            </w:r>
            <w:r w:rsidRPr="007A01C1" w:rsidR="007A01C1">
              <w:rPr>
                <w:rStyle w:val="FontStyle35"/>
                <w:rFonts w:ascii="Times New Roman" w:hAnsi="Times New Roman" w:cs="Times New Roman" w:hint="default"/>
                <w:b/>
                <w:color w:themeColor="tx1" w:themeShade="FF"/>
                <w:sz w:val="18"/>
                <w:szCs w:val="18"/>
              </w:rPr>
              <w:t>psky orgá</w:t>
            </w:r>
            <w:r w:rsidRPr="007A01C1" w:rsidR="007A01C1">
              <w:rPr>
                <w:rStyle w:val="FontStyle35"/>
                <w:rFonts w:ascii="Times New Roman" w:hAnsi="Times New Roman" w:cs="Times New Roman" w:hint="default"/>
                <w:b/>
                <w:color w:themeColor="tx1" w:themeShade="FF"/>
                <w:sz w:val="18"/>
                <w:szCs w:val="18"/>
              </w:rPr>
              <w:t>n dohľ</w:t>
            </w:r>
            <w:r w:rsidRPr="007A01C1" w:rsidR="007A01C1">
              <w:rPr>
                <w:rStyle w:val="FontStyle35"/>
                <w:rFonts w:ascii="Times New Roman" w:hAnsi="Times New Roman" w:cs="Times New Roman" w:hint="default"/>
                <w:b/>
                <w:color w:themeColor="tx1" w:themeShade="FF"/>
                <w:sz w:val="18"/>
                <w:szCs w:val="18"/>
              </w:rPr>
              <w:t>adu (Euró</w:t>
            </w:r>
            <w:r w:rsidRPr="007A01C1" w:rsidR="007A01C1">
              <w:rPr>
                <w:rStyle w:val="FontStyle35"/>
                <w:rFonts w:ascii="Times New Roman" w:hAnsi="Times New Roman" w:cs="Times New Roman" w:hint="default"/>
                <w:b/>
                <w:color w:themeColor="tx1" w:themeShade="FF"/>
                <w:sz w:val="18"/>
                <w:szCs w:val="18"/>
              </w:rPr>
              <w:t>psky orgá</w:t>
            </w:r>
            <w:r w:rsidRPr="007A01C1" w:rsidR="007A01C1">
              <w:rPr>
                <w:rStyle w:val="FontStyle35"/>
                <w:rFonts w:ascii="Times New Roman" w:hAnsi="Times New Roman" w:cs="Times New Roman" w:hint="default"/>
                <w:b/>
                <w:color w:themeColor="tx1" w:themeShade="FF"/>
                <w:sz w:val="18"/>
                <w:szCs w:val="18"/>
              </w:rPr>
              <w:t xml:space="preserve">n pre </w:t>
            </w:r>
            <w:r w:rsidRPr="007A01C1" w:rsidR="007A01C1">
              <w:rPr>
                <w:rStyle w:val="FontStyle35"/>
                <w:rFonts w:ascii="Times New Roman" w:hAnsi="Times New Roman" w:cs="Times New Roman" w:hint="default"/>
                <w:b/>
                <w:color w:themeColor="tx1" w:themeShade="FF"/>
                <w:sz w:val="18"/>
                <w:szCs w:val="18"/>
              </w:rPr>
              <w:t>bankovní</w:t>
            </w:r>
            <w:r w:rsidRPr="007A01C1" w:rsidR="007A01C1">
              <w:rPr>
                <w:rStyle w:val="FontStyle35"/>
                <w:rFonts w:ascii="Times New Roman" w:hAnsi="Times New Roman" w:cs="Times New Roman" w:hint="default"/>
                <w:b/>
                <w:color w:themeColor="tx1" w:themeShade="FF"/>
                <w:sz w:val="18"/>
                <w:szCs w:val="18"/>
              </w:rPr>
              <w:t>ctvo) o tomto poskytovateľ</w:t>
            </w:r>
            <w:r w:rsidRPr="007A01C1" w:rsidR="007A01C1">
              <w:rPr>
                <w:rStyle w:val="FontStyle35"/>
                <w:rFonts w:ascii="Times New Roman" w:hAnsi="Times New Roman" w:cs="Times New Roman" w:hint="default"/>
                <w:b/>
                <w:color w:themeColor="tx1" w:themeShade="FF"/>
                <w:sz w:val="18"/>
                <w:szCs w:val="18"/>
              </w:rPr>
              <w:t>ovi elektronický</w:t>
            </w:r>
            <w:r w:rsidRPr="007A01C1" w:rsidR="007A01C1">
              <w:rPr>
                <w:rStyle w:val="FontStyle35"/>
                <w:rFonts w:ascii="Times New Roman" w:hAnsi="Times New Roman" w:cs="Times New Roman" w:hint="default"/>
                <w:b/>
                <w:color w:themeColor="tx1" w:themeShade="FF"/>
                <w:sz w:val="18"/>
                <w:szCs w:val="18"/>
              </w:rPr>
              <w:t>ch komunikač</w:t>
            </w:r>
            <w:r w:rsidRPr="007A01C1" w:rsidR="007A01C1">
              <w:rPr>
                <w:rStyle w:val="FontStyle35"/>
                <w:rFonts w:ascii="Times New Roman" w:hAnsi="Times New Roman" w:cs="Times New Roman" w:hint="default"/>
                <w:b/>
                <w:color w:themeColor="tx1" w:themeShade="FF"/>
                <w:sz w:val="18"/>
                <w:szCs w:val="18"/>
              </w:rPr>
              <w:t>ný</w:t>
            </w:r>
            <w:r w:rsidRPr="007A01C1" w:rsidR="007A01C1">
              <w:rPr>
                <w:rStyle w:val="FontStyle35"/>
                <w:rFonts w:ascii="Times New Roman" w:hAnsi="Times New Roman" w:cs="Times New Roman" w:hint="default"/>
                <w:b/>
                <w:color w:themeColor="tx1" w:themeShade="FF"/>
                <w:sz w:val="18"/>
                <w:szCs w:val="18"/>
              </w:rPr>
              <w:t>ch sietí</w:t>
            </w:r>
            <w:r w:rsidRPr="007A01C1" w:rsidR="007A01C1">
              <w:rPr>
                <w:rStyle w:val="FontStyle35"/>
                <w:rFonts w:ascii="Times New Roman" w:hAnsi="Times New Roman" w:cs="Times New Roman" w:hint="default"/>
                <w:b/>
                <w:color w:themeColor="tx1" w:themeShade="FF"/>
                <w:sz w:val="18"/>
                <w:szCs w:val="18"/>
              </w:rPr>
              <w:t xml:space="preserve"> alebo elektronický</w:t>
            </w:r>
            <w:r w:rsidRPr="007A01C1" w:rsidR="007A01C1">
              <w:rPr>
                <w:rStyle w:val="FontStyle35"/>
                <w:rFonts w:ascii="Times New Roman" w:hAnsi="Times New Roman" w:cs="Times New Roman" w:hint="default"/>
                <w:b/>
                <w:color w:themeColor="tx1" w:themeShade="FF"/>
                <w:sz w:val="18"/>
                <w:szCs w:val="18"/>
              </w:rPr>
              <w:t>ch komunikač</w:t>
            </w:r>
            <w:r w:rsidRPr="007A01C1" w:rsidR="007A01C1">
              <w:rPr>
                <w:rStyle w:val="FontStyle35"/>
                <w:rFonts w:ascii="Times New Roman" w:hAnsi="Times New Roman" w:cs="Times New Roman" w:hint="default"/>
                <w:b/>
                <w:color w:themeColor="tx1" w:themeShade="FF"/>
                <w:sz w:val="18"/>
                <w:szCs w:val="18"/>
              </w:rPr>
              <w:t>ný</w:t>
            </w:r>
            <w:r w:rsidRPr="007A01C1" w:rsidR="007A01C1">
              <w:rPr>
                <w:rStyle w:val="FontStyle35"/>
                <w:rFonts w:ascii="Times New Roman" w:hAnsi="Times New Roman" w:cs="Times New Roman" w:hint="default"/>
                <w:b/>
                <w:color w:themeColor="tx1" w:themeShade="FF"/>
                <w:sz w:val="18"/>
                <w:szCs w:val="18"/>
              </w:rPr>
              <w:t>ch služ</w:t>
            </w:r>
            <w:r w:rsidRPr="007A01C1" w:rsidR="007A01C1">
              <w:rPr>
                <w:rStyle w:val="FontStyle35"/>
                <w:rFonts w:ascii="Times New Roman" w:hAnsi="Times New Roman" w:cs="Times New Roman" w:hint="default"/>
                <w:b/>
                <w:color w:themeColor="tx1" w:themeShade="FF"/>
                <w:sz w:val="18"/>
                <w:szCs w:val="18"/>
              </w:rPr>
              <w:t>ieb a zá</w:t>
            </w:r>
            <w:r w:rsidRPr="007A01C1" w:rsidR="007A01C1">
              <w:rPr>
                <w:rStyle w:val="FontStyle35"/>
                <w:rFonts w:ascii="Times New Roman" w:hAnsi="Times New Roman" w:cs="Times New Roman" w:hint="default"/>
                <w:b/>
                <w:color w:themeColor="tx1" w:themeShade="FF"/>
                <w:sz w:val="18"/>
                <w:szCs w:val="18"/>
              </w:rPr>
              <w:t>roveň</w:t>
            </w:r>
            <w:r w:rsidRPr="007A01C1" w:rsidR="007A01C1">
              <w:rPr>
                <w:rStyle w:val="FontStyle35"/>
                <w:rFonts w:ascii="Times New Roman" w:hAnsi="Times New Roman" w:cs="Times New Roman" w:hint="default"/>
                <w:b/>
                <w:color w:themeColor="tx1" w:themeShade="FF"/>
                <w:sz w:val="18"/>
                <w:szCs w:val="18"/>
              </w:rPr>
              <w:t xml:space="preserve"> mu ozná</w:t>
            </w:r>
            <w:r w:rsidRPr="007A01C1" w:rsidR="007A01C1">
              <w:rPr>
                <w:rStyle w:val="FontStyle35"/>
                <w:rFonts w:ascii="Times New Roman" w:hAnsi="Times New Roman" w:cs="Times New Roman" w:hint="default"/>
                <w:b/>
                <w:color w:themeColor="tx1" w:themeShade="FF"/>
                <w:sz w:val="18"/>
                <w:szCs w:val="18"/>
              </w:rPr>
              <w:t>mi opis ní</w:t>
            </w:r>
            <w:r w:rsidRPr="007A01C1" w:rsidR="007A01C1">
              <w:rPr>
                <w:rStyle w:val="FontStyle35"/>
                <w:rFonts w:ascii="Times New Roman" w:hAnsi="Times New Roman" w:cs="Times New Roman" w:hint="default"/>
                <w:b/>
                <w:color w:themeColor="tx1" w:themeShade="FF"/>
                <w:sz w:val="18"/>
                <w:szCs w:val="18"/>
              </w:rPr>
              <w:t>m poskytovaný</w:t>
            </w:r>
            <w:r w:rsidRPr="007A01C1" w:rsidR="007A01C1">
              <w:rPr>
                <w:rStyle w:val="FontStyle35"/>
                <w:rFonts w:ascii="Times New Roman" w:hAnsi="Times New Roman" w:cs="Times New Roman" w:hint="default"/>
                <w:b/>
                <w:color w:themeColor="tx1" w:themeShade="FF"/>
                <w:sz w:val="18"/>
                <w:szCs w:val="18"/>
              </w:rPr>
              <w:t>ch služ</w:t>
            </w:r>
            <w:r w:rsidRPr="007A01C1" w:rsidR="007A01C1">
              <w:rPr>
                <w:rStyle w:val="FontStyle35"/>
                <w:rFonts w:ascii="Times New Roman" w:hAnsi="Times New Roman" w:cs="Times New Roman" w:hint="default"/>
                <w:b/>
                <w:color w:themeColor="tx1" w:themeShade="FF"/>
                <w:sz w:val="18"/>
                <w:szCs w:val="18"/>
              </w:rPr>
              <w:t>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Bez ohľadu na odsek 1 príslušné orgány informujú EBA o službách oznámených podľa odsekov 2 a 3, pričom v tomto oznámení uvedú, na základe ktorého vyňatia sa činnosť vykonáva.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3474AA"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3474AA">
              <w:rPr>
                <w:rFonts w:ascii="Times New Roman" w:hAnsi="Times New Roman"/>
                <w:b/>
                <w:sz w:val="18"/>
                <w:szCs w:val="18"/>
              </w:rPr>
              <w:t>návrh zákona čl. I</w:t>
            </w:r>
            <w:r w:rsidRPr="003474A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B80C59">
              <w:rPr>
                <w:rFonts w:ascii="Times New Roman" w:hAnsi="Times New Roman"/>
                <w:sz w:val="18"/>
                <w:szCs w:val="18"/>
              </w:rPr>
              <w:t>§ 97a O</w:t>
            </w:r>
            <w:r w:rsidR="00BE2A90">
              <w:rPr>
                <w:rFonts w:ascii="Times New Roman" w:hAnsi="Times New Roman"/>
                <w:sz w:val="18"/>
                <w:szCs w:val="18"/>
              </w:rPr>
              <w:t xml:space="preserve"> 11 a</w:t>
            </w:r>
            <w:r w:rsidRPr="00DE2284" w:rsidR="00FC5A4E">
              <w:rPr>
                <w:rFonts w:ascii="Times New Roman" w:hAnsi="Times New Roman"/>
                <w:sz w:val="18"/>
                <w:szCs w:val="18"/>
              </w:rPr>
              <w:t> </w:t>
            </w:r>
            <w:r w:rsidRPr="00DE2284" w:rsidR="00B80C59">
              <w:rPr>
                <w:rFonts w:ascii="Times New Roman" w:hAnsi="Times New Roman"/>
                <w:sz w:val="18"/>
                <w:szCs w:val="18"/>
              </w:rPr>
              <w:t>12</w:t>
            </w:r>
          </w:p>
          <w:p w:rsidR="00FC5A4E" w:rsidRPr="00DE2284" w:rsidP="00C92059">
            <w:pPr>
              <w:pStyle w:val="Normlny"/>
              <w:bidi w:val="0"/>
              <w:spacing w:after="0" w:line="240" w:lineRule="auto"/>
              <w:jc w:val="center"/>
              <w:rPr>
                <w:rFonts w:ascii="Times New Roman" w:hAnsi="Times New Roman"/>
                <w:sz w:val="18"/>
                <w:szCs w:val="18"/>
              </w:rPr>
            </w:pPr>
          </w:p>
          <w:p w:rsidR="00FC5A4E" w:rsidRPr="00DE2284" w:rsidP="00C92059">
            <w:pPr>
              <w:pStyle w:val="Normlny"/>
              <w:bidi w:val="0"/>
              <w:spacing w:after="0" w:line="240" w:lineRule="auto"/>
              <w:jc w:val="center"/>
              <w:rPr>
                <w:rFonts w:ascii="Times New Roman" w:hAnsi="Times New Roman"/>
                <w:sz w:val="18"/>
                <w:szCs w:val="18"/>
              </w:rPr>
            </w:pPr>
          </w:p>
          <w:p w:rsidR="00FC5A4E" w:rsidP="00C92059">
            <w:pPr>
              <w:pStyle w:val="Normlny"/>
              <w:bidi w:val="0"/>
              <w:spacing w:after="0" w:line="240" w:lineRule="auto"/>
              <w:jc w:val="center"/>
              <w:rPr>
                <w:rFonts w:ascii="Times New Roman" w:hAnsi="Times New Roman"/>
                <w:sz w:val="18"/>
                <w:szCs w:val="18"/>
              </w:rPr>
            </w:pPr>
          </w:p>
          <w:p w:rsidR="00BE2A90" w:rsidP="00C92059">
            <w:pPr>
              <w:pStyle w:val="Normlny"/>
              <w:bidi w:val="0"/>
              <w:spacing w:after="0" w:line="240" w:lineRule="auto"/>
              <w:jc w:val="center"/>
              <w:rPr>
                <w:rFonts w:ascii="Times New Roman" w:hAnsi="Times New Roman"/>
                <w:sz w:val="18"/>
                <w:szCs w:val="18"/>
              </w:rPr>
            </w:pPr>
          </w:p>
          <w:p w:rsidR="00BE2A90" w:rsidP="00C92059">
            <w:pPr>
              <w:pStyle w:val="Normlny"/>
              <w:bidi w:val="0"/>
              <w:spacing w:after="0" w:line="240" w:lineRule="auto"/>
              <w:jc w:val="center"/>
              <w:rPr>
                <w:rFonts w:ascii="Times New Roman" w:hAnsi="Times New Roman"/>
                <w:sz w:val="18"/>
                <w:szCs w:val="18"/>
              </w:rPr>
            </w:pPr>
          </w:p>
          <w:p w:rsidR="00BE2A90" w:rsidP="00C92059">
            <w:pPr>
              <w:pStyle w:val="Normlny"/>
              <w:bidi w:val="0"/>
              <w:spacing w:after="0" w:line="240" w:lineRule="auto"/>
              <w:jc w:val="center"/>
              <w:rPr>
                <w:rFonts w:ascii="Times New Roman" w:hAnsi="Times New Roman"/>
                <w:sz w:val="18"/>
                <w:szCs w:val="18"/>
              </w:rPr>
            </w:pPr>
          </w:p>
          <w:p w:rsidR="00BE2A90" w:rsidP="00C92059">
            <w:pPr>
              <w:pStyle w:val="Normlny"/>
              <w:bidi w:val="0"/>
              <w:spacing w:after="0" w:line="240" w:lineRule="auto"/>
              <w:jc w:val="center"/>
              <w:rPr>
                <w:rFonts w:ascii="Times New Roman" w:hAnsi="Times New Roman"/>
                <w:sz w:val="18"/>
                <w:szCs w:val="18"/>
              </w:rPr>
            </w:pPr>
          </w:p>
          <w:p w:rsidR="00BE2A90" w:rsidP="00C92059">
            <w:pPr>
              <w:pStyle w:val="Normlny"/>
              <w:bidi w:val="0"/>
              <w:spacing w:after="0" w:line="240" w:lineRule="auto"/>
              <w:jc w:val="center"/>
              <w:rPr>
                <w:rFonts w:ascii="Times New Roman" w:hAnsi="Times New Roman"/>
                <w:sz w:val="18"/>
                <w:szCs w:val="18"/>
              </w:rPr>
            </w:pPr>
          </w:p>
          <w:p w:rsidR="00BE2A90" w:rsidRPr="00DE2284" w:rsidP="00C92059">
            <w:pPr>
              <w:pStyle w:val="Normlny"/>
              <w:bidi w:val="0"/>
              <w:spacing w:after="0" w:line="240" w:lineRule="auto"/>
              <w:jc w:val="center"/>
              <w:rPr>
                <w:rFonts w:ascii="Times New Roman" w:hAnsi="Times New Roman"/>
                <w:sz w:val="18"/>
                <w:szCs w:val="18"/>
              </w:rPr>
            </w:pPr>
          </w:p>
          <w:p w:rsidR="00FC5A4E" w:rsidRPr="00DE2284" w:rsidP="00C92059">
            <w:pPr>
              <w:pStyle w:val="Normlny"/>
              <w:bidi w:val="0"/>
              <w:spacing w:after="0" w:line="240" w:lineRule="auto"/>
              <w:jc w:val="center"/>
              <w:rPr>
                <w:rFonts w:ascii="Times New Roman" w:hAnsi="Times New Roman"/>
                <w:sz w:val="18"/>
                <w:szCs w:val="18"/>
              </w:rPr>
            </w:pPr>
          </w:p>
          <w:p w:rsidR="003474AA" w:rsidP="00C92059">
            <w:pPr>
              <w:pStyle w:val="Normlny"/>
              <w:bidi w:val="0"/>
              <w:spacing w:after="0" w:line="240" w:lineRule="auto"/>
              <w:jc w:val="center"/>
              <w:rPr>
                <w:rFonts w:ascii="Times New Roman" w:hAnsi="Times New Roman"/>
                <w:sz w:val="18"/>
                <w:szCs w:val="18"/>
              </w:rPr>
            </w:pPr>
            <w:r w:rsidRPr="00DE2284" w:rsidR="00FC5A4E">
              <w:rPr>
                <w:rFonts w:ascii="Times New Roman" w:hAnsi="Times New Roman"/>
                <w:sz w:val="18"/>
                <w:szCs w:val="18"/>
              </w:rPr>
              <w:t xml:space="preserve">§ 97b </w:t>
            </w:r>
          </w:p>
          <w:p w:rsidR="00FC5A4E"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5</w:t>
            </w:r>
          </w:p>
          <w:p w:rsidR="00FC5A4E"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E2A90" w:rsidP="00FC5A4E">
            <w:pPr>
              <w:bidi w:val="0"/>
              <w:spacing w:after="0" w:line="240" w:lineRule="auto"/>
              <w:rPr>
                <w:rFonts w:ascii="Times New Roman" w:hAnsi="Times New Roman"/>
                <w:b/>
                <w:sz w:val="18"/>
                <w:szCs w:val="18"/>
              </w:rPr>
            </w:pPr>
            <w:r w:rsidRPr="00BE2A90">
              <w:rPr>
                <w:rFonts w:ascii="Times New Roman" w:hAnsi="Times New Roman"/>
                <w:b/>
                <w:sz w:val="18"/>
                <w:szCs w:val="18"/>
              </w:rPr>
              <w:t>(11) Národná banka Slovenska oznámi Európskemu orgánu dohľadu (Európskemu orgánu pre bankovníctvo) opis poskytovaných služieb limitovaným poskytovateľom podľa odseku 9, s uvedením bodu</w:t>
            </w:r>
            <w:r w:rsidR="003A13A3">
              <w:rPr>
                <w:rFonts w:ascii="Times New Roman" w:hAnsi="Times New Roman"/>
                <w:b/>
                <w:sz w:val="18"/>
                <w:szCs w:val="18"/>
              </w:rPr>
              <w:t xml:space="preserve"> podľa</w:t>
            </w:r>
            <w:r w:rsidRPr="00BE2A90">
              <w:rPr>
                <w:rFonts w:ascii="Times New Roman" w:hAnsi="Times New Roman"/>
                <w:b/>
                <w:sz w:val="18"/>
                <w:szCs w:val="18"/>
              </w:rPr>
              <w:t xml:space="preserve"> § 1 ods. 3 písm</w:t>
            </w:r>
            <w:r w:rsidR="003A13A3">
              <w:rPr>
                <w:rFonts w:ascii="Times New Roman" w:hAnsi="Times New Roman"/>
                <w:b/>
                <w:sz w:val="18"/>
                <w:szCs w:val="18"/>
              </w:rPr>
              <w:t>.</w:t>
            </w:r>
            <w:r w:rsidRPr="00BE2A90">
              <w:rPr>
                <w:rFonts w:ascii="Times New Roman" w:hAnsi="Times New Roman"/>
                <w:b/>
                <w:sz w:val="18"/>
                <w:szCs w:val="18"/>
              </w:rPr>
              <w:t xml:space="preserve"> k), podľa ktorého takýto limitovaný poskytovateľ poskytuje služby.</w:t>
            </w:r>
          </w:p>
          <w:p w:rsidR="00BE2A90" w:rsidP="00FC5A4E">
            <w:pPr>
              <w:bidi w:val="0"/>
              <w:spacing w:after="0" w:line="240" w:lineRule="auto"/>
              <w:rPr>
                <w:rFonts w:ascii="Times New Roman" w:hAnsi="Times New Roman"/>
                <w:b/>
                <w:sz w:val="18"/>
                <w:szCs w:val="18"/>
              </w:rPr>
            </w:pPr>
          </w:p>
          <w:p w:rsidR="00FC5A4E" w:rsidRPr="003474AA" w:rsidP="00FC5A4E">
            <w:pPr>
              <w:bidi w:val="0"/>
              <w:spacing w:after="0" w:line="240" w:lineRule="auto"/>
              <w:rPr>
                <w:rFonts w:ascii="Times New Roman" w:hAnsi="Times New Roman"/>
                <w:b/>
                <w:sz w:val="18"/>
                <w:szCs w:val="18"/>
                <w:lang w:eastAsia="en-US"/>
              </w:rPr>
            </w:pPr>
            <w:r w:rsidRPr="003474AA" w:rsidR="00B80C59">
              <w:rPr>
                <w:rFonts w:ascii="Times New Roman" w:hAnsi="Times New Roman"/>
                <w:b/>
                <w:sz w:val="18"/>
                <w:szCs w:val="18"/>
              </w:rPr>
              <w:t xml:space="preserve">(12) </w:t>
            </w:r>
            <w:r w:rsidRPr="003474AA" w:rsidR="003474AA">
              <w:rPr>
                <w:rFonts w:ascii="Times New Roman" w:hAnsi="Times New Roman"/>
                <w:b/>
                <w:sz w:val="18"/>
                <w:szCs w:val="18"/>
                <w:lang w:eastAsia="en-US"/>
              </w:rPr>
              <w:t>A</w:t>
            </w:r>
            <w:r w:rsidRPr="003474AA" w:rsidR="003474AA">
              <w:rPr>
                <w:rFonts w:ascii="Times New Roman" w:hAnsi="Times New Roman"/>
                <w:b/>
                <w:sz w:val="18"/>
                <w:szCs w:val="18"/>
              </w:rPr>
              <w:t>k limitovaný poskytovateľ spĺňa túto výnimku</w:t>
            </w:r>
            <w:r w:rsidRPr="003474AA" w:rsidR="003474AA">
              <w:rPr>
                <w:rFonts w:ascii="Times New Roman" w:hAnsi="Times New Roman"/>
                <w:b/>
                <w:sz w:val="18"/>
                <w:szCs w:val="18"/>
                <w:lang w:eastAsia="en-US"/>
              </w:rPr>
              <w:t xml:space="preserve"> podľa odseku 10, Národná banka Slovenska informuje </w:t>
            </w:r>
            <w:r w:rsidRPr="003474AA" w:rsidR="003474AA">
              <w:rPr>
                <w:rFonts w:ascii="Times New Roman" w:hAnsi="Times New Roman"/>
                <w:b/>
                <w:sz w:val="18"/>
                <w:szCs w:val="18"/>
              </w:rPr>
              <w:t>Európsky orgán dohľad</w:t>
            </w:r>
            <w:r w:rsidR="00E02CF1">
              <w:rPr>
                <w:rFonts w:ascii="Times New Roman" w:hAnsi="Times New Roman"/>
                <w:b/>
                <w:sz w:val="18"/>
                <w:szCs w:val="18"/>
              </w:rPr>
              <w:t>u</w:t>
            </w:r>
            <w:r w:rsidRPr="003474AA" w:rsidR="003474AA">
              <w:rPr>
                <w:rFonts w:ascii="Times New Roman" w:hAnsi="Times New Roman"/>
                <w:b/>
                <w:sz w:val="18"/>
                <w:szCs w:val="18"/>
              </w:rPr>
              <w:t xml:space="preserve"> (Európsky orgánu pre bankovníctvo) o limitovanom poskytovateľovi podľa odseku 9 a o opise jeho ponúkaných služieb s uvedením výnimky podľa § 1 ods. 3 písm. k).</w:t>
            </w:r>
          </w:p>
          <w:p w:rsidR="003474AA" w:rsidP="00FC5A4E">
            <w:pPr>
              <w:bidi w:val="0"/>
              <w:spacing w:after="0" w:line="240" w:lineRule="auto"/>
              <w:rPr>
                <w:rFonts w:ascii="Times New Roman" w:hAnsi="Times New Roman"/>
                <w:b/>
                <w:sz w:val="18"/>
                <w:szCs w:val="18"/>
                <w:lang w:eastAsia="en-US"/>
              </w:rPr>
            </w:pPr>
          </w:p>
          <w:p w:rsidR="00E02CF1" w:rsidRPr="00E9756B" w:rsidP="00E9756B">
            <w:pPr>
              <w:pStyle w:val="Style9"/>
              <w:widowControl/>
              <w:bidi w:val="0"/>
              <w:spacing w:after="0" w:line="240" w:lineRule="auto"/>
              <w:ind w:firstLine="0"/>
              <w:rPr>
                <w:rStyle w:val="FontStyle35"/>
                <w:rFonts w:ascii="Times New Roman" w:hAnsi="Times New Roman" w:cs="Times New Roman"/>
                <w:b/>
                <w:color w:themeColor="tx1" w:themeShade="FF"/>
                <w:sz w:val="18"/>
                <w:szCs w:val="18"/>
              </w:rPr>
            </w:pPr>
            <w:r w:rsidRPr="00E9756B" w:rsidR="00FC5A4E">
              <w:rPr>
                <w:rFonts w:ascii="Times New Roman" w:hAnsi="Times New Roman"/>
                <w:b/>
                <w:sz w:val="18"/>
                <w:szCs w:val="18"/>
                <w:lang w:eastAsia="en-US"/>
              </w:rPr>
              <w:t>(</w:t>
            </w:r>
            <w:r w:rsidR="00E9756B">
              <w:rPr>
                <w:rFonts w:ascii="Times New Roman" w:hAnsi="Times New Roman"/>
                <w:b/>
                <w:sz w:val="18"/>
                <w:szCs w:val="18"/>
                <w:lang w:eastAsia="en-US"/>
              </w:rPr>
              <w:t xml:space="preserve">5) </w:t>
            </w:r>
            <w:r w:rsidRPr="00E9756B">
              <w:rPr>
                <w:rStyle w:val="FontStyle35"/>
                <w:rFonts w:ascii="Times New Roman" w:hAnsi="Times New Roman" w:cs="Times New Roman"/>
                <w:b/>
                <w:sz w:val="18"/>
                <w:szCs w:val="18"/>
              </w:rPr>
              <w:t>Ak p</w:t>
            </w:r>
            <w:r w:rsidRPr="00E9756B">
              <w:rPr>
                <w:rFonts w:ascii="Times New Roman" w:hAnsi="Times New Roman" w:hint="default"/>
                <w:b/>
                <w:sz w:val="18"/>
                <w:szCs w:val="18"/>
                <w:lang w:eastAsia="en-US"/>
              </w:rPr>
              <w:t>oskytovateľ</w:t>
            </w:r>
            <w:r w:rsidRPr="00E9756B">
              <w:rPr>
                <w:rFonts w:ascii="Times New Roman" w:hAnsi="Times New Roman" w:hint="default"/>
                <w:b/>
                <w:sz w:val="18"/>
                <w:szCs w:val="18"/>
                <w:lang w:eastAsia="en-US"/>
              </w:rPr>
              <w:t xml:space="preserve"> e</w:t>
            </w:r>
            <w:r w:rsidRPr="00E9756B">
              <w:rPr>
                <w:rStyle w:val="FontStyle35"/>
                <w:rFonts w:ascii="Times New Roman" w:hAnsi="Times New Roman" w:cs="Times New Roman" w:hint="default"/>
                <w:b/>
                <w:sz w:val="18"/>
                <w:szCs w:val="18"/>
              </w:rPr>
              <w:t>lektronický</w:t>
            </w:r>
            <w:r w:rsidRPr="00E9756B">
              <w:rPr>
                <w:rStyle w:val="FontStyle35"/>
                <w:rFonts w:ascii="Times New Roman" w:hAnsi="Times New Roman" w:cs="Times New Roman" w:hint="default"/>
                <w:b/>
                <w:sz w:val="18"/>
                <w:szCs w:val="18"/>
              </w:rPr>
              <w:t>ch komunikač</w:t>
            </w:r>
            <w:r w:rsidRPr="00E9756B">
              <w:rPr>
                <w:rStyle w:val="FontStyle35"/>
                <w:rFonts w:ascii="Times New Roman" w:hAnsi="Times New Roman" w:cs="Times New Roman" w:hint="default"/>
                <w:b/>
                <w:sz w:val="18"/>
                <w:szCs w:val="18"/>
              </w:rPr>
              <w:t>n</w:t>
            </w:r>
            <w:r w:rsidRPr="00E9756B">
              <w:rPr>
                <w:rStyle w:val="FontStyle35"/>
                <w:rFonts w:ascii="Times New Roman" w:hAnsi="Times New Roman" w:cs="Times New Roman" w:hint="default"/>
                <w:b/>
                <w:sz w:val="18"/>
                <w:szCs w:val="18"/>
              </w:rPr>
              <w:t>ý</w:t>
            </w:r>
            <w:r w:rsidRPr="00E9756B">
              <w:rPr>
                <w:rStyle w:val="FontStyle35"/>
                <w:rFonts w:ascii="Times New Roman" w:hAnsi="Times New Roman" w:cs="Times New Roman" w:hint="default"/>
                <w:b/>
                <w:sz w:val="18"/>
                <w:szCs w:val="18"/>
              </w:rPr>
              <w:t>ch sietí</w:t>
            </w:r>
            <w:r w:rsidRPr="00E9756B">
              <w:rPr>
                <w:rStyle w:val="FontStyle35"/>
                <w:rFonts w:ascii="Times New Roman" w:hAnsi="Times New Roman" w:cs="Times New Roman" w:hint="default"/>
                <w:b/>
                <w:sz w:val="18"/>
                <w:szCs w:val="18"/>
              </w:rPr>
              <w:t xml:space="preserve"> alebo </w:t>
            </w:r>
            <w:r w:rsidRPr="00E9756B">
              <w:rPr>
                <w:rFonts w:ascii="Times New Roman" w:hAnsi="Times New Roman"/>
                <w:b/>
                <w:sz w:val="18"/>
                <w:szCs w:val="18"/>
                <w:lang w:eastAsia="en-US"/>
              </w:rPr>
              <w:t>e</w:t>
            </w:r>
            <w:r w:rsidRPr="00E9756B">
              <w:rPr>
                <w:rStyle w:val="FontStyle35"/>
                <w:rFonts w:ascii="Times New Roman" w:hAnsi="Times New Roman" w:cs="Times New Roman" w:hint="default"/>
                <w:b/>
                <w:sz w:val="18"/>
                <w:szCs w:val="18"/>
              </w:rPr>
              <w:t>lektronický</w:t>
            </w:r>
            <w:r w:rsidRPr="00E9756B">
              <w:rPr>
                <w:rStyle w:val="FontStyle35"/>
                <w:rFonts w:ascii="Times New Roman" w:hAnsi="Times New Roman" w:cs="Times New Roman" w:hint="default"/>
                <w:b/>
                <w:sz w:val="18"/>
                <w:szCs w:val="18"/>
              </w:rPr>
              <w:t>ch komunikač</w:t>
            </w:r>
            <w:r w:rsidRPr="00E9756B">
              <w:rPr>
                <w:rStyle w:val="FontStyle35"/>
                <w:rFonts w:ascii="Times New Roman" w:hAnsi="Times New Roman" w:cs="Times New Roman" w:hint="default"/>
                <w:b/>
                <w:sz w:val="18"/>
                <w:szCs w:val="18"/>
              </w:rPr>
              <w:t>ný</w:t>
            </w:r>
            <w:r w:rsidRPr="00E9756B">
              <w:rPr>
                <w:rStyle w:val="FontStyle35"/>
                <w:rFonts w:ascii="Times New Roman" w:hAnsi="Times New Roman" w:cs="Times New Roman" w:hint="default"/>
                <w:b/>
                <w:sz w:val="18"/>
                <w:szCs w:val="18"/>
              </w:rPr>
              <w:t>ch služ</w:t>
            </w:r>
            <w:r w:rsidRPr="00E9756B">
              <w:rPr>
                <w:rStyle w:val="FontStyle35"/>
                <w:rFonts w:ascii="Times New Roman" w:hAnsi="Times New Roman" w:cs="Times New Roman" w:hint="default"/>
                <w:b/>
                <w:sz w:val="18"/>
                <w:szCs w:val="18"/>
              </w:rPr>
              <w:t>ieb</w:t>
            </w:r>
            <w:r w:rsidRPr="00E9756B">
              <w:rPr>
                <w:rStyle w:val="FontStyle35"/>
                <w:rFonts w:ascii="Times New Roman" w:hAnsi="Times New Roman" w:cs="Times New Roman"/>
                <w:b/>
                <w:sz w:val="18"/>
                <w:szCs w:val="18"/>
                <w:vertAlign w:val="superscript"/>
              </w:rPr>
              <w:t xml:space="preserve"> </w:t>
            </w:r>
            <w:r w:rsidRPr="00E9756B">
              <w:rPr>
                <w:rStyle w:val="FontStyle35"/>
                <w:rFonts w:ascii="Times New Roman" w:hAnsi="Times New Roman" w:cs="Times New Roman" w:hint="default"/>
                <w:b/>
                <w:sz w:val="18"/>
                <w:szCs w:val="18"/>
              </w:rPr>
              <w:t>podľ</w:t>
            </w:r>
            <w:r w:rsidRPr="00E9756B">
              <w:rPr>
                <w:rStyle w:val="FontStyle35"/>
                <w:rFonts w:ascii="Times New Roman" w:hAnsi="Times New Roman" w:cs="Times New Roman" w:hint="default"/>
                <w:b/>
                <w:sz w:val="18"/>
                <w:szCs w:val="18"/>
              </w:rPr>
              <w:t>a §</w:t>
            </w:r>
            <w:r w:rsidRPr="00E9756B">
              <w:rPr>
                <w:rStyle w:val="FontStyle35"/>
                <w:rFonts w:ascii="Times New Roman" w:hAnsi="Times New Roman" w:cs="Times New Roman" w:hint="default"/>
                <w:b/>
                <w:sz w:val="18"/>
                <w:szCs w:val="18"/>
              </w:rPr>
              <w:t xml:space="preserve"> 1 ods. 3 pí</w:t>
            </w:r>
            <w:r w:rsidRPr="00E9756B">
              <w:rPr>
                <w:rStyle w:val="FontStyle35"/>
                <w:rFonts w:ascii="Times New Roman" w:hAnsi="Times New Roman" w:cs="Times New Roman" w:hint="default"/>
                <w:b/>
                <w:sz w:val="18"/>
                <w:szCs w:val="18"/>
              </w:rPr>
              <w:t>sm. l) spĺň</w:t>
            </w:r>
            <w:r w:rsidRPr="00E9756B">
              <w:rPr>
                <w:rStyle w:val="FontStyle35"/>
                <w:rFonts w:ascii="Times New Roman" w:hAnsi="Times New Roman" w:cs="Times New Roman" w:hint="default"/>
                <w:b/>
                <w:sz w:val="18"/>
                <w:szCs w:val="18"/>
              </w:rPr>
              <w:t>a vý</w:t>
            </w:r>
            <w:r w:rsidRPr="00E9756B">
              <w:rPr>
                <w:rStyle w:val="FontStyle35"/>
                <w:rFonts w:ascii="Times New Roman" w:hAnsi="Times New Roman" w:cs="Times New Roman" w:hint="default"/>
                <w:b/>
                <w:sz w:val="18"/>
                <w:szCs w:val="18"/>
              </w:rPr>
              <w:t>nimku podľ</w:t>
            </w:r>
            <w:r w:rsidRPr="00E9756B">
              <w:rPr>
                <w:rStyle w:val="FontStyle35"/>
                <w:rFonts w:ascii="Times New Roman" w:hAnsi="Times New Roman" w:cs="Times New Roman" w:hint="default"/>
                <w:b/>
                <w:sz w:val="18"/>
                <w:szCs w:val="18"/>
              </w:rPr>
              <w:t>a odseku 2, Ná</w:t>
            </w:r>
            <w:r w:rsidRPr="00E9756B">
              <w:rPr>
                <w:rStyle w:val="FontStyle35"/>
                <w:rFonts w:ascii="Times New Roman" w:hAnsi="Times New Roman" w:cs="Times New Roman" w:hint="default"/>
                <w:b/>
                <w:sz w:val="18"/>
                <w:szCs w:val="18"/>
              </w:rPr>
              <w:t>rodná</w:t>
            </w:r>
            <w:r w:rsidRPr="00E9756B">
              <w:rPr>
                <w:rStyle w:val="FontStyle35"/>
                <w:rFonts w:ascii="Times New Roman" w:hAnsi="Times New Roman" w:cs="Times New Roman" w:hint="default"/>
                <w:b/>
                <w:sz w:val="18"/>
                <w:szCs w:val="18"/>
              </w:rPr>
              <w:t xml:space="preserve"> banka Slovenska informuje Euró</w:t>
            </w:r>
            <w:r w:rsidRPr="00E9756B">
              <w:rPr>
                <w:rStyle w:val="FontStyle35"/>
                <w:rFonts w:ascii="Times New Roman" w:hAnsi="Times New Roman" w:cs="Times New Roman" w:hint="default"/>
                <w:b/>
                <w:sz w:val="18"/>
                <w:szCs w:val="18"/>
              </w:rPr>
              <w:t>psky orgá</w:t>
            </w:r>
            <w:r w:rsidRPr="00E9756B">
              <w:rPr>
                <w:rStyle w:val="FontStyle35"/>
                <w:rFonts w:ascii="Times New Roman" w:hAnsi="Times New Roman" w:cs="Times New Roman" w:hint="default"/>
                <w:b/>
                <w:sz w:val="18"/>
                <w:szCs w:val="18"/>
              </w:rPr>
              <w:t>n dohľ</w:t>
            </w:r>
            <w:r w:rsidRPr="00E9756B">
              <w:rPr>
                <w:rStyle w:val="FontStyle35"/>
                <w:rFonts w:ascii="Times New Roman" w:hAnsi="Times New Roman" w:cs="Times New Roman" w:hint="default"/>
                <w:b/>
                <w:sz w:val="18"/>
                <w:szCs w:val="18"/>
              </w:rPr>
              <w:t>adu (Euró</w:t>
            </w:r>
            <w:r w:rsidRPr="00E9756B">
              <w:rPr>
                <w:rStyle w:val="FontStyle35"/>
                <w:rFonts w:ascii="Times New Roman" w:hAnsi="Times New Roman" w:cs="Times New Roman" w:hint="default"/>
                <w:b/>
                <w:sz w:val="18"/>
                <w:szCs w:val="18"/>
              </w:rPr>
              <w:t>psky orgá</w:t>
            </w:r>
            <w:r w:rsidRPr="00E9756B">
              <w:rPr>
                <w:rStyle w:val="FontStyle35"/>
                <w:rFonts w:ascii="Times New Roman" w:hAnsi="Times New Roman" w:cs="Times New Roman" w:hint="default"/>
                <w:b/>
                <w:sz w:val="18"/>
                <w:szCs w:val="18"/>
              </w:rPr>
              <w:t>n pre bankovní</w:t>
            </w:r>
            <w:r w:rsidRPr="00E9756B">
              <w:rPr>
                <w:rStyle w:val="FontStyle35"/>
                <w:rFonts w:ascii="Times New Roman" w:hAnsi="Times New Roman" w:cs="Times New Roman" w:hint="default"/>
                <w:b/>
                <w:sz w:val="18"/>
                <w:szCs w:val="18"/>
              </w:rPr>
              <w:t>ctvo) o tomto p</w:t>
            </w:r>
            <w:r w:rsidRPr="00E9756B">
              <w:rPr>
                <w:rFonts w:ascii="Times New Roman" w:hAnsi="Times New Roman" w:hint="default"/>
                <w:b/>
                <w:sz w:val="18"/>
                <w:szCs w:val="18"/>
                <w:lang w:eastAsia="en-US"/>
              </w:rPr>
              <w:t>oskytovateľ</w:t>
            </w:r>
            <w:r w:rsidRPr="00E9756B">
              <w:rPr>
                <w:rFonts w:ascii="Times New Roman" w:hAnsi="Times New Roman" w:hint="default"/>
                <w:b/>
                <w:sz w:val="18"/>
                <w:szCs w:val="18"/>
                <w:lang w:eastAsia="en-US"/>
              </w:rPr>
              <w:t>ovi e</w:t>
            </w:r>
            <w:r w:rsidRPr="00E9756B">
              <w:rPr>
                <w:rStyle w:val="FontStyle35"/>
                <w:rFonts w:ascii="Times New Roman" w:hAnsi="Times New Roman" w:cs="Times New Roman" w:hint="default"/>
                <w:b/>
                <w:sz w:val="18"/>
                <w:szCs w:val="18"/>
              </w:rPr>
              <w:t>lektronický</w:t>
            </w:r>
            <w:r w:rsidRPr="00E9756B">
              <w:rPr>
                <w:rStyle w:val="FontStyle35"/>
                <w:rFonts w:ascii="Times New Roman" w:hAnsi="Times New Roman" w:cs="Times New Roman" w:hint="default"/>
                <w:b/>
                <w:sz w:val="18"/>
                <w:szCs w:val="18"/>
              </w:rPr>
              <w:t>ch komunikač</w:t>
            </w:r>
            <w:r w:rsidRPr="00E9756B">
              <w:rPr>
                <w:rStyle w:val="FontStyle35"/>
                <w:rFonts w:ascii="Times New Roman" w:hAnsi="Times New Roman" w:cs="Times New Roman" w:hint="default"/>
                <w:b/>
                <w:sz w:val="18"/>
                <w:szCs w:val="18"/>
              </w:rPr>
              <w:t>ný</w:t>
            </w:r>
            <w:r w:rsidRPr="00E9756B">
              <w:rPr>
                <w:rStyle w:val="FontStyle35"/>
                <w:rFonts w:ascii="Times New Roman" w:hAnsi="Times New Roman" w:cs="Times New Roman" w:hint="default"/>
                <w:b/>
                <w:sz w:val="18"/>
                <w:szCs w:val="18"/>
              </w:rPr>
              <w:t>ch sie</w:t>
            </w:r>
            <w:r w:rsidRPr="00E9756B">
              <w:rPr>
                <w:rStyle w:val="FontStyle35"/>
                <w:rFonts w:ascii="Times New Roman" w:hAnsi="Times New Roman" w:cs="Times New Roman" w:hint="default"/>
                <w:b/>
                <w:sz w:val="18"/>
                <w:szCs w:val="18"/>
              </w:rPr>
              <w:t>tí</w:t>
            </w:r>
            <w:r w:rsidRPr="00E9756B">
              <w:rPr>
                <w:rStyle w:val="FontStyle35"/>
                <w:rFonts w:ascii="Times New Roman" w:hAnsi="Times New Roman" w:cs="Times New Roman" w:hint="default"/>
                <w:b/>
                <w:sz w:val="18"/>
                <w:szCs w:val="18"/>
              </w:rPr>
              <w:t xml:space="preserve"> alebo </w:t>
            </w:r>
            <w:r w:rsidRPr="00E9756B">
              <w:rPr>
                <w:rFonts w:ascii="Times New Roman" w:hAnsi="Times New Roman"/>
                <w:b/>
                <w:sz w:val="18"/>
                <w:szCs w:val="18"/>
                <w:lang w:eastAsia="en-US"/>
              </w:rPr>
              <w:t>e</w:t>
            </w:r>
            <w:r w:rsidRPr="00E9756B">
              <w:rPr>
                <w:rStyle w:val="FontStyle35"/>
                <w:rFonts w:ascii="Times New Roman" w:hAnsi="Times New Roman" w:cs="Times New Roman" w:hint="default"/>
                <w:b/>
                <w:sz w:val="18"/>
                <w:szCs w:val="18"/>
              </w:rPr>
              <w:t>lektronický</w:t>
            </w:r>
            <w:r w:rsidRPr="00E9756B">
              <w:rPr>
                <w:rStyle w:val="FontStyle35"/>
                <w:rFonts w:ascii="Times New Roman" w:hAnsi="Times New Roman" w:cs="Times New Roman" w:hint="default"/>
                <w:b/>
                <w:sz w:val="18"/>
                <w:szCs w:val="18"/>
              </w:rPr>
              <w:t>ch komunikač</w:t>
            </w:r>
            <w:r w:rsidRPr="00E9756B">
              <w:rPr>
                <w:rStyle w:val="FontStyle35"/>
                <w:rFonts w:ascii="Times New Roman" w:hAnsi="Times New Roman" w:cs="Times New Roman" w:hint="default"/>
                <w:b/>
                <w:sz w:val="18"/>
                <w:szCs w:val="18"/>
              </w:rPr>
              <w:t>ný</w:t>
            </w:r>
            <w:r w:rsidRPr="00E9756B">
              <w:rPr>
                <w:rStyle w:val="FontStyle35"/>
                <w:rFonts w:ascii="Times New Roman" w:hAnsi="Times New Roman" w:cs="Times New Roman" w:hint="default"/>
                <w:b/>
                <w:sz w:val="18"/>
                <w:szCs w:val="18"/>
              </w:rPr>
              <w:t>ch služ</w:t>
            </w:r>
            <w:r w:rsidRPr="00E9756B">
              <w:rPr>
                <w:rStyle w:val="FontStyle35"/>
                <w:rFonts w:ascii="Times New Roman" w:hAnsi="Times New Roman" w:cs="Times New Roman" w:hint="default"/>
                <w:b/>
                <w:sz w:val="18"/>
                <w:szCs w:val="18"/>
              </w:rPr>
              <w:t>ieb</w:t>
            </w:r>
            <w:r w:rsidRPr="00E9756B">
              <w:rPr>
                <w:rStyle w:val="FontStyle35"/>
                <w:rFonts w:ascii="Times New Roman" w:hAnsi="Times New Roman" w:cs="Times New Roman"/>
                <w:b/>
                <w:sz w:val="18"/>
                <w:szCs w:val="18"/>
                <w:vertAlign w:val="superscript"/>
              </w:rPr>
              <w:t xml:space="preserve"> </w:t>
            </w:r>
            <w:r w:rsidRPr="00E9756B">
              <w:rPr>
                <w:rStyle w:val="FontStyle35"/>
                <w:rFonts w:ascii="Times New Roman" w:hAnsi="Times New Roman" w:cs="Times New Roman" w:hint="default"/>
                <w:b/>
                <w:sz w:val="18"/>
                <w:szCs w:val="18"/>
              </w:rPr>
              <w:t>a o opise jeho ponú</w:t>
            </w:r>
            <w:r w:rsidRPr="00E9756B">
              <w:rPr>
                <w:rStyle w:val="FontStyle35"/>
                <w:rFonts w:ascii="Times New Roman" w:hAnsi="Times New Roman" w:cs="Times New Roman" w:hint="default"/>
                <w:b/>
                <w:sz w:val="18"/>
                <w:szCs w:val="18"/>
              </w:rPr>
              <w:t>kaný</w:t>
            </w:r>
            <w:r w:rsidRPr="00E9756B">
              <w:rPr>
                <w:rStyle w:val="FontStyle35"/>
                <w:rFonts w:ascii="Times New Roman" w:hAnsi="Times New Roman" w:cs="Times New Roman" w:hint="default"/>
                <w:b/>
                <w:sz w:val="18"/>
                <w:szCs w:val="18"/>
              </w:rPr>
              <w:t>ch služ</w:t>
            </w:r>
            <w:r w:rsidRPr="00E9756B">
              <w:rPr>
                <w:rStyle w:val="FontStyle35"/>
                <w:rFonts w:ascii="Times New Roman" w:hAnsi="Times New Roman" w:cs="Times New Roman" w:hint="default"/>
                <w:b/>
                <w:sz w:val="18"/>
                <w:szCs w:val="18"/>
              </w:rPr>
              <w:t>ieb s </w:t>
            </w:r>
            <w:r w:rsidRPr="00E9756B">
              <w:rPr>
                <w:rStyle w:val="FontStyle35"/>
                <w:rFonts w:ascii="Times New Roman" w:hAnsi="Times New Roman" w:cs="Times New Roman" w:hint="default"/>
                <w:b/>
                <w:sz w:val="18"/>
                <w:szCs w:val="18"/>
              </w:rPr>
              <w:t>uvedení</w:t>
            </w:r>
            <w:r w:rsidRPr="00E9756B">
              <w:rPr>
                <w:rStyle w:val="FontStyle35"/>
                <w:rFonts w:ascii="Times New Roman" w:hAnsi="Times New Roman" w:cs="Times New Roman" w:hint="default"/>
                <w:b/>
                <w:sz w:val="18"/>
                <w:szCs w:val="18"/>
              </w:rPr>
              <w:t>m, ž</w:t>
            </w:r>
            <w:r w:rsidRPr="00E9756B">
              <w:rPr>
                <w:rStyle w:val="FontStyle35"/>
                <w:rFonts w:ascii="Times New Roman" w:hAnsi="Times New Roman" w:cs="Times New Roman" w:hint="default"/>
                <w:b/>
                <w:sz w:val="18"/>
                <w:szCs w:val="18"/>
              </w:rPr>
              <w:t>e spĺň</w:t>
            </w:r>
            <w:r w:rsidRPr="00E9756B">
              <w:rPr>
                <w:rStyle w:val="FontStyle35"/>
                <w:rFonts w:ascii="Times New Roman" w:hAnsi="Times New Roman" w:cs="Times New Roman" w:hint="default"/>
                <w:b/>
                <w:sz w:val="18"/>
                <w:szCs w:val="18"/>
              </w:rPr>
              <w:t>a alebo nespĺň</w:t>
            </w:r>
            <w:r w:rsidRPr="00E9756B">
              <w:rPr>
                <w:rStyle w:val="FontStyle35"/>
                <w:rFonts w:ascii="Times New Roman" w:hAnsi="Times New Roman" w:cs="Times New Roman" w:hint="default"/>
                <w:b/>
                <w:sz w:val="18"/>
                <w:szCs w:val="18"/>
              </w:rPr>
              <w:t>a vý</w:t>
            </w:r>
            <w:r w:rsidRPr="00E9756B">
              <w:rPr>
                <w:rStyle w:val="FontStyle35"/>
                <w:rFonts w:ascii="Times New Roman" w:hAnsi="Times New Roman" w:cs="Times New Roman" w:hint="default"/>
                <w:b/>
                <w:sz w:val="18"/>
                <w:szCs w:val="18"/>
              </w:rPr>
              <w:t>nimky podľ</w:t>
            </w:r>
            <w:r w:rsidRPr="00E9756B">
              <w:rPr>
                <w:rStyle w:val="FontStyle35"/>
                <w:rFonts w:ascii="Times New Roman" w:hAnsi="Times New Roman" w:cs="Times New Roman" w:hint="default"/>
                <w:b/>
                <w:sz w:val="18"/>
                <w:szCs w:val="18"/>
              </w:rPr>
              <w:t>a §</w:t>
            </w:r>
            <w:r w:rsidRPr="00E9756B">
              <w:rPr>
                <w:rStyle w:val="FontStyle35"/>
                <w:rFonts w:ascii="Times New Roman" w:hAnsi="Times New Roman" w:cs="Times New Roman" w:hint="default"/>
                <w:b/>
                <w:sz w:val="18"/>
                <w:szCs w:val="18"/>
              </w:rPr>
              <w:t xml:space="preserve"> 1 ods. 3 pí</w:t>
            </w:r>
            <w:r w:rsidRPr="00E9756B">
              <w:rPr>
                <w:rStyle w:val="FontStyle35"/>
                <w:rFonts w:ascii="Times New Roman" w:hAnsi="Times New Roman" w:cs="Times New Roman" w:hint="default"/>
                <w:b/>
                <w:sz w:val="18"/>
                <w:szCs w:val="18"/>
              </w:rPr>
              <w:t>sm. l).</w:t>
            </w:r>
          </w:p>
          <w:p w:rsidR="00FC5A4E" w:rsidRPr="00DE2284" w:rsidP="00E02CF1">
            <w:pPr>
              <w:bidi w:val="0"/>
              <w:spacing w:after="0" w:line="240" w:lineRule="auto"/>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Opis činnosti oznámenej podľa odsekov 2 a 3 tohto článku sa sprístupní verejnosti v registroch zriadených podľa článkov 14 a 15.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3474AA" w:rsidP="00922633">
            <w:pPr>
              <w:bidi w:val="0"/>
              <w:spacing w:after="0" w:line="240" w:lineRule="auto"/>
              <w:jc w:val="center"/>
              <w:rPr>
                <w:rFonts w:ascii="Times New Roman" w:hAnsi="Times New Roman"/>
                <w:sz w:val="18"/>
                <w:szCs w:val="18"/>
              </w:rPr>
            </w:pPr>
            <w:r w:rsidRPr="003474AA">
              <w:rPr>
                <w:rFonts w:ascii="Times New Roman" w:hAnsi="Times New Roman"/>
                <w:sz w:val="18"/>
                <w:szCs w:val="18"/>
              </w:rPr>
              <w:t>492/2009</w:t>
            </w:r>
          </w:p>
          <w:p w:rsidR="00922633" w:rsidRPr="003474AA" w:rsidP="00922633">
            <w:pPr>
              <w:bidi w:val="0"/>
              <w:spacing w:after="0" w:line="240" w:lineRule="auto"/>
              <w:jc w:val="center"/>
              <w:rPr>
                <w:rFonts w:ascii="Times New Roman" w:hAnsi="Times New Roman"/>
                <w:sz w:val="18"/>
                <w:szCs w:val="18"/>
              </w:rPr>
            </w:pPr>
            <w:r w:rsidRPr="003474AA">
              <w:rPr>
                <w:rFonts w:ascii="Times New Roman" w:hAnsi="Times New Roman"/>
                <w:b/>
                <w:sz w:val="18"/>
                <w:szCs w:val="18"/>
              </w:rPr>
              <w:t>a návrh zákona čl. I</w:t>
            </w:r>
            <w:r w:rsidRPr="003474A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A2FFE">
            <w:pPr>
              <w:pStyle w:val="Normlny"/>
              <w:bidi w:val="0"/>
              <w:spacing w:after="0" w:line="240" w:lineRule="auto"/>
              <w:jc w:val="center"/>
              <w:rPr>
                <w:rFonts w:ascii="Times New Roman" w:hAnsi="Times New Roman"/>
                <w:sz w:val="18"/>
                <w:szCs w:val="18"/>
              </w:rPr>
            </w:pPr>
            <w:r w:rsidRPr="00DE2284" w:rsidR="00DE3729">
              <w:rPr>
                <w:rFonts w:ascii="Times New Roman" w:hAnsi="Times New Roman"/>
                <w:sz w:val="18"/>
                <w:szCs w:val="18"/>
              </w:rPr>
              <w:t xml:space="preserve">§ 74 O 1 P </w:t>
            </w:r>
            <w:r w:rsidR="00CA2FFE">
              <w:rPr>
                <w:rFonts w:ascii="Times New Roman" w:hAnsi="Times New Roman"/>
                <w:sz w:val="18"/>
                <w:szCs w:val="18"/>
              </w:rPr>
              <w:t>f</w:t>
            </w:r>
            <w:r w:rsidRPr="00DE2284" w:rsidR="00DE3729">
              <w:rPr>
                <w:rFonts w:ascii="Times New Roman" w:hAnsi="Times New Roman"/>
                <w:sz w:val="18"/>
                <w:szCs w:val="18"/>
              </w:rPr>
              <w:t>) až g)</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474AA" w:rsidRPr="003474AA" w:rsidP="00DE3729">
            <w:pPr>
              <w:pStyle w:val="ManualNumPar1"/>
              <w:bidi w:val="0"/>
              <w:spacing w:before="0" w:after="0" w:line="240" w:lineRule="auto"/>
              <w:ind w:left="0" w:firstLine="0"/>
              <w:jc w:val="both"/>
              <w:rPr>
                <w:rFonts w:ascii="Times New Roman" w:hAnsi="Times New Roman"/>
                <w:sz w:val="18"/>
                <w:szCs w:val="18"/>
              </w:rPr>
            </w:pPr>
            <w:r w:rsidRPr="003474AA">
              <w:rPr>
                <w:rFonts w:ascii="Times New Roman" w:hAnsi="Times New Roman"/>
                <w:sz w:val="18"/>
                <w:szCs w:val="18"/>
              </w:rPr>
              <w:t>Národná banka Slovenska vedie zoznam</w:t>
            </w:r>
          </w:p>
          <w:p w:rsidR="00467794" w:rsidRPr="00467794" w:rsidP="00467794">
            <w:pPr>
              <w:pStyle w:val="ListParagraph"/>
              <w:bidi w:val="0"/>
              <w:spacing w:after="0" w:line="240" w:lineRule="auto"/>
              <w:ind w:left="0"/>
              <w:rPr>
                <w:rFonts w:ascii="Times New Roman" w:hAnsi="Times New Roman"/>
                <w:b/>
                <w:sz w:val="18"/>
                <w:szCs w:val="18"/>
              </w:rPr>
            </w:pPr>
            <w:r w:rsidRPr="00467794">
              <w:rPr>
                <w:rFonts w:ascii="Times New Roman" w:hAnsi="Times New Roman"/>
                <w:b/>
                <w:sz w:val="18"/>
                <w:szCs w:val="18"/>
              </w:rPr>
              <w:t xml:space="preserve">f) </w:t>
            </w:r>
            <w:r w:rsidRPr="005F354D" w:rsidR="005F354D">
              <w:rPr>
                <w:rFonts w:ascii="Times New Roman" w:hAnsi="Times New Roman"/>
                <w:b/>
                <w:sz w:val="18"/>
                <w:szCs w:val="18"/>
              </w:rPr>
              <w:t>limitovaných poskytovateľov podľa § 97a ods. 9 a opisov nimi poskytovaných služieb</w:t>
            </w:r>
            <w:r w:rsidRPr="00467794">
              <w:rPr>
                <w:rFonts w:ascii="Times New Roman" w:hAnsi="Times New Roman"/>
                <w:b/>
                <w:sz w:val="18"/>
                <w:szCs w:val="18"/>
              </w:rPr>
              <w:t>,</w:t>
            </w:r>
          </w:p>
          <w:p w:rsidR="00467794" w:rsidRPr="00467794" w:rsidP="00467794">
            <w:pPr>
              <w:pStyle w:val="ListParagraph"/>
              <w:bidi w:val="0"/>
              <w:spacing w:after="0" w:line="240" w:lineRule="auto"/>
              <w:ind w:left="0"/>
              <w:rPr>
                <w:rFonts w:ascii="Times New Roman" w:hAnsi="Times New Roman"/>
                <w:b/>
                <w:sz w:val="18"/>
                <w:szCs w:val="18"/>
              </w:rPr>
            </w:pPr>
            <w:r w:rsidRPr="00467794">
              <w:rPr>
                <w:rFonts w:ascii="Times New Roman" w:hAnsi="Times New Roman"/>
                <w:b/>
                <w:sz w:val="18"/>
                <w:szCs w:val="18"/>
              </w:rPr>
              <w:t xml:space="preserve">g) </w:t>
            </w:r>
            <w:r w:rsidRPr="002A28FB" w:rsidR="002A28FB">
              <w:rPr>
                <w:rFonts w:ascii="Times New Roman" w:hAnsi="Times New Roman"/>
                <w:b/>
                <w:color w:val="000000" w:themeColor="tx1" w:themeShade="FF"/>
                <w:sz w:val="18"/>
                <w:szCs w:val="18"/>
              </w:rPr>
              <w:t>poskytovateľov elektronických komunikačných sietí alebo elektronických komunikačných služieb podľa § 97b ods. 1 a opisov nimi poskytovaných služieb</w:t>
            </w:r>
            <w:r w:rsidRPr="00467794">
              <w:rPr>
                <w:rFonts w:ascii="Times New Roman" w:hAnsi="Times New Roman"/>
                <w:b/>
                <w:sz w:val="18"/>
                <w:szCs w:val="18"/>
              </w:rPr>
              <w:t>.</w:t>
            </w:r>
          </w:p>
          <w:p w:rsidR="00FC5A4E" w:rsidRPr="00DE2284" w:rsidP="00FC5A4E">
            <w:pPr>
              <w:pStyle w:val="ManualNumPar1"/>
              <w:bidi w:val="0"/>
              <w:spacing w:before="0" w:after="0" w:line="240" w:lineRule="auto"/>
              <w:ind w:left="0" w:firstLine="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HLAVA III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TRANSPARENTNOSŤ PODMIENOK A POŽIADAVKY NA POSKYTOVANIE INFORMÁCIÍ O PLATOBNÝCH SLUŽBÁCH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Všeobecné pravidlá</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ManualNumPar1"/>
              <w:bidi w:val="0"/>
              <w:spacing w:before="0" w:after="0" w:line="240" w:lineRule="auto"/>
              <w:ind w:left="0" w:firstLine="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1. Táto hlava sa uplatňuje na jednorazové platobné transakcie, rámcové zmluvy a platobné transakcie, na ktoré sa tieto zmluvy vzťahujú. </w:t>
            </w:r>
            <w:r w:rsidRPr="00467794">
              <w:rPr>
                <w:rFonts w:ascii="Times New Roman" w:hAnsi="Times New Roman"/>
                <w:sz w:val="18"/>
                <w:szCs w:val="18"/>
              </w:rPr>
              <w:t>Strany sa môžu dohodnúť, že sa táto hlava neuplatňuje v celom rozsahu alebo sčasti, ak používateľ platobných služieb nie je spotrebiteľom.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358D7" w:rsidRPr="003474AA" w:rsidP="00C358D7">
            <w:pPr>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492/2009</w:t>
            </w:r>
            <w:r>
              <w:rPr>
                <w:rFonts w:ascii="Times New Roman" w:hAnsi="Times New Roman"/>
                <w:sz w:val="18"/>
                <w:szCs w:val="18"/>
              </w:rPr>
              <w:t xml:space="preserve"> </w:t>
            </w:r>
            <w:r w:rsidRPr="003474AA">
              <w:rPr>
                <w:rFonts w:ascii="Times New Roman" w:hAnsi="Times New Roman"/>
                <w:b/>
                <w:sz w:val="18"/>
                <w:szCs w:val="18"/>
              </w:rPr>
              <w:t>a návrh zákona čl. I</w:t>
            </w:r>
            <w:r w:rsidRPr="003474AA">
              <w:rPr>
                <w:rFonts w:ascii="Times New Roman" w:hAnsi="Times New Roman"/>
                <w:sz w:val="18"/>
                <w:szCs w:val="18"/>
              </w:rPr>
              <w:t xml:space="preserve"> </w:t>
            </w:r>
          </w:p>
          <w:p w:rsidR="00C92059" w:rsidP="00C92059">
            <w:pPr>
              <w:bidi w:val="0"/>
              <w:spacing w:after="0" w:line="240" w:lineRule="auto"/>
              <w:jc w:val="center"/>
              <w:rPr>
                <w:rFonts w:ascii="Times New Roman" w:hAnsi="Times New Roman"/>
                <w:sz w:val="18"/>
                <w:szCs w:val="18"/>
              </w:rPr>
            </w:pPr>
          </w:p>
          <w:p w:rsidR="00121A1A" w:rsidP="00C92059">
            <w:pPr>
              <w:bidi w:val="0"/>
              <w:spacing w:after="0" w:line="240" w:lineRule="auto"/>
              <w:jc w:val="center"/>
              <w:rPr>
                <w:rFonts w:ascii="Times New Roman" w:hAnsi="Times New Roman"/>
                <w:sz w:val="18"/>
                <w:szCs w:val="18"/>
              </w:rPr>
            </w:pPr>
          </w:p>
          <w:p w:rsidR="00121A1A"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34</w:t>
            </w:r>
            <w:r w:rsidRPr="00DE2284" w:rsidR="006E0992">
              <w:rPr>
                <w:rFonts w:ascii="Times New Roman" w:hAnsi="Times New Roman"/>
                <w:sz w:val="18"/>
                <w:szCs w:val="18"/>
              </w:rPr>
              <w:t xml:space="preserve"> O 1</w:t>
            </w:r>
          </w:p>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 a) a b)</w:t>
            </w:r>
          </w:p>
          <w:p w:rsidR="00121A1A" w:rsidP="00C92059">
            <w:pPr>
              <w:pStyle w:val="Normlny"/>
              <w:bidi w:val="0"/>
              <w:spacing w:after="0" w:line="240" w:lineRule="auto"/>
              <w:jc w:val="center"/>
              <w:rPr>
                <w:rFonts w:ascii="Times New Roman" w:hAnsi="Times New Roman"/>
                <w:sz w:val="18"/>
                <w:szCs w:val="18"/>
              </w:rPr>
            </w:pPr>
          </w:p>
          <w:p w:rsidR="00121A1A" w:rsidP="00C92059">
            <w:pPr>
              <w:pStyle w:val="Normlny"/>
              <w:bidi w:val="0"/>
              <w:spacing w:after="0" w:line="240" w:lineRule="auto"/>
              <w:jc w:val="center"/>
              <w:rPr>
                <w:rFonts w:ascii="Times New Roman" w:hAnsi="Times New Roman"/>
                <w:sz w:val="18"/>
                <w:szCs w:val="18"/>
              </w:rPr>
            </w:pPr>
          </w:p>
          <w:p w:rsidR="00121A1A" w:rsidP="00C92059">
            <w:pPr>
              <w:pStyle w:val="Normlny"/>
              <w:bidi w:val="0"/>
              <w:spacing w:after="0" w:line="240" w:lineRule="auto"/>
              <w:jc w:val="center"/>
              <w:rPr>
                <w:rFonts w:ascii="Times New Roman" w:hAnsi="Times New Roman"/>
                <w:sz w:val="18"/>
                <w:szCs w:val="18"/>
              </w:rPr>
            </w:pPr>
          </w:p>
          <w:p w:rsidR="00FA79BF" w:rsidRPr="00DE2284" w:rsidP="00FA79BF">
            <w:pPr>
              <w:pStyle w:val="Normlny"/>
              <w:bidi w:val="0"/>
              <w:spacing w:after="0" w:line="240" w:lineRule="auto"/>
              <w:jc w:val="center"/>
              <w:rPr>
                <w:rFonts w:ascii="Times New Roman" w:hAnsi="Times New Roman"/>
                <w:sz w:val="18"/>
                <w:szCs w:val="18"/>
              </w:rPr>
            </w:pPr>
            <w:r w:rsidR="00121A1A">
              <w:rPr>
                <w:rFonts w:ascii="Times New Roman" w:hAnsi="Times New Roman"/>
                <w:sz w:val="18"/>
                <w:szCs w:val="18"/>
              </w:rPr>
              <w:t>§ 98 O</w:t>
            </w:r>
            <w:r>
              <w:rPr>
                <w:rFonts w:ascii="Times New Roman" w:hAnsi="Times New Roman"/>
                <w:sz w:val="18"/>
                <w:szCs w:val="18"/>
              </w:rPr>
              <w:t> </w:t>
            </w:r>
            <w:r w:rsidR="00121A1A">
              <w:rPr>
                <w:rFonts w:ascii="Times New Roman" w:hAnsi="Times New Roman"/>
                <w:sz w:val="18"/>
                <w:szCs w:val="18"/>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0"/>
              <w:bidi w:val="0"/>
              <w:spacing w:before="0" w:after="0" w:line="240" w:lineRule="auto"/>
              <w:jc w:val="both"/>
              <w:rPr>
                <w:rFonts w:ascii="Times New Roman" w:hAnsi="Times New Roman"/>
                <w:sz w:val="18"/>
                <w:szCs w:val="18"/>
              </w:rPr>
            </w:pPr>
            <w:r w:rsidRPr="00DE2284" w:rsidR="006E0992">
              <w:rPr>
                <w:rFonts w:ascii="Times New Roman" w:hAnsi="Times New Roman"/>
                <w:b/>
                <w:sz w:val="18"/>
                <w:szCs w:val="18"/>
              </w:rPr>
              <w:t>(1)</w:t>
            </w:r>
            <w:r w:rsidRPr="00DE2284" w:rsidR="006E0992">
              <w:rPr>
                <w:rFonts w:ascii="Times New Roman" w:hAnsi="Times New Roman"/>
                <w:sz w:val="18"/>
                <w:szCs w:val="18"/>
              </w:rPr>
              <w:t xml:space="preserve"> </w:t>
            </w:r>
            <w:r w:rsidRPr="00DE2284">
              <w:rPr>
                <w:rFonts w:ascii="Times New Roman" w:hAnsi="Times New Roman"/>
                <w:sz w:val="18"/>
                <w:szCs w:val="18"/>
              </w:rPr>
              <w:t>Poskytovateľ platobných služieb je povinný</w:t>
            </w:r>
          </w:p>
          <w:p w:rsidR="00C92059" w:rsidRPr="00DE2284" w:rsidP="00C92059">
            <w:pPr>
              <w:pStyle w:val="Point0"/>
              <w:bidi w:val="0"/>
              <w:spacing w:before="0" w:after="0" w:line="240" w:lineRule="auto"/>
              <w:ind w:left="241" w:hanging="241"/>
              <w:jc w:val="both"/>
              <w:rPr>
                <w:rFonts w:ascii="Times New Roman" w:hAnsi="Times New Roman"/>
                <w:sz w:val="18"/>
                <w:szCs w:val="18"/>
              </w:rPr>
            </w:pPr>
            <w:r w:rsidRPr="00DE2284">
              <w:rPr>
                <w:rFonts w:ascii="Times New Roman" w:hAnsi="Times New Roman"/>
                <w:sz w:val="18"/>
                <w:szCs w:val="18"/>
              </w:rPr>
              <w:t>a) poskytnúť alebo sprístupniť informácie o jednorazových platobných operáciách podľa § 35 až 37, na ktoré sa nevzťahuje rámcová zmluva,</w:t>
            </w:r>
          </w:p>
          <w:p w:rsidR="00C92059" w:rsidP="00C92059">
            <w:pPr>
              <w:pStyle w:val="Point0"/>
              <w:bidi w:val="0"/>
              <w:spacing w:before="0" w:after="0" w:line="240" w:lineRule="auto"/>
              <w:ind w:left="241" w:hanging="241"/>
              <w:jc w:val="both"/>
              <w:rPr>
                <w:rFonts w:ascii="Times New Roman" w:hAnsi="Times New Roman"/>
                <w:sz w:val="18"/>
                <w:szCs w:val="18"/>
              </w:rPr>
            </w:pPr>
            <w:r w:rsidRPr="00DE2284">
              <w:rPr>
                <w:rFonts w:ascii="Times New Roman" w:hAnsi="Times New Roman"/>
                <w:sz w:val="18"/>
                <w:szCs w:val="18"/>
              </w:rPr>
              <w:t>b) poskytnúť informácie o poskytovaní platobných služieb na základe rámcovej zmluvy podľa § 31 ods. 5,</w:t>
            </w:r>
          </w:p>
          <w:p w:rsidR="00121A1A" w:rsidP="00C92059">
            <w:pPr>
              <w:pStyle w:val="Point0"/>
              <w:bidi w:val="0"/>
              <w:spacing w:before="0" w:after="0" w:line="240" w:lineRule="auto"/>
              <w:ind w:left="241" w:hanging="241"/>
              <w:jc w:val="both"/>
              <w:rPr>
                <w:rFonts w:ascii="Times New Roman" w:hAnsi="Times New Roman"/>
                <w:sz w:val="18"/>
                <w:szCs w:val="18"/>
              </w:rPr>
            </w:pPr>
          </w:p>
          <w:p w:rsidR="00121A1A" w:rsidP="00C92059">
            <w:pPr>
              <w:pStyle w:val="Point0"/>
              <w:bidi w:val="0"/>
              <w:spacing w:before="0" w:after="0" w:line="240" w:lineRule="auto"/>
              <w:ind w:left="241" w:hanging="241"/>
              <w:jc w:val="both"/>
              <w:rPr>
                <w:rFonts w:ascii="Times New Roman" w:hAnsi="Times New Roman"/>
                <w:sz w:val="18"/>
                <w:szCs w:val="18"/>
              </w:rPr>
            </w:pPr>
            <w:r w:rsidRPr="00FA79BF" w:rsidR="00FA79BF">
              <w:rPr>
                <w:rFonts w:ascii="Times New Roman" w:hAnsi="Times New Roman"/>
                <w:sz w:val="18"/>
                <w:szCs w:val="18"/>
              </w:rPr>
              <w:t xml:space="preserve">(1) Poskytovateľ platobných služieb a používateľ platobných služieb sa môžu písomne dohodnúť, že ustanovenia </w:t>
            </w:r>
            <w:r w:rsidRPr="00AD7EE8" w:rsidR="00AD7EE8">
              <w:rPr>
                <w:rFonts w:ascii="Times New Roman" w:hAnsi="Times New Roman"/>
                <w:b/>
                <w:sz w:val="18"/>
                <w:szCs w:val="18"/>
              </w:rPr>
              <w:t>§ 3 ods. 3 a 4,</w:t>
            </w:r>
            <w:r w:rsidRPr="00AD7EE8" w:rsidR="00AD7EE8">
              <w:rPr>
                <w:rFonts w:ascii="Times New Roman" w:hAnsi="Times New Roman"/>
                <w:sz w:val="18"/>
                <w:szCs w:val="18"/>
              </w:rPr>
              <w:t xml:space="preserve"> </w:t>
            </w:r>
            <w:r w:rsidRPr="00FA79BF" w:rsidR="00FA79BF">
              <w:rPr>
                <w:rFonts w:ascii="Times New Roman" w:hAnsi="Times New Roman"/>
                <w:sz w:val="18"/>
                <w:szCs w:val="18"/>
              </w:rPr>
              <w:t xml:space="preserve">§ 6, § 8 ods. 3, § 10, 12 až 14, 22 a </w:t>
            </w:r>
            <w:r w:rsidRPr="00AD7EE8" w:rsidR="00FA79BF">
              <w:rPr>
                <w:rFonts w:ascii="Times New Roman" w:hAnsi="Times New Roman"/>
                <w:b/>
                <w:strike/>
                <w:sz w:val="18"/>
                <w:szCs w:val="18"/>
              </w:rPr>
              <w:t>ustanovenia</w:t>
            </w:r>
            <w:r w:rsidRPr="00FA79BF" w:rsidR="00FA79BF">
              <w:rPr>
                <w:rFonts w:ascii="Times New Roman" w:hAnsi="Times New Roman"/>
                <w:sz w:val="18"/>
                <w:szCs w:val="18"/>
              </w:rPr>
              <w:t xml:space="preserve"> § 31 až 44 okrem § 44 ods. 2 a</w:t>
            </w:r>
            <w:r w:rsidR="00AD7EE8">
              <w:rPr>
                <w:rFonts w:ascii="Times New Roman" w:hAnsi="Times New Roman"/>
                <w:sz w:val="18"/>
                <w:szCs w:val="18"/>
              </w:rPr>
              <w:t> </w:t>
            </w:r>
            <w:r w:rsidRPr="00FA79BF" w:rsidR="00FA79BF">
              <w:rPr>
                <w:rFonts w:ascii="Times New Roman" w:hAnsi="Times New Roman"/>
                <w:sz w:val="18"/>
                <w:szCs w:val="18"/>
              </w:rPr>
              <w:t>3</w:t>
            </w:r>
            <w:r w:rsidR="00AD7EE8">
              <w:rPr>
                <w:rFonts w:ascii="Times New Roman" w:hAnsi="Times New Roman"/>
                <w:sz w:val="18"/>
                <w:szCs w:val="18"/>
              </w:rPr>
              <w:t xml:space="preserve"> </w:t>
            </w:r>
            <w:r w:rsidRPr="00AD7EE8" w:rsidR="00AD7EE8">
              <w:rPr>
                <w:rFonts w:ascii="Times New Roman" w:hAnsi="Times New Roman"/>
                <w:b/>
                <w:sz w:val="18"/>
                <w:szCs w:val="18"/>
              </w:rPr>
              <w:t>a § 98 ods. 2</w:t>
            </w:r>
            <w:r w:rsidRPr="00FA79BF" w:rsidR="00FA79BF">
              <w:rPr>
                <w:rFonts w:ascii="Times New Roman" w:hAnsi="Times New Roman"/>
                <w:sz w:val="18"/>
                <w:szCs w:val="18"/>
              </w:rPr>
              <w:t xml:space="preserve"> sa v celom rozsahu alebo sčasti neuplatňujú, ak používateľ platobných služieb nie je spotrebiteľom. Zmluvné strany podľa tohto odseku si môžu písomne dohodnúť aj inú lehotu, než je lehota vymedzená v § 9.</w:t>
            </w:r>
          </w:p>
          <w:p w:rsidR="00121A1A" w:rsidP="00C92059">
            <w:pPr>
              <w:pStyle w:val="Point0"/>
              <w:bidi w:val="0"/>
              <w:spacing w:before="0" w:after="0" w:line="240" w:lineRule="auto"/>
              <w:ind w:left="241" w:hanging="241"/>
              <w:jc w:val="both"/>
              <w:rPr>
                <w:rFonts w:ascii="Times New Roman" w:hAnsi="Times New Roman"/>
                <w:sz w:val="18"/>
                <w:szCs w:val="18"/>
              </w:rPr>
            </w:pPr>
          </w:p>
          <w:p w:rsidR="00121A1A" w:rsidP="00C92059">
            <w:pPr>
              <w:pStyle w:val="Point0"/>
              <w:bidi w:val="0"/>
              <w:spacing w:before="0" w:after="0" w:line="240" w:lineRule="auto"/>
              <w:ind w:left="241" w:hanging="241"/>
              <w:jc w:val="both"/>
              <w:rPr>
                <w:rFonts w:ascii="Times New Roman" w:hAnsi="Times New Roman"/>
                <w:sz w:val="18"/>
                <w:szCs w:val="18"/>
              </w:rPr>
            </w:pPr>
          </w:p>
          <w:p w:rsidR="00121A1A" w:rsidRPr="00DE2284" w:rsidP="00C92059">
            <w:pPr>
              <w:pStyle w:val="Point0"/>
              <w:bidi w:val="0"/>
              <w:spacing w:before="0" w:after="0" w:line="240" w:lineRule="auto"/>
              <w:ind w:left="241" w:hanging="241"/>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2. </w:t>
            </w:r>
            <w:r w:rsidRPr="00467794">
              <w:rPr>
                <w:rFonts w:ascii="Times New Roman" w:hAnsi="Times New Roman"/>
                <w:sz w:val="18"/>
                <w:szCs w:val="18"/>
              </w:rPr>
              <w:t>Členské štáty môžu uplatňovať ustanovenia tejto hlavy na mikropodniky rovnakým spôsobom ako na spotrebiteľov.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A80CB1" w:rsidR="00831091">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31091" w:rsidP="00C92059">
            <w:pPr>
              <w:pStyle w:val="BodyText2"/>
              <w:bidi w:val="0"/>
              <w:spacing w:after="0" w:line="240" w:lineRule="auto"/>
              <w:rPr>
                <w:rFonts w:ascii="Times New Roman" w:hAnsi="Times New Roman"/>
                <w:b/>
              </w:rPr>
            </w:pPr>
            <w:r w:rsidRPr="000F46E7" w:rsidR="000F46E7">
              <w:rPr>
                <w:rFonts w:ascii="Times New Roman" w:hAnsi="Times New Roman"/>
                <w:b/>
              </w:rPr>
              <w:t>(7) Spotrebiteľom sa na účely tohto zákona rozumie fyzická osoba, ktorá pri uzatváraní a plnení zmluvy, predmetom ktorej je poskytovanie platobných služieb, nekoná v rámci svojho zamestnania, povolania alebo podnikania, pričom poskytovateľ platobných služieb môže za spotrebiteľa považovať aj osobu podľa osobitného predpisu7a), ak § 44d ods. 5 neustanovuje inak.</w:t>
            </w:r>
          </w:p>
          <w:p w:rsidR="000F46E7" w:rsidP="00C92059">
            <w:pPr>
              <w:pStyle w:val="BodyText2"/>
              <w:bidi w:val="0"/>
              <w:spacing w:after="0" w:line="240" w:lineRule="auto"/>
              <w:rPr>
                <w:rFonts w:ascii="Times New Roman" w:hAnsi="Times New Roman"/>
              </w:rPr>
            </w:pPr>
          </w:p>
          <w:p w:rsidR="00831091" w:rsidRPr="00DE2284" w:rsidP="00C92059">
            <w:pPr>
              <w:pStyle w:val="BodyText2"/>
              <w:bidi w:val="0"/>
              <w:spacing w:after="0" w:line="240" w:lineRule="auto"/>
              <w:rPr>
                <w:rFonts w:ascii="Times New Roman" w:hAnsi="Times New Roman"/>
              </w:rPr>
            </w:pPr>
            <w:r w:rsidRPr="00617534">
              <w:rPr>
                <w:rFonts w:ascii="Times New Roman" w:hAnsi="Times New Roman"/>
                <w:b/>
              </w:rPr>
              <w:t>7a) Čl. 1 a čl. 2 ods. 1 a 3 príloha I nariadenia Komisie (EÚ) č. 651/2014 zo 17. júna 2014 o vyhlásení určitých kategórií pomoci za zlučiteľné s vnútorným trhom podľa článkov 107 a 108 zmluvy (Ú.v. EÚ L 187, 26.6.2014).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Táto smernica sa uplatňuje bez toho, aby bola dotknutá smernica 2008/48/ES, iné príslušné právo Únie alebo vnútroštátne opatrenia týkajúce sa podmienok poskytovania úverov spotrebiteľom, ktoré nie sú harmonizované touto smernicou a ktoré sú v súlade s právom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A02516">
            <w:pPr>
              <w:pStyle w:val="BodyText2"/>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Smernica bola implementovaná zákonom č. 513/1991 Zb., 455/1991 Zb., 483/2001 Z. z. a 258/2001. Ustanovenia týchto zákonov sa implementáciou smernice nemenia.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39</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467794" w:rsidP="00C92059">
            <w:pPr>
              <w:bidi w:val="0"/>
              <w:spacing w:after="0" w:line="240" w:lineRule="auto"/>
              <w:rPr>
                <w:rFonts w:ascii="Times New Roman" w:hAnsi="Times New Roman"/>
                <w:sz w:val="18"/>
                <w:szCs w:val="18"/>
              </w:rPr>
            </w:pPr>
            <w:r w:rsidRPr="00467794">
              <w:rPr>
                <w:rFonts w:ascii="Times New Roman" w:hAnsi="Times New Roman"/>
                <w:sz w:val="18"/>
                <w:szCs w:val="18"/>
              </w:rPr>
              <w:t>Iné ustanovenia práva Únie</w:t>
            </w:r>
          </w:p>
          <w:p w:rsidR="00C92059" w:rsidRPr="00467794" w:rsidP="00C92059">
            <w:pPr>
              <w:bidi w:val="0"/>
              <w:spacing w:after="0" w:line="240" w:lineRule="auto"/>
              <w:rPr>
                <w:rFonts w:ascii="Times New Roman" w:hAnsi="Times New Roman"/>
                <w:sz w:val="18"/>
                <w:szCs w:val="18"/>
              </w:rPr>
            </w:pPr>
            <w:r w:rsidRPr="00467794">
              <w:rPr>
                <w:rFonts w:ascii="Times New Roman" w:hAnsi="Times New Roman"/>
                <w:sz w:val="18"/>
                <w:szCs w:val="18"/>
              </w:rPr>
              <w:t>Ustanoveniami tejto hlavy nie je dotknuté žiadne právo Únie, ktoré obsahujú dodatočné požiadavky na poskytovanie informácií vopred.</w:t>
            </w:r>
          </w:p>
          <w:p w:rsidR="00C92059" w:rsidRPr="0046779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467794">
              <w:rPr>
                <w:rFonts w:ascii="Times New Roman" w:hAnsi="Times New Roman"/>
                <w:sz w:val="18"/>
                <w:szCs w:val="18"/>
              </w:rPr>
              <w:t>Ak sa však uplatňuje aj smernica 2002/65/ES, požiadavky na poskytovanie informácií stanovené v článku 3 ods. 1 uvedenej smernice, s výnimkou bodu 2 písm. c) až g), bodu 3 písm. a), d) a e) a bodu 4 písm. b) uvedeného odseku sa nahradia článkami 44, 45, 51 a 52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460/1992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Č 7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(2)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Poplatky za poskytnutie informácií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Poskytovateľ platobných služieb neúčtuje používateľovi platobných služieb poplatky za poskytovanie informácií podľa tejto hlavy.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9D48AD" w:rsidP="00922633">
            <w:pPr>
              <w:bidi w:val="0"/>
              <w:spacing w:after="0" w:line="240" w:lineRule="auto"/>
              <w:jc w:val="center"/>
              <w:rPr>
                <w:rFonts w:ascii="Times New Roman" w:hAnsi="Times New Roman"/>
                <w:sz w:val="18"/>
                <w:szCs w:val="18"/>
              </w:rPr>
            </w:pPr>
            <w:r w:rsidRPr="009D48AD">
              <w:rPr>
                <w:rFonts w:ascii="Times New Roman" w:hAnsi="Times New Roman"/>
                <w:b/>
                <w:sz w:val="18"/>
                <w:szCs w:val="18"/>
              </w:rPr>
              <w:t>a návrh zákona čl. I</w:t>
            </w:r>
            <w:r w:rsidRPr="009D48AD">
              <w:rPr>
                <w:rFonts w:ascii="Times New Roman" w:hAnsi="Times New Roman"/>
                <w:sz w:val="18"/>
                <w:szCs w:val="18"/>
              </w:rPr>
              <w:t xml:space="preserve"> </w:t>
            </w:r>
          </w:p>
          <w:p w:rsidR="00C92059" w:rsidP="00C92059">
            <w:pPr>
              <w:bidi w:val="0"/>
              <w:spacing w:after="0" w:line="240" w:lineRule="auto"/>
              <w:jc w:val="center"/>
              <w:rPr>
                <w:rFonts w:ascii="Times New Roman" w:hAnsi="Times New Roman"/>
                <w:sz w:val="18"/>
                <w:szCs w:val="18"/>
              </w:rPr>
            </w:pPr>
          </w:p>
          <w:p w:rsidR="00A9328D" w:rsidP="00C92059">
            <w:pPr>
              <w:bidi w:val="0"/>
              <w:spacing w:after="0" w:line="240" w:lineRule="auto"/>
              <w:jc w:val="center"/>
              <w:rPr>
                <w:rFonts w:ascii="Times New Roman" w:hAnsi="Times New Roman"/>
                <w:sz w:val="18"/>
                <w:szCs w:val="18"/>
              </w:rPr>
            </w:pPr>
          </w:p>
          <w:p w:rsidR="00A9328D" w:rsidP="00C92059">
            <w:pPr>
              <w:bidi w:val="0"/>
              <w:spacing w:after="0" w:line="240" w:lineRule="auto"/>
              <w:jc w:val="center"/>
              <w:rPr>
                <w:rFonts w:ascii="Times New Roman" w:hAnsi="Times New Roman"/>
                <w:sz w:val="18"/>
                <w:szCs w:val="18"/>
              </w:rPr>
            </w:pPr>
          </w:p>
          <w:p w:rsidR="00A9328D" w:rsidP="00C92059">
            <w:pPr>
              <w:bidi w:val="0"/>
              <w:spacing w:after="0" w:line="240" w:lineRule="auto"/>
              <w:jc w:val="center"/>
              <w:rPr>
                <w:rFonts w:ascii="Times New Roman" w:hAnsi="Times New Roman"/>
                <w:sz w:val="18"/>
                <w:szCs w:val="18"/>
              </w:rPr>
            </w:pPr>
          </w:p>
          <w:p w:rsidR="00A9328D"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43 O 1 a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P="00C92059">
            <w:pPr>
              <w:pStyle w:val="Normlny"/>
              <w:bidi w:val="0"/>
              <w:spacing w:after="0" w:line="240" w:lineRule="auto"/>
              <w:jc w:val="center"/>
              <w:rPr>
                <w:rFonts w:ascii="Times New Roman" w:hAnsi="Times New Roman"/>
                <w:sz w:val="18"/>
                <w:szCs w:val="18"/>
              </w:rPr>
            </w:pPr>
          </w:p>
          <w:p w:rsidR="00A9328D" w:rsidP="00C92059">
            <w:pPr>
              <w:pStyle w:val="Normlny"/>
              <w:bidi w:val="0"/>
              <w:spacing w:after="0" w:line="240" w:lineRule="auto"/>
              <w:jc w:val="center"/>
              <w:rPr>
                <w:rFonts w:ascii="Times New Roman" w:hAnsi="Times New Roman"/>
                <w:sz w:val="18"/>
                <w:szCs w:val="18"/>
              </w:rPr>
            </w:pPr>
          </w:p>
          <w:p w:rsidR="00A9328D"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44 O 1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nesmie používateľovi platobných služieb účtovať poplatky za poskytovanie alebo sprístupnenie informácií podľa § 31 ods. 5.</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Poskytovateľ platobných služieb nesmie používateľovi platobných služieb účtovať poplatky za poskytnutie informácií podľa § 35 až 37, ak odseky 3 a 4 neustanovujú inak.</w:t>
            </w:r>
            <w:r w:rsidRPr="00DE2284" w:rsidR="00604789">
              <w:rPr>
                <w:rFonts w:ascii="Times New Roman" w:hAnsi="Times New Roman"/>
                <w:sz w:val="18"/>
                <w:szCs w:val="18"/>
              </w:rPr>
              <w:t xml:space="preserve"> </w:t>
            </w:r>
            <w:r w:rsidRPr="00DE2284" w:rsidR="00604789">
              <w:rPr>
                <w:rFonts w:ascii="Times New Roman" w:hAnsi="Times New Roman"/>
                <w:b/>
                <w:sz w:val="18"/>
                <w:szCs w:val="18"/>
              </w:rPr>
              <w:t>Poskytovateľ platobných iniciačných služieb nesmie používateľovi platobných služieb účtovať poplatky za poskytnutie alebo sprístupnenie informácií podľa § 37a.</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9D48AD">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nesmie používateľovi platobných služieb účtovať poplatky za plnenie svojich informačných povinností alebo za nápravné alebo preventívne opatrenia podľa § 3 až 30 okrem prípadov uvedených v § 5 ods. 1,</w:t>
            </w:r>
            <w:r w:rsidRPr="00B437FB" w:rsidR="009D48AD">
              <w:rPr>
                <w:rStyle w:val="Nadpis2Char"/>
                <w:rFonts w:ascii="Times New Roman" w:hAnsi="Times New Roman" w:cs="Times New Roman"/>
                <w:sz w:val="24"/>
                <w:szCs w:val="24"/>
              </w:rPr>
              <w:t xml:space="preserve"> </w:t>
            </w:r>
            <w:r w:rsidRPr="009D48AD" w:rsidR="009D48AD">
              <w:rPr>
                <w:rStyle w:val="FontStyle35"/>
                <w:rFonts w:ascii="Times New Roman" w:hAnsi="Times New Roman" w:cs="Times New Roman"/>
                <w:b/>
                <w:sz w:val="18"/>
                <w:szCs w:val="18"/>
              </w:rPr>
              <w:t>§ 6 ods. 5, § 21 ods. 2 a § 27 ods. 2</w:t>
            </w:r>
            <w:r w:rsidRPr="00DE2284">
              <w:rPr>
                <w:rFonts w:ascii="Times New Roman" w:hAnsi="Times New Roman"/>
                <w:sz w:val="18"/>
                <w:szCs w:val="18"/>
              </w:rPr>
              <w:t>. Poplatky podľa § 5 ods. 1, § 6 ods. 5 a § 21 ods. 2 môžu byť dohodnuté v rámcovej zmluve, pričom musia byť primerané a v súlade so skutočnými nákladmi poskytovateľa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Poskytovateľ platobných služieb a používateľ platobných služieb sa môžu dohodnúť na poplatkoch za dodatočné alebo častejšie poskytovanie informácií alebo za zasielanie informácií inými komunikačnými prostriedkami, než sú vymedzené v rámcovej zmluve, na žiadosť používateľa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43 O 3 a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lang w:eastAsia="en-US"/>
              </w:rPr>
            </w:pPr>
            <w:r w:rsidRPr="00DE2284">
              <w:rPr>
                <w:rFonts w:ascii="Times New Roman" w:hAnsi="Times New Roman"/>
                <w:sz w:val="18"/>
                <w:szCs w:val="18"/>
                <w:lang w:eastAsia="en-US"/>
              </w:rPr>
              <w:t>(3) V rámcovej zmluve možno dohodnúť, že poskytovateľ platobných služieb môže účtovať poplatky za dodatočné alebo častejšie poskytovanie informácií podľa § 40 a 41, ako bolo dohodnuté v rámcovej zmluve, alebo za zasielanie informácií podľa § 40 a 41 inými komunikačnými prostriedkami, aké boli dohodnuté v rámcovej zmluve, ak o ne používateľ platobných služieb požiada.</w:t>
            </w:r>
          </w:p>
          <w:p w:rsidR="00C92059" w:rsidRPr="00DE2284" w:rsidP="00C92059">
            <w:pPr>
              <w:bidi w:val="0"/>
              <w:spacing w:after="0" w:line="240" w:lineRule="auto"/>
              <w:jc w:val="both"/>
              <w:rPr>
                <w:rFonts w:ascii="Times New Roman" w:hAnsi="Times New Roman"/>
                <w:sz w:val="18"/>
                <w:szCs w:val="18"/>
                <w:lang w:eastAsia="en-US"/>
              </w:rPr>
            </w:pPr>
          </w:p>
          <w:p w:rsidR="00C92059" w:rsidRPr="00DE2284" w:rsidP="00C92059">
            <w:pPr>
              <w:bidi w:val="0"/>
              <w:spacing w:after="0" w:line="240" w:lineRule="auto"/>
              <w:jc w:val="both"/>
              <w:rPr>
                <w:rFonts w:ascii="Times New Roman" w:hAnsi="Times New Roman"/>
                <w:sz w:val="18"/>
                <w:szCs w:val="18"/>
                <w:lang w:eastAsia="en-US"/>
              </w:rPr>
            </w:pPr>
            <w:r w:rsidRPr="00DE2284">
              <w:rPr>
                <w:rFonts w:ascii="Times New Roman" w:hAnsi="Times New Roman"/>
                <w:sz w:val="18"/>
                <w:szCs w:val="18"/>
                <w:lang w:eastAsia="en-US"/>
              </w:rPr>
              <w:t>(4) V rámcovej zmluve možno dohodnúť, že poskytovateľ platobných služieb môže účtovať poplatky za dodatočné poskytovanie informácií podľa § 31 ods. 5, ako bolo dohodnuté v rámcovej zmluve, alebo za častejšie poskytovanie informácií podľa § 31 ods. 5 na inom trvanlivom médiu,23) aké bolo dohodnuté v rámcovej zmluve, ak o toto dodatočné alebo častejšie poskytovanie informácií požiada používateľ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Ak poskytovateľ platobných služieb môže ukladať poplatky za poskytovanie informácií v súlade s odsekom 2, poplatky musia byť primerané a v súlade so skutočnými nákladmi poskytovateľa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N </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43</w:t>
            </w: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lang w:eastAsia="en-US"/>
              </w:rPr>
            </w:pPr>
            <w:r w:rsidRPr="00DE2284">
              <w:rPr>
                <w:rFonts w:ascii="Times New Roman" w:hAnsi="Times New Roman"/>
                <w:sz w:val="18"/>
                <w:szCs w:val="18"/>
                <w:lang w:eastAsia="en-US"/>
              </w:rPr>
              <w:t>(5) Poplatky podľa odsekov 3 a 4 musia byť primerané a v súlade so skutočnými nákladmi poskytovateľa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Dôkazné bremeno týkajúce sa požiadaviek na poskytovanie informácií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Členské štáty ustanovia, že dôkazné bremeno, pokiaľ ide o dôkaz dodržania požiadaviek na poskytovanie informácií uvedených v tejto hlave, je na poskytovateľovi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V prípade sporu je poskytovateľ platobných služieb povinný preukázať, že povinnosti podľa § 40 a 41 splnil.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Odchýlka z požiadaviek na poskytovanie informácií pri nástrojoch na vykonávanie platieb nízkej hodnoty a elektronických peniazoch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V prípade platobných nástrojov, ktoré sa na základe príslušnej rámcovej zmluvy týkajú iba jednotlivých platobných transakcií nepresahujúcich 30 EUR, alebo pre ktoré je buď stanovený výdavkový limit vo výške 150 EUR, alebo na ktorých sa uchovávajú finančné prostriedky v sume, ktorá nikdy nepresiahne 150 EUR:</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odchylne od článkov 51, 52 a 56, poskytovateľ platobných služieb poskytuje platiteľovi len informácie o hlavných charakteristických znakoch platobnej služby vrátane spôsobu, akým sa platobný nástroj môže používať, povinnostiach, účtovaných poplatkoch a iné podstatné informácie potrebné na prijatie informovaného rozhodnutia spolu s uvedením, kde sa dajú ľahko získať všetky ostatné informácie a podmienky vymedzené v článku 52;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odchylne od článku 54 možno dohodnúť, že od poskytovateľa platobných služieb sa nevyžaduje, aby navrhoval zmeny podmienok rámcovej zmluvy rovnakým spôsobom, ako je ustanovené v článku 51 ods. 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odchylne od článkov 57 a 58 možno dohodnúť, že po vykonaní platobnej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 poskytovateľ platobných služieb poskytuje alebo sprístupňuje len odkaz, ktorý umožňuje používateľovi platobných služieb identifikovať platobnú transakciu, jej výšku a poplatky, alebo v prípade viacerých platobných transakcií rovnakého druhu uskutočnených v prospech toho istého príjemcu informácie o celkovej sume a poplatkoch za tieto platobné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ii) od poskytovateľa platobných služieb sa nevyžaduje poskytovanie alebo sprístupňovanie informácií uvedených v bode i), ak sa platobný nástroj používa anonymne alebo ak poskytovateľ platobných služieb nie je inak technicky schopný tieto informácie poskytnúť. Poskytovateľ platobných služieb však poskytuje platiteľovi možnosť overiť si sumu uchovávaných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42</w:t>
            </w: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1 až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(1) V rámcovej zmluve možno dohodnúť, že na platby nízkej hodnoty alebo na elektronické peniaze, ktorých hodnota neprekročí 150 eur, sa nevzťahujú § 38 a 39; poskytovateľ platobných služieb môže poskytnúť platiteľovi len informácie o</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a) hlavných charakteristikách platobnej služby, spôsobe použitia platobného prostriedku,</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b) povinnostiach,</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c) účtovaných poplatkoch,</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d) iných podstatných informáciách potrebných na informované rozhodovanie sa,</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e) mieste, kde sú ľahko dostupným spôsobom sprístupnené všetky ostatné informácie podľa § 31 ods. 5.</w:t>
            </w:r>
          </w:p>
          <w:p w:rsidR="00C92059" w:rsidRPr="00DE2284" w:rsidP="00C92059">
            <w:pPr>
              <w:pStyle w:val="Point1"/>
              <w:bidi w:val="0"/>
              <w:spacing w:before="0" w:after="0" w:line="240" w:lineRule="auto"/>
              <w:ind w:left="0" w:firstLine="0"/>
              <w:jc w:val="both"/>
              <w:rPr>
                <w:rFonts w:ascii="Times New Roman" w:hAnsi="Times New Roman"/>
                <w:sz w:val="18"/>
                <w:szCs w:val="18"/>
              </w:rPr>
            </w:pP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(2) V rámcovej zmluve podľa odseku 1 možno dohodnúť, že poskytovateľ platobných služieb nie je povinný informovať o zmenách rámcovej zmluvy spôsobom podľa § 38 ods. 2.</w:t>
            </w:r>
          </w:p>
          <w:p w:rsidR="00C92059" w:rsidRPr="00DE2284" w:rsidP="00C92059">
            <w:pPr>
              <w:pStyle w:val="Point1"/>
              <w:bidi w:val="0"/>
              <w:spacing w:before="0" w:after="0" w:line="240" w:lineRule="auto"/>
              <w:ind w:left="0" w:firstLine="0"/>
              <w:jc w:val="both"/>
              <w:rPr>
                <w:rFonts w:ascii="Times New Roman" w:hAnsi="Times New Roman"/>
                <w:sz w:val="18"/>
                <w:szCs w:val="18"/>
              </w:rPr>
            </w:pP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(3) V rámcovej zmluve podľa odseku 1 možno dohodnúť, že poskytovateľ platobných služieb nie je povinný poskytovať informácie podľa § 40 a 41 po vykonaní platobnej operácie. Poskytovateľ platobných služieb je povinný poskytnúť alebo sprístupniť len odkaz, ktorý umožňuje používateľovi platobných služieb identifikovať platobnú operáciu, sumu platobnej operácie a sumu poplatku alebo v prípade viacerých platobných operácii rovnakého druhu uskutočnených v prospech toho istého príjemcu informácie o celkovej sume a o celkových poplatkoch za tieto platobné operácie. Poskytovateľ platobných služieb nie je povinný poskytnúť alebo sprístupniť ani tento odkaz, ak sa platobný prostriedok alebo elektronické peniaze používajú anonymne alebo ak takýto odkaz nie je možné z technického hľadiska poskytnúť. Poskytovateľ platobných služieb však poskytne platiteľovi možnosť overiť si sumu uložených finančných prostriedkov.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V prípade vnútroštátnych platobných transakcií môžu členské štáty alebo ich príslušné orgány znížiť alebo zdvojnásobiť sumy uvedené v odseku 1. Pre predplatené platobné nástroje môžu členské štáty zvýšiť uvedené sumy až na 500 EUR.</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0" w:firstLine="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Jednorazové platobné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43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Táto kapitola sa uplatňuje na jednorazové platobné transakcie, na ktoré sa nevzťahuje rámcová zmluva.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931BD" w:rsidP="00C92059">
            <w:pPr>
              <w:bidi w:val="0"/>
              <w:spacing w:after="0" w:line="240" w:lineRule="auto"/>
              <w:jc w:val="center"/>
              <w:rPr>
                <w:rFonts w:ascii="Times New Roman" w:hAnsi="Times New Roman"/>
                <w:sz w:val="18"/>
                <w:szCs w:val="18"/>
              </w:rPr>
            </w:pPr>
          </w:p>
          <w:p w:rsidR="00B931BD" w:rsidP="00C92059">
            <w:pPr>
              <w:bidi w:val="0"/>
              <w:spacing w:after="0" w:line="240" w:lineRule="auto"/>
              <w:jc w:val="center"/>
              <w:rPr>
                <w:rFonts w:ascii="Times New Roman" w:hAnsi="Times New Roman"/>
                <w:sz w:val="18"/>
                <w:szCs w:val="18"/>
              </w:rPr>
            </w:pPr>
          </w:p>
          <w:p w:rsidR="00B931BD"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931BD" w:rsidP="00B931BD">
            <w:pPr>
              <w:pStyle w:val="Normlny"/>
              <w:bidi w:val="0"/>
              <w:spacing w:after="0" w:line="240" w:lineRule="auto"/>
              <w:jc w:val="center"/>
              <w:rPr>
                <w:rFonts w:ascii="Times New Roman" w:hAnsi="Times New Roman"/>
                <w:sz w:val="18"/>
                <w:szCs w:val="18"/>
              </w:rPr>
            </w:pPr>
          </w:p>
          <w:p w:rsidR="00B931BD" w:rsidP="00B931BD">
            <w:pPr>
              <w:pStyle w:val="Normlny"/>
              <w:bidi w:val="0"/>
              <w:spacing w:after="0" w:line="240" w:lineRule="auto"/>
              <w:jc w:val="center"/>
              <w:rPr>
                <w:rFonts w:ascii="Times New Roman" w:hAnsi="Times New Roman"/>
                <w:sz w:val="18"/>
                <w:szCs w:val="18"/>
              </w:rPr>
            </w:pPr>
          </w:p>
          <w:p w:rsidR="00B931BD" w:rsidP="00B931BD">
            <w:pPr>
              <w:pStyle w:val="Normlny"/>
              <w:bidi w:val="0"/>
              <w:spacing w:after="0" w:line="240" w:lineRule="auto"/>
              <w:jc w:val="center"/>
              <w:rPr>
                <w:rFonts w:ascii="Times New Roman" w:hAnsi="Times New Roman"/>
                <w:sz w:val="18"/>
                <w:szCs w:val="18"/>
              </w:rPr>
            </w:pPr>
          </w:p>
          <w:p w:rsidR="00B931BD" w:rsidP="00B931BD">
            <w:pPr>
              <w:pStyle w:val="Normlny"/>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 3</w:t>
            </w:r>
            <w:r>
              <w:rPr>
                <w:rFonts w:ascii="Times New Roman" w:hAnsi="Times New Roman"/>
                <w:sz w:val="18"/>
                <w:szCs w:val="18"/>
              </w:rPr>
              <w:t>1</w:t>
            </w:r>
            <w:r w:rsidRPr="00DE2284" w:rsidR="006E0992">
              <w:rPr>
                <w:rFonts w:ascii="Times New Roman" w:hAnsi="Times New Roman"/>
                <w:sz w:val="18"/>
                <w:szCs w:val="18"/>
              </w:rPr>
              <w:t xml:space="preserve"> </w:t>
            </w:r>
          </w:p>
          <w:p w:rsidR="00C92059" w:rsidRPr="00DE2284" w:rsidP="00B931BD">
            <w:pPr>
              <w:pStyle w:val="Normlny"/>
              <w:bidi w:val="0"/>
              <w:spacing w:after="0" w:line="240" w:lineRule="auto"/>
              <w:jc w:val="center"/>
              <w:rPr>
                <w:rFonts w:ascii="Times New Roman" w:hAnsi="Times New Roman"/>
                <w:sz w:val="18"/>
                <w:szCs w:val="18"/>
              </w:rPr>
            </w:pPr>
            <w:r w:rsidRPr="00DE2284" w:rsidR="006E0992">
              <w:rPr>
                <w:rFonts w:ascii="Times New Roman" w:hAnsi="Times New Roman"/>
                <w:sz w:val="18"/>
                <w:szCs w:val="18"/>
              </w:rPr>
              <w:t xml:space="preserve">O </w:t>
            </w:r>
            <w:r w:rsidR="00B931BD">
              <w:rPr>
                <w:rFonts w:ascii="Times New Roman" w:hAnsi="Times New Roman"/>
                <w:sz w:val="18"/>
                <w:szCs w:val="18"/>
              </w:rPr>
              <w:t>2</w:t>
            </w:r>
            <w:r w:rsidRPr="00DE2284">
              <w:rPr>
                <w:rFonts w:ascii="Times New Roman" w:hAnsi="Times New Roman"/>
                <w:sz w:val="18"/>
                <w:szCs w:val="18"/>
              </w:rPr>
              <w:t xml:space="preserve"> P 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931BD" w:rsidP="00B931BD">
            <w:pPr>
              <w:bidi w:val="0"/>
              <w:spacing w:after="0" w:line="240" w:lineRule="auto"/>
              <w:jc w:val="both"/>
              <w:rPr>
                <w:rFonts w:ascii="Times New Roman" w:hAnsi="Times New Roman"/>
                <w:sz w:val="18"/>
                <w:szCs w:val="18"/>
              </w:rPr>
            </w:pPr>
          </w:p>
          <w:p w:rsidR="00B931BD" w:rsidP="00B931BD">
            <w:pPr>
              <w:bidi w:val="0"/>
              <w:spacing w:after="0" w:line="240" w:lineRule="auto"/>
              <w:jc w:val="both"/>
              <w:rPr>
                <w:rFonts w:ascii="Times New Roman" w:hAnsi="Times New Roman"/>
                <w:sz w:val="18"/>
                <w:szCs w:val="18"/>
              </w:rPr>
            </w:pPr>
          </w:p>
          <w:p w:rsidR="00B931BD" w:rsidP="00B931BD">
            <w:pPr>
              <w:bidi w:val="0"/>
              <w:spacing w:after="0" w:line="240" w:lineRule="auto"/>
              <w:jc w:val="both"/>
              <w:rPr>
                <w:rFonts w:ascii="Times New Roman" w:hAnsi="Times New Roman"/>
                <w:sz w:val="18"/>
                <w:szCs w:val="18"/>
              </w:rPr>
            </w:pPr>
          </w:p>
          <w:p w:rsidR="00B931BD" w:rsidRPr="00B931BD" w:rsidP="00B931BD">
            <w:pPr>
              <w:bidi w:val="0"/>
              <w:spacing w:after="0" w:line="240" w:lineRule="auto"/>
              <w:jc w:val="both"/>
              <w:rPr>
                <w:rFonts w:ascii="Times New Roman" w:hAnsi="Times New Roman"/>
                <w:sz w:val="18"/>
                <w:szCs w:val="18"/>
              </w:rPr>
            </w:pPr>
            <w:r w:rsidRPr="00B931BD">
              <w:rPr>
                <w:rFonts w:ascii="Times New Roman" w:hAnsi="Times New Roman"/>
                <w:sz w:val="18"/>
                <w:szCs w:val="18"/>
              </w:rPr>
              <w:t>Poskytovateľ platobných služieb poskytuje platobné služby používateľovi platobných služieb na základe</w:t>
            </w:r>
          </w:p>
          <w:p w:rsidR="00C92059" w:rsidRPr="00DE2284" w:rsidP="00B931BD">
            <w:pPr>
              <w:bidi w:val="0"/>
              <w:spacing w:after="0" w:line="240" w:lineRule="auto"/>
              <w:jc w:val="both"/>
              <w:rPr>
                <w:rFonts w:ascii="Times New Roman" w:hAnsi="Times New Roman"/>
                <w:sz w:val="18"/>
                <w:szCs w:val="18"/>
              </w:rPr>
            </w:pPr>
            <w:r w:rsidRPr="00B931BD" w:rsidR="00B931BD">
              <w:rPr>
                <w:rFonts w:ascii="Times New Roman" w:hAnsi="Times New Roman"/>
                <w:sz w:val="18"/>
                <w:szCs w:val="18"/>
              </w:rPr>
              <w:t>a) zmluvy o poskytnutí jednorazovej platobnej služby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zasiela platobný príkaz na jednorazovú platobnú transakciu prostredníctvom platobného nástroja, na ktorý sa vzťahuje rámcová zmluva, poskytovateľ platobných služieb nie je povinný poskytnúť alebo sprístupniť informácie, ktoré sa používateľovi platobných služieb na základe rámcovej zmluvy s iným poskytovateľom platobných služieb už poskytli alebo ktoré sa mu podľa uvedenej rámcovej zmluvy poskytnú.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(6) Ak sa vykonáva jednorazová platobná operácia prostredníctvom platobného prostriedku, na ktorý sa vzťahuje rámcová zmluva, poskytovateľ platobných služieb nie je povinný poskytnúť alebo sprístupniť informácie, ktoré už boli používateľovi platobných služieb poskytnuté na základe rámcovej zmluvy s iným poskytovateľom platobných služieb alebo ktoré sa mu podľa takejto rámcovej zmluvy poskytnú.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Všeobecné informácie poskytnuté vopred</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vyžadujú, aby pred tým, než sa používateľ platobných služieb zaviaže zmluvou o poskytovaní jednorazovej platobnej služby alebo ponukou, poskytovateľ platobných služieb sprístupní používateľovi platobných služieb ľahko dostupným spôsobom informácie a podmienky vymedzené v článku 45, pokiaľ ide o jeho vlastné služby. Na žiadosť používateľa platobných služieb poskytne poskytovateľ platobných služieb informácie a podmienky v papierovej forme alebo na inom trvalom nosiči údajov. Informácie a podmienky sú formulované jasne a zrozumiteľne s ľahko pochopiteľnými slovami v úradnom jazyku členského štátu, v ktorom sa platobná služba ponúka, alebo v akomkoľvek inom jazyku, na ktorom sa strany dohodnú.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Poskytovateľ platobných služieb je povinný poskytnúť alebo sprístupniť používateľovi platobných služieb informácie podľa odseku 1 ľahko dostupným spôsobom pred uzavretím akejkoľvek zmluvy o poskytnutí jednorazovej platobnej operácie alebo pred vyjadrením ponuky. Na žiadosť používateľa platobných služieb poskytne poskytovateľ platobných služieb informácie v listinnej podobe alebo na inom trvanlivom médiu.23) Tieto informácie musia byť formulované jasne a zrozumiteľne s ľahko pochopiteľnými slovami v štátnom jazyku alebo v inom jazyku, na ktorom sa strany dohodnú.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zmluva o poskytnutí jednorazovej platobnej služby uzatvorila na žiadosť používateľa platobných služieb pomocou prostriedkov diaľkovej komunikácie, ktoré neumožňujú poskytovateľovi platobných služieb splniť povinnosti podľa odseku 1, poskytovateľ platobných služieb splní svoje povinnosti podľa uvedeného odseku ihneď po vykonaní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ManualNumPar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(3) Ak sa zmluva o poskytnutí jednorazovej platobnej služby uzatvorila na žiadosť používateľa platobných služieb pomocou prostriedkov diaľkovej komunikácie,</w:t>
            </w:r>
            <w:r w:rsidRPr="00652B15">
              <w:rPr>
                <w:rFonts w:ascii="Times New Roman" w:hAnsi="Times New Roman"/>
                <w:b/>
                <w:strike/>
                <w:sz w:val="18"/>
                <w:szCs w:val="18"/>
              </w:rPr>
              <w:t>24)</w:t>
            </w:r>
            <w:r w:rsidRPr="00DE2284">
              <w:rPr>
                <w:rFonts w:ascii="Times New Roman" w:hAnsi="Times New Roman"/>
                <w:sz w:val="18"/>
                <w:szCs w:val="18"/>
              </w:rPr>
              <w:t xml:space="preserve"> ktoré neumožňujú poskytovateľovi platobných služieb splniť povinnosti podľa odseku 2, poskytovateľ platobných služieb je povinný splniť tieto povinnosti ihneď po vykonaní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Povinnosti podľa odseku 1 tohto článku môžu byť splnené aj dodaním kópie návrhu zmluvy o poskytnutí jednorazovej platobnej služby alebo návrhu platobného príkazu, ktoré obsahujú informácie a podmienky vymedzené v článku 45.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Povinnosti podľa odseku 2 sa považujú za splnené, ak poskytovateľ platobných služieb predloží používateľovi platobných služieb kópiu návrhu zmluvy o poskytnutí jednorazovej platobnej operácie alebo návrhu platobného príkazu, ktorý obsahuje informácie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a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poskytovateľ platobných služieb poskytol alebo sprístupnil používateľovi platobných služieb tieto informácie a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uvedenie informácií alebo jedinečného identifikátora, ktoré má poskytnúť používateľ platobných služieb, aby bol platobný príkaz riadne iniciovaný alebo vykonaný;</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maximálnu lehotu na vykonanie platobnej služby, ktorá sa má poskytnúť;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všetky poplatky, ktoré je používateľ platobných služieb povinný zaplatiť poskytovateľovi platobných služieb, a prípadne i rozpis týchto poplatkov;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v relevantných prípadoch aktuálny alebo referenčný výmenný kurz, ktorý sa má na platobnú transakciu uplatniť.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35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je povinný poskytnúť alebo sprístupniť pred vykonaním jednorazovej platobnej operácie používateľovi platobných služieb tieto informácie: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údaje alebo jedinečný identifikátor, ktoré musí použiť používateľ platobných služieb, aby bol platobný príkaz riadne vykonaný,</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maximálnu lehotu na vykonanie platobnej služby,</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sumu všetkých poplatkov za platobnú operáciu, ktorú je používateľ povinný zaplatiť poskytovateľovi platobných služieb, a ak je to možné, aj rozpis súm všetkých poplatkov,</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výmenný kurz alebo referenčný výmenný kurz v prípade konverzie.</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2. Okrem toho členské štáty zabezpečia, aby poskytovatelia platobných iniciačných služieb ešte pred iniciovaním poskytli alebo sprístupnili platiteľovi </w:t>
            </w:r>
            <w:r w:rsidRPr="00467794">
              <w:rPr>
                <w:rFonts w:ascii="Times New Roman" w:hAnsi="Times New Roman"/>
                <w:sz w:val="18"/>
                <w:szCs w:val="18"/>
              </w:rPr>
              <w:t>tieto jasné a úplné informácie</w:t>
            </w:r>
            <w:r w:rsidRPr="00DE2284">
              <w:rPr>
                <w:rFonts w:ascii="Times New Roman" w:hAnsi="Times New Roman"/>
                <w:sz w:val="18"/>
                <w:szCs w:val="18"/>
              </w:rPr>
              <w:t>:</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meno/názov poskytovateľa platobných iniciačných služieb, geografickú adresu jeho ústredia, prípadne geografickú adresu jeho agenta alebo pobočky usadených v členskom štáte, v ktorom sa platobná služba ponúka; a akékoľvek ďalšie kontaktné údaje vrátane elektronickej emailovej adresy, ktorá je relevantná pre komunikáciu s poskytovateľom platobných iniciačných služieb,a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kontaktné údaje príslušného orgánu.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8872C7" w:rsidP="00922633">
            <w:pPr>
              <w:bidi w:val="0"/>
              <w:spacing w:after="0" w:line="240" w:lineRule="auto"/>
              <w:jc w:val="center"/>
              <w:rPr>
                <w:rFonts w:ascii="Times New Roman" w:hAnsi="Times New Roman"/>
                <w:sz w:val="18"/>
                <w:szCs w:val="18"/>
              </w:rPr>
            </w:pPr>
            <w:r w:rsidRPr="008872C7">
              <w:rPr>
                <w:rFonts w:ascii="Times New Roman" w:hAnsi="Times New Roman"/>
                <w:b/>
                <w:sz w:val="18"/>
                <w:szCs w:val="18"/>
              </w:rPr>
              <w:t>návrh zákona čl. I</w:t>
            </w:r>
            <w:r w:rsidRPr="008872C7">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467794" w:rsidP="00C92059">
            <w:pPr>
              <w:pStyle w:val="Normlny"/>
              <w:bidi w:val="0"/>
              <w:spacing w:after="0" w:line="240" w:lineRule="auto"/>
              <w:jc w:val="center"/>
              <w:rPr>
                <w:rFonts w:ascii="Times New Roman" w:hAnsi="Times New Roman"/>
                <w:sz w:val="18"/>
                <w:szCs w:val="18"/>
              </w:rPr>
            </w:pPr>
            <w:r w:rsidRPr="00467794" w:rsidR="006E0992">
              <w:rPr>
                <w:rFonts w:ascii="Times New Roman" w:hAnsi="Times New Roman"/>
                <w:sz w:val="18"/>
                <w:szCs w:val="18"/>
              </w:rPr>
              <w:t>§ 34 O 2</w:t>
            </w:r>
          </w:p>
          <w:p w:rsidR="006E0992" w:rsidP="00C92059">
            <w:pPr>
              <w:pStyle w:val="Normlny"/>
              <w:bidi w:val="0"/>
              <w:spacing w:after="0" w:line="240" w:lineRule="auto"/>
              <w:jc w:val="center"/>
              <w:rPr>
                <w:rFonts w:ascii="Times New Roman" w:hAnsi="Times New Roman"/>
                <w:sz w:val="18"/>
                <w:szCs w:val="18"/>
              </w:rPr>
            </w:pPr>
          </w:p>
          <w:p w:rsidR="00C951BD" w:rsidRPr="00467794" w:rsidP="00C92059">
            <w:pPr>
              <w:pStyle w:val="Normlny"/>
              <w:bidi w:val="0"/>
              <w:spacing w:after="0" w:line="240" w:lineRule="auto"/>
              <w:jc w:val="center"/>
              <w:rPr>
                <w:rFonts w:ascii="Times New Roman" w:hAnsi="Times New Roman"/>
                <w:sz w:val="18"/>
                <w:szCs w:val="18"/>
              </w:rPr>
            </w:pPr>
          </w:p>
          <w:p w:rsidR="006E0992" w:rsidRPr="00467794" w:rsidP="00C92059">
            <w:pPr>
              <w:pStyle w:val="Normlny"/>
              <w:bidi w:val="0"/>
              <w:spacing w:after="0" w:line="240" w:lineRule="auto"/>
              <w:jc w:val="center"/>
              <w:rPr>
                <w:rFonts w:ascii="Times New Roman" w:hAnsi="Times New Roman"/>
                <w:sz w:val="18"/>
                <w:szCs w:val="18"/>
              </w:rPr>
            </w:pPr>
          </w:p>
          <w:p w:rsidR="006E0992" w:rsidRPr="00467794" w:rsidP="00DA5DCC">
            <w:pPr>
              <w:pStyle w:val="Normlny"/>
              <w:bidi w:val="0"/>
              <w:spacing w:after="0" w:line="240" w:lineRule="auto"/>
              <w:jc w:val="center"/>
              <w:rPr>
                <w:rFonts w:ascii="Times New Roman" w:hAnsi="Times New Roman"/>
                <w:sz w:val="18"/>
                <w:szCs w:val="18"/>
              </w:rPr>
            </w:pPr>
            <w:r w:rsidRPr="00467794">
              <w:rPr>
                <w:rFonts w:ascii="Times New Roman" w:hAnsi="Times New Roman"/>
                <w:sz w:val="18"/>
                <w:szCs w:val="18"/>
              </w:rPr>
              <w:t xml:space="preserve">§ 37a O </w:t>
            </w:r>
            <w:r w:rsidRPr="00467794" w:rsidR="00DA5DCC">
              <w:rPr>
                <w:rFonts w:ascii="Times New Roman" w:hAnsi="Times New Roman"/>
                <w:sz w:val="18"/>
                <w:szCs w:val="18"/>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E0992" w:rsidRPr="00467794" w:rsidP="006E0992">
            <w:pPr>
              <w:pStyle w:val="Normlny"/>
              <w:bidi w:val="0"/>
              <w:spacing w:after="0" w:line="240" w:lineRule="auto"/>
              <w:jc w:val="both"/>
              <w:rPr>
                <w:rFonts w:ascii="Times New Roman" w:hAnsi="Times New Roman"/>
                <w:b/>
                <w:sz w:val="18"/>
                <w:szCs w:val="18"/>
              </w:rPr>
            </w:pPr>
            <w:r w:rsidRPr="00467794">
              <w:rPr>
                <w:rFonts w:ascii="Times New Roman" w:hAnsi="Times New Roman"/>
                <w:b/>
                <w:sz w:val="18"/>
                <w:szCs w:val="18"/>
              </w:rPr>
              <w:t xml:space="preserve">(2) </w:t>
            </w:r>
            <w:r w:rsidRPr="00C951BD" w:rsidR="00C951BD">
              <w:rPr>
                <w:rFonts w:ascii="Times New Roman" w:hAnsi="Times New Roman"/>
                <w:b/>
                <w:sz w:val="18"/>
                <w:szCs w:val="18"/>
              </w:rPr>
              <w:t>Poskytovateľ platobných iniciačných služieb je povinný poskytnúť alebo sprístupniť informácie o platobných iniciačných službách podľa § 37a, na ktoré sa vzťahuje zmluva o poskytnutí jednorazovej platobnej služby.</w:t>
            </w:r>
          </w:p>
          <w:p w:rsidR="006E0992" w:rsidRPr="00467794" w:rsidP="006E0992">
            <w:pPr>
              <w:pStyle w:val="Normlny"/>
              <w:bidi w:val="0"/>
              <w:spacing w:after="0" w:line="240" w:lineRule="auto"/>
              <w:jc w:val="both"/>
              <w:rPr>
                <w:rFonts w:ascii="Times New Roman" w:hAnsi="Times New Roman"/>
                <w:b/>
                <w:sz w:val="18"/>
                <w:szCs w:val="18"/>
              </w:rPr>
            </w:pPr>
          </w:p>
          <w:p w:rsidR="00D27457" w:rsidRPr="00467794" w:rsidP="00D27457">
            <w:pPr>
              <w:pStyle w:val="Style11"/>
              <w:widowControl/>
              <w:tabs>
                <w:tab w:val="left" w:pos="0"/>
              </w:tabs>
              <w:bidi w:val="0"/>
              <w:spacing w:after="0" w:line="240" w:lineRule="auto"/>
              <w:ind w:firstLine="0"/>
              <w:rPr>
                <w:rFonts w:ascii="Times New Roman" w:hAnsi="Times New Roman"/>
                <w:b/>
                <w:color w:val="000000"/>
                <w:sz w:val="18"/>
                <w:szCs w:val="18"/>
              </w:rPr>
            </w:pPr>
            <w:r w:rsidRPr="00467794" w:rsidR="00DA5DCC">
              <w:rPr>
                <w:rFonts w:ascii="Times New Roman" w:hAnsi="Times New Roman"/>
                <w:b/>
                <w:sz w:val="18"/>
                <w:szCs w:val="18"/>
              </w:rPr>
              <w:t xml:space="preserve">(2) </w:t>
            </w:r>
            <w:r w:rsidRPr="00467794">
              <w:rPr>
                <w:rStyle w:val="FontStyle35"/>
                <w:rFonts w:ascii="Times New Roman" w:hAnsi="Times New Roman" w:cs="Times New Roman" w:hint="default"/>
                <w:b/>
                <w:sz w:val="18"/>
                <w:szCs w:val="18"/>
              </w:rPr>
              <w:t>Poskytovateľ</w:t>
            </w:r>
            <w:r w:rsidRPr="00467794">
              <w:rPr>
                <w:rStyle w:val="FontStyle35"/>
                <w:rFonts w:ascii="Times New Roman" w:hAnsi="Times New Roman" w:cs="Times New Roman" w:hint="default"/>
                <w:b/>
                <w:sz w:val="18"/>
                <w:szCs w:val="18"/>
              </w:rPr>
              <w:t xml:space="preserve"> platobný</w:t>
            </w:r>
            <w:r w:rsidRPr="00467794">
              <w:rPr>
                <w:rStyle w:val="FontStyle35"/>
                <w:rFonts w:ascii="Times New Roman" w:hAnsi="Times New Roman" w:cs="Times New Roman" w:hint="default"/>
                <w:b/>
                <w:sz w:val="18"/>
                <w:szCs w:val="18"/>
              </w:rPr>
              <w:t>ch iniciač</w:t>
            </w:r>
            <w:r w:rsidRPr="00467794">
              <w:rPr>
                <w:rStyle w:val="FontStyle35"/>
                <w:rFonts w:ascii="Times New Roman" w:hAnsi="Times New Roman" w:cs="Times New Roman" w:hint="default"/>
                <w:b/>
                <w:sz w:val="18"/>
                <w:szCs w:val="18"/>
              </w:rPr>
              <w:t>ný</w:t>
            </w:r>
            <w:r w:rsidRPr="00467794">
              <w:rPr>
                <w:rStyle w:val="FontStyle35"/>
                <w:rFonts w:ascii="Times New Roman" w:hAnsi="Times New Roman" w:cs="Times New Roman" w:hint="default"/>
                <w:b/>
                <w:sz w:val="18"/>
                <w:szCs w:val="18"/>
              </w:rPr>
              <w:t>ch služ</w:t>
            </w:r>
            <w:r w:rsidRPr="00467794">
              <w:rPr>
                <w:rStyle w:val="FontStyle35"/>
                <w:rFonts w:ascii="Times New Roman" w:hAnsi="Times New Roman" w:cs="Times New Roman" w:hint="default"/>
                <w:b/>
                <w:sz w:val="18"/>
                <w:szCs w:val="18"/>
              </w:rPr>
              <w:t>ieb je povinný</w:t>
            </w:r>
            <w:r w:rsidRPr="00467794">
              <w:rPr>
                <w:rStyle w:val="FontStyle35"/>
                <w:rFonts w:ascii="Times New Roman" w:hAnsi="Times New Roman" w:cs="Times New Roman" w:hint="default"/>
                <w:b/>
                <w:sz w:val="18"/>
                <w:szCs w:val="18"/>
              </w:rPr>
              <w:t xml:space="preserve"> poskytnúť</w:t>
            </w:r>
            <w:r w:rsidRPr="00467794">
              <w:rPr>
                <w:rStyle w:val="FontStyle35"/>
                <w:rFonts w:ascii="Times New Roman" w:hAnsi="Times New Roman" w:cs="Times New Roman" w:hint="default"/>
                <w:b/>
                <w:sz w:val="18"/>
                <w:szCs w:val="18"/>
              </w:rPr>
              <w:t xml:space="preserve"> alebo sprí</w:t>
            </w:r>
            <w:r w:rsidRPr="00467794">
              <w:rPr>
                <w:rStyle w:val="FontStyle35"/>
                <w:rFonts w:ascii="Times New Roman" w:hAnsi="Times New Roman" w:cs="Times New Roman" w:hint="default"/>
                <w:b/>
                <w:sz w:val="18"/>
                <w:szCs w:val="18"/>
              </w:rPr>
              <w:t>stupniť</w:t>
            </w:r>
            <w:r w:rsidRPr="00467794">
              <w:rPr>
                <w:rStyle w:val="FontStyle35"/>
                <w:rFonts w:ascii="Times New Roman" w:hAnsi="Times New Roman" w:cs="Times New Roman" w:hint="default"/>
                <w:b/>
                <w:sz w:val="18"/>
                <w:szCs w:val="18"/>
              </w:rPr>
              <w:t xml:space="preserve"> pred uskutoč</w:t>
            </w:r>
            <w:r w:rsidRPr="00467794">
              <w:rPr>
                <w:rStyle w:val="FontStyle35"/>
                <w:rFonts w:ascii="Times New Roman" w:hAnsi="Times New Roman" w:cs="Times New Roman" w:hint="default"/>
                <w:b/>
                <w:sz w:val="18"/>
                <w:szCs w:val="18"/>
              </w:rPr>
              <w:t>není</w:t>
            </w:r>
            <w:r w:rsidRPr="00467794">
              <w:rPr>
                <w:rStyle w:val="FontStyle35"/>
                <w:rFonts w:ascii="Times New Roman" w:hAnsi="Times New Roman" w:cs="Times New Roman" w:hint="default"/>
                <w:b/>
                <w:sz w:val="18"/>
                <w:szCs w:val="18"/>
              </w:rPr>
              <w:t>m platobnej iniciač</w:t>
            </w:r>
            <w:r w:rsidRPr="00467794">
              <w:rPr>
                <w:rStyle w:val="FontStyle35"/>
                <w:rFonts w:ascii="Times New Roman" w:hAnsi="Times New Roman" w:cs="Times New Roman" w:hint="default"/>
                <w:b/>
                <w:sz w:val="18"/>
                <w:szCs w:val="18"/>
              </w:rPr>
              <w:t>nej služ</w:t>
            </w:r>
            <w:r w:rsidRPr="00467794">
              <w:rPr>
                <w:rStyle w:val="FontStyle35"/>
                <w:rFonts w:ascii="Times New Roman" w:hAnsi="Times New Roman" w:cs="Times New Roman" w:hint="default"/>
                <w:b/>
                <w:sz w:val="18"/>
                <w:szCs w:val="18"/>
              </w:rPr>
              <w:t>by platiteľ</w:t>
            </w:r>
            <w:r w:rsidRPr="00467794">
              <w:rPr>
                <w:rStyle w:val="FontStyle35"/>
                <w:rFonts w:ascii="Times New Roman" w:hAnsi="Times New Roman" w:cs="Times New Roman" w:hint="default"/>
                <w:b/>
                <w:sz w:val="18"/>
                <w:szCs w:val="18"/>
              </w:rPr>
              <w:t>ovi spô</w:t>
            </w:r>
            <w:r w:rsidRPr="00467794">
              <w:rPr>
                <w:rStyle w:val="FontStyle35"/>
                <w:rFonts w:ascii="Times New Roman" w:hAnsi="Times New Roman" w:cs="Times New Roman" w:hint="default"/>
                <w:b/>
                <w:sz w:val="18"/>
                <w:szCs w:val="18"/>
              </w:rPr>
              <w:t>sobom podľ</w:t>
            </w:r>
            <w:r w:rsidRPr="00467794">
              <w:rPr>
                <w:rStyle w:val="FontStyle35"/>
                <w:rFonts w:ascii="Times New Roman" w:hAnsi="Times New Roman" w:cs="Times New Roman" w:hint="default"/>
                <w:b/>
                <w:sz w:val="18"/>
                <w:szCs w:val="18"/>
              </w:rPr>
              <w:t>a §</w:t>
            </w:r>
            <w:r w:rsidRPr="00467794">
              <w:rPr>
                <w:rStyle w:val="FontStyle35"/>
                <w:rFonts w:ascii="Times New Roman" w:hAnsi="Times New Roman" w:cs="Times New Roman" w:hint="default"/>
                <w:b/>
                <w:sz w:val="18"/>
                <w:szCs w:val="18"/>
              </w:rPr>
              <w:t xml:space="preserve"> 35 ods. 2 tieto informá</w:t>
            </w:r>
            <w:r w:rsidRPr="00467794">
              <w:rPr>
                <w:rStyle w:val="FontStyle35"/>
                <w:rFonts w:ascii="Times New Roman" w:hAnsi="Times New Roman" w:cs="Times New Roman" w:hint="default"/>
                <w:b/>
                <w:sz w:val="18"/>
                <w:szCs w:val="18"/>
              </w:rPr>
              <w:t>cie:</w:t>
            </w:r>
          </w:p>
          <w:p w:rsidR="00D27457" w:rsidRPr="00467794" w:rsidP="00D27457">
            <w:pPr>
              <w:bidi w:val="0"/>
              <w:spacing w:after="0" w:line="240" w:lineRule="auto"/>
              <w:jc w:val="both"/>
              <w:rPr>
                <w:rFonts w:ascii="Times New Roman" w:hAnsi="Times New Roman"/>
                <w:b/>
                <w:sz w:val="18"/>
                <w:szCs w:val="18"/>
              </w:rPr>
            </w:pPr>
            <w:r w:rsidRPr="00467794">
              <w:rPr>
                <w:rStyle w:val="FontStyle35"/>
                <w:rFonts w:ascii="Times New Roman" w:hAnsi="Times New Roman" w:cs="Times New Roman"/>
                <w:b/>
                <w:sz w:val="18"/>
                <w:szCs w:val="18"/>
              </w:rPr>
              <w:t xml:space="preserve">a) obchodné meno </w:t>
            </w:r>
            <w:r w:rsidRPr="00467794">
              <w:rPr>
                <w:rFonts w:ascii="Times New Roman" w:hAnsi="Times New Roman"/>
                <w:b/>
                <w:sz w:val="18"/>
                <w:szCs w:val="18"/>
              </w:rPr>
              <w:t>a sídlo poskytovateľa platobných</w:t>
            </w:r>
            <w:r w:rsidR="00652B15">
              <w:rPr>
                <w:rFonts w:ascii="Times New Roman" w:hAnsi="Times New Roman"/>
                <w:b/>
                <w:sz w:val="18"/>
                <w:szCs w:val="18"/>
              </w:rPr>
              <w:t xml:space="preserve"> iniciačných</w:t>
            </w:r>
            <w:r w:rsidRPr="00467794">
              <w:rPr>
                <w:rFonts w:ascii="Times New Roman" w:hAnsi="Times New Roman"/>
                <w:b/>
                <w:sz w:val="18"/>
                <w:szCs w:val="18"/>
              </w:rPr>
              <w:t xml:space="preserve"> služieb a jeho identifikačné číslo, ak bolo pridelené, meno a priezvisko, adresa trvalého pobytu</w:t>
            </w:r>
            <w:r w:rsidRPr="00467794">
              <w:rPr>
                <w:rFonts w:ascii="Times New Roman" w:hAnsi="Times New Roman"/>
                <w:b/>
                <w:sz w:val="18"/>
                <w:szCs w:val="18"/>
                <w:vertAlign w:val="superscript"/>
              </w:rPr>
              <w:t>21)</w:t>
            </w:r>
            <w:r w:rsidRPr="00467794">
              <w:rPr>
                <w:rFonts w:ascii="Times New Roman" w:hAnsi="Times New Roman"/>
                <w:b/>
                <w:sz w:val="18"/>
                <w:szCs w:val="18"/>
              </w:rPr>
              <w:t xml:space="preserve"> agenta platobných služieb, ak ide o fyzickú osobu, alebo obchodné meno a sídlo agenta platobných služieb, ak ide o právnickú osobu, sídlo pobočky poskytovateľa platobných iniciačných služieb zriadenej v Slovenskej republike, ďalšie kontaktné údaje vrátane elektronickej adresy, ktorá je dôležitá pre komunikáciu s poskytovateľom iniciačných platobných služieb, údaje o povolení na vykonávanie iniciačných platobných služieb, registračné číslo povolenia na vykonávanie iniciačných platobných služieb, údaje o registri, v</w:t>
            </w:r>
            <w:r w:rsidRPr="00467794">
              <w:rPr>
                <w:rStyle w:val="FontStyle35"/>
                <w:rFonts w:ascii="Times New Roman" w:hAnsi="Times New Roman" w:cs="Times New Roman"/>
                <w:b/>
                <w:sz w:val="18"/>
                <w:szCs w:val="18"/>
              </w:rPr>
              <w:t> </w:t>
            </w:r>
            <w:r w:rsidRPr="00467794">
              <w:rPr>
                <w:rFonts w:ascii="Times New Roman" w:hAnsi="Times New Roman"/>
                <w:b/>
                <w:sz w:val="18"/>
                <w:szCs w:val="18"/>
              </w:rPr>
              <w:t>ktorom je zaregistrované povolenie poskytovateľa iniciačných platobných služieb alebo rovnocenná identifikácia podľa tohto registra,</w:t>
            </w:r>
          </w:p>
          <w:p w:rsidR="00D27457" w:rsidRPr="00467794" w:rsidP="00D27457">
            <w:pPr>
              <w:tabs>
                <w:tab w:val="left" w:pos="5372"/>
              </w:tabs>
              <w:bidi w:val="0"/>
              <w:spacing w:after="0" w:line="240" w:lineRule="auto"/>
              <w:jc w:val="both"/>
              <w:rPr>
                <w:rFonts w:ascii="Times New Roman" w:hAnsi="Times New Roman"/>
                <w:b/>
                <w:sz w:val="18"/>
                <w:szCs w:val="18"/>
              </w:rPr>
            </w:pPr>
            <w:r w:rsidRPr="00467794">
              <w:rPr>
                <w:rFonts w:ascii="Times New Roman" w:hAnsi="Times New Roman"/>
                <w:b/>
                <w:sz w:val="18"/>
                <w:szCs w:val="18"/>
              </w:rPr>
              <w:t>b) kontaktné údaje o príslušných orgánoch dohľadu.</w:t>
            </w:r>
          </w:p>
          <w:p w:rsidR="006E0992" w:rsidRPr="00467794" w:rsidP="00DA5DCC">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 relevantných prípadoch sa všetky ostatné dôležité informácie a podmienky vymedzené v článku 52 sprístupňujú používateľovi platobných služieb ľahko dostupným spôsobom.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27457"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35 </w:t>
            </w:r>
          </w:p>
          <w:p w:rsidR="00C92059" w:rsidRPr="00DE2284" w:rsidP="00C92059">
            <w:pPr>
              <w:pStyle w:val="Normlny"/>
              <w:bidi w:val="0"/>
              <w:spacing w:after="0" w:line="240" w:lineRule="auto"/>
              <w:jc w:val="center"/>
              <w:rPr>
                <w:rFonts w:ascii="Times New Roman" w:hAnsi="Times New Roman"/>
                <w:sz w:val="18"/>
                <w:szCs w:val="18"/>
              </w:rPr>
            </w:pPr>
            <w:r w:rsidR="00D27457">
              <w:rPr>
                <w:rFonts w:ascii="Times New Roman" w:hAnsi="Times New Roman"/>
                <w:sz w:val="18"/>
                <w:szCs w:val="18"/>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(5) Poskytovateľ platobných služieb je povinný sprístupniť používateľovi platobných služieb ľahko dostupným spôsobom aj ďalšie informácie podľa § 31 ods.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platiteľa a príjemcu platby po iniciovaní platobného príkazu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je platobný príkaz iniciovaný prostredníctvom poskytovateľa platobných iniciačných služieb, poskytovateľ platobných iniciačných služieb ihneď po iniciovaní poskytne alebo sprístupní platiteľovi a prípadne príjemcovi platby všetky nasledovné údaje okrem informácií a podmienok uvedených v článku 45: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potvrdenie úspešného iniciovania platobného príkazu s poskytovateľom platobných služieb spravujúcim účet platiteľa;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odkaz umožňujúci platiteľovi a príjemcovi platby identifikovať platobnú transakciu a prípadne príjemcovi platby identifikovať platiteľa, ako aj všetky informácie zaslané spolu s platobnou transakciou;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sumu platobnej transakcie;</w:t>
            </w:r>
          </w:p>
          <w:p w:rsidR="00C92059" w:rsidRPr="00DE2284" w:rsidP="004948C8">
            <w:pPr>
              <w:bidi w:val="0"/>
              <w:spacing w:after="0" w:line="240" w:lineRule="auto"/>
              <w:rPr>
                <w:rFonts w:ascii="Times New Roman" w:hAnsi="Times New Roman"/>
                <w:sz w:val="18"/>
                <w:szCs w:val="18"/>
              </w:rPr>
            </w:pPr>
            <w:r w:rsidRPr="00DE2284">
              <w:rPr>
                <w:rFonts w:ascii="Times New Roman" w:hAnsi="Times New Roman"/>
                <w:sz w:val="18"/>
                <w:szCs w:val="18"/>
              </w:rPr>
              <w:t>d) prípadne sumu všetkých poplatkov splatných v prospech poskytovateľa platobných iniciačných služieb za danú transakciu a prípadne rozpis súm takýchto poplatkov.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E4DD6"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9E4DD6">
              <w:rPr>
                <w:rFonts w:ascii="Times New Roman" w:hAnsi="Times New Roman"/>
                <w:b/>
                <w:sz w:val="18"/>
                <w:szCs w:val="18"/>
              </w:rPr>
              <w:t>návrh zákona čl. I</w:t>
            </w:r>
            <w:r w:rsidRPr="009E4DD6">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948C8" w:rsidRPr="00DE2284" w:rsidP="00C92059">
            <w:pPr>
              <w:pStyle w:val="Normlny"/>
              <w:bidi w:val="0"/>
              <w:spacing w:after="0" w:line="240" w:lineRule="auto"/>
              <w:jc w:val="center"/>
              <w:rPr>
                <w:rFonts w:ascii="Times New Roman" w:hAnsi="Times New Roman"/>
                <w:sz w:val="18"/>
                <w:szCs w:val="18"/>
              </w:rPr>
            </w:pPr>
            <w:r w:rsidRPr="00DE2284" w:rsidR="00DA5DCC">
              <w:rPr>
                <w:rFonts w:ascii="Times New Roman" w:hAnsi="Times New Roman"/>
                <w:sz w:val="18"/>
                <w:szCs w:val="18"/>
              </w:rPr>
              <w:t>§ 37a O 3</w:t>
            </w:r>
          </w:p>
          <w:p w:rsidR="004948C8" w:rsidRPr="00DE2284" w:rsidP="00C92059">
            <w:pPr>
              <w:pStyle w:val="Normlny"/>
              <w:bidi w:val="0"/>
              <w:spacing w:after="0" w:line="240" w:lineRule="auto"/>
              <w:jc w:val="center"/>
              <w:rPr>
                <w:rFonts w:ascii="Times New Roman" w:hAnsi="Times New Roman"/>
                <w:sz w:val="18"/>
                <w:szCs w:val="18"/>
              </w:rPr>
            </w:pPr>
          </w:p>
          <w:p w:rsidR="004948C8" w:rsidRPr="00DE2284" w:rsidP="00C92059">
            <w:pPr>
              <w:pStyle w:val="Normlny"/>
              <w:bidi w:val="0"/>
              <w:spacing w:after="0" w:line="240" w:lineRule="auto"/>
              <w:jc w:val="center"/>
              <w:rPr>
                <w:rFonts w:ascii="Times New Roman" w:hAnsi="Times New Roman"/>
                <w:sz w:val="18"/>
                <w:szCs w:val="18"/>
              </w:rPr>
            </w:pPr>
          </w:p>
          <w:p w:rsidR="004948C8"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E4DD6" w:rsidRPr="009E4DD6" w:rsidP="009E4DD6">
            <w:pPr>
              <w:bidi w:val="0"/>
              <w:spacing w:after="0" w:line="240" w:lineRule="auto"/>
              <w:jc w:val="both"/>
              <w:rPr>
                <w:rFonts w:ascii="Times New Roman" w:hAnsi="Times New Roman"/>
                <w:b/>
                <w:sz w:val="18"/>
                <w:szCs w:val="18"/>
              </w:rPr>
            </w:pPr>
            <w:r w:rsidRPr="009E4DD6" w:rsidR="00DA5DCC">
              <w:rPr>
                <w:rFonts w:ascii="Times New Roman" w:hAnsi="Times New Roman"/>
                <w:b/>
                <w:sz w:val="18"/>
                <w:szCs w:val="18"/>
              </w:rPr>
              <w:t xml:space="preserve">(3) </w:t>
            </w:r>
            <w:r w:rsidRPr="009E4DD6">
              <w:rPr>
                <w:rFonts w:ascii="Times New Roman" w:hAnsi="Times New Roman"/>
                <w:b/>
                <w:sz w:val="18"/>
                <w:szCs w:val="18"/>
              </w:rPr>
              <w:t>Poskytovateľ platobných iniciačných služieb po uskutočnení platobnej iniciačnej služby je povinný bez</w:t>
            </w:r>
            <w:r w:rsidR="009D2349">
              <w:rPr>
                <w:rFonts w:ascii="Times New Roman" w:hAnsi="Times New Roman"/>
                <w:b/>
                <w:sz w:val="18"/>
                <w:szCs w:val="18"/>
              </w:rPr>
              <w:t>odkladne</w:t>
            </w:r>
            <w:r w:rsidRPr="009E4DD6">
              <w:rPr>
                <w:rFonts w:ascii="Times New Roman" w:hAnsi="Times New Roman"/>
                <w:b/>
                <w:sz w:val="18"/>
                <w:szCs w:val="18"/>
              </w:rPr>
              <w:t xml:space="preserve"> poskytnúť alebo sprístupniť platiteľovi, a ak je to možné aj príjemcovi spôsobom podľa § 35 ods. 2 tieto informácie:</w:t>
            </w:r>
          </w:p>
          <w:p w:rsidR="00612AC3" w:rsidP="009E4DD6">
            <w:pPr>
              <w:bidi w:val="0"/>
              <w:spacing w:after="0" w:line="240" w:lineRule="auto"/>
              <w:jc w:val="both"/>
              <w:rPr>
                <w:rFonts w:ascii="Times New Roman" w:hAnsi="Times New Roman"/>
                <w:b/>
                <w:sz w:val="18"/>
                <w:szCs w:val="18"/>
              </w:rPr>
            </w:pPr>
          </w:p>
          <w:p w:rsidR="009E4DD6" w:rsidRPr="009E4DD6" w:rsidP="009E4DD6">
            <w:pPr>
              <w:bidi w:val="0"/>
              <w:spacing w:after="0" w:line="240" w:lineRule="auto"/>
              <w:jc w:val="both"/>
              <w:rPr>
                <w:rStyle w:val="FontStyle35"/>
                <w:rFonts w:ascii="Times New Roman" w:hAnsi="Times New Roman" w:cs="Times New Roman"/>
                <w:b/>
                <w:sz w:val="18"/>
                <w:szCs w:val="18"/>
              </w:rPr>
            </w:pPr>
            <w:r w:rsidRPr="009E4DD6">
              <w:rPr>
                <w:rFonts w:ascii="Times New Roman" w:hAnsi="Times New Roman"/>
                <w:b/>
                <w:sz w:val="18"/>
                <w:szCs w:val="18"/>
              </w:rPr>
              <w:t xml:space="preserve">a) </w:t>
            </w:r>
            <w:r w:rsidRPr="009E4DD6">
              <w:rPr>
                <w:rStyle w:val="FontStyle35"/>
                <w:rFonts w:ascii="Times New Roman" w:hAnsi="Times New Roman" w:cs="Times New Roman"/>
                <w:b/>
                <w:sz w:val="18"/>
                <w:szCs w:val="18"/>
              </w:rPr>
              <w:t>potvrdenie o úspešnom predložení platobného príkazu od poskytovateľa platobných služieb, ktorý vedie platobný účet,</w:t>
            </w:r>
          </w:p>
          <w:p w:rsidR="009E4DD6" w:rsidRPr="009E4DD6" w:rsidP="009E4DD6">
            <w:pPr>
              <w:pStyle w:val="Style6"/>
              <w:widowControl/>
              <w:tabs>
                <w:tab w:val="left" w:pos="278"/>
              </w:tabs>
              <w:bidi w:val="0"/>
              <w:spacing w:after="0" w:line="240" w:lineRule="auto"/>
              <w:ind w:firstLine="0"/>
              <w:rPr>
                <w:rFonts w:ascii="Times New Roman" w:hAnsi="Times New Roman" w:hint="default"/>
                <w:b/>
                <w:sz w:val="18"/>
                <w:szCs w:val="18"/>
              </w:rPr>
            </w:pPr>
            <w:r w:rsidRPr="009E4DD6">
              <w:rPr>
                <w:rStyle w:val="FontStyle35"/>
                <w:rFonts w:ascii="Times New Roman" w:hAnsi="Times New Roman" w:cs="Times New Roman"/>
                <w:b/>
                <w:sz w:val="18"/>
                <w:szCs w:val="18"/>
              </w:rPr>
              <w:t xml:space="preserve">b) </w:t>
            </w:r>
            <w:r w:rsidRPr="009E4DD6">
              <w:rPr>
                <w:rFonts w:ascii="Times New Roman" w:hAnsi="Times New Roman" w:hint="default"/>
                <w:b/>
                <w:sz w:val="18"/>
                <w:szCs w:val="18"/>
              </w:rPr>
              <w:t>odkaz umožň</w:t>
            </w:r>
            <w:r w:rsidRPr="009E4DD6">
              <w:rPr>
                <w:rFonts w:ascii="Times New Roman" w:hAnsi="Times New Roman" w:hint="default"/>
                <w:b/>
                <w:sz w:val="18"/>
                <w:szCs w:val="18"/>
              </w:rPr>
              <w:t>ujú</w:t>
            </w:r>
            <w:r w:rsidRPr="009E4DD6">
              <w:rPr>
                <w:rFonts w:ascii="Times New Roman" w:hAnsi="Times New Roman" w:hint="default"/>
                <w:b/>
                <w:sz w:val="18"/>
                <w:szCs w:val="18"/>
              </w:rPr>
              <w:t>ci platiteľ</w:t>
            </w:r>
            <w:r w:rsidRPr="009E4DD6">
              <w:rPr>
                <w:rFonts w:ascii="Times New Roman" w:hAnsi="Times New Roman" w:hint="default"/>
                <w:b/>
                <w:sz w:val="18"/>
                <w:szCs w:val="18"/>
              </w:rPr>
              <w:t>ovi a prí</w:t>
            </w:r>
            <w:r w:rsidRPr="009E4DD6">
              <w:rPr>
                <w:rFonts w:ascii="Times New Roman" w:hAnsi="Times New Roman" w:hint="default"/>
                <w:b/>
                <w:sz w:val="18"/>
                <w:szCs w:val="18"/>
              </w:rPr>
              <w:t>jemcovi identifikovať</w:t>
            </w:r>
            <w:r w:rsidRPr="009E4DD6">
              <w:rPr>
                <w:rFonts w:ascii="Times New Roman" w:hAnsi="Times New Roman" w:hint="default"/>
                <w:b/>
                <w:sz w:val="18"/>
                <w:szCs w:val="18"/>
              </w:rPr>
              <w:t xml:space="preserve"> platobnú</w:t>
            </w:r>
            <w:r w:rsidRPr="009E4DD6">
              <w:rPr>
                <w:rFonts w:ascii="Times New Roman" w:hAnsi="Times New Roman" w:hint="default"/>
                <w:b/>
                <w:sz w:val="18"/>
                <w:szCs w:val="18"/>
              </w:rPr>
              <w:t xml:space="preserve"> operá</w:t>
            </w:r>
            <w:r w:rsidRPr="009E4DD6">
              <w:rPr>
                <w:rFonts w:ascii="Times New Roman" w:hAnsi="Times New Roman" w:hint="default"/>
                <w:b/>
                <w:sz w:val="18"/>
                <w:szCs w:val="18"/>
              </w:rPr>
              <w:t>ciu</w:t>
            </w:r>
            <w:r w:rsidRPr="009E4DD6">
              <w:rPr>
                <w:rFonts w:ascii="Times New Roman" w:hAnsi="Times New Roman" w:hint="default"/>
                <w:b/>
                <w:sz w:val="18"/>
                <w:szCs w:val="18"/>
              </w:rPr>
              <w:t xml:space="preserve"> alebo prí</w:t>
            </w:r>
            <w:r w:rsidRPr="009E4DD6">
              <w:rPr>
                <w:rFonts w:ascii="Times New Roman" w:hAnsi="Times New Roman" w:hint="default"/>
                <w:b/>
                <w:sz w:val="18"/>
                <w:szCs w:val="18"/>
              </w:rPr>
              <w:t>jemcovi identifikovať</w:t>
            </w:r>
            <w:r w:rsidRPr="009E4DD6">
              <w:rPr>
                <w:rFonts w:ascii="Times New Roman" w:hAnsi="Times New Roman" w:hint="default"/>
                <w:b/>
                <w:sz w:val="18"/>
                <w:szCs w:val="18"/>
              </w:rPr>
              <w:t xml:space="preserve"> platiteľ</w:t>
            </w:r>
            <w:r w:rsidRPr="009E4DD6">
              <w:rPr>
                <w:rFonts w:ascii="Times New Roman" w:hAnsi="Times New Roman" w:hint="default"/>
                <w:b/>
                <w:sz w:val="18"/>
                <w:szCs w:val="18"/>
              </w:rPr>
              <w:t>a, ako aj vš</w:t>
            </w:r>
            <w:r w:rsidRPr="009E4DD6">
              <w:rPr>
                <w:rFonts w:ascii="Times New Roman" w:hAnsi="Times New Roman" w:hint="default"/>
                <w:b/>
                <w:sz w:val="18"/>
                <w:szCs w:val="18"/>
              </w:rPr>
              <w:t>etky informá</w:t>
            </w:r>
            <w:r w:rsidRPr="009E4DD6">
              <w:rPr>
                <w:rFonts w:ascii="Times New Roman" w:hAnsi="Times New Roman" w:hint="default"/>
                <w:b/>
                <w:sz w:val="18"/>
                <w:szCs w:val="18"/>
              </w:rPr>
              <w:t>cie zaslané</w:t>
            </w:r>
            <w:r w:rsidRPr="009E4DD6">
              <w:rPr>
                <w:rFonts w:ascii="Times New Roman" w:hAnsi="Times New Roman" w:hint="default"/>
                <w:b/>
                <w:sz w:val="18"/>
                <w:szCs w:val="18"/>
              </w:rPr>
              <w:t xml:space="preserve"> spolu s platobnou operá</w:t>
            </w:r>
            <w:r w:rsidRPr="009E4DD6">
              <w:rPr>
                <w:rFonts w:ascii="Times New Roman" w:hAnsi="Times New Roman" w:hint="default"/>
                <w:b/>
                <w:sz w:val="18"/>
                <w:szCs w:val="18"/>
              </w:rPr>
              <w:t>ciou,</w:t>
            </w:r>
          </w:p>
          <w:p w:rsidR="009E4DD6" w:rsidRPr="009E4DD6" w:rsidP="009E4DD6">
            <w:pPr>
              <w:pStyle w:val="Style6"/>
              <w:widowControl/>
              <w:tabs>
                <w:tab w:val="left" w:pos="278"/>
                <w:tab w:val="left" w:pos="6148"/>
              </w:tabs>
              <w:bidi w:val="0"/>
              <w:spacing w:after="0" w:line="240" w:lineRule="auto"/>
              <w:ind w:firstLine="0"/>
              <w:rPr>
                <w:rFonts w:ascii="Times New Roman" w:hAnsi="Times New Roman" w:hint="default"/>
                <w:b/>
                <w:sz w:val="18"/>
                <w:szCs w:val="18"/>
              </w:rPr>
            </w:pPr>
            <w:r w:rsidRPr="009E4DD6">
              <w:rPr>
                <w:rFonts w:ascii="Times New Roman" w:hAnsi="Times New Roman" w:hint="default"/>
                <w:b/>
                <w:sz w:val="18"/>
                <w:szCs w:val="18"/>
              </w:rPr>
              <w:t>c) sumu platobnej operá</w:t>
            </w:r>
            <w:r w:rsidRPr="009E4DD6">
              <w:rPr>
                <w:rFonts w:ascii="Times New Roman" w:hAnsi="Times New Roman" w:hint="default"/>
                <w:b/>
                <w:sz w:val="18"/>
                <w:szCs w:val="18"/>
              </w:rPr>
              <w:t>cie,</w:t>
            </w:r>
          </w:p>
          <w:p w:rsidR="004948C8" w:rsidRPr="00DE2284" w:rsidP="009D2349">
            <w:pPr>
              <w:pStyle w:val="Normlny"/>
              <w:bidi w:val="0"/>
              <w:spacing w:after="0" w:line="240" w:lineRule="auto"/>
              <w:jc w:val="both"/>
              <w:rPr>
                <w:rFonts w:ascii="Times New Roman" w:hAnsi="Times New Roman"/>
                <w:b/>
                <w:sz w:val="18"/>
                <w:szCs w:val="18"/>
              </w:rPr>
            </w:pPr>
            <w:r w:rsidRPr="009E4DD6" w:rsidR="009E4DD6">
              <w:rPr>
                <w:rFonts w:ascii="Times New Roman" w:hAnsi="Times New Roman"/>
                <w:b/>
                <w:sz w:val="18"/>
                <w:szCs w:val="18"/>
              </w:rPr>
              <w:t xml:space="preserve">d) sumu všetkých poplatkov splatných v prospech poskytovateľa platobných iniciačných služieb za </w:t>
            </w:r>
            <w:r w:rsidR="009D2349">
              <w:rPr>
                <w:rFonts w:ascii="Times New Roman" w:hAnsi="Times New Roman"/>
                <w:b/>
                <w:sz w:val="18"/>
                <w:szCs w:val="18"/>
              </w:rPr>
              <w:t>príslušnú</w:t>
            </w:r>
            <w:r w:rsidRPr="009E4DD6" w:rsidR="009E4DD6">
              <w:rPr>
                <w:rFonts w:ascii="Times New Roman" w:hAnsi="Times New Roman"/>
                <w:b/>
                <w:sz w:val="18"/>
                <w:szCs w:val="18"/>
              </w:rPr>
              <w:t xml:space="preserve"> platobnú operáciu alebo rozpis súm takýchto poplatkov.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47</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poskytovateľa platobných služieb spravujúceho účet platiteľa v prípade platobnej iniciačnej služby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sa platobný príkaz iniciuje prostredníctvom poskytovateľa platobných iniciačných služieb, tento poskytovateľ sprístupní poskytovateľovi platobných služieb spravujúcemu účet platiteľa referenčné údaje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612AC3" w:rsidP="00922633">
            <w:pPr>
              <w:bidi w:val="0"/>
              <w:spacing w:after="0" w:line="240" w:lineRule="auto"/>
              <w:jc w:val="center"/>
              <w:rPr>
                <w:rFonts w:ascii="Times New Roman" w:hAnsi="Times New Roman"/>
                <w:sz w:val="18"/>
                <w:szCs w:val="18"/>
              </w:rPr>
            </w:pPr>
            <w:r w:rsidRPr="00612AC3">
              <w:rPr>
                <w:rFonts w:ascii="Times New Roman" w:hAnsi="Times New Roman"/>
                <w:b/>
                <w:sz w:val="18"/>
                <w:szCs w:val="18"/>
              </w:rPr>
              <w:t>návrh zákona čl. I</w:t>
            </w:r>
            <w:r w:rsidRPr="00612AC3">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DA5DCC">
              <w:rPr>
                <w:rFonts w:ascii="Times New Roman" w:hAnsi="Times New Roman"/>
                <w:sz w:val="18"/>
                <w:szCs w:val="18"/>
              </w:rPr>
              <w:t>§ 34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463C1">
            <w:pPr>
              <w:pStyle w:val="Point1"/>
              <w:bidi w:val="0"/>
              <w:spacing w:before="0" w:after="0" w:line="240" w:lineRule="auto"/>
              <w:ind w:left="-43" w:firstLine="0"/>
              <w:jc w:val="both"/>
              <w:rPr>
                <w:rFonts w:ascii="Times New Roman" w:hAnsi="Times New Roman"/>
                <w:sz w:val="18"/>
                <w:szCs w:val="18"/>
              </w:rPr>
            </w:pPr>
            <w:r w:rsidRPr="00DE2284" w:rsidR="00DA5DCC">
              <w:rPr>
                <w:rFonts w:ascii="Times New Roman" w:hAnsi="Times New Roman"/>
                <w:b/>
                <w:sz w:val="18"/>
                <w:szCs w:val="18"/>
              </w:rPr>
              <w:t>(</w:t>
            </w:r>
            <w:r w:rsidRPr="00612AC3" w:rsidR="00DA5DCC">
              <w:rPr>
                <w:rFonts w:ascii="Times New Roman" w:hAnsi="Times New Roman"/>
                <w:b/>
                <w:sz w:val="18"/>
                <w:szCs w:val="18"/>
              </w:rPr>
              <w:t xml:space="preserve">3) </w:t>
            </w:r>
            <w:r w:rsidRPr="00BD2C93" w:rsidR="00BD2C93">
              <w:rPr>
                <w:rFonts w:ascii="Times New Roman" w:hAnsi="Times New Roman"/>
                <w:b/>
                <w:sz w:val="18"/>
                <w:szCs w:val="18"/>
              </w:rPr>
              <w:t>Ak sa platobný príkaz predkladá prostredníctvom poskytovateľa platobných iniciačných služieb, tento poskytovateľ platobných iniciačných služieb sprístupní poskytovateľovi platobných služieb, ktorý vedie platobný účet, identifikačné údaje o platobnej operácii.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48</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platiteľa po prijatí platobného príkazu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Ihneď po prijatí platobného príkazu poskytovateľ platobných služieb spravujúci účet platiteľa poskytne alebo sprístupní platiteľovi rovnakým spôsobom, aký je stanovený v článku 44 ods. 1, všetky tieto údaje týkajúce sa svojich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referenčné údaje umožňujúce platiteľovi identifikovať platobnú transakciu a prípadne aj informácie týkajúce sa príjemcu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sumu platobnej transakcie v mene použitej v platobnom príkaze;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sumu všetkých poplatkov za platobnú transakciu, ktoré je platiteľ povinný zaplatiť a prípadne i rozpis súm takýchto poplatkov;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prípadne výmenný kurz použitý pri platobnej transakcii poskytovateľom platobných služieb platiteľa alebo odkaz naň, ak sa líši od kurzu stanoveného v súlade s článkom 45 ods. 1 písm. d), a sumu platobnej transakcie po menovom prepočte;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dátum prijatia platobného príkazu.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612AC3" w:rsidP="00922633">
            <w:pPr>
              <w:bidi w:val="0"/>
              <w:spacing w:after="0" w:line="240" w:lineRule="auto"/>
              <w:jc w:val="center"/>
              <w:rPr>
                <w:rFonts w:ascii="Times New Roman" w:hAnsi="Times New Roman"/>
                <w:sz w:val="18"/>
                <w:szCs w:val="18"/>
              </w:rPr>
            </w:pPr>
            <w:r w:rsidRPr="00612AC3">
              <w:rPr>
                <w:rFonts w:ascii="Times New Roman" w:hAnsi="Times New Roman"/>
                <w:sz w:val="18"/>
                <w:szCs w:val="18"/>
              </w:rPr>
              <w:t>492/2009</w:t>
            </w:r>
          </w:p>
          <w:p w:rsidR="00922633" w:rsidRPr="00612AC3" w:rsidP="00922633">
            <w:pPr>
              <w:bidi w:val="0"/>
              <w:spacing w:after="0" w:line="240" w:lineRule="auto"/>
              <w:jc w:val="center"/>
              <w:rPr>
                <w:rFonts w:ascii="Times New Roman" w:hAnsi="Times New Roman"/>
                <w:sz w:val="18"/>
                <w:szCs w:val="18"/>
              </w:rPr>
            </w:pPr>
            <w:r w:rsidRPr="00612AC3">
              <w:rPr>
                <w:rFonts w:ascii="Times New Roman" w:hAnsi="Times New Roman"/>
                <w:b/>
                <w:sz w:val="18"/>
                <w:szCs w:val="18"/>
              </w:rPr>
              <w:t>a návrh zákona čl. I</w:t>
            </w:r>
            <w:r w:rsidRPr="00612AC3">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36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Poskytovateľ platobných služieb platiteľa po prijatí platobného príkazu na jednorazovú platobnú operáciu je povinný bez zbytočného odkladu poskytnúť alebo sprístupniť platiteľovi spôsobom podľa § 35 ods. 2 tieto informácie:</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a) informáciu umožňujúcu platiteľovi identifikovať platobnú operáciu alebo informácie týkajúce sa príjemcu,</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b) sumu platobnej operácie v mene použitej v platobnom príkaze,</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c) sumu všetkých poplatkov za platobnú operáciu, a ak je to možné, aj rozpis súm všetkých poplatkov,</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sidR="004948C8">
              <w:rPr>
                <w:rFonts w:ascii="Times New Roman" w:hAnsi="Times New Roman"/>
                <w:b/>
                <w:sz w:val="18"/>
                <w:szCs w:val="18"/>
              </w:rPr>
              <w:t>d) výmenný kurz použitý pri platobnej operácii poskytovateľom platobných služieb platiteľa, ak sa líši od kurzu stanoveného v súlade s § 35 ods. 1 písm. d)</w:t>
            </w:r>
            <w:r w:rsidR="00EA2DDF">
              <w:rPr>
                <w:rFonts w:ascii="Times New Roman" w:hAnsi="Times New Roman"/>
                <w:b/>
                <w:sz w:val="18"/>
                <w:szCs w:val="18"/>
              </w:rPr>
              <w:t>,</w:t>
            </w:r>
            <w:r w:rsidRPr="00DE2284" w:rsidR="004948C8">
              <w:rPr>
                <w:rFonts w:ascii="Times New Roman" w:hAnsi="Times New Roman"/>
                <w:b/>
                <w:sz w:val="18"/>
                <w:szCs w:val="18"/>
              </w:rPr>
              <w:t xml:space="preserve"> a sumu platobnej operácie po konverzii,</w:t>
            </w:r>
          </w:p>
          <w:p w:rsidR="00C92059" w:rsidRPr="00DE2284" w:rsidP="00C92059">
            <w:pPr>
              <w:pStyle w:val="Point1"/>
              <w:bidi w:val="0"/>
              <w:spacing w:before="0" w:after="0" w:line="240" w:lineRule="auto"/>
              <w:ind w:left="0" w:firstLine="0"/>
              <w:jc w:val="both"/>
              <w:rPr>
                <w:rFonts w:ascii="Times New Roman" w:hAnsi="Times New Roman"/>
                <w:sz w:val="18"/>
                <w:szCs w:val="18"/>
              </w:rPr>
            </w:pP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e) dátum prijatia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49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príjemcu platby po vykonaní platobnej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Ihneď po vykonaní platobnej transakcie poskytovateľ platobných služieb spravujúci účet príjemcu platby poskytne alebo sprístupní príjemcovi platby rovnakým spôsobom, aký je stanovený v článku 44 ods. 1, tieto údaje týkajúce sa svojich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referenčné údaje umožňujúce príjemcovi platby identifikovať platobnú transakciu a prípadne i platiteľa, ako aj všetky informácie prevedené s platobnou transakciou;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sumu platobnej transakcie v mene, v ktorej má finančné prostriedky k dispozícii príjemca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sumu všetkých poplatkov za platobnú transakciu, ktorú je príjemca platby povinný zaplatiť a prípadne i rozpis súm takýchto poplatkov;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prípadne výmenný kurz, ktorý pri platobnej transakcii použil poskytovateľ platobných služieb príjemcu platby, a sumu platobnej transakcie pred menovou konverziou;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dátum pripísania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A1758"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 41</w:t>
            </w:r>
            <w:r w:rsidRPr="00DE2284" w:rsidR="00C92059">
              <w:rPr>
                <w:rFonts w:ascii="Times New Roman" w:hAnsi="Times New Roman"/>
                <w:sz w:val="18"/>
                <w:szCs w:val="18"/>
              </w:rPr>
              <w:t xml:space="preserve"> </w:t>
            </w: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(1) Po vykonaní jednotlivej platobnej operácie poskytovateľ platobných služieb príjemcu poskytne príjemcovi tieto informácie:</w:t>
            </w:r>
          </w:p>
          <w:p w:rsidR="00C92059" w:rsidRPr="00DE2284" w:rsidP="00C92059">
            <w:pPr>
              <w:pStyle w:val="Point1"/>
              <w:bidi w:val="0"/>
              <w:spacing w:before="0" w:after="0" w:line="240" w:lineRule="auto"/>
              <w:ind w:left="0" w:firstLine="0"/>
              <w:jc w:val="both"/>
              <w:rPr>
                <w:rFonts w:ascii="Times New Roman" w:hAnsi="Times New Roman"/>
                <w:sz w:val="18"/>
                <w:szCs w:val="18"/>
              </w:rPr>
            </w:pPr>
          </w:p>
          <w:p w:rsidR="00C92059" w:rsidP="00C92059">
            <w:pPr>
              <w:pStyle w:val="Point1"/>
              <w:bidi w:val="0"/>
              <w:spacing w:before="0" w:after="0" w:line="240" w:lineRule="auto"/>
              <w:ind w:left="0" w:firstLine="0"/>
              <w:jc w:val="both"/>
              <w:rPr>
                <w:rFonts w:ascii="Times New Roman" w:hAnsi="Times New Roman"/>
                <w:sz w:val="18"/>
                <w:szCs w:val="18"/>
              </w:rPr>
            </w:pPr>
          </w:p>
          <w:p w:rsidR="00D2252D" w:rsidRPr="00DE2284" w:rsidP="00C92059">
            <w:pPr>
              <w:pStyle w:val="Point1"/>
              <w:bidi w:val="0"/>
              <w:spacing w:before="0" w:after="0" w:line="240" w:lineRule="auto"/>
              <w:ind w:left="0" w:firstLine="0"/>
              <w:jc w:val="both"/>
              <w:rPr>
                <w:rFonts w:ascii="Times New Roman" w:hAnsi="Times New Roman"/>
                <w:sz w:val="18"/>
                <w:szCs w:val="18"/>
              </w:rPr>
            </w:pP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a) informáciu umožňujúcu príjemcovi identifikovať platobnú operáciu alebo platiteľa a všetky informácie prevedené s platobnou operáciou,</w:t>
            </w:r>
          </w:p>
          <w:p w:rsidR="00C92059" w:rsidRPr="00DE2284" w:rsidP="00C92059">
            <w:pPr>
              <w:pStyle w:val="Point1"/>
              <w:bidi w:val="0"/>
              <w:spacing w:before="0" w:after="0" w:line="240" w:lineRule="auto"/>
              <w:ind w:left="0" w:firstLine="0"/>
              <w:jc w:val="both"/>
              <w:rPr>
                <w:rFonts w:ascii="Times New Roman" w:hAnsi="Times New Roman"/>
                <w:sz w:val="18"/>
                <w:szCs w:val="18"/>
              </w:rPr>
            </w:pP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b) sumu platobnej operácie v mene, v ktorej sa pripísala na platobný účet príjemcu,</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c) sumu všetkých poplatkov za platobnú operáciu, a ak je to možné, i rozpis súm všetkých poplatkov alebo informáciu o úrokoch, ktoré je príjemca povinný zaplatiť,</w:t>
            </w:r>
          </w:p>
          <w:p w:rsidR="00C92059" w:rsidRPr="00DE2284" w:rsidP="00C92059">
            <w:pPr>
              <w:pStyle w:val="Point1"/>
              <w:bidi w:val="0"/>
              <w:spacing w:before="0" w:after="0" w:line="240" w:lineRule="auto"/>
              <w:ind w:left="0" w:firstLine="0"/>
              <w:jc w:val="both"/>
              <w:rPr>
                <w:rFonts w:ascii="Times New Roman" w:hAnsi="Times New Roman"/>
                <w:sz w:val="18"/>
                <w:szCs w:val="18"/>
              </w:rPr>
            </w:pPr>
            <w:r w:rsidRPr="00DE2284">
              <w:rPr>
                <w:rFonts w:ascii="Times New Roman" w:hAnsi="Times New Roman"/>
                <w:sz w:val="18"/>
                <w:szCs w:val="18"/>
              </w:rPr>
              <w:t>d) výmenný kurz použitý pri platobnej operácii poskytovateľom platobných služieb príjemcu a sumu platobnej operácie pred konverziou,</w:t>
            </w:r>
          </w:p>
          <w:p w:rsidR="00C92059" w:rsidRPr="00DE2284" w:rsidP="00C92059">
            <w:pPr>
              <w:pStyle w:val="Default"/>
              <w:bidi w:val="0"/>
              <w:spacing w:after="0" w:line="240" w:lineRule="auto"/>
              <w:rPr>
                <w:rFonts w:ascii="Times New Roman" w:hAnsi="Times New Roman"/>
                <w:sz w:val="18"/>
                <w:szCs w:val="18"/>
                <w:lang w:val="sk-SK"/>
              </w:rPr>
            </w:pPr>
            <w:r w:rsidRPr="00DE2284">
              <w:rPr>
                <w:rFonts w:ascii="Times New Roman" w:hAnsi="Times New Roman"/>
                <w:sz w:val="18"/>
                <w:szCs w:val="18"/>
              </w:rPr>
              <w:t>e) referenčný dátum pripísania sumy platobnej operácie na platobný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50</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Rámcové zmluvy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50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Táto kapitola sa uplatňuje na platobné transakcie, na ktoré sa vzťahuje rámcová zmluva.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795F" w:rsidP="00C92059">
            <w:pPr>
              <w:bidi w:val="0"/>
              <w:spacing w:after="0" w:line="240" w:lineRule="auto"/>
              <w:jc w:val="center"/>
              <w:rPr>
                <w:rFonts w:ascii="Times New Roman" w:hAnsi="Times New Roman"/>
                <w:sz w:val="18"/>
                <w:szCs w:val="18"/>
              </w:rPr>
            </w:pPr>
          </w:p>
          <w:p w:rsidR="002C795F" w:rsidP="00C92059">
            <w:pPr>
              <w:bidi w:val="0"/>
              <w:spacing w:after="0" w:line="240" w:lineRule="auto"/>
              <w:jc w:val="center"/>
              <w:rPr>
                <w:rFonts w:ascii="Times New Roman" w:hAnsi="Times New Roman"/>
                <w:sz w:val="18"/>
                <w:szCs w:val="18"/>
              </w:rPr>
            </w:pPr>
          </w:p>
          <w:p w:rsidR="002C795F"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795F" w:rsidP="00C92059">
            <w:pPr>
              <w:pStyle w:val="Normlny"/>
              <w:bidi w:val="0"/>
              <w:spacing w:after="0" w:line="240" w:lineRule="auto"/>
              <w:jc w:val="center"/>
              <w:rPr>
                <w:rFonts w:ascii="Times New Roman" w:hAnsi="Times New Roman"/>
                <w:sz w:val="18"/>
                <w:szCs w:val="18"/>
              </w:rPr>
            </w:pPr>
          </w:p>
          <w:p w:rsidR="002C795F" w:rsidP="00C92059">
            <w:pPr>
              <w:pStyle w:val="Normlny"/>
              <w:bidi w:val="0"/>
              <w:spacing w:after="0" w:line="240" w:lineRule="auto"/>
              <w:jc w:val="center"/>
              <w:rPr>
                <w:rFonts w:ascii="Times New Roman" w:hAnsi="Times New Roman"/>
                <w:sz w:val="18"/>
                <w:szCs w:val="18"/>
              </w:rPr>
            </w:pPr>
          </w:p>
          <w:p w:rsidR="002C795F"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31 O 2 P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795F" w:rsidP="00C92059">
            <w:pPr>
              <w:bidi w:val="0"/>
              <w:spacing w:after="0" w:line="240" w:lineRule="auto"/>
              <w:jc w:val="both"/>
              <w:rPr>
                <w:rFonts w:ascii="Times New Roman" w:hAnsi="Times New Roman"/>
                <w:sz w:val="18"/>
                <w:szCs w:val="18"/>
              </w:rPr>
            </w:pPr>
          </w:p>
          <w:p w:rsidR="002C795F" w:rsidP="00C92059">
            <w:pPr>
              <w:bidi w:val="0"/>
              <w:spacing w:after="0" w:line="240" w:lineRule="auto"/>
              <w:jc w:val="both"/>
              <w:rPr>
                <w:rFonts w:ascii="Times New Roman" w:hAnsi="Times New Roman"/>
                <w:sz w:val="18"/>
                <w:szCs w:val="18"/>
              </w:rPr>
            </w:pPr>
          </w:p>
          <w:p w:rsidR="002C795F"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Poskytovateľ platobných služieb poskytuje platobné služby používateľovi platobných služieb na základe</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rámcovej zmluv</w:t>
            </w:r>
            <w:r w:rsidR="002C795F">
              <w:rPr>
                <w:rFonts w:ascii="Times New Roman" w:hAnsi="Times New Roman"/>
                <w:sz w:val="18"/>
                <w:szCs w:val="18"/>
              </w:rPr>
              <w: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Všeobecné informácie poskytnuté vopred</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vyžadujú, aby poskytovateľ platobných služieb používateľovi platobných služieb v dostatočnom predstihu pred tým, než sa používateľ platobných služieb zaviaže akoukoľvek rámcovou zmluvou alebo ponukou, poskytol v papierovej forme alebo na inom trvalom nosiči údajov informácie a podmienky vymedzené v článku 52. Informácie a podmienky musia byť formulované s ľahko pochopiteľnými slovami a jasne a zrozumiteľne v úradnom jazyku členského štátu, v ktorom sa platobná služba ponúka, alebo v akomkoľvek inom jazyku, na ktorom sa strany dohodnú.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38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Informácie podľa § 31 ods. 5 je poskytovateľ platobných služieb povinný poskytnúť používateľovi platobných služieb v dostatočnom predstihu pred uzavretím akejkoľvek rámcovej zmluvy alebo pred vyjadrením ponuky v listinnej podobe alebo na inom trvanlivom médiu.23) Tieto informácie musia byť formulované jasne a zrozumiteľne s ľahko pochopiteľnými slovami v štátnom jazyku alebo v inom jazyku, na ktorom sa strany dohodnú.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rámcová zmluva uzatvorila na žiadosť používateľa platobných služieb pomocou prostriedkov diaľkovej komunikácie, ktoré neumožňujú poskytovateľovi platobných služieb splniť povinnosti podľa odseku 1, poskytovateľ platobných služieb splní svoje povinnosti podľa uvedeného odseku ihneď po uzatvorení rámcovej zmluvy.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38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(7) Ak rámcová zmluva je uzatvorená na žiadosť používateľa platobných služieb pomocou prostriedkov diaľkovej komunikácie,</w:t>
            </w:r>
            <w:r w:rsidRPr="00652B15">
              <w:rPr>
                <w:rFonts w:ascii="Times New Roman" w:hAnsi="Times New Roman"/>
                <w:b/>
                <w:strike/>
                <w:sz w:val="18"/>
                <w:szCs w:val="18"/>
              </w:rPr>
              <w:t>24)</w:t>
            </w:r>
            <w:r w:rsidRPr="00DE2284">
              <w:rPr>
                <w:rFonts w:ascii="Times New Roman" w:hAnsi="Times New Roman"/>
                <w:sz w:val="18"/>
                <w:szCs w:val="18"/>
              </w:rPr>
              <w:t xml:space="preserve"> ktoré neumožňujú poskytovateľovi platobných služieb splniť povinnosti podľa odseku 2, poskytovateľ platobných služieb je povinný splniť tieto povinnosti ihneď po uzatvorení rámcovej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Povinnosti podľa odseku 1 môžu byť splnené aj poskytnutím kópie návrhu rámcovej zmluvy, ktorá obsahuje informácie a podmienky vymedzené v článku 52.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38 O 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(8) Povinnosti podľa odseku 2 sa považujú za splnené, ak poskytovateľ platobných služieb predloží používateľovi platobných služieb kópiu návrhu rámcovej zmluvy, ktorá obsahuje informácie podľa § 31 ods.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52</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a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Členské štáty zabezpečia, aby sa používateľovi platobných služieb poskytli tieto informácie a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v súvislosti s poskytovateľom platobných služieb:</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a) meno/názov poskytovateľa platobných služieb, geografická adresa jeho bydliska/sídla a prípadne geografická adresa jeho agenta alebo pobočky usadených v členskom štáte, v ktorom sa platobné služby ponúkajú, a každá ďalšia adresa vrátane emailovej adresy, ktorá je dôležitá pre komunikáciu s poskytovateľom platobných služieb;</w:t>
            </w:r>
          </w:p>
          <w:p w:rsidR="00F04207" w:rsidP="00C92059">
            <w:pPr>
              <w:bidi w:val="0"/>
              <w:spacing w:after="0" w:line="240" w:lineRule="auto"/>
              <w:rPr>
                <w:rFonts w:ascii="Times New Roman" w:hAnsi="Times New Roman"/>
                <w:sz w:val="18"/>
                <w:szCs w:val="18"/>
              </w:rPr>
            </w:pPr>
          </w:p>
          <w:p w:rsidR="00F04207" w:rsidP="00C92059">
            <w:pPr>
              <w:bidi w:val="0"/>
              <w:spacing w:after="0" w:line="240" w:lineRule="auto"/>
              <w:rPr>
                <w:rFonts w:ascii="Times New Roman" w:hAnsi="Times New Roman"/>
                <w:sz w:val="18"/>
                <w:szCs w:val="18"/>
              </w:rPr>
            </w:pPr>
          </w:p>
          <w:p w:rsidR="00F04207" w:rsidP="00C92059">
            <w:pPr>
              <w:bidi w:val="0"/>
              <w:spacing w:after="0" w:line="240" w:lineRule="auto"/>
              <w:rPr>
                <w:rFonts w:ascii="Times New Roman" w:hAnsi="Times New Roman"/>
                <w:sz w:val="18"/>
                <w:szCs w:val="18"/>
              </w:rPr>
            </w:pPr>
          </w:p>
          <w:p w:rsidR="00F04207"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podrobnosti o príslušných orgánoch dohľadu a o registri ustanovenom v článku 14 alebo o každom inom príslušnom verejnom registri, v ktorom je zaregistrované povolenie poskytovateľa platobných služieb, a registračné číslo alebo rovnocenná identifikácia podľa tohto registra;</w:t>
            </w:r>
          </w:p>
          <w:p w:rsidR="00C92059"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p>
          <w:p w:rsidR="00F04207" w:rsidP="00C92059">
            <w:pPr>
              <w:bidi w:val="0"/>
              <w:spacing w:after="0" w:line="240" w:lineRule="auto"/>
              <w:rPr>
                <w:rFonts w:ascii="Times New Roman" w:hAnsi="Times New Roman"/>
                <w:sz w:val="18"/>
                <w:szCs w:val="18"/>
              </w:rPr>
            </w:pPr>
          </w:p>
          <w:p w:rsidR="00F04207"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2. v súvislosti s používaním platobných služieb:</w:t>
            </w:r>
          </w:p>
          <w:p w:rsidR="00F04207"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opis hlavných charakteristických znakov platobnej služby, ktorá sa má poskytovať;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uvedenie informácií alebo jedinečného identifikátora, ktoré musí poskytnúť používateľ platobných služieb, aby bol platobný príkaz riadne iniciovaný alebo vykonaný;</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forma a postup na udelenie súhlasu na iniciovanie platobného príkazu alebo vykonanie platobnej transakcie a odvolanie takého súhlasu v súlade s článkami 64 a 80;</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d) odkaz na okamih prijatia platobného príkazu v súlade s článkom 78 a prípadne lehota, ktorú stanovil poskytovateľ platobných služieb;</w:t>
            </w:r>
          </w:p>
          <w:p w:rsidR="00F04207"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e) maximálna lehota na vykonanie platobných služieb, ktoré sa majú poskytnúť;</w:t>
            </w:r>
          </w:p>
          <w:p w:rsidR="00F04207"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f) či existuje možnosť dohodnúť sa na výdavkových limitoch pre používanie platobného nástroja v súlade s článkom 68 ods. 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g) v prípade platobných nástrojov viazaných na kartu, na ktorých je spoločne umiestnených niekoľko značiek, práva používateľa platobných služieb podľa článku 8 nariadenia (EÚ) 2015/751;</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 súvislosti s poplatkami, úrokmi a výmennými kurzami: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všetky poplatky, ktoré je používateľ platobných služieb povinný zaplatiť poskytovateľovi platobných služieb, vrátane poplatkov súvisiacich so spôsobom a frekvenciou poskytovania alebo sprístupňovania informácií podľa tejto smernice a prípadne i rozpis súm takýchto poplatkov;</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b) prípadne úroková sadzba a výmenný kurz, ktoré sa uplatnia, alebo ak sa použije referenčná úroková sadzba a výmenný kurz, spôsob výpočtu skutočného úroku a príslušný dátum a index alebo základ pre určenie tejto referenčnej úrokovej sadzby alebo výmenného kurzu;</w:t>
            </w:r>
          </w:p>
          <w:p w:rsidR="00F04207"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v prípade dohody okamžité uplatnenie zmien referenčnej úrokovej sadzby alebo výmenného kurzu a požiadavky na poskytnutie informácií týkajúcich sa zmien v súlade s článkom 54 ods. 2;</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p>
          <w:p w:rsidR="00E44F32" w:rsidRPr="00DE2284" w:rsidP="00C92059">
            <w:pPr>
              <w:bidi w:val="0"/>
              <w:spacing w:after="0" w:line="240" w:lineRule="auto"/>
              <w:rPr>
                <w:rFonts w:ascii="Times New Roman" w:hAnsi="Times New Roman"/>
                <w:sz w:val="18"/>
                <w:szCs w:val="18"/>
              </w:rPr>
            </w:pPr>
          </w:p>
          <w:p w:rsidR="00E44F32" w:rsidRPr="00DE2284" w:rsidP="00C92059">
            <w:pPr>
              <w:bidi w:val="0"/>
              <w:spacing w:after="0" w:line="240" w:lineRule="auto"/>
              <w:rPr>
                <w:rFonts w:ascii="Times New Roman" w:hAnsi="Times New Roman"/>
                <w:sz w:val="18"/>
                <w:szCs w:val="18"/>
              </w:rPr>
            </w:pPr>
          </w:p>
          <w:p w:rsidR="00E44F32"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v súvislosti s komunikáciou: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 relevantných prípadoch komunikačné prostriedky vrátane technických požiadaviek na vybavenie a softvér, ktoré používateľ platobných služieb potrebuje a ktoré sú dohodnuté medzi stranami na účel prenosu informácií alebo oznámení podľa tejto smernice;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spôsob a frekvencia poskytovania alebo sprístupňovania informácií podľa tejto smernice;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jazyk alebo jazyky, v ktorých sa uzatvorí rámcová zmluva a v ktorých sa uskutočňuje komunikácia počas tohto zmluvného vzťahu;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d) právo používateľa platobných služieb získať </w:t>
            </w:r>
            <w:r w:rsidRPr="00467794">
              <w:rPr>
                <w:rFonts w:ascii="Times New Roman" w:hAnsi="Times New Roman"/>
                <w:sz w:val="18"/>
                <w:szCs w:val="18"/>
              </w:rPr>
              <w:t>zmluvné podmienky rámcovej zmluvy a informácie a podmienky v súlade s člá</w:t>
            </w:r>
            <w:r w:rsidRPr="00DE2284">
              <w:rPr>
                <w:rFonts w:ascii="Times New Roman" w:hAnsi="Times New Roman"/>
                <w:sz w:val="18"/>
                <w:szCs w:val="18"/>
              </w:rPr>
              <w:t>nkom 53;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v súvislosti s bezpečnostnými a nápravnými opatreniami: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 relevantných prípadoch opis opatrení, ktoré má prijať používateľ platobných služieb na zachovanie bezpečnosti platobného nástroja, a spôsob informovania poskytovateľa platobných služieb na účely článku 69 ods. 1 písm. 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opis bezpečného postupu oznamovania, prostredníctvom ktorého poskytovateľ platobných služieb informuje používateľa platobných služieb v prípade podozrenia na podvod alebo skutočného podvodu alebo bezpečnostných hrozieb;</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c) v prípade dohody podmienky, za ktorých si poskytovateľ platobných služieb vyhradzuje právo zablokovať platobný nástroj v súlade s článkom 68;</w:t>
            </w:r>
          </w:p>
          <w:p w:rsidR="00E75BE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zodpovednosť platiteľa v súlade s článkom 74 vrátane informácie o príslušnej sume;</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e) ako a v akej lehote má používateľ platobných služieb oznamovať poskytovateľovi platobných služieb neautorizované alebo nesprávne iniciované alebo vykonané platobné transakcie v súlade s článkom 71, ako aj zodpovednosť poskytovateľa platobných služieb za neautorizované platobné transakcie v súlade s článkom 73;</w:t>
            </w:r>
          </w:p>
          <w:p w:rsidR="00E75BE9"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f) zodpovednosť poskytovateľa platobných služieb za iniciovanie alebo vykonanie platobných transakcií v súlade s článkom 89;</w:t>
            </w:r>
          </w:p>
          <w:p w:rsidR="00E75BE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g) podmienky vrátenia finančných prostriedkov v súlade s článkami 76 a 77;</w:t>
            </w:r>
          </w:p>
          <w:p w:rsidR="00E44F32"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6. v súvislosti so zmenami rámcovej zmluvy a jej ukončením:</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 prípade dohody informácia, že platí domnienka, že používateľ platobných služieb prijal zmeny podmienok v súlade s článkom 54, pokiaľ pred navrhovaným dňom nadobudnutia účinnosti týchto zmien neoznámil poskytovateľovi platobných služieb, že tieto zmeny neprijíma;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trvanie rámcovej zmluvy;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právo používateľa platobných služieb ukončiť rámcovú zmluvu a iné dohody týkajúce sa jej ukončenia v súlade s článkom 54 ods. 1 a článkom 55;</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7. v súvislosti s právom na nápravu: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akákoľvek zmluvná doložka o rozhodnom práve, ktorým sa riadi rámcová zmluva a/alebo príslušné súdy;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postupy alternatívneho riešenia sporov, ktoré môže používateľ platobných služieb využiť v súlade s článkami 99 až 102.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2C795F" w:rsidP="00922633">
            <w:pPr>
              <w:bidi w:val="0"/>
              <w:spacing w:after="0" w:line="240" w:lineRule="auto"/>
              <w:jc w:val="center"/>
              <w:rPr>
                <w:rFonts w:ascii="Times New Roman" w:hAnsi="Times New Roman"/>
                <w:b/>
                <w:sz w:val="18"/>
                <w:szCs w:val="18"/>
              </w:rPr>
            </w:pPr>
          </w:p>
          <w:p w:rsidR="00922633" w:rsidRPr="002C795F" w:rsidP="00922633">
            <w:pPr>
              <w:bidi w:val="0"/>
              <w:spacing w:after="0" w:line="240" w:lineRule="auto"/>
              <w:jc w:val="center"/>
              <w:rPr>
                <w:rFonts w:ascii="Times New Roman" w:hAnsi="Times New Roman"/>
                <w:sz w:val="18"/>
                <w:szCs w:val="18"/>
              </w:rPr>
            </w:pPr>
            <w:r w:rsidRPr="002C795F">
              <w:rPr>
                <w:rFonts w:ascii="Times New Roman" w:hAnsi="Times New Roman"/>
                <w:b/>
                <w:sz w:val="18"/>
                <w:szCs w:val="18"/>
              </w:rPr>
              <w:t>návrh zákona čl. I</w:t>
            </w:r>
            <w:r w:rsidRPr="002C795F">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C795F"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31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C795F" w:rsidP="002C795F">
            <w:pPr>
              <w:pStyle w:val="Style11"/>
              <w:widowControl/>
              <w:tabs>
                <w:tab w:val="left" w:pos="547"/>
              </w:tabs>
              <w:bidi w:val="0"/>
              <w:spacing w:after="0" w:line="240" w:lineRule="auto"/>
              <w:ind w:firstLine="0"/>
              <w:jc w:val="left"/>
              <w:rPr>
                <w:rFonts w:ascii="Times New Roman" w:hAnsi="Times New Roman"/>
                <w:b/>
                <w:sz w:val="18"/>
                <w:szCs w:val="18"/>
              </w:rPr>
            </w:pPr>
          </w:p>
          <w:p w:rsidR="002C795F" w:rsidRPr="002C795F" w:rsidP="002C795F">
            <w:pPr>
              <w:pStyle w:val="Style11"/>
              <w:widowControl/>
              <w:tabs>
                <w:tab w:val="left" w:pos="547"/>
              </w:tabs>
              <w:bidi w:val="0"/>
              <w:spacing w:after="0" w:line="240" w:lineRule="auto"/>
              <w:ind w:firstLine="0"/>
              <w:jc w:val="left"/>
              <w:rPr>
                <w:rStyle w:val="FontStyle35"/>
                <w:rFonts w:ascii="Times New Roman" w:hAnsi="Times New Roman" w:cs="Times New Roman"/>
                <w:b/>
                <w:sz w:val="18"/>
                <w:szCs w:val="18"/>
                <w:highlight w:val="yellow"/>
              </w:rPr>
            </w:pPr>
            <w:r w:rsidRPr="002C795F" w:rsidR="00E44F32">
              <w:rPr>
                <w:rFonts w:ascii="Times New Roman" w:hAnsi="Times New Roman"/>
                <w:b/>
                <w:sz w:val="18"/>
                <w:szCs w:val="18"/>
              </w:rPr>
              <w:t xml:space="preserve">(5) </w:t>
            </w:r>
            <w:r w:rsidRPr="002C795F">
              <w:rPr>
                <w:rStyle w:val="FontStyle35"/>
                <w:rFonts w:ascii="Times New Roman" w:hAnsi="Times New Roman" w:cs="Times New Roman" w:hint="default"/>
                <w:b/>
                <w:sz w:val="18"/>
                <w:szCs w:val="18"/>
              </w:rPr>
              <w:t>Rá</w:t>
            </w:r>
            <w:r w:rsidRPr="002C795F">
              <w:rPr>
                <w:rStyle w:val="FontStyle35"/>
                <w:rFonts w:ascii="Times New Roman" w:hAnsi="Times New Roman" w:cs="Times New Roman" w:hint="default"/>
                <w:b/>
                <w:sz w:val="18"/>
                <w:szCs w:val="18"/>
              </w:rPr>
              <w:t>mcová</w:t>
            </w:r>
            <w:r w:rsidRPr="002C795F">
              <w:rPr>
                <w:rStyle w:val="FontStyle35"/>
                <w:rFonts w:ascii="Times New Roman" w:hAnsi="Times New Roman" w:cs="Times New Roman" w:hint="default"/>
                <w:b/>
                <w:sz w:val="18"/>
                <w:szCs w:val="18"/>
              </w:rPr>
              <w:t xml:space="preserve"> zmluva podľ</w:t>
            </w:r>
            <w:r w:rsidRPr="002C795F">
              <w:rPr>
                <w:rStyle w:val="FontStyle35"/>
                <w:rFonts w:ascii="Times New Roman" w:hAnsi="Times New Roman" w:cs="Times New Roman" w:hint="default"/>
                <w:b/>
                <w:sz w:val="18"/>
                <w:szCs w:val="18"/>
              </w:rPr>
              <w:t>a o</w:t>
            </w:r>
            <w:r w:rsidRPr="002C795F">
              <w:rPr>
                <w:rStyle w:val="FontStyle35"/>
                <w:rFonts w:ascii="Times New Roman" w:hAnsi="Times New Roman" w:cs="Times New Roman" w:hint="default"/>
                <w:b/>
                <w:sz w:val="18"/>
                <w:szCs w:val="18"/>
              </w:rPr>
              <w:t>dseku 4 obsahuje informá</w:t>
            </w:r>
            <w:r w:rsidRPr="002C795F">
              <w:rPr>
                <w:rStyle w:val="FontStyle35"/>
                <w:rFonts w:ascii="Times New Roman" w:hAnsi="Times New Roman" w:cs="Times New Roman" w:hint="default"/>
                <w:b/>
                <w:sz w:val="18"/>
                <w:szCs w:val="18"/>
              </w:rPr>
              <w:t>cie</w:t>
            </w:r>
            <w:r w:rsidRPr="002C795F">
              <w:rPr>
                <w:rStyle w:val="FontStyle35"/>
                <w:rFonts w:ascii="Times New Roman" w:hAnsi="Times New Roman" w:cs="Times New Roman"/>
                <w:b/>
                <w:color w:val="00B050"/>
                <w:sz w:val="18"/>
                <w:szCs w:val="18"/>
              </w:rPr>
              <w:t xml:space="preserve"> </w:t>
            </w:r>
          </w:p>
          <w:p w:rsidR="002C795F" w:rsidP="002C795F">
            <w:pPr>
              <w:pStyle w:val="Style8"/>
              <w:widowControl/>
              <w:bidi w:val="0"/>
              <w:spacing w:after="0" w:line="240" w:lineRule="auto"/>
              <w:jc w:val="left"/>
              <w:rPr>
                <w:rStyle w:val="FontStyle35"/>
                <w:rFonts w:ascii="Times New Roman" w:hAnsi="Times New Roman" w:cs="Times New Roman"/>
                <w:b/>
                <w:sz w:val="18"/>
                <w:szCs w:val="18"/>
              </w:rPr>
            </w:pPr>
          </w:p>
          <w:p w:rsidR="002C795F" w:rsidRPr="002C795F" w:rsidP="002C795F">
            <w:pPr>
              <w:pStyle w:val="Style8"/>
              <w:widowControl/>
              <w:bidi w:val="0"/>
              <w:spacing w:after="0" w:line="240" w:lineRule="auto"/>
              <w:jc w:val="left"/>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a) o poskytovateľ</w:t>
            </w:r>
            <w:r w:rsidRPr="002C795F">
              <w:rPr>
                <w:rStyle w:val="FontStyle35"/>
                <w:rFonts w:ascii="Times New Roman" w:hAnsi="Times New Roman" w:cs="Times New Roman" w:hint="default"/>
                <w:b/>
                <w:sz w:val="18"/>
                <w:szCs w:val="18"/>
              </w:rPr>
              <w:t>ovi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v tomto rozsahu:</w:t>
            </w:r>
          </w:p>
          <w:p w:rsidR="002C795F" w:rsidRPr="002C795F" w:rsidP="002C795F">
            <w:pPr>
              <w:pStyle w:val="Style6"/>
              <w:widowControl/>
              <w:tabs>
                <w:tab w:val="left" w:pos="56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1. obchodné</w:t>
            </w:r>
            <w:r w:rsidRPr="002C795F">
              <w:rPr>
                <w:rStyle w:val="FontStyle35"/>
                <w:rFonts w:ascii="Times New Roman" w:hAnsi="Times New Roman" w:cs="Times New Roman" w:hint="default"/>
                <w:b/>
                <w:sz w:val="18"/>
                <w:szCs w:val="18"/>
              </w:rPr>
              <w:t xml:space="preserve"> meno a sí</w:t>
            </w:r>
            <w:r w:rsidRPr="002C795F">
              <w:rPr>
                <w:rStyle w:val="FontStyle35"/>
                <w:rFonts w:ascii="Times New Roman" w:hAnsi="Times New Roman" w:cs="Times New Roman" w:hint="default"/>
                <w:b/>
                <w:sz w:val="18"/>
                <w:szCs w:val="18"/>
              </w:rPr>
              <w:t>dlo poskytovateľ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a jeho identifikač</w:t>
            </w:r>
            <w:r w:rsidRPr="002C795F">
              <w:rPr>
                <w:rStyle w:val="FontStyle35"/>
                <w:rFonts w:ascii="Times New Roman" w:hAnsi="Times New Roman" w:cs="Times New Roman" w:hint="default"/>
                <w:b/>
                <w:sz w:val="18"/>
                <w:szCs w:val="18"/>
              </w:rPr>
              <w:t>né</w:t>
            </w:r>
            <w:r w:rsidRPr="002C795F">
              <w:rPr>
                <w:rStyle w:val="FontStyle35"/>
                <w:rFonts w:ascii="Times New Roman" w:hAnsi="Times New Roman" w:cs="Times New Roman" w:hint="default"/>
                <w:b/>
                <w:sz w:val="18"/>
                <w:szCs w:val="18"/>
              </w:rPr>
              <w:t xml:space="preserve"> čí</w:t>
            </w:r>
            <w:r w:rsidRPr="002C795F">
              <w:rPr>
                <w:rStyle w:val="FontStyle35"/>
                <w:rFonts w:ascii="Times New Roman" w:hAnsi="Times New Roman" w:cs="Times New Roman" w:hint="default"/>
                <w:b/>
                <w:sz w:val="18"/>
                <w:szCs w:val="18"/>
              </w:rPr>
              <w:t>slo, ak bolo pridelené</w:t>
            </w:r>
            <w:r w:rsidRPr="002C795F">
              <w:rPr>
                <w:rStyle w:val="FontStyle35"/>
                <w:rFonts w:ascii="Times New Roman" w:hAnsi="Times New Roman" w:cs="Times New Roman" w:hint="default"/>
                <w:b/>
                <w:sz w:val="18"/>
                <w:szCs w:val="18"/>
              </w:rPr>
              <w:t>, meno a priezvisko, adresa trvalé</w:t>
            </w:r>
            <w:r w:rsidRPr="002C795F">
              <w:rPr>
                <w:rStyle w:val="FontStyle35"/>
                <w:rFonts w:ascii="Times New Roman" w:hAnsi="Times New Roman" w:cs="Times New Roman" w:hint="default"/>
                <w:b/>
                <w:sz w:val="18"/>
                <w:szCs w:val="18"/>
              </w:rPr>
              <w:t>ho pobytu</w:t>
            </w:r>
            <w:r w:rsidRPr="002C795F">
              <w:rPr>
                <w:rStyle w:val="FontStyle35"/>
                <w:rFonts w:ascii="Times New Roman" w:hAnsi="Times New Roman" w:cs="Times New Roman"/>
                <w:b/>
                <w:sz w:val="18"/>
                <w:szCs w:val="18"/>
                <w:vertAlign w:val="superscript"/>
              </w:rPr>
              <w:t>21</w:t>
            </w:r>
            <w:r w:rsidRPr="002C795F">
              <w:rPr>
                <w:rStyle w:val="FontStyle35"/>
                <w:rFonts w:ascii="Times New Roman" w:hAnsi="Times New Roman" w:cs="Times New Roman" w:hint="default"/>
                <w:b/>
                <w:sz w:val="18"/>
                <w:szCs w:val="18"/>
              </w:rPr>
              <w:t>) agenta platobný</w:t>
            </w:r>
            <w:r w:rsidRPr="002C795F">
              <w:rPr>
                <w:rStyle w:val="FontStyle35"/>
                <w:rFonts w:ascii="Times New Roman" w:hAnsi="Times New Roman" w:cs="Times New Roman" w:hint="default"/>
                <w:b/>
                <w:sz w:val="18"/>
                <w:szCs w:val="18"/>
              </w:rPr>
              <w:t>ch s</w:t>
            </w:r>
            <w:r w:rsidRPr="002C795F">
              <w:rPr>
                <w:rStyle w:val="FontStyle35"/>
                <w:rFonts w:ascii="Times New Roman" w:hAnsi="Times New Roman" w:cs="Times New Roman" w:hint="default"/>
                <w:b/>
                <w:sz w:val="18"/>
                <w:szCs w:val="18"/>
              </w:rPr>
              <w:t>luž</w:t>
            </w:r>
            <w:r w:rsidRPr="002C795F">
              <w:rPr>
                <w:rStyle w:val="FontStyle35"/>
                <w:rFonts w:ascii="Times New Roman" w:hAnsi="Times New Roman" w:cs="Times New Roman" w:hint="default"/>
                <w:b/>
                <w:sz w:val="18"/>
                <w:szCs w:val="18"/>
              </w:rPr>
              <w:t>ieb, ak ide o </w:t>
            </w:r>
            <w:r w:rsidRPr="002C795F">
              <w:rPr>
                <w:rStyle w:val="FontStyle35"/>
                <w:rFonts w:ascii="Times New Roman" w:hAnsi="Times New Roman" w:cs="Times New Roman" w:hint="default"/>
                <w:b/>
                <w:sz w:val="18"/>
                <w:szCs w:val="18"/>
              </w:rPr>
              <w:t>fyzickú</w:t>
            </w:r>
            <w:r w:rsidRPr="002C795F">
              <w:rPr>
                <w:rStyle w:val="FontStyle35"/>
                <w:rFonts w:ascii="Times New Roman" w:hAnsi="Times New Roman" w:cs="Times New Roman" w:hint="default"/>
                <w:b/>
                <w:sz w:val="18"/>
                <w:szCs w:val="18"/>
              </w:rPr>
              <w:t xml:space="preserve"> osobu, alebo obchodné</w:t>
            </w:r>
            <w:r w:rsidRPr="002C795F">
              <w:rPr>
                <w:rStyle w:val="FontStyle35"/>
                <w:rFonts w:ascii="Times New Roman" w:hAnsi="Times New Roman" w:cs="Times New Roman" w:hint="default"/>
                <w:b/>
                <w:sz w:val="18"/>
                <w:szCs w:val="18"/>
              </w:rPr>
              <w:t xml:space="preserve"> meno a sí</w:t>
            </w:r>
            <w:r w:rsidRPr="002C795F">
              <w:rPr>
                <w:rStyle w:val="FontStyle35"/>
                <w:rFonts w:ascii="Times New Roman" w:hAnsi="Times New Roman" w:cs="Times New Roman" w:hint="default"/>
                <w:b/>
                <w:sz w:val="18"/>
                <w:szCs w:val="18"/>
              </w:rPr>
              <w:t>dlo agenta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ak ide o prá</w:t>
            </w:r>
            <w:r w:rsidRPr="002C795F">
              <w:rPr>
                <w:rStyle w:val="FontStyle35"/>
                <w:rFonts w:ascii="Times New Roman" w:hAnsi="Times New Roman" w:cs="Times New Roman" w:hint="default"/>
                <w:b/>
                <w:sz w:val="18"/>
                <w:szCs w:val="18"/>
              </w:rPr>
              <w:t>vnickú</w:t>
            </w:r>
            <w:r w:rsidRPr="002C795F">
              <w:rPr>
                <w:rStyle w:val="FontStyle35"/>
                <w:rFonts w:ascii="Times New Roman" w:hAnsi="Times New Roman" w:cs="Times New Roman" w:hint="default"/>
                <w:b/>
                <w:sz w:val="18"/>
                <w:szCs w:val="18"/>
              </w:rPr>
              <w:t xml:space="preserve"> osobu,</w:t>
            </w:r>
          </w:p>
          <w:p w:rsidR="002C795F" w:rsidRPr="002C795F" w:rsidP="002C795F">
            <w:pPr>
              <w:pStyle w:val="Style6"/>
              <w:widowControl/>
              <w:tabs>
                <w:tab w:val="left" w:pos="56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2. sí</w:t>
            </w:r>
            <w:r w:rsidRPr="002C795F">
              <w:rPr>
                <w:rStyle w:val="FontStyle35"/>
                <w:rFonts w:ascii="Times New Roman" w:hAnsi="Times New Roman" w:cs="Times New Roman" w:hint="default"/>
                <w:b/>
                <w:sz w:val="18"/>
                <w:szCs w:val="18"/>
              </w:rPr>
              <w:t>dlo poboč</w:t>
            </w:r>
            <w:r w:rsidRPr="002C795F">
              <w:rPr>
                <w:rStyle w:val="FontStyle35"/>
                <w:rFonts w:ascii="Times New Roman" w:hAnsi="Times New Roman" w:cs="Times New Roman" w:hint="default"/>
                <w:b/>
                <w:sz w:val="18"/>
                <w:szCs w:val="18"/>
              </w:rPr>
              <w:t>ky poskytovateľ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zriadenej v Slovenskej republike,</w:t>
            </w:r>
          </w:p>
          <w:p w:rsidR="002C795F" w:rsidRPr="002C795F" w:rsidP="002C795F">
            <w:pPr>
              <w:pStyle w:val="Style6"/>
              <w:widowControl/>
              <w:tabs>
                <w:tab w:val="left" w:pos="56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3. ď</w:t>
            </w:r>
            <w:r w:rsidRPr="002C795F">
              <w:rPr>
                <w:rStyle w:val="FontStyle35"/>
                <w:rFonts w:ascii="Times New Roman" w:hAnsi="Times New Roman" w:cs="Times New Roman" w:hint="default"/>
                <w:b/>
                <w:sz w:val="18"/>
                <w:szCs w:val="18"/>
              </w:rPr>
              <w:t>alš</w:t>
            </w:r>
            <w:r w:rsidRPr="002C795F">
              <w:rPr>
                <w:rStyle w:val="FontStyle35"/>
                <w:rFonts w:ascii="Times New Roman" w:hAnsi="Times New Roman" w:cs="Times New Roman" w:hint="default"/>
                <w:b/>
                <w:sz w:val="18"/>
                <w:szCs w:val="18"/>
              </w:rPr>
              <w:t>ia adresa vrá</w:t>
            </w:r>
            <w:r w:rsidRPr="002C795F">
              <w:rPr>
                <w:rStyle w:val="FontStyle35"/>
                <w:rFonts w:ascii="Times New Roman" w:hAnsi="Times New Roman" w:cs="Times New Roman" w:hint="default"/>
                <w:b/>
                <w:sz w:val="18"/>
                <w:szCs w:val="18"/>
              </w:rPr>
              <w:t>tane elektronickej adresy, ktorá</w:t>
            </w:r>
            <w:r w:rsidRPr="002C795F">
              <w:rPr>
                <w:rStyle w:val="FontStyle35"/>
                <w:rFonts w:ascii="Times New Roman" w:hAnsi="Times New Roman" w:cs="Times New Roman" w:hint="default"/>
                <w:b/>
                <w:sz w:val="18"/>
                <w:szCs w:val="18"/>
              </w:rPr>
              <w:t xml:space="preserve"> je dô</w:t>
            </w:r>
            <w:r w:rsidRPr="002C795F">
              <w:rPr>
                <w:rStyle w:val="FontStyle35"/>
                <w:rFonts w:ascii="Times New Roman" w:hAnsi="Times New Roman" w:cs="Times New Roman" w:hint="default"/>
                <w:b/>
                <w:sz w:val="18"/>
                <w:szCs w:val="18"/>
              </w:rPr>
              <w:t>l</w:t>
            </w:r>
            <w:r w:rsidRPr="002C795F">
              <w:rPr>
                <w:rStyle w:val="FontStyle35"/>
                <w:rFonts w:ascii="Times New Roman" w:hAnsi="Times New Roman" w:cs="Times New Roman" w:hint="default"/>
                <w:b/>
                <w:sz w:val="18"/>
                <w:szCs w:val="18"/>
              </w:rPr>
              <w:t>ež</w:t>
            </w:r>
            <w:r w:rsidRPr="002C795F">
              <w:rPr>
                <w:rStyle w:val="FontStyle35"/>
                <w:rFonts w:ascii="Times New Roman" w:hAnsi="Times New Roman" w:cs="Times New Roman" w:hint="default"/>
                <w:b/>
                <w:sz w:val="18"/>
                <w:szCs w:val="18"/>
              </w:rPr>
              <w:t>itá</w:t>
            </w:r>
            <w:r w:rsidRPr="002C795F">
              <w:rPr>
                <w:rStyle w:val="FontStyle35"/>
                <w:rFonts w:ascii="Times New Roman" w:hAnsi="Times New Roman" w:cs="Times New Roman" w:hint="default"/>
                <w:b/>
                <w:sz w:val="18"/>
                <w:szCs w:val="18"/>
              </w:rPr>
              <w:t xml:space="preserve"> pre komuniká</w:t>
            </w:r>
            <w:r w:rsidRPr="002C795F">
              <w:rPr>
                <w:rStyle w:val="FontStyle35"/>
                <w:rFonts w:ascii="Times New Roman" w:hAnsi="Times New Roman" w:cs="Times New Roman" w:hint="default"/>
                <w:b/>
                <w:sz w:val="18"/>
                <w:szCs w:val="18"/>
              </w:rPr>
              <w:t>ciu s poskytovateľ</w:t>
            </w:r>
            <w:r w:rsidRPr="002C795F">
              <w:rPr>
                <w:rStyle w:val="FontStyle35"/>
                <w:rFonts w:ascii="Times New Roman" w:hAnsi="Times New Roman" w:cs="Times New Roman" w:hint="default"/>
                <w:b/>
                <w:sz w:val="18"/>
                <w:szCs w:val="18"/>
              </w:rPr>
              <w:t>om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w:t>
            </w:r>
          </w:p>
          <w:p w:rsidR="002C795F" w:rsidRPr="002C795F" w:rsidP="00F04207">
            <w:pPr>
              <w:pStyle w:val="Style6"/>
              <w:widowControl/>
              <w:tabs>
                <w:tab w:val="left" w:pos="562"/>
              </w:tabs>
              <w:bidi w:val="0"/>
              <w:spacing w:after="0" w:line="240" w:lineRule="auto"/>
              <w:ind w:firstLine="0"/>
              <w:rPr>
                <w:rStyle w:val="FontStyle35"/>
                <w:rFonts w:ascii="Times New Roman" w:hAnsi="Times New Roman" w:cs="Times New Roman"/>
                <w:b/>
                <w:sz w:val="18"/>
                <w:szCs w:val="18"/>
              </w:rPr>
            </w:pPr>
            <w:r w:rsidRPr="002C795F">
              <w:rPr>
                <w:rStyle w:val="FontStyle35"/>
                <w:rFonts w:ascii="Times New Roman" w:hAnsi="Times New Roman" w:cs="Times New Roman"/>
                <w:b/>
                <w:sz w:val="18"/>
                <w:szCs w:val="18"/>
              </w:rPr>
              <w:t xml:space="preserve">4. </w:t>
            </w:r>
            <w:r w:rsidRPr="00A92D8D" w:rsidR="00A92D8D">
              <w:rPr>
                <w:rStyle w:val="FontStyle35"/>
                <w:rFonts w:ascii="Times New Roman" w:hAnsi="Times New Roman" w:cs="Times New Roman" w:hint="default"/>
                <w:b/>
                <w:sz w:val="18"/>
                <w:szCs w:val="18"/>
              </w:rPr>
              <w:t>ú</w:t>
            </w:r>
            <w:r w:rsidRPr="00A92D8D" w:rsidR="00A92D8D">
              <w:rPr>
                <w:rStyle w:val="FontStyle35"/>
                <w:rFonts w:ascii="Times New Roman" w:hAnsi="Times New Roman" w:cs="Times New Roman" w:hint="default"/>
                <w:b/>
                <w:sz w:val="18"/>
                <w:szCs w:val="18"/>
              </w:rPr>
              <w:t>daje o povolení</w:t>
            </w:r>
            <w:r w:rsidRPr="00A92D8D" w:rsidR="00A92D8D">
              <w:rPr>
                <w:rStyle w:val="FontStyle35"/>
                <w:rFonts w:ascii="Times New Roman" w:hAnsi="Times New Roman" w:cs="Times New Roman" w:hint="default"/>
                <w:b/>
                <w:sz w:val="18"/>
                <w:szCs w:val="18"/>
              </w:rPr>
              <w:t xml:space="preserve"> na vykoná</w:t>
            </w:r>
            <w:r w:rsidRPr="00A92D8D" w:rsidR="00A92D8D">
              <w:rPr>
                <w:rStyle w:val="FontStyle35"/>
                <w:rFonts w:ascii="Times New Roman" w:hAnsi="Times New Roman" w:cs="Times New Roman" w:hint="default"/>
                <w:b/>
                <w:sz w:val="18"/>
                <w:szCs w:val="18"/>
              </w:rPr>
              <w:t>vanie platobný</w:t>
            </w:r>
            <w:r w:rsidRPr="00A92D8D" w:rsidR="00A92D8D">
              <w:rPr>
                <w:rStyle w:val="FontStyle35"/>
                <w:rFonts w:ascii="Times New Roman" w:hAnsi="Times New Roman" w:cs="Times New Roman" w:hint="default"/>
                <w:b/>
                <w:sz w:val="18"/>
                <w:szCs w:val="18"/>
              </w:rPr>
              <w:t>ch služ</w:t>
            </w:r>
            <w:r w:rsidRPr="00A92D8D" w:rsidR="00A92D8D">
              <w:rPr>
                <w:rStyle w:val="FontStyle35"/>
                <w:rFonts w:ascii="Times New Roman" w:hAnsi="Times New Roman" w:cs="Times New Roman" w:hint="default"/>
                <w:b/>
                <w:sz w:val="18"/>
                <w:szCs w:val="18"/>
              </w:rPr>
              <w:t>ieb, registrač</w:t>
            </w:r>
            <w:r w:rsidRPr="00A92D8D" w:rsidR="00A92D8D">
              <w:rPr>
                <w:rStyle w:val="FontStyle35"/>
                <w:rFonts w:ascii="Times New Roman" w:hAnsi="Times New Roman" w:cs="Times New Roman" w:hint="default"/>
                <w:b/>
                <w:sz w:val="18"/>
                <w:szCs w:val="18"/>
              </w:rPr>
              <w:t>né</w:t>
            </w:r>
            <w:r w:rsidRPr="00A92D8D" w:rsidR="00A92D8D">
              <w:rPr>
                <w:rStyle w:val="FontStyle35"/>
                <w:rFonts w:ascii="Times New Roman" w:hAnsi="Times New Roman" w:cs="Times New Roman" w:hint="default"/>
                <w:b/>
                <w:sz w:val="18"/>
                <w:szCs w:val="18"/>
              </w:rPr>
              <w:t xml:space="preserve"> čí</w:t>
            </w:r>
            <w:r w:rsidRPr="00A92D8D" w:rsidR="00A92D8D">
              <w:rPr>
                <w:rStyle w:val="FontStyle35"/>
                <w:rFonts w:ascii="Times New Roman" w:hAnsi="Times New Roman" w:cs="Times New Roman" w:hint="default"/>
                <w:b/>
                <w:sz w:val="18"/>
                <w:szCs w:val="18"/>
              </w:rPr>
              <w:t>slo povolenia na poskytovanie platobný</w:t>
            </w:r>
            <w:r w:rsidRPr="00A92D8D" w:rsidR="00A92D8D">
              <w:rPr>
                <w:rStyle w:val="FontStyle35"/>
                <w:rFonts w:ascii="Times New Roman" w:hAnsi="Times New Roman" w:cs="Times New Roman" w:hint="default"/>
                <w:b/>
                <w:sz w:val="18"/>
                <w:szCs w:val="18"/>
              </w:rPr>
              <w:t>ch služ</w:t>
            </w:r>
            <w:r w:rsidRPr="00A92D8D" w:rsidR="00A92D8D">
              <w:rPr>
                <w:rStyle w:val="FontStyle35"/>
                <w:rFonts w:ascii="Times New Roman" w:hAnsi="Times New Roman" w:cs="Times New Roman" w:hint="default"/>
                <w:b/>
                <w:sz w:val="18"/>
                <w:szCs w:val="18"/>
              </w:rPr>
              <w:t>ieb, ú</w:t>
            </w:r>
            <w:r w:rsidRPr="00A92D8D" w:rsidR="00A92D8D">
              <w:rPr>
                <w:rStyle w:val="FontStyle35"/>
                <w:rFonts w:ascii="Times New Roman" w:hAnsi="Times New Roman" w:cs="Times New Roman" w:hint="default"/>
                <w:b/>
                <w:sz w:val="18"/>
                <w:szCs w:val="18"/>
              </w:rPr>
              <w:t>daje o registri, v ktorom je zaregistrované</w:t>
            </w:r>
            <w:r w:rsidRPr="00A92D8D" w:rsidR="00A92D8D">
              <w:rPr>
                <w:rStyle w:val="FontStyle35"/>
                <w:rFonts w:ascii="Times New Roman" w:hAnsi="Times New Roman" w:cs="Times New Roman" w:hint="default"/>
                <w:b/>
                <w:sz w:val="18"/>
                <w:szCs w:val="18"/>
              </w:rPr>
              <w:t xml:space="preserve"> povolenie na poskytovanie platobn</w:t>
            </w:r>
            <w:r w:rsidRPr="00A92D8D" w:rsidR="00A92D8D">
              <w:rPr>
                <w:rStyle w:val="FontStyle35"/>
                <w:rFonts w:ascii="Times New Roman" w:hAnsi="Times New Roman" w:cs="Times New Roman" w:hint="default"/>
                <w:b/>
                <w:sz w:val="18"/>
                <w:szCs w:val="18"/>
              </w:rPr>
              <w:t>ý</w:t>
            </w:r>
            <w:r w:rsidRPr="00A92D8D" w:rsidR="00A92D8D">
              <w:rPr>
                <w:rStyle w:val="FontStyle35"/>
                <w:rFonts w:ascii="Times New Roman" w:hAnsi="Times New Roman" w:cs="Times New Roman" w:hint="default"/>
                <w:b/>
                <w:sz w:val="18"/>
                <w:szCs w:val="18"/>
              </w:rPr>
              <w:t>ch služ</w:t>
            </w:r>
            <w:r w:rsidRPr="00A92D8D" w:rsidR="00A92D8D">
              <w:rPr>
                <w:rStyle w:val="FontStyle35"/>
                <w:rFonts w:ascii="Times New Roman" w:hAnsi="Times New Roman" w:cs="Times New Roman" w:hint="default"/>
                <w:b/>
                <w:sz w:val="18"/>
                <w:szCs w:val="18"/>
              </w:rPr>
              <w:t>ieb alebo rovnocenná</w:t>
            </w:r>
            <w:r w:rsidRPr="00A92D8D" w:rsidR="00A92D8D">
              <w:rPr>
                <w:rStyle w:val="FontStyle35"/>
                <w:rFonts w:ascii="Times New Roman" w:hAnsi="Times New Roman" w:cs="Times New Roman" w:hint="default"/>
                <w:b/>
                <w:sz w:val="18"/>
                <w:szCs w:val="18"/>
              </w:rPr>
              <w:t xml:space="preserve"> identifiká</w:t>
            </w:r>
            <w:r w:rsidRPr="00A92D8D" w:rsidR="00A92D8D">
              <w:rPr>
                <w:rStyle w:val="FontStyle35"/>
                <w:rFonts w:ascii="Times New Roman" w:hAnsi="Times New Roman" w:cs="Times New Roman" w:hint="default"/>
                <w:b/>
                <w:sz w:val="18"/>
                <w:szCs w:val="18"/>
              </w:rPr>
              <w:t>cia podľ</w:t>
            </w:r>
            <w:r w:rsidRPr="00A92D8D" w:rsidR="00A92D8D">
              <w:rPr>
                <w:rStyle w:val="FontStyle35"/>
                <w:rFonts w:ascii="Times New Roman" w:hAnsi="Times New Roman" w:cs="Times New Roman" w:hint="default"/>
                <w:b/>
                <w:sz w:val="18"/>
                <w:szCs w:val="18"/>
              </w:rPr>
              <w:t>a tohto registra, ú</w:t>
            </w:r>
            <w:r w:rsidRPr="00A92D8D" w:rsidR="00A92D8D">
              <w:rPr>
                <w:rStyle w:val="FontStyle35"/>
                <w:rFonts w:ascii="Times New Roman" w:hAnsi="Times New Roman" w:cs="Times New Roman" w:hint="default"/>
                <w:b/>
                <w:sz w:val="18"/>
                <w:szCs w:val="18"/>
              </w:rPr>
              <w:t>daje o prí</w:t>
            </w:r>
            <w:r w:rsidRPr="00A92D8D" w:rsidR="00A92D8D">
              <w:rPr>
                <w:rStyle w:val="FontStyle35"/>
                <w:rFonts w:ascii="Times New Roman" w:hAnsi="Times New Roman" w:cs="Times New Roman" w:hint="default"/>
                <w:b/>
                <w:sz w:val="18"/>
                <w:szCs w:val="18"/>
              </w:rPr>
              <w:t>sluš</w:t>
            </w:r>
            <w:r w:rsidRPr="00A92D8D" w:rsidR="00A92D8D">
              <w:rPr>
                <w:rStyle w:val="FontStyle35"/>
                <w:rFonts w:ascii="Times New Roman" w:hAnsi="Times New Roman" w:cs="Times New Roman" w:hint="default"/>
                <w:b/>
                <w:sz w:val="18"/>
                <w:szCs w:val="18"/>
              </w:rPr>
              <w:t>ný</w:t>
            </w:r>
            <w:r w:rsidRPr="00A92D8D" w:rsidR="00A92D8D">
              <w:rPr>
                <w:rStyle w:val="FontStyle35"/>
                <w:rFonts w:ascii="Times New Roman" w:hAnsi="Times New Roman" w:cs="Times New Roman" w:hint="default"/>
                <w:b/>
                <w:sz w:val="18"/>
                <w:szCs w:val="18"/>
              </w:rPr>
              <w:t>ch orgá</w:t>
            </w:r>
            <w:r w:rsidRPr="00A92D8D" w:rsidR="00A92D8D">
              <w:rPr>
                <w:rStyle w:val="FontStyle35"/>
                <w:rFonts w:ascii="Times New Roman" w:hAnsi="Times New Roman" w:cs="Times New Roman" w:hint="default"/>
                <w:b/>
                <w:sz w:val="18"/>
                <w:szCs w:val="18"/>
              </w:rPr>
              <w:t>noch dohľ</w:t>
            </w:r>
            <w:r w:rsidRPr="00A92D8D" w:rsidR="00A92D8D">
              <w:rPr>
                <w:rStyle w:val="FontStyle35"/>
                <w:rFonts w:ascii="Times New Roman" w:hAnsi="Times New Roman" w:cs="Times New Roman" w:hint="default"/>
                <w:b/>
                <w:sz w:val="18"/>
                <w:szCs w:val="18"/>
              </w:rPr>
              <w:t>adu,</w:t>
            </w:r>
          </w:p>
          <w:p w:rsidR="002C795F" w:rsidRPr="002C795F" w:rsidP="002C795F">
            <w:pPr>
              <w:pStyle w:val="Style6"/>
              <w:widowControl/>
              <w:tabs>
                <w:tab w:val="left" w:pos="293"/>
              </w:tabs>
              <w:bidi w:val="0"/>
              <w:spacing w:after="0" w:line="240" w:lineRule="auto"/>
              <w:ind w:firstLine="0"/>
              <w:jc w:val="left"/>
              <w:rPr>
                <w:rFonts w:ascii="Times New Roman" w:hAnsi="Times New Roman"/>
                <w:b/>
                <w:kern w:val="28"/>
                <w:sz w:val="18"/>
                <w:szCs w:val="18"/>
              </w:rPr>
            </w:pPr>
          </w:p>
          <w:p w:rsidR="002C795F" w:rsidRPr="002C795F" w:rsidP="002C795F">
            <w:pPr>
              <w:pStyle w:val="Style6"/>
              <w:widowControl/>
              <w:numPr>
                <w:numId w:val="9"/>
              </w:numPr>
              <w:tabs>
                <w:tab w:val="left" w:pos="0"/>
                <w:tab w:val="left" w:pos="284"/>
              </w:tabs>
              <w:bidi w:val="0"/>
              <w:spacing w:after="0" w:line="240" w:lineRule="auto"/>
              <w:ind w:left="0" w:firstLine="0"/>
              <w:jc w:val="left"/>
              <w:rPr>
                <w:rStyle w:val="FontStyle35"/>
                <w:rFonts w:ascii="Times New Roman" w:hAnsi="Times New Roman" w:cs="Times New Roman" w:hint="default"/>
                <w:b/>
                <w:sz w:val="18"/>
                <w:szCs w:val="18"/>
              </w:rPr>
            </w:pPr>
            <w:r w:rsidR="007D2022">
              <w:rPr>
                <w:rStyle w:val="FontStyle35"/>
                <w:rFonts w:ascii="Times New Roman" w:hAnsi="Times New Roman" w:cs="Times New Roman"/>
                <w:b/>
                <w:sz w:val="18"/>
                <w:szCs w:val="18"/>
              </w:rPr>
              <w:t xml:space="preserve">o </w:t>
            </w:r>
            <w:r w:rsidRPr="002C795F">
              <w:rPr>
                <w:rStyle w:val="FontStyle35"/>
                <w:rFonts w:ascii="Times New Roman" w:hAnsi="Times New Roman" w:cs="Times New Roman" w:hint="default"/>
                <w:b/>
                <w:sz w:val="18"/>
                <w:szCs w:val="18"/>
              </w:rPr>
              <w:t>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ovi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ktorý</w:t>
            </w:r>
            <w:r w:rsidRPr="002C795F">
              <w:rPr>
                <w:rStyle w:val="FontStyle35"/>
                <w:rFonts w:ascii="Times New Roman" w:hAnsi="Times New Roman" w:cs="Times New Roman" w:hint="default"/>
                <w:b/>
                <w:sz w:val="18"/>
                <w:szCs w:val="18"/>
              </w:rPr>
              <w:t>mi sú</w:t>
            </w:r>
            <w:r w:rsidRPr="002C795F">
              <w:rPr>
                <w:rStyle w:val="FontStyle35"/>
                <w:rFonts w:ascii="Times New Roman" w:hAnsi="Times New Roman" w:cs="Times New Roman" w:hint="default"/>
                <w:b/>
                <w:sz w:val="18"/>
                <w:szCs w:val="18"/>
              </w:rPr>
              <w:t xml:space="preserve"> identifikač</w:t>
            </w:r>
            <w:r w:rsidRPr="002C795F">
              <w:rPr>
                <w:rStyle w:val="FontStyle35"/>
                <w:rFonts w:ascii="Times New Roman" w:hAnsi="Times New Roman" w:cs="Times New Roman" w:hint="default"/>
                <w:b/>
                <w:sz w:val="18"/>
                <w:szCs w:val="18"/>
              </w:rPr>
              <w:t>né</w:t>
            </w:r>
            <w:r w:rsidRPr="002C795F">
              <w:rPr>
                <w:rStyle w:val="FontStyle35"/>
                <w:rFonts w:ascii="Times New Roman" w:hAnsi="Times New Roman" w:cs="Times New Roman" w:hint="default"/>
                <w:b/>
                <w:sz w:val="18"/>
                <w:szCs w:val="18"/>
              </w:rPr>
              <w:t xml:space="preserve"> ú</w:t>
            </w:r>
            <w:r w:rsidRPr="002C795F">
              <w:rPr>
                <w:rStyle w:val="FontStyle35"/>
                <w:rFonts w:ascii="Times New Roman" w:hAnsi="Times New Roman" w:cs="Times New Roman" w:hint="default"/>
                <w:b/>
                <w:sz w:val="18"/>
                <w:szCs w:val="18"/>
              </w:rPr>
              <w:t>daje najviac v rozsahu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88 ods. 3 pí</w:t>
            </w:r>
            <w:r w:rsidRPr="002C795F">
              <w:rPr>
                <w:rStyle w:val="FontStyle35"/>
                <w:rFonts w:ascii="Times New Roman" w:hAnsi="Times New Roman" w:cs="Times New Roman" w:hint="default"/>
                <w:b/>
                <w:sz w:val="18"/>
                <w:szCs w:val="18"/>
              </w:rPr>
              <w:t>sm. a) prvé</w:t>
            </w:r>
            <w:r w:rsidRPr="002C795F">
              <w:rPr>
                <w:rStyle w:val="FontStyle35"/>
                <w:rFonts w:ascii="Times New Roman" w:hAnsi="Times New Roman" w:cs="Times New Roman" w:hint="default"/>
                <w:b/>
                <w:sz w:val="18"/>
                <w:szCs w:val="18"/>
              </w:rPr>
              <w:t>ho bodu až</w:t>
            </w:r>
            <w:r w:rsidRPr="002C795F">
              <w:rPr>
                <w:rStyle w:val="FontStyle35"/>
                <w:rFonts w:ascii="Times New Roman" w:hAnsi="Times New Roman" w:cs="Times New Roman" w:hint="default"/>
                <w:b/>
                <w:sz w:val="18"/>
                <w:szCs w:val="18"/>
              </w:rPr>
              <w:t xml:space="preserve"> tretieho bodu,</w:t>
            </w:r>
          </w:p>
          <w:p w:rsidR="002C795F" w:rsidRPr="002C795F" w:rsidP="002C795F">
            <w:pPr>
              <w:pStyle w:val="Style6"/>
              <w:widowControl/>
              <w:numPr>
                <w:numId w:val="9"/>
              </w:numPr>
              <w:tabs>
                <w:tab w:val="left" w:pos="293"/>
              </w:tabs>
              <w:bidi w:val="0"/>
              <w:spacing w:after="0" w:line="240" w:lineRule="auto"/>
              <w:ind w:hanging="720"/>
              <w:jc w:val="left"/>
              <w:rPr>
                <w:rFonts w:ascii="Times New Roman" w:hAnsi="Times New Roman"/>
                <w:b/>
                <w:color w:val="000000"/>
                <w:sz w:val="18"/>
                <w:szCs w:val="18"/>
              </w:rPr>
            </w:pPr>
            <w:r w:rsidR="007D2022">
              <w:rPr>
                <w:rStyle w:val="FontStyle35"/>
                <w:rFonts w:ascii="Times New Roman" w:hAnsi="Times New Roman" w:cs="Times New Roman"/>
                <w:b/>
                <w:sz w:val="18"/>
                <w:szCs w:val="18"/>
              </w:rPr>
              <w:t xml:space="preserve">o </w:t>
            </w:r>
            <w:r w:rsidRPr="002C795F">
              <w:rPr>
                <w:rStyle w:val="FontStyle35"/>
                <w:rFonts w:ascii="Times New Roman" w:hAnsi="Times New Roman" w:cs="Times New Roman" w:hint="default"/>
                <w:b/>
                <w:sz w:val="18"/>
                <w:szCs w:val="18"/>
              </w:rPr>
              <w:t>použí</w:t>
            </w:r>
            <w:r w:rsidRPr="002C795F">
              <w:rPr>
                <w:rStyle w:val="FontStyle35"/>
                <w:rFonts w:ascii="Times New Roman" w:hAnsi="Times New Roman" w:cs="Times New Roman" w:hint="default"/>
                <w:b/>
                <w:sz w:val="18"/>
                <w:szCs w:val="18"/>
              </w:rPr>
              <w:t>van</w:t>
            </w:r>
            <w:r w:rsidRPr="002C795F">
              <w:rPr>
                <w:rStyle w:val="FontStyle35"/>
                <w:rFonts w:ascii="Times New Roman" w:hAnsi="Times New Roman" w:cs="Times New Roman" w:hint="default"/>
                <w:b/>
                <w:sz w:val="18"/>
                <w:szCs w:val="18"/>
              </w:rPr>
              <w:t>í</w:t>
            </w:r>
            <w:r w:rsidRPr="002C795F">
              <w:rPr>
                <w:rStyle w:val="FontStyle35"/>
                <w:rFonts w:ascii="Times New Roman" w:hAnsi="Times New Roman" w:cs="Times New Roman" w:hint="default"/>
                <w:b/>
                <w:sz w:val="18"/>
                <w:szCs w:val="18"/>
              </w:rPr>
              <w:t xml:space="preserve">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v tomto rozsahu:</w:t>
            </w:r>
          </w:p>
          <w:p w:rsidR="002C795F" w:rsidRPr="002C795F" w:rsidP="00F04207">
            <w:pPr>
              <w:pStyle w:val="Style6"/>
              <w:widowControl/>
              <w:tabs>
                <w:tab w:val="left" w:pos="566"/>
              </w:tabs>
              <w:bidi w:val="0"/>
              <w:spacing w:after="0" w:line="240" w:lineRule="auto"/>
              <w:ind w:firstLine="0"/>
              <w:jc w:val="left"/>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1. popis hlavný</w:t>
            </w:r>
            <w:r w:rsidRPr="002C795F">
              <w:rPr>
                <w:rStyle w:val="FontStyle35"/>
                <w:rFonts w:ascii="Times New Roman" w:hAnsi="Times New Roman" w:cs="Times New Roman" w:hint="default"/>
                <w:b/>
                <w:sz w:val="18"/>
                <w:szCs w:val="18"/>
              </w:rPr>
              <w:t>ch charakteristický</w:t>
            </w:r>
            <w:r w:rsidRPr="002C795F">
              <w:rPr>
                <w:rStyle w:val="FontStyle35"/>
                <w:rFonts w:ascii="Times New Roman" w:hAnsi="Times New Roman" w:cs="Times New Roman" w:hint="default"/>
                <w:b/>
                <w:sz w:val="18"/>
                <w:szCs w:val="18"/>
              </w:rPr>
              <w:t>ch znakov platobnej služ</w:t>
            </w:r>
            <w:r w:rsidRPr="002C795F">
              <w:rPr>
                <w:rStyle w:val="FontStyle35"/>
                <w:rFonts w:ascii="Times New Roman" w:hAnsi="Times New Roman" w:cs="Times New Roman" w:hint="default"/>
                <w:b/>
                <w:sz w:val="18"/>
                <w:szCs w:val="18"/>
              </w:rPr>
              <w:t>by, ktorá</w:t>
            </w:r>
            <w:r w:rsidRPr="002C795F">
              <w:rPr>
                <w:rStyle w:val="FontStyle35"/>
                <w:rFonts w:ascii="Times New Roman" w:hAnsi="Times New Roman" w:cs="Times New Roman" w:hint="default"/>
                <w:b/>
                <w:sz w:val="18"/>
                <w:szCs w:val="18"/>
              </w:rPr>
              <w:t xml:space="preserve"> sa má</w:t>
            </w:r>
            <w:r w:rsidRPr="002C795F">
              <w:rPr>
                <w:rStyle w:val="FontStyle35"/>
                <w:rFonts w:ascii="Times New Roman" w:hAnsi="Times New Roman" w:cs="Times New Roman" w:hint="default"/>
                <w:b/>
                <w:sz w:val="18"/>
                <w:szCs w:val="18"/>
              </w:rPr>
              <w:t xml:space="preserve"> poskytovať,</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2. uvedenie informá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alebo jedineč</w:t>
            </w:r>
            <w:r w:rsidRPr="002C795F">
              <w:rPr>
                <w:rStyle w:val="FontStyle35"/>
                <w:rFonts w:ascii="Times New Roman" w:hAnsi="Times New Roman" w:cs="Times New Roman" w:hint="default"/>
                <w:b/>
                <w:sz w:val="18"/>
                <w:szCs w:val="18"/>
              </w:rPr>
              <w:t>ný</w:t>
            </w:r>
            <w:r w:rsidRPr="002C795F">
              <w:rPr>
                <w:rStyle w:val="FontStyle35"/>
                <w:rFonts w:ascii="Times New Roman" w:hAnsi="Times New Roman" w:cs="Times New Roman" w:hint="default"/>
                <w:b/>
                <w:sz w:val="18"/>
                <w:szCs w:val="18"/>
              </w:rPr>
              <w:t xml:space="preserve"> identifiká</w:t>
            </w:r>
            <w:r w:rsidRPr="002C795F">
              <w:rPr>
                <w:rStyle w:val="FontStyle35"/>
                <w:rFonts w:ascii="Times New Roman" w:hAnsi="Times New Roman" w:cs="Times New Roman" w:hint="default"/>
                <w:b/>
                <w:sz w:val="18"/>
                <w:szCs w:val="18"/>
              </w:rPr>
              <w:t>tor, ktorý</w:t>
            </w:r>
            <w:r w:rsidRPr="002C795F">
              <w:rPr>
                <w:rStyle w:val="FontStyle35"/>
                <w:rFonts w:ascii="Times New Roman" w:hAnsi="Times New Roman" w:cs="Times New Roman" w:hint="default"/>
                <w:b/>
                <w:sz w:val="18"/>
                <w:szCs w:val="18"/>
              </w:rPr>
              <w:t xml:space="preserve"> musí</w:t>
            </w:r>
            <w:r w:rsidRPr="002C795F">
              <w:rPr>
                <w:rStyle w:val="FontStyle35"/>
                <w:rFonts w:ascii="Times New Roman" w:hAnsi="Times New Roman" w:cs="Times New Roman" w:hint="default"/>
                <w:b/>
                <w:sz w:val="18"/>
                <w:szCs w:val="18"/>
              </w:rPr>
              <w:t xml:space="preserve"> použ</w:t>
            </w:r>
            <w:r w:rsidRPr="002C795F">
              <w:rPr>
                <w:rStyle w:val="FontStyle35"/>
                <w:rFonts w:ascii="Times New Roman" w:hAnsi="Times New Roman" w:cs="Times New Roman" w:hint="default"/>
                <w:b/>
                <w:sz w:val="18"/>
                <w:szCs w:val="18"/>
              </w:rPr>
              <w:t>iť</w:t>
            </w:r>
            <w:r w:rsidRPr="002C795F">
              <w:rPr>
                <w:rStyle w:val="FontStyle35"/>
                <w:rFonts w:ascii="Times New Roman" w:hAnsi="Times New Roman" w:cs="Times New Roman" w:hint="default"/>
                <w:b/>
                <w:sz w:val="18"/>
                <w:szCs w:val="18"/>
              </w:rPr>
              <w:t xml:space="preserve"> 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 xml:space="preserve">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aby bol platobný</w:t>
            </w:r>
            <w:r w:rsidRPr="002C795F">
              <w:rPr>
                <w:rStyle w:val="FontStyle35"/>
                <w:rFonts w:ascii="Times New Roman" w:hAnsi="Times New Roman" w:cs="Times New Roman" w:hint="default"/>
                <w:b/>
                <w:sz w:val="18"/>
                <w:szCs w:val="18"/>
              </w:rPr>
              <w:t xml:space="preserve"> prí</w:t>
            </w:r>
            <w:r w:rsidRPr="002C795F">
              <w:rPr>
                <w:rStyle w:val="FontStyle35"/>
                <w:rFonts w:ascii="Times New Roman" w:hAnsi="Times New Roman" w:cs="Times New Roman" w:hint="default"/>
                <w:b/>
                <w:sz w:val="18"/>
                <w:szCs w:val="18"/>
              </w:rPr>
              <w:t>kaz riadn</w:t>
            </w:r>
            <w:r w:rsidRPr="002C795F">
              <w:rPr>
                <w:rStyle w:val="FontStyle35"/>
                <w:rFonts w:ascii="Times New Roman" w:hAnsi="Times New Roman" w:cs="Times New Roman" w:hint="default"/>
                <w:b/>
                <w:sz w:val="18"/>
                <w:szCs w:val="18"/>
              </w:rPr>
              <w:t>e iniciovaný</w:t>
            </w:r>
            <w:r w:rsidRPr="002C795F">
              <w:rPr>
                <w:rStyle w:val="FontStyle35"/>
                <w:rFonts w:ascii="Times New Roman" w:hAnsi="Times New Roman" w:cs="Times New Roman" w:hint="default"/>
                <w:b/>
                <w:sz w:val="18"/>
                <w:szCs w:val="18"/>
              </w:rPr>
              <w:t xml:space="preserve"> a vykonaný,</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3. forma, podoba a postup na udelenie sú</w:t>
            </w:r>
            <w:r w:rsidRPr="002C795F">
              <w:rPr>
                <w:rStyle w:val="FontStyle35"/>
                <w:rFonts w:ascii="Times New Roman" w:hAnsi="Times New Roman" w:cs="Times New Roman" w:hint="default"/>
                <w:b/>
                <w:sz w:val="18"/>
                <w:szCs w:val="18"/>
              </w:rPr>
              <w:t>hlasu na iniciovanie platobné</w:t>
            </w:r>
            <w:r w:rsidRPr="002C795F">
              <w:rPr>
                <w:rStyle w:val="FontStyle35"/>
                <w:rFonts w:ascii="Times New Roman" w:hAnsi="Times New Roman" w:cs="Times New Roman" w:hint="default"/>
                <w:b/>
                <w:sz w:val="18"/>
                <w:szCs w:val="18"/>
              </w:rPr>
              <w:t>ho prí</w:t>
            </w:r>
            <w:r w:rsidRPr="002C795F">
              <w:rPr>
                <w:rStyle w:val="FontStyle35"/>
                <w:rFonts w:ascii="Times New Roman" w:hAnsi="Times New Roman" w:cs="Times New Roman" w:hint="default"/>
                <w:b/>
                <w:sz w:val="18"/>
                <w:szCs w:val="18"/>
              </w:rPr>
              <w:t>kazu alebo na vykonanie platobnej operá</w:t>
            </w:r>
            <w:r w:rsidRPr="002C795F">
              <w:rPr>
                <w:rStyle w:val="FontStyle35"/>
                <w:rFonts w:ascii="Times New Roman" w:hAnsi="Times New Roman" w:cs="Times New Roman" w:hint="default"/>
                <w:b/>
                <w:sz w:val="18"/>
                <w:szCs w:val="18"/>
              </w:rPr>
              <w:t>cie a odvolanie také</w:t>
            </w:r>
            <w:r w:rsidRPr="002C795F">
              <w:rPr>
                <w:rStyle w:val="FontStyle35"/>
                <w:rFonts w:ascii="Times New Roman" w:hAnsi="Times New Roman" w:cs="Times New Roman" w:hint="default"/>
                <w:b/>
                <w:sz w:val="18"/>
                <w:szCs w:val="18"/>
              </w:rPr>
              <w:t>ho sú</w:t>
            </w:r>
            <w:r w:rsidRPr="002C795F">
              <w:rPr>
                <w:rStyle w:val="FontStyle35"/>
                <w:rFonts w:ascii="Times New Roman" w:hAnsi="Times New Roman" w:cs="Times New Roman" w:hint="default"/>
                <w:b/>
                <w:sz w:val="18"/>
                <w:szCs w:val="18"/>
              </w:rPr>
              <w:t>hlasu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6 a 8,</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4. odkaz na okamih prijatia platobné</w:t>
            </w:r>
            <w:r w:rsidRPr="002C795F">
              <w:rPr>
                <w:rStyle w:val="FontStyle35"/>
                <w:rFonts w:ascii="Times New Roman" w:hAnsi="Times New Roman" w:cs="Times New Roman" w:hint="default"/>
                <w:b/>
                <w:sz w:val="18"/>
                <w:szCs w:val="18"/>
              </w:rPr>
              <w:t>ho prí</w:t>
            </w:r>
            <w:r w:rsidRPr="002C795F">
              <w:rPr>
                <w:rStyle w:val="FontStyle35"/>
                <w:rFonts w:ascii="Times New Roman" w:hAnsi="Times New Roman" w:cs="Times New Roman" w:hint="default"/>
                <w:b/>
                <w:sz w:val="18"/>
                <w:szCs w:val="18"/>
              </w:rPr>
              <w:t>kazu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4 a č</w:t>
            </w:r>
            <w:r w:rsidRPr="002C795F">
              <w:rPr>
                <w:rStyle w:val="FontStyle35"/>
                <w:rFonts w:ascii="Times New Roman" w:hAnsi="Times New Roman" w:cs="Times New Roman" w:hint="default"/>
                <w:b/>
                <w:sz w:val="18"/>
                <w:szCs w:val="18"/>
              </w:rPr>
              <w:t>as ukonč</w:t>
            </w:r>
            <w:r w:rsidRPr="002C795F">
              <w:rPr>
                <w:rStyle w:val="FontStyle35"/>
                <w:rFonts w:ascii="Times New Roman" w:hAnsi="Times New Roman" w:cs="Times New Roman" w:hint="default"/>
                <w:b/>
                <w:sz w:val="18"/>
                <w:szCs w:val="18"/>
              </w:rPr>
              <w:t>eni</w:t>
            </w:r>
            <w:r w:rsidRPr="002C795F">
              <w:rPr>
                <w:rStyle w:val="FontStyle35"/>
                <w:rFonts w:ascii="Times New Roman" w:hAnsi="Times New Roman" w:cs="Times New Roman" w:hint="default"/>
                <w:b/>
                <w:sz w:val="18"/>
                <w:szCs w:val="18"/>
              </w:rPr>
              <w:t>a prijí</w:t>
            </w:r>
            <w:r w:rsidRPr="002C795F">
              <w:rPr>
                <w:rStyle w:val="FontStyle35"/>
                <w:rFonts w:ascii="Times New Roman" w:hAnsi="Times New Roman" w:cs="Times New Roman" w:hint="default"/>
                <w:b/>
                <w:sz w:val="18"/>
                <w:szCs w:val="18"/>
              </w:rPr>
              <w:t>mania platobný</w:t>
            </w:r>
            <w:r w:rsidRPr="002C795F">
              <w:rPr>
                <w:rStyle w:val="FontStyle35"/>
                <w:rFonts w:ascii="Times New Roman" w:hAnsi="Times New Roman" w:cs="Times New Roman" w:hint="default"/>
                <w:b/>
                <w:sz w:val="18"/>
                <w:szCs w:val="18"/>
              </w:rPr>
              <w:t>ch prí</w:t>
            </w:r>
            <w:r w:rsidRPr="002C795F">
              <w:rPr>
                <w:rStyle w:val="FontStyle35"/>
                <w:rFonts w:ascii="Times New Roman" w:hAnsi="Times New Roman" w:cs="Times New Roman" w:hint="default"/>
                <w:b/>
                <w:sz w:val="18"/>
                <w:szCs w:val="18"/>
              </w:rPr>
              <w:t>kazov, ak bol poskytovateľ</w:t>
            </w:r>
            <w:r w:rsidRPr="002C795F">
              <w:rPr>
                <w:rStyle w:val="FontStyle35"/>
                <w:rFonts w:ascii="Times New Roman" w:hAnsi="Times New Roman" w:cs="Times New Roman" w:hint="default"/>
                <w:b/>
                <w:sz w:val="18"/>
                <w:szCs w:val="18"/>
              </w:rPr>
              <w:t>om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urč</w:t>
            </w:r>
            <w:r w:rsidRPr="002C795F">
              <w:rPr>
                <w:rStyle w:val="FontStyle35"/>
                <w:rFonts w:ascii="Times New Roman" w:hAnsi="Times New Roman" w:cs="Times New Roman" w:hint="default"/>
                <w:b/>
                <w:sz w:val="18"/>
                <w:szCs w:val="18"/>
              </w:rPr>
              <w:t>ený,</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b/>
                <w:sz w:val="18"/>
                <w:szCs w:val="18"/>
              </w:rPr>
            </w:pPr>
            <w:r w:rsidRPr="002C795F">
              <w:rPr>
                <w:rStyle w:val="FontStyle35"/>
                <w:rFonts w:ascii="Times New Roman" w:hAnsi="Times New Roman" w:cs="Times New Roman" w:hint="default"/>
                <w:b/>
                <w:sz w:val="18"/>
                <w:szCs w:val="18"/>
              </w:rPr>
              <w:t>5. maximá</w:t>
            </w:r>
            <w:r w:rsidRPr="002C795F">
              <w:rPr>
                <w:rStyle w:val="FontStyle35"/>
                <w:rFonts w:ascii="Times New Roman" w:hAnsi="Times New Roman" w:cs="Times New Roman" w:hint="default"/>
                <w:b/>
                <w:sz w:val="18"/>
                <w:szCs w:val="18"/>
              </w:rPr>
              <w:t>lna lehota na vykonanie platobnej služ</w:t>
            </w:r>
            <w:r w:rsidRPr="002C795F">
              <w:rPr>
                <w:rStyle w:val="FontStyle35"/>
                <w:rFonts w:ascii="Times New Roman" w:hAnsi="Times New Roman" w:cs="Times New Roman" w:hint="default"/>
                <w:b/>
                <w:sz w:val="18"/>
                <w:szCs w:val="18"/>
              </w:rPr>
              <w:t>by, ktorá</w:t>
            </w:r>
            <w:r w:rsidRPr="002C795F">
              <w:rPr>
                <w:rStyle w:val="FontStyle35"/>
                <w:rFonts w:ascii="Times New Roman" w:hAnsi="Times New Roman" w:cs="Times New Roman" w:hint="default"/>
                <w:b/>
                <w:sz w:val="18"/>
                <w:szCs w:val="18"/>
              </w:rPr>
              <w:t xml:space="preserve"> sa má</w:t>
            </w:r>
            <w:r w:rsidRPr="002C795F">
              <w:rPr>
                <w:rStyle w:val="FontStyle35"/>
                <w:rFonts w:ascii="Times New Roman" w:hAnsi="Times New Roman" w:cs="Times New Roman" w:hint="default"/>
                <w:b/>
                <w:sz w:val="18"/>
                <w:szCs w:val="18"/>
              </w:rPr>
              <w:t xml:space="preserve"> poskytnúť</w:t>
            </w:r>
            <w:r w:rsidR="008A398D">
              <w:rPr>
                <w:rStyle w:val="FontStyle35"/>
                <w:rFonts w:ascii="Times New Roman" w:hAnsi="Times New Roman" w:cs="Times New Roman"/>
                <w:b/>
                <w:sz w:val="18"/>
                <w:szCs w:val="18"/>
              </w:rPr>
              <w:t>,</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6. maximá</w:t>
            </w:r>
            <w:r w:rsidRPr="002C795F">
              <w:rPr>
                <w:rStyle w:val="FontStyle35"/>
                <w:rFonts w:ascii="Times New Roman" w:hAnsi="Times New Roman" w:cs="Times New Roman" w:hint="default"/>
                <w:b/>
                <w:sz w:val="18"/>
                <w:szCs w:val="18"/>
              </w:rPr>
              <w:t>lne vý</w:t>
            </w:r>
            <w:r w:rsidRPr="002C795F">
              <w:rPr>
                <w:rStyle w:val="FontStyle35"/>
                <w:rFonts w:ascii="Times New Roman" w:hAnsi="Times New Roman" w:cs="Times New Roman" w:hint="default"/>
                <w:b/>
                <w:sz w:val="18"/>
                <w:szCs w:val="18"/>
              </w:rPr>
              <w:t>davkové</w:t>
            </w:r>
            <w:r w:rsidRPr="002C795F">
              <w:rPr>
                <w:rStyle w:val="FontStyle35"/>
                <w:rFonts w:ascii="Times New Roman" w:hAnsi="Times New Roman" w:cs="Times New Roman" w:hint="default"/>
                <w:b/>
                <w:sz w:val="18"/>
                <w:szCs w:val="18"/>
              </w:rPr>
              <w:t xml:space="preserve"> limity pri použí</w:t>
            </w:r>
            <w:r w:rsidRPr="002C795F">
              <w:rPr>
                <w:rStyle w:val="FontStyle35"/>
                <w:rFonts w:ascii="Times New Roman" w:hAnsi="Times New Roman" w:cs="Times New Roman" w:hint="default"/>
                <w:b/>
                <w:sz w:val="18"/>
                <w:szCs w:val="18"/>
              </w:rPr>
              <w:t>vaní</w:t>
            </w:r>
            <w:r w:rsidRPr="002C795F">
              <w:rPr>
                <w:rStyle w:val="FontStyle35"/>
                <w:rFonts w:ascii="Times New Roman" w:hAnsi="Times New Roman" w:cs="Times New Roman" w:hint="default"/>
                <w:b/>
                <w:sz w:val="18"/>
                <w:szCs w:val="18"/>
              </w:rPr>
              <w:t xml:space="preserve"> platobný</w:t>
            </w:r>
            <w:r w:rsidRPr="002C795F">
              <w:rPr>
                <w:rStyle w:val="FontStyle35"/>
                <w:rFonts w:ascii="Times New Roman" w:hAnsi="Times New Roman" w:cs="Times New Roman" w:hint="default"/>
                <w:b/>
                <w:sz w:val="18"/>
                <w:szCs w:val="18"/>
              </w:rPr>
              <w:t>ch prostriedkov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28 ods. 1, ak to bolo d</w:t>
            </w:r>
            <w:r w:rsidRPr="002C795F">
              <w:rPr>
                <w:rStyle w:val="FontStyle35"/>
                <w:rFonts w:ascii="Times New Roman" w:hAnsi="Times New Roman" w:cs="Times New Roman" w:hint="default"/>
                <w:b/>
                <w:sz w:val="18"/>
                <w:szCs w:val="18"/>
              </w:rPr>
              <w:t>ohodnuté,</w:t>
            </w:r>
          </w:p>
          <w:p w:rsidR="002C795F" w:rsidRPr="002C795F" w:rsidP="00F04207">
            <w:pPr>
              <w:pStyle w:val="Style6"/>
              <w:widowControl/>
              <w:tabs>
                <w:tab w:val="left" w:pos="566"/>
              </w:tabs>
              <w:bidi w:val="0"/>
              <w:spacing w:after="0" w:line="240" w:lineRule="auto"/>
              <w:ind w:firstLine="0"/>
              <w:rPr>
                <w:rStyle w:val="FontStyle35"/>
                <w:rFonts w:ascii="Times New Roman" w:hAnsi="Times New Roman" w:cs="Times New Roman"/>
                <w:b/>
                <w:sz w:val="18"/>
                <w:szCs w:val="18"/>
              </w:rPr>
            </w:pPr>
            <w:r w:rsidRPr="002C795F">
              <w:rPr>
                <w:rStyle w:val="FontStyle35"/>
                <w:rFonts w:ascii="Times New Roman" w:hAnsi="Times New Roman" w:cs="Times New Roman" w:hint="default"/>
                <w:b/>
                <w:sz w:val="18"/>
                <w:szCs w:val="18"/>
              </w:rPr>
              <w:t>7. prá</w:t>
            </w:r>
            <w:r w:rsidRPr="002C795F">
              <w:rPr>
                <w:rStyle w:val="FontStyle35"/>
                <w:rFonts w:ascii="Times New Roman" w:hAnsi="Times New Roman" w:cs="Times New Roman" w:hint="default"/>
                <w:b/>
                <w:sz w:val="18"/>
                <w:szCs w:val="18"/>
              </w:rPr>
              <w:t>va 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podľ</w:t>
            </w:r>
            <w:r w:rsidRPr="002C795F">
              <w:rPr>
                <w:rStyle w:val="FontStyle35"/>
                <w:rFonts w:ascii="Times New Roman" w:hAnsi="Times New Roman" w:cs="Times New Roman" w:hint="default"/>
                <w:b/>
                <w:sz w:val="18"/>
                <w:szCs w:val="18"/>
              </w:rPr>
              <w:t>a osobitné</w:t>
            </w:r>
            <w:r w:rsidRPr="002C795F">
              <w:rPr>
                <w:rStyle w:val="FontStyle35"/>
                <w:rFonts w:ascii="Times New Roman" w:hAnsi="Times New Roman" w:cs="Times New Roman" w:hint="default"/>
                <w:b/>
                <w:sz w:val="18"/>
                <w:szCs w:val="18"/>
              </w:rPr>
              <w:t>ho predpisu,</w:t>
            </w:r>
            <w:r w:rsidRPr="002C795F">
              <w:rPr>
                <w:rStyle w:val="FontStyle35"/>
                <w:rFonts w:ascii="Times New Roman" w:hAnsi="Times New Roman" w:cs="Times New Roman"/>
                <w:b/>
                <w:sz w:val="18"/>
                <w:szCs w:val="18"/>
                <w:vertAlign w:val="superscript"/>
              </w:rPr>
              <w:t>21a</w:t>
            </w:r>
            <w:r w:rsidRPr="002C795F">
              <w:rPr>
                <w:rStyle w:val="FontStyle35"/>
                <w:rFonts w:ascii="Times New Roman" w:hAnsi="Times New Roman" w:cs="Times New Roman"/>
                <w:b/>
                <w:sz w:val="18"/>
                <w:szCs w:val="18"/>
              </w:rPr>
              <w:t>)</w:t>
            </w:r>
          </w:p>
          <w:p w:rsidR="00F04207" w:rsidP="002C795F">
            <w:pPr>
              <w:pStyle w:val="Style6"/>
              <w:widowControl/>
              <w:tabs>
                <w:tab w:val="left" w:pos="293"/>
              </w:tabs>
              <w:bidi w:val="0"/>
              <w:spacing w:after="0" w:line="240" w:lineRule="auto"/>
              <w:ind w:firstLine="0"/>
              <w:jc w:val="left"/>
              <w:rPr>
                <w:rStyle w:val="FontStyle35"/>
                <w:rFonts w:ascii="Times New Roman" w:hAnsi="Times New Roman" w:cs="Times New Roman"/>
                <w:b/>
                <w:sz w:val="18"/>
                <w:szCs w:val="18"/>
              </w:rPr>
            </w:pPr>
          </w:p>
          <w:p w:rsidR="00F04207" w:rsidP="002C795F">
            <w:pPr>
              <w:pStyle w:val="Style6"/>
              <w:widowControl/>
              <w:tabs>
                <w:tab w:val="left" w:pos="293"/>
              </w:tabs>
              <w:bidi w:val="0"/>
              <w:spacing w:after="0" w:line="240" w:lineRule="auto"/>
              <w:ind w:firstLine="0"/>
              <w:jc w:val="left"/>
              <w:rPr>
                <w:rStyle w:val="FontStyle35"/>
                <w:rFonts w:ascii="Times New Roman" w:hAnsi="Times New Roman" w:cs="Times New Roman"/>
                <w:b/>
                <w:sz w:val="18"/>
                <w:szCs w:val="18"/>
              </w:rPr>
            </w:pPr>
          </w:p>
          <w:p w:rsidR="00F04207" w:rsidP="002C795F">
            <w:pPr>
              <w:pStyle w:val="Style6"/>
              <w:widowControl/>
              <w:tabs>
                <w:tab w:val="left" w:pos="293"/>
              </w:tabs>
              <w:bidi w:val="0"/>
              <w:spacing w:after="0" w:line="240" w:lineRule="auto"/>
              <w:ind w:firstLine="0"/>
              <w:jc w:val="left"/>
              <w:rPr>
                <w:rStyle w:val="FontStyle35"/>
                <w:rFonts w:ascii="Times New Roman" w:hAnsi="Times New Roman" w:cs="Times New Roman"/>
                <w:b/>
                <w:sz w:val="18"/>
                <w:szCs w:val="18"/>
              </w:rPr>
            </w:pPr>
          </w:p>
          <w:p w:rsidR="002C795F" w:rsidRPr="002C795F" w:rsidP="002C795F">
            <w:pPr>
              <w:pStyle w:val="Style6"/>
              <w:widowControl/>
              <w:tabs>
                <w:tab w:val="left" w:pos="293"/>
              </w:tabs>
              <w:bidi w:val="0"/>
              <w:spacing w:after="0" w:line="240" w:lineRule="auto"/>
              <w:ind w:firstLine="0"/>
              <w:jc w:val="left"/>
              <w:rPr>
                <w:rFonts w:ascii="Times New Roman" w:hAnsi="Times New Roman"/>
                <w:b/>
                <w:color w:val="000000"/>
                <w:sz w:val="18"/>
                <w:szCs w:val="18"/>
              </w:rPr>
            </w:pPr>
            <w:r w:rsidRPr="002C795F">
              <w:rPr>
                <w:rStyle w:val="FontStyle35"/>
                <w:rFonts w:ascii="Times New Roman" w:hAnsi="Times New Roman" w:cs="Times New Roman" w:hint="default"/>
                <w:b/>
                <w:sz w:val="18"/>
                <w:szCs w:val="18"/>
              </w:rPr>
              <w:t>d) o poplatkoch, ú</w:t>
            </w:r>
            <w:r w:rsidRPr="002C795F">
              <w:rPr>
                <w:rStyle w:val="FontStyle35"/>
                <w:rFonts w:ascii="Times New Roman" w:hAnsi="Times New Roman" w:cs="Times New Roman" w:hint="default"/>
                <w:b/>
                <w:sz w:val="18"/>
                <w:szCs w:val="18"/>
              </w:rPr>
              <w:t>rokoch vý</w:t>
            </w:r>
            <w:r w:rsidRPr="002C795F">
              <w:rPr>
                <w:rStyle w:val="FontStyle35"/>
                <w:rFonts w:ascii="Times New Roman" w:hAnsi="Times New Roman" w:cs="Times New Roman" w:hint="default"/>
                <w:b/>
                <w:sz w:val="18"/>
                <w:szCs w:val="18"/>
              </w:rPr>
              <w:t>menný</w:t>
            </w:r>
            <w:r w:rsidRPr="002C795F">
              <w:rPr>
                <w:rStyle w:val="FontStyle35"/>
                <w:rFonts w:ascii="Times New Roman" w:hAnsi="Times New Roman" w:cs="Times New Roman" w:hint="default"/>
                <w:b/>
                <w:sz w:val="18"/>
                <w:szCs w:val="18"/>
              </w:rPr>
              <w:t>ch kurzoch v tomto rozsahu:</w:t>
            </w:r>
          </w:p>
          <w:p w:rsidR="002C795F" w:rsidRPr="002C795F" w:rsidP="00F04207">
            <w:pPr>
              <w:pStyle w:val="Style6"/>
              <w:widowControl/>
              <w:numPr>
                <w:ilvl w:val="0"/>
                <w:numId w:val="8"/>
              </w:numPr>
              <w:tabs>
                <w:tab w:val="left" w:pos="288"/>
              </w:tabs>
              <w:bidi w:val="0"/>
              <w:spacing w:after="0" w:line="240" w:lineRule="auto"/>
              <w:ind w:left="241" w:hanging="184"/>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suma vš</w:t>
            </w:r>
            <w:r w:rsidRPr="002C795F">
              <w:rPr>
                <w:rStyle w:val="FontStyle35"/>
                <w:rFonts w:ascii="Times New Roman" w:hAnsi="Times New Roman" w:cs="Times New Roman" w:hint="default"/>
                <w:b/>
                <w:sz w:val="18"/>
                <w:szCs w:val="18"/>
              </w:rPr>
              <w:t>etký</w:t>
            </w:r>
            <w:r w:rsidRPr="002C795F">
              <w:rPr>
                <w:rStyle w:val="FontStyle35"/>
                <w:rFonts w:ascii="Times New Roman" w:hAnsi="Times New Roman" w:cs="Times New Roman" w:hint="default"/>
                <w:b/>
                <w:sz w:val="18"/>
                <w:szCs w:val="18"/>
              </w:rPr>
              <w:t>ch poplatkov za platobnú</w:t>
            </w:r>
            <w:r w:rsidRPr="002C795F">
              <w:rPr>
                <w:rStyle w:val="FontStyle35"/>
                <w:rFonts w:ascii="Times New Roman" w:hAnsi="Times New Roman" w:cs="Times New Roman" w:hint="default"/>
                <w:b/>
                <w:sz w:val="18"/>
                <w:szCs w:val="18"/>
              </w:rPr>
              <w:t xml:space="preserve"> operá</w:t>
            </w:r>
            <w:r w:rsidRPr="002C795F">
              <w:rPr>
                <w:rStyle w:val="FontStyle35"/>
                <w:rFonts w:ascii="Times New Roman" w:hAnsi="Times New Roman" w:cs="Times New Roman" w:hint="default"/>
                <w:b/>
                <w:sz w:val="18"/>
                <w:szCs w:val="18"/>
              </w:rPr>
              <w:t xml:space="preserve">ciu </w:t>
            </w:r>
            <w:r w:rsidR="00EA2DDF">
              <w:rPr>
                <w:rStyle w:val="FontStyle35"/>
                <w:rFonts w:ascii="Times New Roman" w:hAnsi="Times New Roman" w:cs="Times New Roman" w:hint="default"/>
                <w:b/>
                <w:sz w:val="18"/>
                <w:szCs w:val="18"/>
              </w:rPr>
              <w:t>a rozpis sú</w:t>
            </w:r>
            <w:r w:rsidR="00EA2DDF">
              <w:rPr>
                <w:rStyle w:val="FontStyle35"/>
                <w:rFonts w:ascii="Times New Roman" w:hAnsi="Times New Roman" w:cs="Times New Roman" w:hint="default"/>
                <w:b/>
                <w:sz w:val="18"/>
                <w:szCs w:val="18"/>
              </w:rPr>
              <w:t>m vš</w:t>
            </w:r>
            <w:r w:rsidR="00EA2DDF">
              <w:rPr>
                <w:rStyle w:val="FontStyle35"/>
                <w:rFonts w:ascii="Times New Roman" w:hAnsi="Times New Roman" w:cs="Times New Roman" w:hint="default"/>
                <w:b/>
                <w:sz w:val="18"/>
                <w:szCs w:val="18"/>
              </w:rPr>
              <w:t>etký</w:t>
            </w:r>
            <w:r w:rsidR="00EA2DDF">
              <w:rPr>
                <w:rStyle w:val="FontStyle35"/>
                <w:rFonts w:ascii="Times New Roman" w:hAnsi="Times New Roman" w:cs="Times New Roman" w:hint="default"/>
                <w:b/>
                <w:sz w:val="18"/>
                <w:szCs w:val="18"/>
              </w:rPr>
              <w:t>ch poplatkov</w:t>
            </w:r>
            <w:r w:rsidRPr="002C795F">
              <w:rPr>
                <w:rStyle w:val="FontStyle35"/>
                <w:rFonts w:ascii="Times New Roman" w:hAnsi="Times New Roman" w:cs="Times New Roman" w:hint="default"/>
                <w:b/>
                <w:sz w:val="18"/>
                <w:szCs w:val="18"/>
              </w:rPr>
              <w:t xml:space="preserve"> vrá</w:t>
            </w:r>
            <w:r w:rsidRPr="002C795F">
              <w:rPr>
                <w:rStyle w:val="FontStyle35"/>
                <w:rFonts w:ascii="Times New Roman" w:hAnsi="Times New Roman" w:cs="Times New Roman" w:hint="default"/>
                <w:b/>
                <w:sz w:val="18"/>
                <w:szCs w:val="18"/>
              </w:rPr>
              <w:t>tane poplatkov sú</w:t>
            </w:r>
            <w:r w:rsidRPr="002C795F">
              <w:rPr>
                <w:rStyle w:val="FontStyle35"/>
                <w:rFonts w:ascii="Times New Roman" w:hAnsi="Times New Roman" w:cs="Times New Roman" w:hint="default"/>
                <w:b/>
                <w:sz w:val="18"/>
                <w:szCs w:val="18"/>
              </w:rPr>
              <w:t>visiacich so sp</w:t>
            </w:r>
            <w:r w:rsidRPr="002C795F">
              <w:rPr>
                <w:rStyle w:val="FontStyle35"/>
                <w:rFonts w:ascii="Times New Roman" w:hAnsi="Times New Roman" w:cs="Times New Roman" w:hint="default"/>
                <w:b/>
                <w:sz w:val="18"/>
                <w:szCs w:val="18"/>
              </w:rPr>
              <w:t>ô</w:t>
            </w:r>
            <w:r w:rsidRPr="002C795F">
              <w:rPr>
                <w:rStyle w:val="FontStyle35"/>
                <w:rFonts w:ascii="Times New Roman" w:hAnsi="Times New Roman" w:cs="Times New Roman" w:hint="default"/>
                <w:b/>
                <w:sz w:val="18"/>
                <w:szCs w:val="18"/>
              </w:rPr>
              <w:t>sobom a </w:t>
            </w:r>
            <w:r w:rsidRPr="002C795F">
              <w:rPr>
                <w:rStyle w:val="FontStyle35"/>
                <w:rFonts w:ascii="Times New Roman" w:hAnsi="Times New Roman" w:cs="Times New Roman" w:hint="default"/>
                <w:b/>
                <w:sz w:val="18"/>
                <w:szCs w:val="18"/>
              </w:rPr>
              <w:t>frekvenciou poskytovania alebo sprí</w:t>
            </w:r>
            <w:r w:rsidRPr="002C795F">
              <w:rPr>
                <w:rStyle w:val="FontStyle35"/>
                <w:rFonts w:ascii="Times New Roman" w:hAnsi="Times New Roman" w:cs="Times New Roman" w:hint="default"/>
                <w:b/>
                <w:sz w:val="18"/>
                <w:szCs w:val="18"/>
              </w:rPr>
              <w:t>stupň</w:t>
            </w:r>
            <w:r w:rsidRPr="002C795F">
              <w:rPr>
                <w:rStyle w:val="FontStyle35"/>
                <w:rFonts w:ascii="Times New Roman" w:hAnsi="Times New Roman" w:cs="Times New Roman" w:hint="default"/>
                <w:b/>
                <w:sz w:val="18"/>
                <w:szCs w:val="18"/>
              </w:rPr>
              <w:t>ovania informá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podľ</w:t>
            </w:r>
            <w:r w:rsidRPr="002C795F">
              <w:rPr>
                <w:rStyle w:val="FontStyle35"/>
                <w:rFonts w:ascii="Times New Roman" w:hAnsi="Times New Roman" w:cs="Times New Roman" w:hint="default"/>
                <w:b/>
                <w:sz w:val="18"/>
                <w:szCs w:val="18"/>
              </w:rPr>
              <w:t>a tohto zá</w:t>
            </w:r>
            <w:r w:rsidRPr="002C795F">
              <w:rPr>
                <w:rStyle w:val="FontStyle35"/>
                <w:rFonts w:ascii="Times New Roman" w:hAnsi="Times New Roman" w:cs="Times New Roman" w:hint="default"/>
                <w:b/>
                <w:sz w:val="18"/>
                <w:szCs w:val="18"/>
              </w:rPr>
              <w:t>kona,</w:t>
            </w:r>
          </w:p>
          <w:p w:rsidR="002C795F" w:rsidRPr="002C795F" w:rsidP="008A398D">
            <w:pPr>
              <w:pStyle w:val="Style6"/>
              <w:widowControl/>
              <w:numPr>
                <w:ilvl w:val="0"/>
                <w:numId w:val="8"/>
              </w:numPr>
              <w:tabs>
                <w:tab w:val="left" w:pos="288"/>
              </w:tabs>
              <w:bidi w:val="0"/>
              <w:spacing w:after="0" w:line="240" w:lineRule="auto"/>
              <w:ind w:left="241" w:hanging="184"/>
              <w:rPr>
                <w:rStyle w:val="FontStyle35"/>
                <w:rFonts w:ascii="Times New Roman" w:hAnsi="Times New Roman" w:cs="Times New Roman"/>
                <w:b/>
                <w:sz w:val="18"/>
                <w:szCs w:val="18"/>
              </w:rPr>
            </w:pPr>
            <w:r w:rsidRPr="008A398D" w:rsidR="008A398D">
              <w:rPr>
                <w:rStyle w:val="FontStyle35"/>
                <w:rFonts w:ascii="Times New Roman" w:hAnsi="Times New Roman" w:cs="Times New Roman" w:hint="default"/>
                <w:b/>
                <w:sz w:val="18"/>
                <w:szCs w:val="18"/>
              </w:rPr>
              <w:t>použ</w:t>
            </w:r>
            <w:r w:rsidRPr="008A398D" w:rsidR="008A398D">
              <w:rPr>
                <w:rStyle w:val="FontStyle35"/>
                <w:rFonts w:ascii="Times New Roman" w:hAnsi="Times New Roman" w:cs="Times New Roman" w:hint="default"/>
                <w:b/>
                <w:sz w:val="18"/>
                <w:szCs w:val="18"/>
              </w:rPr>
              <w:t>itá</w:t>
            </w:r>
            <w:r w:rsidRPr="008A398D" w:rsidR="008A398D">
              <w:rPr>
                <w:rStyle w:val="FontStyle35"/>
                <w:rFonts w:ascii="Times New Roman" w:hAnsi="Times New Roman" w:cs="Times New Roman" w:hint="default"/>
                <w:b/>
                <w:sz w:val="18"/>
                <w:szCs w:val="18"/>
              </w:rPr>
              <w:t xml:space="preserve"> ú</w:t>
            </w:r>
            <w:r w:rsidRPr="008A398D" w:rsidR="008A398D">
              <w:rPr>
                <w:rStyle w:val="FontStyle35"/>
                <w:rFonts w:ascii="Times New Roman" w:hAnsi="Times New Roman" w:cs="Times New Roman" w:hint="default"/>
                <w:b/>
                <w:sz w:val="18"/>
                <w:szCs w:val="18"/>
              </w:rPr>
              <w:t>roková</w:t>
            </w:r>
            <w:r w:rsidRPr="008A398D" w:rsidR="008A398D">
              <w:rPr>
                <w:rStyle w:val="FontStyle35"/>
                <w:rFonts w:ascii="Times New Roman" w:hAnsi="Times New Roman" w:cs="Times New Roman" w:hint="default"/>
                <w:b/>
                <w:sz w:val="18"/>
                <w:szCs w:val="18"/>
              </w:rPr>
              <w:t xml:space="preserve"> sadzba a vý</w:t>
            </w:r>
            <w:r w:rsidRPr="008A398D" w:rsidR="008A398D">
              <w:rPr>
                <w:rStyle w:val="FontStyle35"/>
                <w:rFonts w:ascii="Times New Roman" w:hAnsi="Times New Roman" w:cs="Times New Roman" w:hint="default"/>
                <w:b/>
                <w:sz w:val="18"/>
                <w:szCs w:val="18"/>
              </w:rPr>
              <w:t>menný</w:t>
            </w:r>
            <w:r w:rsidRPr="008A398D" w:rsidR="008A398D">
              <w:rPr>
                <w:rStyle w:val="FontStyle35"/>
                <w:rFonts w:ascii="Times New Roman" w:hAnsi="Times New Roman" w:cs="Times New Roman" w:hint="default"/>
                <w:b/>
                <w:sz w:val="18"/>
                <w:szCs w:val="18"/>
              </w:rPr>
              <w:t xml:space="preserve"> kurz, ktoré</w:t>
            </w:r>
            <w:r w:rsidRPr="008A398D" w:rsidR="008A398D">
              <w:rPr>
                <w:rStyle w:val="FontStyle35"/>
                <w:rFonts w:ascii="Times New Roman" w:hAnsi="Times New Roman" w:cs="Times New Roman" w:hint="default"/>
                <w:b/>
                <w:sz w:val="18"/>
                <w:szCs w:val="18"/>
              </w:rPr>
              <w:t xml:space="preserve"> sa uplatnia alebo ak sa použ</w:t>
            </w:r>
            <w:r w:rsidRPr="008A398D" w:rsidR="008A398D">
              <w:rPr>
                <w:rStyle w:val="FontStyle35"/>
                <w:rFonts w:ascii="Times New Roman" w:hAnsi="Times New Roman" w:cs="Times New Roman" w:hint="default"/>
                <w:b/>
                <w:sz w:val="18"/>
                <w:szCs w:val="18"/>
              </w:rPr>
              <w:t>ije referenč</w:t>
            </w:r>
            <w:r w:rsidRPr="008A398D" w:rsidR="008A398D">
              <w:rPr>
                <w:rStyle w:val="FontStyle35"/>
                <w:rFonts w:ascii="Times New Roman" w:hAnsi="Times New Roman" w:cs="Times New Roman" w:hint="default"/>
                <w:b/>
                <w:sz w:val="18"/>
                <w:szCs w:val="18"/>
              </w:rPr>
              <w:t>ná</w:t>
            </w:r>
            <w:r w:rsidRPr="008A398D" w:rsidR="008A398D">
              <w:rPr>
                <w:rStyle w:val="FontStyle35"/>
                <w:rFonts w:ascii="Times New Roman" w:hAnsi="Times New Roman" w:cs="Times New Roman" w:hint="default"/>
                <w:b/>
                <w:sz w:val="18"/>
                <w:szCs w:val="18"/>
              </w:rPr>
              <w:t xml:space="preserve"> ú</w:t>
            </w:r>
            <w:r w:rsidRPr="008A398D" w:rsidR="008A398D">
              <w:rPr>
                <w:rStyle w:val="FontStyle35"/>
                <w:rFonts w:ascii="Times New Roman" w:hAnsi="Times New Roman" w:cs="Times New Roman" w:hint="default"/>
                <w:b/>
                <w:sz w:val="18"/>
                <w:szCs w:val="18"/>
              </w:rPr>
              <w:t>roková</w:t>
            </w:r>
            <w:r w:rsidRPr="008A398D" w:rsidR="008A398D">
              <w:rPr>
                <w:rStyle w:val="FontStyle35"/>
                <w:rFonts w:ascii="Times New Roman" w:hAnsi="Times New Roman" w:cs="Times New Roman" w:hint="default"/>
                <w:b/>
                <w:sz w:val="18"/>
                <w:szCs w:val="18"/>
              </w:rPr>
              <w:t xml:space="preserve"> sadzba a referenč</w:t>
            </w:r>
            <w:r w:rsidRPr="008A398D" w:rsidR="008A398D">
              <w:rPr>
                <w:rStyle w:val="FontStyle35"/>
                <w:rFonts w:ascii="Times New Roman" w:hAnsi="Times New Roman" w:cs="Times New Roman" w:hint="default"/>
                <w:b/>
                <w:sz w:val="18"/>
                <w:szCs w:val="18"/>
              </w:rPr>
              <w:t>ný</w:t>
            </w:r>
            <w:r w:rsidRPr="008A398D" w:rsidR="008A398D">
              <w:rPr>
                <w:rStyle w:val="FontStyle35"/>
                <w:rFonts w:ascii="Times New Roman" w:hAnsi="Times New Roman" w:cs="Times New Roman" w:hint="default"/>
                <w:b/>
                <w:sz w:val="18"/>
                <w:szCs w:val="18"/>
              </w:rPr>
              <w:t xml:space="preserve"> vý</w:t>
            </w:r>
            <w:r w:rsidRPr="008A398D" w:rsidR="008A398D">
              <w:rPr>
                <w:rStyle w:val="FontStyle35"/>
                <w:rFonts w:ascii="Times New Roman" w:hAnsi="Times New Roman" w:cs="Times New Roman" w:hint="default"/>
                <w:b/>
                <w:sz w:val="18"/>
                <w:szCs w:val="18"/>
              </w:rPr>
              <w:t>menný</w:t>
            </w:r>
            <w:r w:rsidRPr="008A398D" w:rsidR="008A398D">
              <w:rPr>
                <w:rStyle w:val="FontStyle35"/>
                <w:rFonts w:ascii="Times New Roman" w:hAnsi="Times New Roman" w:cs="Times New Roman" w:hint="default"/>
                <w:b/>
                <w:sz w:val="18"/>
                <w:szCs w:val="18"/>
              </w:rPr>
              <w:t xml:space="preserve"> kurz, spô</w:t>
            </w:r>
            <w:r w:rsidRPr="008A398D" w:rsidR="008A398D">
              <w:rPr>
                <w:rStyle w:val="FontStyle35"/>
                <w:rFonts w:ascii="Times New Roman" w:hAnsi="Times New Roman" w:cs="Times New Roman" w:hint="default"/>
                <w:b/>
                <w:sz w:val="18"/>
                <w:szCs w:val="18"/>
              </w:rPr>
              <w:t>sob vý</w:t>
            </w:r>
            <w:r w:rsidRPr="008A398D" w:rsidR="008A398D">
              <w:rPr>
                <w:rStyle w:val="FontStyle35"/>
                <w:rFonts w:ascii="Times New Roman" w:hAnsi="Times New Roman" w:cs="Times New Roman" w:hint="default"/>
                <w:b/>
                <w:sz w:val="18"/>
                <w:szCs w:val="18"/>
              </w:rPr>
              <w:t>poč</w:t>
            </w:r>
            <w:r w:rsidRPr="008A398D" w:rsidR="008A398D">
              <w:rPr>
                <w:rStyle w:val="FontStyle35"/>
                <w:rFonts w:ascii="Times New Roman" w:hAnsi="Times New Roman" w:cs="Times New Roman" w:hint="default"/>
                <w:b/>
                <w:sz w:val="18"/>
                <w:szCs w:val="18"/>
              </w:rPr>
              <w:t>tu skutoč</w:t>
            </w:r>
            <w:r w:rsidRPr="008A398D" w:rsidR="008A398D">
              <w:rPr>
                <w:rStyle w:val="FontStyle35"/>
                <w:rFonts w:ascii="Times New Roman" w:hAnsi="Times New Roman" w:cs="Times New Roman" w:hint="default"/>
                <w:b/>
                <w:sz w:val="18"/>
                <w:szCs w:val="18"/>
              </w:rPr>
              <w:t>né</w:t>
            </w:r>
            <w:r w:rsidRPr="008A398D" w:rsidR="008A398D">
              <w:rPr>
                <w:rStyle w:val="FontStyle35"/>
                <w:rFonts w:ascii="Times New Roman" w:hAnsi="Times New Roman" w:cs="Times New Roman" w:hint="default"/>
                <w:b/>
                <w:sz w:val="18"/>
                <w:szCs w:val="18"/>
              </w:rPr>
              <w:t>ho ú</w:t>
            </w:r>
            <w:r w:rsidRPr="008A398D" w:rsidR="008A398D">
              <w:rPr>
                <w:rStyle w:val="FontStyle35"/>
                <w:rFonts w:ascii="Times New Roman" w:hAnsi="Times New Roman" w:cs="Times New Roman" w:hint="default"/>
                <w:b/>
                <w:sz w:val="18"/>
                <w:szCs w:val="18"/>
              </w:rPr>
              <w:t>roku a prí</w:t>
            </w:r>
            <w:r w:rsidRPr="008A398D" w:rsidR="008A398D">
              <w:rPr>
                <w:rStyle w:val="FontStyle35"/>
                <w:rFonts w:ascii="Times New Roman" w:hAnsi="Times New Roman" w:cs="Times New Roman" w:hint="default"/>
                <w:b/>
                <w:sz w:val="18"/>
                <w:szCs w:val="18"/>
              </w:rPr>
              <w:t>sl</w:t>
            </w:r>
            <w:r w:rsidRPr="008A398D" w:rsidR="008A398D">
              <w:rPr>
                <w:rStyle w:val="FontStyle35"/>
                <w:rFonts w:ascii="Times New Roman" w:hAnsi="Times New Roman" w:cs="Times New Roman" w:hint="default"/>
                <w:b/>
                <w:sz w:val="18"/>
                <w:szCs w:val="18"/>
              </w:rPr>
              <w:t>uš</w:t>
            </w:r>
            <w:r w:rsidRPr="008A398D" w:rsidR="008A398D">
              <w:rPr>
                <w:rStyle w:val="FontStyle35"/>
                <w:rFonts w:ascii="Times New Roman" w:hAnsi="Times New Roman" w:cs="Times New Roman" w:hint="default"/>
                <w:b/>
                <w:sz w:val="18"/>
                <w:szCs w:val="18"/>
              </w:rPr>
              <w:t>ný</w:t>
            </w:r>
            <w:r w:rsidRPr="008A398D" w:rsidR="008A398D">
              <w:rPr>
                <w:rStyle w:val="FontStyle35"/>
                <w:rFonts w:ascii="Times New Roman" w:hAnsi="Times New Roman" w:cs="Times New Roman" w:hint="default"/>
                <w:b/>
                <w:sz w:val="18"/>
                <w:szCs w:val="18"/>
              </w:rPr>
              <w:t xml:space="preserve"> dá</w:t>
            </w:r>
            <w:r w:rsidRPr="008A398D" w:rsidR="008A398D">
              <w:rPr>
                <w:rStyle w:val="FontStyle35"/>
                <w:rFonts w:ascii="Times New Roman" w:hAnsi="Times New Roman" w:cs="Times New Roman" w:hint="default"/>
                <w:b/>
                <w:sz w:val="18"/>
                <w:szCs w:val="18"/>
              </w:rPr>
              <w:t>tum a index alebo zá</w:t>
            </w:r>
            <w:r w:rsidRPr="008A398D" w:rsidR="008A398D">
              <w:rPr>
                <w:rStyle w:val="FontStyle35"/>
                <w:rFonts w:ascii="Times New Roman" w:hAnsi="Times New Roman" w:cs="Times New Roman" w:hint="default"/>
                <w:b/>
                <w:sz w:val="18"/>
                <w:szCs w:val="18"/>
              </w:rPr>
              <w:t>klad pre urč</w:t>
            </w:r>
            <w:r w:rsidRPr="008A398D" w:rsidR="008A398D">
              <w:rPr>
                <w:rStyle w:val="FontStyle35"/>
                <w:rFonts w:ascii="Times New Roman" w:hAnsi="Times New Roman" w:cs="Times New Roman" w:hint="default"/>
                <w:b/>
                <w:sz w:val="18"/>
                <w:szCs w:val="18"/>
              </w:rPr>
              <w:t>enie tejto referenč</w:t>
            </w:r>
            <w:r w:rsidRPr="008A398D" w:rsidR="008A398D">
              <w:rPr>
                <w:rStyle w:val="FontStyle35"/>
                <w:rFonts w:ascii="Times New Roman" w:hAnsi="Times New Roman" w:cs="Times New Roman" w:hint="default"/>
                <w:b/>
                <w:sz w:val="18"/>
                <w:szCs w:val="18"/>
              </w:rPr>
              <w:t>nej ú</w:t>
            </w:r>
            <w:r w:rsidRPr="008A398D" w:rsidR="008A398D">
              <w:rPr>
                <w:rStyle w:val="FontStyle35"/>
                <w:rFonts w:ascii="Times New Roman" w:hAnsi="Times New Roman" w:cs="Times New Roman" w:hint="default"/>
                <w:b/>
                <w:sz w:val="18"/>
                <w:szCs w:val="18"/>
              </w:rPr>
              <w:t>rokovej sadzby alebo referenč</w:t>
            </w:r>
            <w:r w:rsidRPr="008A398D" w:rsidR="008A398D">
              <w:rPr>
                <w:rStyle w:val="FontStyle35"/>
                <w:rFonts w:ascii="Times New Roman" w:hAnsi="Times New Roman" w:cs="Times New Roman" w:hint="default"/>
                <w:b/>
                <w:sz w:val="18"/>
                <w:szCs w:val="18"/>
              </w:rPr>
              <w:t>né</w:t>
            </w:r>
            <w:r w:rsidRPr="008A398D" w:rsidR="008A398D">
              <w:rPr>
                <w:rStyle w:val="FontStyle35"/>
                <w:rFonts w:ascii="Times New Roman" w:hAnsi="Times New Roman" w:cs="Times New Roman" w:hint="default"/>
                <w:b/>
                <w:sz w:val="18"/>
                <w:szCs w:val="18"/>
              </w:rPr>
              <w:t>ho vý</w:t>
            </w:r>
            <w:r w:rsidRPr="008A398D" w:rsidR="008A398D">
              <w:rPr>
                <w:rStyle w:val="FontStyle35"/>
                <w:rFonts w:ascii="Times New Roman" w:hAnsi="Times New Roman" w:cs="Times New Roman" w:hint="default"/>
                <w:b/>
                <w:sz w:val="18"/>
                <w:szCs w:val="18"/>
              </w:rPr>
              <w:t>menné</w:t>
            </w:r>
            <w:r w:rsidRPr="008A398D" w:rsidR="008A398D">
              <w:rPr>
                <w:rStyle w:val="FontStyle35"/>
                <w:rFonts w:ascii="Times New Roman" w:hAnsi="Times New Roman" w:cs="Times New Roman" w:hint="default"/>
                <w:b/>
                <w:sz w:val="18"/>
                <w:szCs w:val="18"/>
              </w:rPr>
              <w:t>ho kurzu,</w:t>
            </w:r>
          </w:p>
          <w:p w:rsidR="002C795F" w:rsidRPr="002C795F" w:rsidP="00F04207">
            <w:pPr>
              <w:pStyle w:val="Style6"/>
              <w:widowControl/>
              <w:numPr>
                <w:ilvl w:val="0"/>
                <w:numId w:val="8"/>
              </w:numPr>
              <w:tabs>
                <w:tab w:val="left" w:pos="288"/>
              </w:tabs>
              <w:bidi w:val="0"/>
              <w:spacing w:after="0" w:line="240" w:lineRule="auto"/>
              <w:ind w:left="241" w:hanging="184"/>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okamž</w:t>
            </w:r>
            <w:r w:rsidRPr="002C795F">
              <w:rPr>
                <w:rStyle w:val="FontStyle35"/>
                <w:rFonts w:ascii="Times New Roman" w:hAnsi="Times New Roman" w:cs="Times New Roman" w:hint="default"/>
                <w:b/>
                <w:sz w:val="18"/>
                <w:szCs w:val="18"/>
              </w:rPr>
              <w:t>ité</w:t>
            </w:r>
            <w:r w:rsidRPr="002C795F">
              <w:rPr>
                <w:rStyle w:val="FontStyle35"/>
                <w:rFonts w:ascii="Times New Roman" w:hAnsi="Times New Roman" w:cs="Times New Roman" w:hint="default"/>
                <w:b/>
                <w:sz w:val="18"/>
                <w:szCs w:val="18"/>
              </w:rPr>
              <w:t xml:space="preserve"> uplatň</w:t>
            </w:r>
            <w:r w:rsidRPr="002C795F">
              <w:rPr>
                <w:rStyle w:val="FontStyle35"/>
                <w:rFonts w:ascii="Times New Roman" w:hAnsi="Times New Roman" w:cs="Times New Roman" w:hint="default"/>
                <w:b/>
                <w:sz w:val="18"/>
                <w:szCs w:val="18"/>
              </w:rPr>
              <w:t>ovanie zmien referenč</w:t>
            </w:r>
            <w:r w:rsidRPr="002C795F">
              <w:rPr>
                <w:rStyle w:val="FontStyle35"/>
                <w:rFonts w:ascii="Times New Roman" w:hAnsi="Times New Roman" w:cs="Times New Roman" w:hint="default"/>
                <w:b/>
                <w:sz w:val="18"/>
                <w:szCs w:val="18"/>
              </w:rPr>
              <w:t>nej ú</w:t>
            </w:r>
            <w:r w:rsidRPr="002C795F">
              <w:rPr>
                <w:rStyle w:val="FontStyle35"/>
                <w:rFonts w:ascii="Times New Roman" w:hAnsi="Times New Roman" w:cs="Times New Roman" w:hint="default"/>
                <w:b/>
                <w:sz w:val="18"/>
                <w:szCs w:val="18"/>
              </w:rPr>
              <w:t>rokovej sadzby alebo referenč</w:t>
            </w:r>
            <w:r w:rsidRPr="002C795F">
              <w:rPr>
                <w:rStyle w:val="FontStyle35"/>
                <w:rFonts w:ascii="Times New Roman" w:hAnsi="Times New Roman" w:cs="Times New Roman" w:hint="default"/>
                <w:b/>
                <w:sz w:val="18"/>
                <w:szCs w:val="18"/>
              </w:rPr>
              <w:t>né</w:t>
            </w:r>
            <w:r w:rsidRPr="002C795F">
              <w:rPr>
                <w:rStyle w:val="FontStyle35"/>
                <w:rFonts w:ascii="Times New Roman" w:hAnsi="Times New Roman" w:cs="Times New Roman" w:hint="default"/>
                <w:b/>
                <w:sz w:val="18"/>
                <w:szCs w:val="18"/>
              </w:rPr>
              <w:t>ho vý</w:t>
            </w:r>
            <w:r w:rsidRPr="002C795F">
              <w:rPr>
                <w:rStyle w:val="FontStyle35"/>
                <w:rFonts w:ascii="Times New Roman" w:hAnsi="Times New Roman" w:cs="Times New Roman" w:hint="default"/>
                <w:b/>
                <w:sz w:val="18"/>
                <w:szCs w:val="18"/>
              </w:rPr>
              <w:t>menné</w:t>
            </w:r>
            <w:r w:rsidRPr="002C795F">
              <w:rPr>
                <w:rStyle w:val="FontStyle35"/>
                <w:rFonts w:ascii="Times New Roman" w:hAnsi="Times New Roman" w:cs="Times New Roman" w:hint="default"/>
                <w:b/>
                <w:sz w:val="18"/>
                <w:szCs w:val="18"/>
              </w:rPr>
              <w:t>ho kurzu, ak to bolo dohodnuté</w:t>
            </w:r>
            <w:r w:rsidRPr="002C795F">
              <w:rPr>
                <w:rStyle w:val="FontStyle35"/>
                <w:rFonts w:ascii="Times New Roman" w:hAnsi="Times New Roman" w:cs="Times New Roman" w:hint="default"/>
                <w:b/>
                <w:sz w:val="18"/>
                <w:szCs w:val="18"/>
              </w:rPr>
              <w:t xml:space="preserve"> a poskytnutie informá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tý</w:t>
            </w:r>
            <w:r w:rsidRPr="002C795F">
              <w:rPr>
                <w:rStyle w:val="FontStyle35"/>
                <w:rFonts w:ascii="Times New Roman" w:hAnsi="Times New Roman" w:cs="Times New Roman" w:hint="default"/>
                <w:b/>
                <w:sz w:val="18"/>
                <w:szCs w:val="18"/>
              </w:rPr>
              <w:t>ka</w:t>
            </w:r>
            <w:r w:rsidRPr="002C795F">
              <w:rPr>
                <w:rStyle w:val="FontStyle35"/>
                <w:rFonts w:ascii="Times New Roman" w:hAnsi="Times New Roman" w:cs="Times New Roman" w:hint="default"/>
                <w:b/>
                <w:sz w:val="18"/>
                <w:szCs w:val="18"/>
              </w:rPr>
              <w:t>jú</w:t>
            </w:r>
            <w:r w:rsidRPr="002C795F">
              <w:rPr>
                <w:rStyle w:val="FontStyle35"/>
                <w:rFonts w:ascii="Times New Roman" w:hAnsi="Times New Roman" w:cs="Times New Roman" w:hint="default"/>
                <w:b/>
                <w:sz w:val="18"/>
                <w:szCs w:val="18"/>
              </w:rPr>
              <w:t>cich sa tý</w:t>
            </w:r>
            <w:r w:rsidRPr="002C795F">
              <w:rPr>
                <w:rStyle w:val="FontStyle35"/>
                <w:rFonts w:ascii="Times New Roman" w:hAnsi="Times New Roman" w:cs="Times New Roman" w:hint="default"/>
                <w:b/>
                <w:sz w:val="18"/>
                <w:szCs w:val="18"/>
              </w:rPr>
              <w:t>chto zmien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32 ods. 4, </w:t>
            </w:r>
          </w:p>
          <w:p w:rsidR="002C795F" w:rsidRPr="002C795F" w:rsidP="00F04207">
            <w:pPr>
              <w:pStyle w:val="Style6"/>
              <w:widowControl/>
              <w:numPr>
                <w:ilvl w:val="0"/>
                <w:numId w:val="8"/>
              </w:numPr>
              <w:tabs>
                <w:tab w:val="left" w:pos="288"/>
              </w:tabs>
              <w:bidi w:val="0"/>
              <w:spacing w:after="0" w:line="240" w:lineRule="auto"/>
              <w:ind w:left="241" w:hanging="184"/>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 xml:space="preserve"> poplatky za služ</w:t>
            </w:r>
            <w:r w:rsidRPr="002C795F">
              <w:rPr>
                <w:rStyle w:val="FontStyle35"/>
                <w:rFonts w:ascii="Times New Roman" w:hAnsi="Times New Roman" w:cs="Times New Roman" w:hint="default"/>
                <w:b/>
                <w:sz w:val="18"/>
                <w:szCs w:val="18"/>
              </w:rPr>
              <w:t>by viazané</w:t>
            </w:r>
            <w:r w:rsidRPr="002C795F">
              <w:rPr>
                <w:rStyle w:val="FontStyle35"/>
                <w:rFonts w:ascii="Times New Roman" w:hAnsi="Times New Roman" w:cs="Times New Roman" w:hint="default"/>
                <w:b/>
                <w:sz w:val="18"/>
                <w:szCs w:val="18"/>
              </w:rPr>
              <w:t xml:space="preserve"> na platobný</w:t>
            </w:r>
            <w:r w:rsidRPr="002C795F">
              <w:rPr>
                <w:rStyle w:val="FontStyle35"/>
                <w:rFonts w:ascii="Times New Roman" w:hAnsi="Times New Roman" w:cs="Times New Roman" w:hint="default"/>
                <w:b/>
                <w:sz w:val="18"/>
                <w:szCs w:val="18"/>
              </w:rPr>
              <w:t xml:space="preserve"> úč</w:t>
            </w:r>
            <w:r w:rsidRPr="002C795F">
              <w:rPr>
                <w:rStyle w:val="FontStyle35"/>
                <w:rFonts w:ascii="Times New Roman" w:hAnsi="Times New Roman" w:cs="Times New Roman" w:hint="default"/>
                <w:b/>
                <w:sz w:val="18"/>
                <w:szCs w:val="18"/>
              </w:rPr>
              <w:t>et vo forme dokumentu s informá</w:t>
            </w:r>
            <w:r w:rsidRPr="002C795F">
              <w:rPr>
                <w:rStyle w:val="FontStyle35"/>
                <w:rFonts w:ascii="Times New Roman" w:hAnsi="Times New Roman" w:cs="Times New Roman" w:hint="default"/>
                <w:b/>
                <w:sz w:val="18"/>
                <w:szCs w:val="18"/>
              </w:rPr>
              <w:t>ciami o </w:t>
            </w:r>
            <w:r w:rsidRPr="002C795F">
              <w:rPr>
                <w:rStyle w:val="FontStyle35"/>
                <w:rFonts w:ascii="Times New Roman" w:hAnsi="Times New Roman" w:cs="Times New Roman" w:hint="default"/>
                <w:b/>
                <w:sz w:val="18"/>
                <w:szCs w:val="18"/>
              </w:rPr>
              <w:t>poplatkoch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38 ods. 3, poskytnutie vý</w:t>
            </w:r>
            <w:r w:rsidRPr="002C795F">
              <w:rPr>
                <w:rStyle w:val="FontStyle35"/>
                <w:rFonts w:ascii="Times New Roman" w:hAnsi="Times New Roman" w:cs="Times New Roman" w:hint="default"/>
                <w:b/>
                <w:sz w:val="18"/>
                <w:szCs w:val="18"/>
              </w:rPr>
              <w:t>pisu poplatkov za služ</w:t>
            </w:r>
            <w:r w:rsidRPr="002C795F">
              <w:rPr>
                <w:rStyle w:val="FontStyle35"/>
                <w:rFonts w:ascii="Times New Roman" w:hAnsi="Times New Roman" w:cs="Times New Roman" w:hint="default"/>
                <w:b/>
                <w:sz w:val="18"/>
                <w:szCs w:val="18"/>
              </w:rPr>
              <w:t>by viazané</w:t>
            </w:r>
            <w:r w:rsidRPr="002C795F">
              <w:rPr>
                <w:rStyle w:val="FontStyle35"/>
                <w:rFonts w:ascii="Times New Roman" w:hAnsi="Times New Roman" w:cs="Times New Roman" w:hint="default"/>
                <w:b/>
                <w:sz w:val="18"/>
                <w:szCs w:val="18"/>
              </w:rPr>
              <w:t xml:space="preserve"> na platobný</w:t>
            </w:r>
            <w:r w:rsidRPr="002C795F">
              <w:rPr>
                <w:rStyle w:val="FontStyle35"/>
                <w:rFonts w:ascii="Times New Roman" w:hAnsi="Times New Roman" w:cs="Times New Roman" w:hint="default"/>
                <w:b/>
                <w:sz w:val="18"/>
                <w:szCs w:val="18"/>
              </w:rPr>
              <w:t xml:space="preserve"> úč</w:t>
            </w:r>
            <w:r w:rsidRPr="002C795F">
              <w:rPr>
                <w:rStyle w:val="FontStyle35"/>
                <w:rFonts w:ascii="Times New Roman" w:hAnsi="Times New Roman" w:cs="Times New Roman" w:hint="default"/>
                <w:b/>
                <w:sz w:val="18"/>
                <w:szCs w:val="18"/>
              </w:rPr>
              <w:t>et spotrebiteľ</w:t>
            </w:r>
            <w:r w:rsidRPr="002C795F">
              <w:rPr>
                <w:rStyle w:val="FontStyle35"/>
                <w:rFonts w:ascii="Times New Roman" w:hAnsi="Times New Roman" w:cs="Times New Roman" w:hint="default"/>
                <w:b/>
                <w:sz w:val="18"/>
                <w:szCs w:val="18"/>
              </w:rPr>
              <w:t>a (ď</w:t>
            </w:r>
            <w:r w:rsidRPr="002C795F">
              <w:rPr>
                <w:rStyle w:val="FontStyle35"/>
                <w:rFonts w:ascii="Times New Roman" w:hAnsi="Times New Roman" w:cs="Times New Roman" w:hint="default"/>
                <w:b/>
                <w:sz w:val="18"/>
                <w:szCs w:val="18"/>
              </w:rPr>
              <w:t>alej len „</w:t>
            </w:r>
            <w:r w:rsidRPr="002C795F">
              <w:rPr>
                <w:rStyle w:val="FontStyle35"/>
                <w:rFonts w:ascii="Times New Roman" w:hAnsi="Times New Roman" w:cs="Times New Roman" w:hint="default"/>
                <w:b/>
                <w:sz w:val="18"/>
                <w:szCs w:val="18"/>
              </w:rPr>
              <w:t>vý</w:t>
            </w:r>
            <w:r w:rsidRPr="002C795F">
              <w:rPr>
                <w:rStyle w:val="FontStyle35"/>
                <w:rFonts w:ascii="Times New Roman" w:hAnsi="Times New Roman" w:cs="Times New Roman" w:hint="default"/>
                <w:b/>
                <w:sz w:val="18"/>
                <w:szCs w:val="18"/>
              </w:rPr>
              <w:t>pis poplatk</w:t>
            </w:r>
            <w:r w:rsidRPr="002C795F">
              <w:rPr>
                <w:rStyle w:val="FontStyle35"/>
                <w:rFonts w:ascii="Times New Roman" w:hAnsi="Times New Roman" w:cs="Times New Roman" w:hint="default"/>
                <w:b/>
                <w:sz w:val="18"/>
                <w:szCs w:val="18"/>
              </w:rPr>
              <w:t>ov“</w:t>
            </w:r>
            <w:r w:rsidRPr="002C795F">
              <w:rPr>
                <w:rStyle w:val="FontStyle35"/>
                <w:rFonts w:ascii="Times New Roman" w:hAnsi="Times New Roman" w:cs="Times New Roman" w:hint="default"/>
                <w:b/>
                <w:sz w:val="18"/>
                <w:szCs w:val="18"/>
              </w:rPr>
              <w:t>)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44b a poskytnutie informá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podľ</w:t>
            </w:r>
            <w:r w:rsidRPr="002C795F">
              <w:rPr>
                <w:rStyle w:val="FontStyle35"/>
                <w:rFonts w:ascii="Times New Roman" w:hAnsi="Times New Roman" w:cs="Times New Roman" w:hint="default"/>
                <w:b/>
                <w:sz w:val="18"/>
                <w:szCs w:val="18"/>
              </w:rPr>
              <w:t>a § </w:t>
            </w:r>
            <w:r w:rsidRPr="002C795F">
              <w:rPr>
                <w:rStyle w:val="FontStyle35"/>
                <w:rFonts w:ascii="Times New Roman" w:hAnsi="Times New Roman" w:cs="Times New Roman" w:hint="default"/>
                <w:b/>
                <w:sz w:val="18"/>
                <w:szCs w:val="18"/>
              </w:rPr>
              <w:t>44c spotrebiteľ</w:t>
            </w:r>
            <w:r w:rsidRPr="002C795F">
              <w:rPr>
                <w:rStyle w:val="FontStyle35"/>
                <w:rFonts w:ascii="Times New Roman" w:hAnsi="Times New Roman" w:cs="Times New Roman" w:hint="default"/>
                <w:b/>
                <w:sz w:val="18"/>
                <w:szCs w:val="18"/>
              </w:rPr>
              <w:t>ovi,</w:t>
            </w:r>
          </w:p>
          <w:p w:rsidR="002C795F" w:rsidRPr="002C795F" w:rsidP="002C795F">
            <w:pPr>
              <w:pStyle w:val="Style6"/>
              <w:widowControl/>
              <w:tabs>
                <w:tab w:val="left" w:pos="542"/>
              </w:tabs>
              <w:bidi w:val="0"/>
              <w:spacing w:after="0" w:line="240" w:lineRule="auto"/>
              <w:ind w:firstLine="0"/>
              <w:rPr>
                <w:rFonts w:ascii="Times New Roman" w:hAnsi="Times New Roman"/>
                <w:b/>
                <w:color w:val="000000"/>
                <w:sz w:val="18"/>
                <w:szCs w:val="18"/>
              </w:rPr>
            </w:pPr>
            <w:r w:rsidRPr="002C795F">
              <w:rPr>
                <w:rStyle w:val="FontStyle35"/>
                <w:rFonts w:ascii="Times New Roman" w:hAnsi="Times New Roman" w:cs="Times New Roman" w:hint="default"/>
                <w:b/>
                <w:sz w:val="18"/>
                <w:szCs w:val="18"/>
              </w:rPr>
              <w:t>e) o komuniká</w:t>
            </w:r>
            <w:r w:rsidRPr="002C795F">
              <w:rPr>
                <w:rStyle w:val="FontStyle35"/>
                <w:rFonts w:ascii="Times New Roman" w:hAnsi="Times New Roman" w:cs="Times New Roman" w:hint="default"/>
                <w:b/>
                <w:sz w:val="18"/>
                <w:szCs w:val="18"/>
              </w:rPr>
              <w:t>cii v tomto rozsahu:</w:t>
            </w:r>
          </w:p>
          <w:p w:rsidR="002C795F" w:rsidRPr="002C795F" w:rsidP="002C795F">
            <w:pPr>
              <w:pStyle w:val="Style6"/>
              <w:widowControl/>
              <w:tabs>
                <w:tab w:val="left" w:pos="542"/>
              </w:tabs>
              <w:bidi w:val="0"/>
              <w:spacing w:after="0" w:line="240" w:lineRule="auto"/>
              <w:ind w:firstLine="0"/>
              <w:jc w:val="left"/>
              <w:rPr>
                <w:rStyle w:val="FontStyle35"/>
                <w:rFonts w:ascii="Times New Roman" w:hAnsi="Times New Roman" w:cs="Times New Roman"/>
                <w:b/>
                <w:sz w:val="18"/>
                <w:szCs w:val="18"/>
              </w:rPr>
            </w:pPr>
            <w:r w:rsidRPr="002C795F">
              <w:rPr>
                <w:rStyle w:val="FontStyle35"/>
                <w:rFonts w:ascii="Times New Roman" w:hAnsi="Times New Roman" w:cs="Times New Roman"/>
                <w:b/>
                <w:sz w:val="18"/>
                <w:szCs w:val="18"/>
              </w:rPr>
              <w:t xml:space="preserve">1. </w:t>
            </w:r>
            <w:r w:rsidRPr="00637F4B" w:rsidR="00637F4B">
              <w:rPr>
                <w:rStyle w:val="FontStyle35"/>
                <w:rFonts w:ascii="Times New Roman" w:hAnsi="Times New Roman" w:cs="Times New Roman"/>
                <w:b/>
                <w:sz w:val="18"/>
                <w:szCs w:val="18"/>
              </w:rPr>
              <w:t>ak je to p</w:t>
            </w:r>
            <w:r w:rsidR="00EA2DDF">
              <w:rPr>
                <w:rStyle w:val="FontStyle35"/>
                <w:rFonts w:ascii="Times New Roman" w:hAnsi="Times New Roman" w:cs="Times New Roman" w:hint="default"/>
                <w:b/>
                <w:sz w:val="18"/>
                <w:szCs w:val="18"/>
              </w:rPr>
              <w:t>otrebné</w:t>
            </w:r>
            <w:r w:rsidR="00EA2DDF">
              <w:rPr>
                <w:rStyle w:val="FontStyle35"/>
                <w:rFonts w:ascii="Times New Roman" w:hAnsi="Times New Roman" w:cs="Times New Roman" w:hint="default"/>
                <w:b/>
                <w:sz w:val="18"/>
                <w:szCs w:val="18"/>
              </w:rPr>
              <w:t xml:space="preserve"> komunikač</w:t>
            </w:r>
            <w:r w:rsidR="00EA2DDF">
              <w:rPr>
                <w:rStyle w:val="FontStyle35"/>
                <w:rFonts w:ascii="Times New Roman" w:hAnsi="Times New Roman" w:cs="Times New Roman" w:hint="default"/>
                <w:b/>
                <w:sz w:val="18"/>
                <w:szCs w:val="18"/>
              </w:rPr>
              <w:t>né</w:t>
            </w:r>
            <w:r w:rsidR="00EA2DDF">
              <w:rPr>
                <w:rStyle w:val="FontStyle35"/>
                <w:rFonts w:ascii="Times New Roman" w:hAnsi="Times New Roman" w:cs="Times New Roman" w:hint="default"/>
                <w:b/>
                <w:sz w:val="18"/>
                <w:szCs w:val="18"/>
              </w:rPr>
              <w:t xml:space="preserve"> prostriedky</w:t>
            </w:r>
            <w:r w:rsidRPr="00637F4B" w:rsidR="00637F4B">
              <w:rPr>
                <w:rStyle w:val="FontStyle35"/>
                <w:rFonts w:ascii="Times New Roman" w:hAnsi="Times New Roman" w:cs="Times New Roman" w:hint="default"/>
                <w:b/>
                <w:sz w:val="18"/>
                <w:szCs w:val="18"/>
              </w:rPr>
              <w:t xml:space="preserve"> vrá</w:t>
            </w:r>
            <w:r w:rsidRPr="00637F4B" w:rsidR="00637F4B">
              <w:rPr>
                <w:rStyle w:val="FontStyle35"/>
                <w:rFonts w:ascii="Times New Roman" w:hAnsi="Times New Roman" w:cs="Times New Roman" w:hint="default"/>
                <w:b/>
                <w:sz w:val="18"/>
                <w:szCs w:val="18"/>
              </w:rPr>
              <w:t>tane technický</w:t>
            </w:r>
            <w:r w:rsidRPr="00637F4B" w:rsidR="00637F4B">
              <w:rPr>
                <w:rStyle w:val="FontStyle35"/>
                <w:rFonts w:ascii="Times New Roman" w:hAnsi="Times New Roman" w:cs="Times New Roman" w:hint="default"/>
                <w:b/>
                <w:sz w:val="18"/>
                <w:szCs w:val="18"/>
              </w:rPr>
              <w:t>ch pož</w:t>
            </w:r>
            <w:r w:rsidRPr="00637F4B" w:rsidR="00637F4B">
              <w:rPr>
                <w:rStyle w:val="FontStyle35"/>
                <w:rFonts w:ascii="Times New Roman" w:hAnsi="Times New Roman" w:cs="Times New Roman" w:hint="default"/>
                <w:b/>
                <w:sz w:val="18"/>
                <w:szCs w:val="18"/>
              </w:rPr>
              <w:t>iadaviek na vybavenie a softvé</w:t>
            </w:r>
            <w:r w:rsidRPr="00637F4B" w:rsidR="00637F4B">
              <w:rPr>
                <w:rStyle w:val="FontStyle35"/>
                <w:rFonts w:ascii="Times New Roman" w:hAnsi="Times New Roman" w:cs="Times New Roman" w:hint="default"/>
                <w:b/>
                <w:sz w:val="18"/>
                <w:szCs w:val="18"/>
              </w:rPr>
              <w:t>r, ktoré</w:t>
            </w:r>
            <w:r w:rsidRPr="00637F4B" w:rsidR="00637F4B">
              <w:rPr>
                <w:rStyle w:val="FontStyle35"/>
                <w:rFonts w:ascii="Times New Roman" w:hAnsi="Times New Roman" w:cs="Times New Roman" w:hint="default"/>
                <w:b/>
                <w:sz w:val="18"/>
                <w:szCs w:val="18"/>
              </w:rPr>
              <w:t xml:space="preserve"> použí</w:t>
            </w:r>
            <w:r w:rsidRPr="00637F4B" w:rsidR="00637F4B">
              <w:rPr>
                <w:rStyle w:val="FontStyle35"/>
                <w:rFonts w:ascii="Times New Roman" w:hAnsi="Times New Roman" w:cs="Times New Roman" w:hint="default"/>
                <w:b/>
                <w:sz w:val="18"/>
                <w:szCs w:val="18"/>
              </w:rPr>
              <w:t>vateľ</w:t>
            </w:r>
            <w:r w:rsidRPr="00637F4B" w:rsidR="00637F4B">
              <w:rPr>
                <w:rStyle w:val="FontStyle35"/>
                <w:rFonts w:ascii="Times New Roman" w:hAnsi="Times New Roman" w:cs="Times New Roman" w:hint="default"/>
                <w:b/>
                <w:sz w:val="18"/>
                <w:szCs w:val="18"/>
              </w:rPr>
              <w:t xml:space="preserve"> platobný</w:t>
            </w:r>
            <w:r w:rsidRPr="00637F4B" w:rsidR="00637F4B">
              <w:rPr>
                <w:rStyle w:val="FontStyle35"/>
                <w:rFonts w:ascii="Times New Roman" w:hAnsi="Times New Roman" w:cs="Times New Roman" w:hint="default"/>
                <w:b/>
                <w:sz w:val="18"/>
                <w:szCs w:val="18"/>
              </w:rPr>
              <w:t>ch služ</w:t>
            </w:r>
            <w:r w:rsidRPr="00637F4B" w:rsidR="00637F4B">
              <w:rPr>
                <w:rStyle w:val="FontStyle35"/>
                <w:rFonts w:ascii="Times New Roman" w:hAnsi="Times New Roman" w:cs="Times New Roman" w:hint="default"/>
                <w:b/>
                <w:sz w:val="18"/>
                <w:szCs w:val="18"/>
              </w:rPr>
              <w:t>ieb potrebuje, na k</w:t>
            </w:r>
            <w:r w:rsidRPr="00637F4B" w:rsidR="00637F4B">
              <w:rPr>
                <w:rStyle w:val="FontStyle35"/>
                <w:rFonts w:ascii="Times New Roman" w:hAnsi="Times New Roman" w:cs="Times New Roman" w:hint="default"/>
                <w:b/>
                <w:sz w:val="18"/>
                <w:szCs w:val="18"/>
              </w:rPr>
              <w:t>torý</w:t>
            </w:r>
            <w:r w:rsidRPr="00637F4B" w:rsidR="00637F4B">
              <w:rPr>
                <w:rStyle w:val="FontStyle35"/>
                <w:rFonts w:ascii="Times New Roman" w:hAnsi="Times New Roman" w:cs="Times New Roman" w:hint="default"/>
                <w:b/>
                <w:sz w:val="18"/>
                <w:szCs w:val="18"/>
              </w:rPr>
              <w:t>ch sa zmluvné</w:t>
            </w:r>
            <w:r w:rsidRPr="00637F4B" w:rsidR="00637F4B">
              <w:rPr>
                <w:rStyle w:val="FontStyle35"/>
                <w:rFonts w:ascii="Times New Roman" w:hAnsi="Times New Roman" w:cs="Times New Roman" w:hint="default"/>
                <w:b/>
                <w:sz w:val="18"/>
                <w:szCs w:val="18"/>
              </w:rPr>
              <w:t xml:space="preserve"> strany dohodli na úč</w:t>
            </w:r>
            <w:r w:rsidRPr="00637F4B" w:rsidR="00637F4B">
              <w:rPr>
                <w:rStyle w:val="FontStyle35"/>
                <w:rFonts w:ascii="Times New Roman" w:hAnsi="Times New Roman" w:cs="Times New Roman" w:hint="default"/>
                <w:b/>
                <w:sz w:val="18"/>
                <w:szCs w:val="18"/>
              </w:rPr>
              <w:t>ely prenosu informá</w:t>
            </w:r>
            <w:r w:rsidRPr="00637F4B" w:rsidR="00637F4B">
              <w:rPr>
                <w:rStyle w:val="FontStyle35"/>
                <w:rFonts w:ascii="Times New Roman" w:hAnsi="Times New Roman" w:cs="Times New Roman" w:hint="default"/>
                <w:b/>
                <w:sz w:val="18"/>
                <w:szCs w:val="18"/>
              </w:rPr>
              <w:t>cií</w:t>
            </w:r>
            <w:r w:rsidRPr="00637F4B" w:rsidR="00637F4B">
              <w:rPr>
                <w:rStyle w:val="FontStyle35"/>
                <w:rFonts w:ascii="Times New Roman" w:hAnsi="Times New Roman" w:cs="Times New Roman" w:hint="default"/>
                <w:b/>
                <w:sz w:val="18"/>
                <w:szCs w:val="18"/>
              </w:rPr>
              <w:t xml:space="preserve"> alebo ozná</w:t>
            </w:r>
            <w:r w:rsidRPr="00637F4B" w:rsidR="00637F4B">
              <w:rPr>
                <w:rStyle w:val="FontStyle35"/>
                <w:rFonts w:ascii="Times New Roman" w:hAnsi="Times New Roman" w:cs="Times New Roman" w:hint="default"/>
                <w:b/>
                <w:sz w:val="18"/>
                <w:szCs w:val="18"/>
              </w:rPr>
              <w:t>mení</w:t>
            </w:r>
            <w:r w:rsidRPr="00637F4B" w:rsidR="00637F4B">
              <w:rPr>
                <w:rStyle w:val="FontStyle35"/>
                <w:rFonts w:ascii="Times New Roman" w:hAnsi="Times New Roman" w:cs="Times New Roman" w:hint="default"/>
                <w:b/>
                <w:sz w:val="18"/>
                <w:szCs w:val="18"/>
              </w:rPr>
              <w:t xml:space="preserve"> podľ</w:t>
            </w:r>
            <w:r w:rsidRPr="00637F4B" w:rsidR="00637F4B">
              <w:rPr>
                <w:rStyle w:val="FontStyle35"/>
                <w:rFonts w:ascii="Times New Roman" w:hAnsi="Times New Roman" w:cs="Times New Roman" w:hint="default"/>
                <w:b/>
                <w:sz w:val="18"/>
                <w:szCs w:val="18"/>
              </w:rPr>
              <w:t>a tohto zá</w:t>
            </w:r>
            <w:r w:rsidRPr="00637F4B" w:rsidR="00637F4B">
              <w:rPr>
                <w:rStyle w:val="FontStyle35"/>
                <w:rFonts w:ascii="Times New Roman" w:hAnsi="Times New Roman" w:cs="Times New Roman" w:hint="default"/>
                <w:b/>
                <w:sz w:val="18"/>
                <w:szCs w:val="18"/>
              </w:rPr>
              <w:t>kona,</w:t>
            </w:r>
          </w:p>
          <w:p w:rsidR="002C795F" w:rsidRPr="002C795F" w:rsidP="002C795F">
            <w:pPr>
              <w:pStyle w:val="Style6"/>
              <w:widowControl/>
              <w:tabs>
                <w:tab w:val="left" w:pos="54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2. spô</w:t>
            </w:r>
            <w:r w:rsidRPr="002C795F">
              <w:rPr>
                <w:rStyle w:val="FontStyle35"/>
                <w:rFonts w:ascii="Times New Roman" w:hAnsi="Times New Roman" w:cs="Times New Roman" w:hint="default"/>
                <w:b/>
                <w:sz w:val="18"/>
                <w:szCs w:val="18"/>
              </w:rPr>
              <w:t>sob a frekvencia poskytovania alebo sprí</w:t>
            </w:r>
            <w:r w:rsidRPr="002C795F">
              <w:rPr>
                <w:rStyle w:val="FontStyle35"/>
                <w:rFonts w:ascii="Times New Roman" w:hAnsi="Times New Roman" w:cs="Times New Roman" w:hint="default"/>
                <w:b/>
                <w:sz w:val="18"/>
                <w:szCs w:val="18"/>
              </w:rPr>
              <w:t>stupň</w:t>
            </w:r>
            <w:r w:rsidRPr="002C795F">
              <w:rPr>
                <w:rStyle w:val="FontStyle35"/>
                <w:rFonts w:ascii="Times New Roman" w:hAnsi="Times New Roman" w:cs="Times New Roman" w:hint="default"/>
                <w:b/>
                <w:sz w:val="18"/>
                <w:szCs w:val="18"/>
              </w:rPr>
              <w:t>ovania informá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podľ</w:t>
            </w:r>
            <w:r w:rsidRPr="002C795F">
              <w:rPr>
                <w:rStyle w:val="FontStyle35"/>
                <w:rFonts w:ascii="Times New Roman" w:hAnsi="Times New Roman" w:cs="Times New Roman" w:hint="default"/>
                <w:b/>
                <w:sz w:val="18"/>
                <w:szCs w:val="18"/>
              </w:rPr>
              <w:t>a tohto zá</w:t>
            </w:r>
            <w:r w:rsidRPr="002C795F">
              <w:rPr>
                <w:rStyle w:val="FontStyle35"/>
                <w:rFonts w:ascii="Times New Roman" w:hAnsi="Times New Roman" w:cs="Times New Roman" w:hint="default"/>
                <w:b/>
                <w:sz w:val="18"/>
                <w:szCs w:val="18"/>
              </w:rPr>
              <w:t>kona,</w:t>
            </w:r>
          </w:p>
          <w:p w:rsidR="002C795F" w:rsidRPr="002C795F" w:rsidP="002C795F">
            <w:pPr>
              <w:pStyle w:val="Style6"/>
              <w:widowControl/>
              <w:tabs>
                <w:tab w:val="left" w:pos="54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3. jazyk, v ktorom sa uzatvá</w:t>
            </w:r>
            <w:r w:rsidRPr="002C795F">
              <w:rPr>
                <w:rStyle w:val="FontStyle35"/>
                <w:rFonts w:ascii="Times New Roman" w:hAnsi="Times New Roman" w:cs="Times New Roman" w:hint="default"/>
                <w:b/>
                <w:sz w:val="18"/>
                <w:szCs w:val="18"/>
              </w:rPr>
              <w:t>ra rá</w:t>
            </w:r>
            <w:r w:rsidRPr="002C795F">
              <w:rPr>
                <w:rStyle w:val="FontStyle35"/>
                <w:rFonts w:ascii="Times New Roman" w:hAnsi="Times New Roman" w:cs="Times New Roman" w:hint="default"/>
                <w:b/>
                <w:sz w:val="18"/>
                <w:szCs w:val="18"/>
              </w:rPr>
              <w:t>mcová</w:t>
            </w:r>
            <w:r w:rsidRPr="002C795F">
              <w:rPr>
                <w:rStyle w:val="FontStyle35"/>
                <w:rFonts w:ascii="Times New Roman" w:hAnsi="Times New Roman" w:cs="Times New Roman" w:hint="default"/>
                <w:b/>
                <w:sz w:val="18"/>
                <w:szCs w:val="18"/>
              </w:rPr>
              <w:t xml:space="preserve"> zmluva a v ktorom sa uskutočň</w:t>
            </w:r>
            <w:r w:rsidRPr="002C795F">
              <w:rPr>
                <w:rStyle w:val="FontStyle35"/>
                <w:rFonts w:ascii="Times New Roman" w:hAnsi="Times New Roman" w:cs="Times New Roman" w:hint="default"/>
                <w:b/>
                <w:sz w:val="18"/>
                <w:szCs w:val="18"/>
              </w:rPr>
              <w:t>uje</w:t>
            </w:r>
            <w:r w:rsidRPr="002C795F">
              <w:rPr>
                <w:rStyle w:val="FontStyle35"/>
                <w:rFonts w:ascii="Times New Roman" w:hAnsi="Times New Roman" w:cs="Times New Roman" w:hint="default"/>
                <w:b/>
                <w:sz w:val="18"/>
                <w:szCs w:val="18"/>
              </w:rPr>
              <w:t xml:space="preserve"> komuniká</w:t>
            </w:r>
            <w:r w:rsidRPr="002C795F">
              <w:rPr>
                <w:rStyle w:val="FontStyle35"/>
                <w:rFonts w:ascii="Times New Roman" w:hAnsi="Times New Roman" w:cs="Times New Roman" w:hint="default"/>
                <w:b/>
                <w:sz w:val="18"/>
                <w:szCs w:val="18"/>
              </w:rPr>
              <w:t>cia poč</w:t>
            </w:r>
            <w:r w:rsidRPr="002C795F">
              <w:rPr>
                <w:rStyle w:val="FontStyle35"/>
                <w:rFonts w:ascii="Times New Roman" w:hAnsi="Times New Roman" w:cs="Times New Roman" w:hint="default"/>
                <w:b/>
                <w:sz w:val="18"/>
                <w:szCs w:val="18"/>
              </w:rPr>
              <w:t>as tohto zmluvné</w:t>
            </w:r>
            <w:r w:rsidRPr="002C795F">
              <w:rPr>
                <w:rStyle w:val="FontStyle35"/>
                <w:rFonts w:ascii="Times New Roman" w:hAnsi="Times New Roman" w:cs="Times New Roman" w:hint="default"/>
                <w:b/>
                <w:sz w:val="18"/>
                <w:szCs w:val="18"/>
              </w:rPr>
              <w:t>ho vzť</w:t>
            </w:r>
            <w:r w:rsidRPr="002C795F">
              <w:rPr>
                <w:rStyle w:val="FontStyle35"/>
                <w:rFonts w:ascii="Times New Roman" w:hAnsi="Times New Roman" w:cs="Times New Roman" w:hint="default"/>
                <w:b/>
                <w:sz w:val="18"/>
                <w:szCs w:val="18"/>
              </w:rPr>
              <w:t>ahu,</w:t>
            </w:r>
          </w:p>
          <w:p w:rsidR="002C795F" w:rsidRPr="002C795F" w:rsidP="002C795F">
            <w:pPr>
              <w:pStyle w:val="Style6"/>
              <w:widowControl/>
              <w:tabs>
                <w:tab w:val="left" w:pos="542"/>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4. prá</w:t>
            </w:r>
            <w:r w:rsidRPr="002C795F">
              <w:rPr>
                <w:rStyle w:val="FontStyle35"/>
                <w:rFonts w:ascii="Times New Roman" w:hAnsi="Times New Roman" w:cs="Times New Roman" w:hint="default"/>
                <w:b/>
                <w:sz w:val="18"/>
                <w:szCs w:val="18"/>
              </w:rPr>
              <w:t>vo 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zí</w:t>
            </w:r>
            <w:r w:rsidRPr="002C795F">
              <w:rPr>
                <w:rStyle w:val="FontStyle35"/>
                <w:rFonts w:ascii="Times New Roman" w:hAnsi="Times New Roman" w:cs="Times New Roman" w:hint="default"/>
                <w:b/>
                <w:sz w:val="18"/>
                <w:szCs w:val="18"/>
              </w:rPr>
              <w:t>skať</w:t>
            </w:r>
            <w:r w:rsidRPr="002C795F">
              <w:rPr>
                <w:rStyle w:val="FontStyle35"/>
                <w:rFonts w:ascii="Times New Roman" w:hAnsi="Times New Roman" w:cs="Times New Roman" w:hint="default"/>
                <w:b/>
                <w:sz w:val="18"/>
                <w:szCs w:val="18"/>
              </w:rPr>
              <w:t xml:space="preserve"> informá</w:t>
            </w:r>
            <w:r w:rsidRPr="002C795F">
              <w:rPr>
                <w:rStyle w:val="FontStyle35"/>
                <w:rFonts w:ascii="Times New Roman" w:hAnsi="Times New Roman" w:cs="Times New Roman" w:hint="default"/>
                <w:b/>
                <w:sz w:val="18"/>
                <w:szCs w:val="18"/>
              </w:rPr>
              <w:t>cie spô</w:t>
            </w:r>
            <w:r w:rsidRPr="002C795F">
              <w:rPr>
                <w:rStyle w:val="FontStyle35"/>
                <w:rFonts w:ascii="Times New Roman" w:hAnsi="Times New Roman" w:cs="Times New Roman" w:hint="default"/>
                <w:b/>
                <w:sz w:val="18"/>
                <w:szCs w:val="18"/>
              </w:rPr>
              <w:t>sobom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38,</w:t>
            </w:r>
          </w:p>
          <w:p w:rsidR="002C795F" w:rsidRPr="002C795F" w:rsidP="002C795F">
            <w:pPr>
              <w:pStyle w:val="Style6"/>
              <w:widowControl/>
              <w:tabs>
                <w:tab w:val="left" w:pos="566"/>
              </w:tabs>
              <w:bidi w:val="0"/>
              <w:spacing w:after="0" w:line="240" w:lineRule="auto"/>
              <w:ind w:firstLine="0"/>
              <w:rPr>
                <w:rStyle w:val="FontStyle35"/>
                <w:rFonts w:ascii="Times New Roman" w:hAnsi="Times New Roman" w:cs="Times New Roman"/>
                <w:b/>
                <w:sz w:val="18"/>
                <w:szCs w:val="18"/>
              </w:rPr>
            </w:pPr>
            <w:r w:rsidRPr="002C795F">
              <w:rPr>
                <w:rStyle w:val="FontStyle35"/>
                <w:rFonts w:ascii="Times New Roman" w:hAnsi="Times New Roman" w:cs="Times New Roman"/>
                <w:b/>
                <w:sz w:val="18"/>
                <w:szCs w:val="18"/>
              </w:rPr>
              <w:t xml:space="preserve">f) </w:t>
            </w:r>
            <w:r w:rsidRPr="003C4836" w:rsidR="003C4836">
              <w:rPr>
                <w:rStyle w:val="FontStyle35"/>
                <w:rFonts w:ascii="Times New Roman" w:hAnsi="Times New Roman" w:cs="Times New Roman" w:hint="default"/>
                <w:b/>
                <w:sz w:val="18"/>
                <w:szCs w:val="18"/>
              </w:rPr>
              <w:t>o bezpeč</w:t>
            </w:r>
            <w:r w:rsidRPr="003C4836" w:rsidR="003C4836">
              <w:rPr>
                <w:rStyle w:val="FontStyle35"/>
                <w:rFonts w:ascii="Times New Roman" w:hAnsi="Times New Roman" w:cs="Times New Roman" w:hint="default"/>
                <w:b/>
                <w:sz w:val="18"/>
                <w:szCs w:val="18"/>
              </w:rPr>
              <w:t>nostný</w:t>
            </w:r>
            <w:r w:rsidRPr="003C4836" w:rsidR="003C4836">
              <w:rPr>
                <w:rStyle w:val="FontStyle35"/>
                <w:rFonts w:ascii="Times New Roman" w:hAnsi="Times New Roman" w:cs="Times New Roman" w:hint="default"/>
                <w:b/>
                <w:sz w:val="18"/>
                <w:szCs w:val="18"/>
              </w:rPr>
              <w:t>ch opatreniach a opravný</w:t>
            </w:r>
            <w:r w:rsidRPr="003C4836" w:rsidR="003C4836">
              <w:rPr>
                <w:rStyle w:val="FontStyle35"/>
                <w:rFonts w:ascii="Times New Roman" w:hAnsi="Times New Roman" w:cs="Times New Roman" w:hint="default"/>
                <w:b/>
                <w:sz w:val="18"/>
                <w:szCs w:val="18"/>
              </w:rPr>
              <w:t>ch opatreniach v tomto rozsahu:</w:t>
            </w:r>
          </w:p>
          <w:p w:rsidR="002C795F" w:rsidRPr="002C795F" w:rsidP="002C795F">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1. ak je to mož</w:t>
            </w:r>
            <w:r w:rsidRPr="002C795F">
              <w:rPr>
                <w:rStyle w:val="FontStyle35"/>
                <w:rFonts w:ascii="Times New Roman" w:hAnsi="Times New Roman" w:cs="Times New Roman" w:hint="default"/>
                <w:b/>
                <w:sz w:val="18"/>
                <w:szCs w:val="18"/>
              </w:rPr>
              <w:t>né</w:t>
            </w:r>
            <w:r w:rsidRPr="002C795F">
              <w:rPr>
                <w:rStyle w:val="FontStyle35"/>
                <w:rFonts w:ascii="Times New Roman" w:hAnsi="Times New Roman" w:cs="Times New Roman" w:hint="default"/>
                <w:b/>
                <w:sz w:val="18"/>
                <w:szCs w:val="18"/>
              </w:rPr>
              <w:t>, opis opatrení</w:t>
            </w:r>
            <w:r w:rsidRPr="002C795F">
              <w:rPr>
                <w:rStyle w:val="FontStyle35"/>
                <w:rFonts w:ascii="Times New Roman" w:hAnsi="Times New Roman" w:cs="Times New Roman" w:hint="default"/>
                <w:b/>
                <w:sz w:val="18"/>
                <w:szCs w:val="18"/>
              </w:rPr>
              <w:t>, ktoré</w:t>
            </w:r>
            <w:r w:rsidRPr="002C795F">
              <w:rPr>
                <w:rStyle w:val="FontStyle35"/>
                <w:rFonts w:ascii="Times New Roman" w:hAnsi="Times New Roman" w:cs="Times New Roman" w:hint="default"/>
                <w:b/>
                <w:sz w:val="18"/>
                <w:szCs w:val="18"/>
              </w:rPr>
              <w:t xml:space="preserve"> má </w:t>
            </w:r>
            <w:r w:rsidRPr="002C795F">
              <w:rPr>
                <w:rStyle w:val="FontStyle35"/>
                <w:rFonts w:ascii="Times New Roman" w:hAnsi="Times New Roman" w:cs="Times New Roman" w:hint="default"/>
                <w:b/>
                <w:sz w:val="18"/>
                <w:szCs w:val="18"/>
              </w:rPr>
              <w:t>prijať</w:t>
            </w:r>
            <w:r w:rsidRPr="002C795F">
              <w:rPr>
                <w:rStyle w:val="FontStyle35"/>
                <w:rFonts w:ascii="Times New Roman" w:hAnsi="Times New Roman" w:cs="Times New Roman" w:hint="default"/>
                <w:b/>
                <w:sz w:val="18"/>
                <w:szCs w:val="18"/>
              </w:rPr>
              <w:t xml:space="preserve"> 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 xml:space="preserve"> </w:t>
            </w:r>
            <w:r w:rsidRPr="002C795F">
              <w:rPr>
                <w:rStyle w:val="FontStyle35"/>
                <w:rFonts w:ascii="Times New Roman" w:hAnsi="Times New Roman" w:cs="Times New Roman" w:hint="default"/>
                <w:b/>
                <w:sz w:val="18"/>
                <w:szCs w:val="18"/>
              </w:rPr>
              <w:t>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na zachovanie bezpeč</w:t>
            </w:r>
            <w:r w:rsidRPr="002C795F">
              <w:rPr>
                <w:rStyle w:val="FontStyle35"/>
                <w:rFonts w:ascii="Times New Roman" w:hAnsi="Times New Roman" w:cs="Times New Roman" w:hint="default"/>
                <w:b/>
                <w:sz w:val="18"/>
                <w:szCs w:val="18"/>
              </w:rPr>
              <w:t>nosti platobné</w:t>
            </w:r>
            <w:r w:rsidRPr="002C795F">
              <w:rPr>
                <w:rStyle w:val="FontStyle35"/>
                <w:rFonts w:ascii="Times New Roman" w:hAnsi="Times New Roman" w:cs="Times New Roman" w:hint="default"/>
                <w:b/>
                <w:sz w:val="18"/>
                <w:szCs w:val="18"/>
              </w:rPr>
              <w:t>ho ná</w:t>
            </w:r>
            <w:r w:rsidRPr="002C795F">
              <w:rPr>
                <w:rStyle w:val="FontStyle35"/>
                <w:rFonts w:ascii="Times New Roman" w:hAnsi="Times New Roman" w:cs="Times New Roman" w:hint="default"/>
                <w:b/>
                <w:sz w:val="18"/>
                <w:szCs w:val="18"/>
              </w:rPr>
              <w:t>stroja a </w:t>
            </w:r>
            <w:r w:rsidRPr="002C795F">
              <w:rPr>
                <w:rStyle w:val="FontStyle35"/>
                <w:rFonts w:ascii="Times New Roman" w:hAnsi="Times New Roman" w:cs="Times New Roman" w:hint="default"/>
                <w:b/>
                <w:sz w:val="18"/>
                <w:szCs w:val="18"/>
              </w:rPr>
              <w:t>spô</w:t>
            </w:r>
            <w:r w:rsidRPr="002C795F">
              <w:rPr>
                <w:rStyle w:val="FontStyle35"/>
                <w:rFonts w:ascii="Times New Roman" w:hAnsi="Times New Roman" w:cs="Times New Roman" w:hint="default"/>
                <w:b/>
                <w:sz w:val="18"/>
                <w:szCs w:val="18"/>
              </w:rPr>
              <w:t>sob informovania poskytovateľ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podľ</w:t>
            </w:r>
            <w:r w:rsidRPr="002C795F">
              <w:rPr>
                <w:rStyle w:val="FontStyle35"/>
                <w:rFonts w:ascii="Times New Roman" w:hAnsi="Times New Roman" w:cs="Times New Roman" w:hint="default"/>
                <w:b/>
                <w:sz w:val="18"/>
                <w:szCs w:val="18"/>
              </w:rPr>
              <w:t>a § </w:t>
            </w:r>
            <w:r w:rsidRPr="002C795F">
              <w:rPr>
                <w:rStyle w:val="FontStyle35"/>
                <w:rFonts w:ascii="Times New Roman" w:hAnsi="Times New Roman" w:cs="Times New Roman" w:hint="default"/>
                <w:b/>
                <w:sz w:val="18"/>
                <w:szCs w:val="18"/>
              </w:rPr>
              <w:t>26 pí</w:t>
            </w:r>
            <w:r w:rsidRPr="002C795F">
              <w:rPr>
                <w:rStyle w:val="FontStyle35"/>
                <w:rFonts w:ascii="Times New Roman" w:hAnsi="Times New Roman" w:cs="Times New Roman" w:hint="default"/>
                <w:b/>
                <w:sz w:val="18"/>
                <w:szCs w:val="18"/>
              </w:rPr>
              <w:t>sm. b),</w:t>
            </w:r>
          </w:p>
          <w:p w:rsidR="002C795F" w:rsidRPr="002C795F" w:rsidP="002C795F">
            <w:pPr>
              <w:pStyle w:val="Style6"/>
              <w:widowControl/>
              <w:tabs>
                <w:tab w:val="left" w:pos="566"/>
              </w:tabs>
              <w:bidi w:val="0"/>
              <w:spacing w:after="0" w:line="240" w:lineRule="auto"/>
              <w:ind w:firstLine="0"/>
              <w:rPr>
                <w:rStyle w:val="FontStyle35"/>
                <w:rFonts w:ascii="Times New Roman" w:hAnsi="Times New Roman" w:cs="Times New Roman"/>
                <w:b/>
                <w:sz w:val="18"/>
                <w:szCs w:val="18"/>
              </w:rPr>
            </w:pPr>
            <w:r w:rsidRPr="002C795F">
              <w:rPr>
                <w:rStyle w:val="FontStyle35"/>
                <w:rFonts w:ascii="Times New Roman" w:hAnsi="Times New Roman" w:cs="Times New Roman" w:hint="default"/>
                <w:b/>
                <w:sz w:val="18"/>
                <w:szCs w:val="18"/>
              </w:rPr>
              <w:t xml:space="preserve">2. </w:t>
            </w:r>
            <w:r w:rsidRPr="00EA2DDF" w:rsidR="00EA2DDF">
              <w:rPr>
                <w:rStyle w:val="FontStyle35"/>
                <w:rFonts w:ascii="Times New Roman" w:hAnsi="Times New Roman" w:cs="Times New Roman" w:hint="default"/>
                <w:b/>
                <w:sz w:val="18"/>
                <w:szCs w:val="18"/>
              </w:rPr>
              <w:t>spô</w:t>
            </w:r>
            <w:r w:rsidRPr="00EA2DDF" w:rsidR="00EA2DDF">
              <w:rPr>
                <w:rStyle w:val="FontStyle35"/>
                <w:rFonts w:ascii="Times New Roman" w:hAnsi="Times New Roman" w:cs="Times New Roman" w:hint="default"/>
                <w:b/>
                <w:sz w:val="18"/>
                <w:szCs w:val="18"/>
              </w:rPr>
              <w:t>sob bezpeč</w:t>
            </w:r>
            <w:r w:rsidRPr="00EA2DDF" w:rsidR="00EA2DDF">
              <w:rPr>
                <w:rStyle w:val="FontStyle35"/>
                <w:rFonts w:ascii="Times New Roman" w:hAnsi="Times New Roman" w:cs="Times New Roman" w:hint="default"/>
                <w:b/>
                <w:sz w:val="18"/>
                <w:szCs w:val="18"/>
              </w:rPr>
              <w:t>né</w:t>
            </w:r>
            <w:r w:rsidRPr="00EA2DDF" w:rsidR="00EA2DDF">
              <w:rPr>
                <w:rStyle w:val="FontStyle35"/>
                <w:rFonts w:ascii="Times New Roman" w:hAnsi="Times New Roman" w:cs="Times New Roman" w:hint="default"/>
                <w:b/>
                <w:sz w:val="18"/>
                <w:szCs w:val="18"/>
              </w:rPr>
              <w:t>ho postupu oznamovania poskytovateľ</w:t>
            </w:r>
            <w:r w:rsidRPr="00EA2DDF" w:rsidR="00EA2DDF">
              <w:rPr>
                <w:rStyle w:val="FontStyle35"/>
                <w:rFonts w:ascii="Times New Roman" w:hAnsi="Times New Roman" w:cs="Times New Roman" w:hint="default"/>
                <w:b/>
                <w:sz w:val="18"/>
                <w:szCs w:val="18"/>
              </w:rPr>
              <w:t>a platobný</w:t>
            </w:r>
            <w:r w:rsidRPr="00EA2DDF" w:rsidR="00EA2DDF">
              <w:rPr>
                <w:rStyle w:val="FontStyle35"/>
                <w:rFonts w:ascii="Times New Roman" w:hAnsi="Times New Roman" w:cs="Times New Roman" w:hint="default"/>
                <w:b/>
                <w:sz w:val="18"/>
                <w:szCs w:val="18"/>
              </w:rPr>
              <w:t>ch služ</w:t>
            </w:r>
            <w:r w:rsidRPr="00EA2DDF" w:rsidR="00EA2DDF">
              <w:rPr>
                <w:rStyle w:val="FontStyle35"/>
                <w:rFonts w:ascii="Times New Roman" w:hAnsi="Times New Roman" w:cs="Times New Roman" w:hint="default"/>
                <w:b/>
                <w:sz w:val="18"/>
                <w:szCs w:val="18"/>
              </w:rPr>
              <w:t>ieb, ktorý</w:t>
            </w:r>
            <w:r w:rsidRPr="00EA2DDF" w:rsidR="00EA2DDF">
              <w:rPr>
                <w:rStyle w:val="FontStyle35"/>
                <w:rFonts w:ascii="Times New Roman" w:hAnsi="Times New Roman" w:cs="Times New Roman" w:hint="default"/>
                <w:b/>
                <w:sz w:val="18"/>
                <w:szCs w:val="18"/>
              </w:rPr>
              <w:t>m informuje použí</w:t>
            </w:r>
            <w:r w:rsidRPr="00EA2DDF" w:rsidR="00EA2DDF">
              <w:rPr>
                <w:rStyle w:val="FontStyle35"/>
                <w:rFonts w:ascii="Times New Roman" w:hAnsi="Times New Roman" w:cs="Times New Roman" w:hint="default"/>
                <w:b/>
                <w:sz w:val="18"/>
                <w:szCs w:val="18"/>
              </w:rPr>
              <w:t>vateľ</w:t>
            </w:r>
            <w:r w:rsidRPr="00EA2DDF" w:rsidR="00EA2DDF">
              <w:rPr>
                <w:rStyle w:val="FontStyle35"/>
                <w:rFonts w:ascii="Times New Roman" w:hAnsi="Times New Roman" w:cs="Times New Roman" w:hint="default"/>
                <w:b/>
                <w:sz w:val="18"/>
                <w:szCs w:val="18"/>
              </w:rPr>
              <w:t>a platobný</w:t>
            </w:r>
            <w:r w:rsidRPr="00EA2DDF" w:rsidR="00EA2DDF">
              <w:rPr>
                <w:rStyle w:val="FontStyle35"/>
                <w:rFonts w:ascii="Times New Roman" w:hAnsi="Times New Roman" w:cs="Times New Roman" w:hint="default"/>
                <w:b/>
                <w:sz w:val="18"/>
                <w:szCs w:val="18"/>
              </w:rPr>
              <w:t xml:space="preserve">ch </w:t>
            </w:r>
            <w:r w:rsidRPr="00EA2DDF" w:rsidR="00EA2DDF">
              <w:rPr>
                <w:rStyle w:val="FontStyle35"/>
                <w:rFonts w:ascii="Times New Roman" w:hAnsi="Times New Roman" w:cs="Times New Roman" w:hint="default"/>
                <w:b/>
                <w:sz w:val="18"/>
                <w:szCs w:val="18"/>
              </w:rPr>
              <w:t>služ</w:t>
            </w:r>
            <w:r w:rsidRPr="00EA2DDF" w:rsidR="00EA2DDF">
              <w:rPr>
                <w:rStyle w:val="FontStyle35"/>
                <w:rFonts w:ascii="Times New Roman" w:hAnsi="Times New Roman" w:cs="Times New Roman" w:hint="default"/>
                <w:b/>
                <w:sz w:val="18"/>
                <w:szCs w:val="18"/>
              </w:rPr>
              <w:t>ieb pri podozrení</w:t>
            </w:r>
            <w:r w:rsidRPr="00EA2DDF" w:rsidR="00EA2DDF">
              <w:rPr>
                <w:rStyle w:val="FontStyle35"/>
                <w:rFonts w:ascii="Times New Roman" w:hAnsi="Times New Roman" w:cs="Times New Roman" w:hint="default"/>
                <w:b/>
                <w:sz w:val="18"/>
                <w:szCs w:val="18"/>
              </w:rPr>
              <w:t xml:space="preserve"> z podvodu, pri podvode alebo pri bezpeč</w:t>
            </w:r>
            <w:r w:rsidRPr="00EA2DDF" w:rsidR="00EA2DDF">
              <w:rPr>
                <w:rStyle w:val="FontStyle35"/>
                <w:rFonts w:ascii="Times New Roman" w:hAnsi="Times New Roman" w:cs="Times New Roman" w:hint="default"/>
                <w:b/>
                <w:sz w:val="18"/>
                <w:szCs w:val="18"/>
              </w:rPr>
              <w:t>nostnej hrozbe,</w:t>
            </w:r>
          </w:p>
          <w:p w:rsidR="002C795F" w:rsidRPr="002C795F" w:rsidP="002C795F">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3. podmienky, za ktorý</w:t>
            </w:r>
            <w:r w:rsidRPr="002C795F">
              <w:rPr>
                <w:rStyle w:val="FontStyle35"/>
                <w:rFonts w:ascii="Times New Roman" w:hAnsi="Times New Roman" w:cs="Times New Roman" w:hint="default"/>
                <w:b/>
                <w:sz w:val="18"/>
                <w:szCs w:val="18"/>
              </w:rPr>
              <w:t>ch si poskytovateľ</w:t>
            </w:r>
            <w:r w:rsidRPr="002C795F">
              <w:rPr>
                <w:rStyle w:val="FontStyle35"/>
                <w:rFonts w:ascii="Times New Roman" w:hAnsi="Times New Roman" w:cs="Times New Roman" w:hint="default"/>
                <w:b/>
                <w:sz w:val="18"/>
                <w:szCs w:val="18"/>
              </w:rPr>
              <w:t xml:space="preserve">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vyhradzuje prá</w:t>
            </w:r>
            <w:r w:rsidRPr="002C795F">
              <w:rPr>
                <w:rStyle w:val="FontStyle35"/>
                <w:rFonts w:ascii="Times New Roman" w:hAnsi="Times New Roman" w:cs="Times New Roman" w:hint="default"/>
                <w:b/>
                <w:sz w:val="18"/>
                <w:szCs w:val="18"/>
              </w:rPr>
              <w:t>vo zablokovať</w:t>
            </w:r>
            <w:r w:rsidRPr="002C795F">
              <w:rPr>
                <w:rStyle w:val="FontStyle35"/>
                <w:rFonts w:ascii="Times New Roman" w:hAnsi="Times New Roman" w:cs="Times New Roman" w:hint="default"/>
                <w:b/>
                <w:sz w:val="18"/>
                <w:szCs w:val="18"/>
              </w:rPr>
              <w:t xml:space="preserve"> platobný</w:t>
            </w:r>
            <w:r w:rsidRPr="002C795F">
              <w:rPr>
                <w:rStyle w:val="FontStyle35"/>
                <w:rFonts w:ascii="Times New Roman" w:hAnsi="Times New Roman" w:cs="Times New Roman" w:hint="default"/>
                <w:b/>
                <w:sz w:val="18"/>
                <w:szCs w:val="18"/>
              </w:rPr>
              <w:t xml:space="preserve"> prostriedok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28 ods. 2 a 3, ak to bolo dohodnuté,</w:t>
            </w:r>
          </w:p>
          <w:p w:rsidR="002C795F" w:rsidRPr="002C795F" w:rsidP="002C795F">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4. zodpovednosť</w:t>
            </w:r>
            <w:r w:rsidRPr="002C795F">
              <w:rPr>
                <w:rStyle w:val="FontStyle35"/>
                <w:rFonts w:ascii="Times New Roman" w:hAnsi="Times New Roman" w:cs="Times New Roman" w:hint="default"/>
                <w:b/>
                <w:sz w:val="18"/>
                <w:szCs w:val="18"/>
              </w:rPr>
              <w:t xml:space="preserve"> platiteľ</w:t>
            </w:r>
            <w:r w:rsidRPr="002C795F">
              <w:rPr>
                <w:rStyle w:val="FontStyle35"/>
                <w:rFonts w:ascii="Times New Roman" w:hAnsi="Times New Roman" w:cs="Times New Roman" w:hint="default"/>
                <w:b/>
                <w:sz w:val="18"/>
                <w:szCs w:val="18"/>
              </w:rPr>
              <w:t>a</w:t>
            </w:r>
            <w:r w:rsidRPr="002C795F">
              <w:rPr>
                <w:rStyle w:val="FontStyle35"/>
                <w:rFonts w:ascii="Times New Roman" w:hAnsi="Times New Roman" w:cs="Times New Roman" w:hint="default"/>
                <w:b/>
                <w:sz w:val="18"/>
                <w:szCs w:val="18"/>
              </w:rPr>
              <w:t xml:space="preserve"> za neautorizované</w:t>
            </w:r>
            <w:r w:rsidRPr="002C795F">
              <w:rPr>
                <w:rStyle w:val="FontStyle35"/>
                <w:rFonts w:ascii="Times New Roman" w:hAnsi="Times New Roman" w:cs="Times New Roman" w:hint="default"/>
                <w:b/>
                <w:sz w:val="18"/>
                <w:szCs w:val="18"/>
              </w:rPr>
              <w:t xml:space="preserve"> platobné</w:t>
            </w:r>
            <w:r w:rsidRPr="002C795F">
              <w:rPr>
                <w:rStyle w:val="FontStyle35"/>
                <w:rFonts w:ascii="Times New Roman" w:hAnsi="Times New Roman" w:cs="Times New Roman" w:hint="default"/>
                <w:b/>
                <w:sz w:val="18"/>
                <w:szCs w:val="18"/>
              </w:rPr>
              <w:t xml:space="preserve"> operá</w:t>
            </w:r>
            <w:r w:rsidRPr="002C795F">
              <w:rPr>
                <w:rStyle w:val="FontStyle35"/>
                <w:rFonts w:ascii="Times New Roman" w:hAnsi="Times New Roman" w:cs="Times New Roman" w:hint="default"/>
                <w:b/>
                <w:sz w:val="18"/>
                <w:szCs w:val="18"/>
              </w:rPr>
              <w:t>cie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12 vrá</w:t>
            </w:r>
            <w:r w:rsidRPr="002C795F">
              <w:rPr>
                <w:rStyle w:val="FontStyle35"/>
                <w:rFonts w:ascii="Times New Roman" w:hAnsi="Times New Roman" w:cs="Times New Roman" w:hint="default"/>
                <w:b/>
                <w:sz w:val="18"/>
                <w:szCs w:val="18"/>
              </w:rPr>
              <w:t>tane informá</w:t>
            </w:r>
            <w:r w:rsidRPr="002C795F">
              <w:rPr>
                <w:rStyle w:val="FontStyle35"/>
                <w:rFonts w:ascii="Times New Roman" w:hAnsi="Times New Roman" w:cs="Times New Roman" w:hint="default"/>
                <w:b/>
                <w:sz w:val="18"/>
                <w:szCs w:val="18"/>
              </w:rPr>
              <w:t>cie o konkré</w:t>
            </w:r>
            <w:r w:rsidRPr="002C795F">
              <w:rPr>
                <w:rStyle w:val="FontStyle35"/>
                <w:rFonts w:ascii="Times New Roman" w:hAnsi="Times New Roman" w:cs="Times New Roman" w:hint="default"/>
                <w:b/>
                <w:sz w:val="18"/>
                <w:szCs w:val="18"/>
              </w:rPr>
              <w:t>tnej sume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12 ods. 1,</w:t>
            </w:r>
          </w:p>
          <w:p w:rsidR="00BE5CD3" w:rsidRPr="00BE5CD3" w:rsidP="00BE5CD3">
            <w:pPr>
              <w:pStyle w:val="Style6"/>
              <w:widowControl/>
              <w:tabs>
                <w:tab w:val="left" w:pos="566"/>
              </w:tabs>
              <w:bidi w:val="0"/>
              <w:spacing w:after="0" w:line="240" w:lineRule="auto"/>
              <w:ind w:firstLine="0"/>
              <w:rPr>
                <w:rStyle w:val="FontStyle35"/>
                <w:rFonts w:ascii="Times New Roman" w:hAnsi="Times New Roman" w:cs="Times New Roman" w:hint="default"/>
                <w:b/>
                <w:sz w:val="18"/>
                <w:szCs w:val="18"/>
              </w:rPr>
            </w:pPr>
            <w:r w:rsidRPr="002C795F" w:rsidR="002C795F">
              <w:rPr>
                <w:rStyle w:val="FontStyle35"/>
                <w:rFonts w:ascii="Times New Roman" w:hAnsi="Times New Roman" w:cs="Times New Roman"/>
                <w:b/>
                <w:sz w:val="18"/>
                <w:szCs w:val="18"/>
              </w:rPr>
              <w:t xml:space="preserve">5. </w:t>
            </w:r>
            <w:r w:rsidRPr="00BE5CD3">
              <w:rPr>
                <w:rStyle w:val="FontStyle35"/>
                <w:rFonts w:ascii="Times New Roman" w:hAnsi="Times New Roman" w:cs="Times New Roman" w:hint="default"/>
                <w:b/>
                <w:sz w:val="18"/>
                <w:szCs w:val="18"/>
              </w:rPr>
              <w:t>spô</w:t>
            </w:r>
            <w:r w:rsidRPr="00BE5CD3">
              <w:rPr>
                <w:rStyle w:val="FontStyle35"/>
                <w:rFonts w:ascii="Times New Roman" w:hAnsi="Times New Roman" w:cs="Times New Roman" w:hint="default"/>
                <w:b/>
                <w:sz w:val="18"/>
                <w:szCs w:val="18"/>
              </w:rPr>
              <w:t>sob a lehota oznamovania neautorizovaný</w:t>
            </w:r>
            <w:r w:rsidRPr="00BE5CD3">
              <w:rPr>
                <w:rStyle w:val="FontStyle35"/>
                <w:rFonts w:ascii="Times New Roman" w:hAnsi="Times New Roman" w:cs="Times New Roman" w:hint="default"/>
                <w:b/>
                <w:sz w:val="18"/>
                <w:szCs w:val="18"/>
              </w:rPr>
              <w:t>ch platobný</w:t>
            </w:r>
            <w:r w:rsidRPr="00BE5CD3">
              <w:rPr>
                <w:rStyle w:val="FontStyle35"/>
                <w:rFonts w:ascii="Times New Roman" w:hAnsi="Times New Roman" w:cs="Times New Roman" w:hint="default"/>
                <w:b/>
                <w:sz w:val="18"/>
                <w:szCs w:val="18"/>
              </w:rPr>
              <w:t>ch operá</w:t>
            </w:r>
            <w:r w:rsidRPr="00BE5CD3">
              <w:rPr>
                <w:rStyle w:val="FontStyle35"/>
                <w:rFonts w:ascii="Times New Roman" w:hAnsi="Times New Roman" w:cs="Times New Roman" w:hint="default"/>
                <w:b/>
                <w:sz w:val="18"/>
                <w:szCs w:val="18"/>
              </w:rPr>
              <w:t>cií</w:t>
            </w:r>
            <w:r w:rsidRPr="00BE5CD3">
              <w:rPr>
                <w:rStyle w:val="FontStyle35"/>
                <w:rFonts w:ascii="Times New Roman" w:hAnsi="Times New Roman" w:cs="Times New Roman" w:hint="default"/>
                <w:b/>
                <w:sz w:val="18"/>
                <w:szCs w:val="18"/>
              </w:rPr>
              <w:t xml:space="preserve"> alebo nesprá</w:t>
            </w:r>
            <w:r w:rsidRPr="00BE5CD3">
              <w:rPr>
                <w:rStyle w:val="FontStyle35"/>
                <w:rFonts w:ascii="Times New Roman" w:hAnsi="Times New Roman" w:cs="Times New Roman" w:hint="default"/>
                <w:b/>
                <w:sz w:val="18"/>
                <w:szCs w:val="18"/>
              </w:rPr>
              <w:t>vne vykonaný</w:t>
            </w:r>
            <w:r w:rsidRPr="00BE5CD3">
              <w:rPr>
                <w:rStyle w:val="FontStyle35"/>
                <w:rFonts w:ascii="Times New Roman" w:hAnsi="Times New Roman" w:cs="Times New Roman" w:hint="default"/>
                <w:b/>
                <w:sz w:val="18"/>
                <w:szCs w:val="18"/>
              </w:rPr>
              <w:t>ch platobný</w:t>
            </w:r>
            <w:r w:rsidRPr="00BE5CD3">
              <w:rPr>
                <w:rStyle w:val="FontStyle35"/>
                <w:rFonts w:ascii="Times New Roman" w:hAnsi="Times New Roman" w:cs="Times New Roman" w:hint="default"/>
                <w:b/>
                <w:sz w:val="18"/>
                <w:szCs w:val="18"/>
              </w:rPr>
              <w:t>ch operá</w:t>
            </w:r>
            <w:r w:rsidRPr="00BE5CD3">
              <w:rPr>
                <w:rStyle w:val="FontStyle35"/>
                <w:rFonts w:ascii="Times New Roman" w:hAnsi="Times New Roman" w:cs="Times New Roman" w:hint="default"/>
                <w:b/>
                <w:sz w:val="18"/>
                <w:szCs w:val="18"/>
              </w:rPr>
              <w:t>cií</w:t>
            </w:r>
            <w:r w:rsidRPr="00BE5CD3">
              <w:rPr>
                <w:rStyle w:val="FontStyle35"/>
                <w:rFonts w:ascii="Times New Roman" w:hAnsi="Times New Roman" w:cs="Times New Roman" w:hint="default"/>
                <w:b/>
                <w:sz w:val="18"/>
                <w:szCs w:val="18"/>
              </w:rPr>
              <w:t xml:space="preserve"> podľ</w:t>
            </w:r>
            <w:r w:rsidRPr="00BE5CD3">
              <w:rPr>
                <w:rStyle w:val="FontStyle35"/>
                <w:rFonts w:ascii="Times New Roman" w:hAnsi="Times New Roman" w:cs="Times New Roman" w:hint="default"/>
                <w:b/>
                <w:sz w:val="18"/>
                <w:szCs w:val="18"/>
              </w:rPr>
              <w:t>a §</w:t>
            </w:r>
            <w:r w:rsidRPr="00BE5CD3">
              <w:rPr>
                <w:rStyle w:val="FontStyle35"/>
                <w:rFonts w:ascii="Times New Roman" w:hAnsi="Times New Roman" w:cs="Times New Roman" w:hint="default"/>
                <w:b/>
                <w:sz w:val="18"/>
                <w:szCs w:val="18"/>
              </w:rPr>
              <w:t xml:space="preserve"> 9 použí</w:t>
            </w:r>
            <w:r w:rsidRPr="00BE5CD3">
              <w:rPr>
                <w:rStyle w:val="FontStyle35"/>
                <w:rFonts w:ascii="Times New Roman" w:hAnsi="Times New Roman" w:cs="Times New Roman" w:hint="default"/>
                <w:b/>
                <w:sz w:val="18"/>
                <w:szCs w:val="18"/>
              </w:rPr>
              <w:t>vateľ</w:t>
            </w:r>
            <w:r w:rsidRPr="00BE5CD3">
              <w:rPr>
                <w:rStyle w:val="FontStyle35"/>
                <w:rFonts w:ascii="Times New Roman" w:hAnsi="Times New Roman" w:cs="Times New Roman" w:hint="default"/>
                <w:b/>
                <w:sz w:val="18"/>
                <w:szCs w:val="18"/>
              </w:rPr>
              <w:t>om platobný</w:t>
            </w:r>
            <w:r w:rsidRPr="00BE5CD3">
              <w:rPr>
                <w:rStyle w:val="FontStyle35"/>
                <w:rFonts w:ascii="Times New Roman" w:hAnsi="Times New Roman" w:cs="Times New Roman" w:hint="default"/>
                <w:b/>
                <w:sz w:val="18"/>
                <w:szCs w:val="18"/>
              </w:rPr>
              <w:t>ch slu</w:t>
            </w:r>
            <w:r w:rsidRPr="00BE5CD3">
              <w:rPr>
                <w:rStyle w:val="FontStyle35"/>
                <w:rFonts w:ascii="Times New Roman" w:hAnsi="Times New Roman" w:cs="Times New Roman" w:hint="default"/>
                <w:b/>
                <w:sz w:val="18"/>
                <w:szCs w:val="18"/>
              </w:rPr>
              <w:t>ž</w:t>
            </w:r>
            <w:r w:rsidRPr="00BE5CD3">
              <w:rPr>
                <w:rStyle w:val="FontStyle35"/>
                <w:rFonts w:ascii="Times New Roman" w:hAnsi="Times New Roman" w:cs="Times New Roman" w:hint="default"/>
                <w:b/>
                <w:sz w:val="18"/>
                <w:szCs w:val="18"/>
              </w:rPr>
              <w:t>ieb poskytovateľ</w:t>
            </w:r>
            <w:r w:rsidRPr="00BE5CD3">
              <w:rPr>
                <w:rStyle w:val="FontStyle35"/>
                <w:rFonts w:ascii="Times New Roman" w:hAnsi="Times New Roman" w:cs="Times New Roman" w:hint="default"/>
                <w:b/>
                <w:sz w:val="18"/>
                <w:szCs w:val="18"/>
              </w:rPr>
              <w:t>ovi platobný</w:t>
            </w:r>
            <w:r w:rsidRPr="00BE5CD3">
              <w:rPr>
                <w:rStyle w:val="FontStyle35"/>
                <w:rFonts w:ascii="Times New Roman" w:hAnsi="Times New Roman" w:cs="Times New Roman" w:hint="default"/>
                <w:b/>
                <w:sz w:val="18"/>
                <w:szCs w:val="18"/>
              </w:rPr>
              <w:t>ch služ</w:t>
            </w:r>
            <w:r w:rsidRPr="00BE5CD3">
              <w:rPr>
                <w:rStyle w:val="FontStyle35"/>
                <w:rFonts w:ascii="Times New Roman" w:hAnsi="Times New Roman" w:cs="Times New Roman" w:hint="default"/>
                <w:b/>
                <w:sz w:val="18"/>
                <w:szCs w:val="18"/>
              </w:rPr>
              <w:t>ieb, ako aj zodpovednosť</w:t>
            </w:r>
            <w:r w:rsidRPr="00BE5CD3">
              <w:rPr>
                <w:rStyle w:val="FontStyle35"/>
                <w:rFonts w:ascii="Times New Roman" w:hAnsi="Times New Roman" w:cs="Times New Roman" w:hint="default"/>
                <w:b/>
                <w:sz w:val="18"/>
                <w:szCs w:val="18"/>
              </w:rPr>
              <w:t xml:space="preserve"> poskytovateľ</w:t>
            </w:r>
            <w:r w:rsidRPr="00BE5CD3">
              <w:rPr>
                <w:rStyle w:val="FontStyle35"/>
                <w:rFonts w:ascii="Times New Roman" w:hAnsi="Times New Roman" w:cs="Times New Roman" w:hint="default"/>
                <w:b/>
                <w:sz w:val="18"/>
                <w:szCs w:val="18"/>
              </w:rPr>
              <w:t>a platobný</w:t>
            </w:r>
            <w:r w:rsidRPr="00BE5CD3">
              <w:rPr>
                <w:rStyle w:val="FontStyle35"/>
                <w:rFonts w:ascii="Times New Roman" w:hAnsi="Times New Roman" w:cs="Times New Roman" w:hint="default"/>
                <w:b/>
                <w:sz w:val="18"/>
                <w:szCs w:val="18"/>
              </w:rPr>
              <w:t>ch služ</w:t>
            </w:r>
            <w:r w:rsidRPr="00BE5CD3">
              <w:rPr>
                <w:rStyle w:val="FontStyle35"/>
                <w:rFonts w:ascii="Times New Roman" w:hAnsi="Times New Roman" w:cs="Times New Roman" w:hint="default"/>
                <w:b/>
                <w:sz w:val="18"/>
                <w:szCs w:val="18"/>
              </w:rPr>
              <w:t>ieb za neautorizované</w:t>
            </w:r>
            <w:r w:rsidRPr="00BE5CD3">
              <w:rPr>
                <w:rStyle w:val="FontStyle35"/>
                <w:rFonts w:ascii="Times New Roman" w:hAnsi="Times New Roman" w:cs="Times New Roman" w:hint="default"/>
                <w:b/>
                <w:sz w:val="18"/>
                <w:szCs w:val="18"/>
              </w:rPr>
              <w:t xml:space="preserve"> platobné</w:t>
            </w:r>
            <w:r w:rsidRPr="00BE5CD3">
              <w:rPr>
                <w:rStyle w:val="FontStyle35"/>
                <w:rFonts w:ascii="Times New Roman" w:hAnsi="Times New Roman" w:cs="Times New Roman" w:hint="default"/>
                <w:b/>
                <w:sz w:val="18"/>
                <w:szCs w:val="18"/>
              </w:rPr>
              <w:t xml:space="preserve"> operá</w:t>
            </w:r>
            <w:r w:rsidRPr="00BE5CD3">
              <w:rPr>
                <w:rStyle w:val="FontStyle35"/>
                <w:rFonts w:ascii="Times New Roman" w:hAnsi="Times New Roman" w:cs="Times New Roman" w:hint="default"/>
                <w:b/>
                <w:sz w:val="18"/>
                <w:szCs w:val="18"/>
              </w:rPr>
              <w:t>cie podľ</w:t>
            </w:r>
            <w:r w:rsidRPr="00BE5CD3">
              <w:rPr>
                <w:rStyle w:val="FontStyle35"/>
                <w:rFonts w:ascii="Times New Roman" w:hAnsi="Times New Roman" w:cs="Times New Roman" w:hint="default"/>
                <w:b/>
                <w:sz w:val="18"/>
                <w:szCs w:val="18"/>
              </w:rPr>
              <w:t>a</w:t>
            </w:r>
          </w:p>
          <w:p w:rsidR="002C795F" w:rsidRPr="001475F6" w:rsidP="00BE5CD3">
            <w:pPr>
              <w:pStyle w:val="Style6"/>
              <w:widowControl/>
              <w:tabs>
                <w:tab w:val="left" w:pos="566"/>
              </w:tabs>
              <w:bidi w:val="0"/>
              <w:spacing w:after="0" w:line="240" w:lineRule="auto"/>
              <w:ind w:firstLine="0"/>
              <w:rPr>
                <w:rStyle w:val="FontStyle35"/>
                <w:rFonts w:ascii="Times New Roman" w:hAnsi="Times New Roman" w:cs="Times New Roman"/>
                <w:b/>
                <w:sz w:val="18"/>
                <w:szCs w:val="18"/>
              </w:rPr>
            </w:pPr>
            <w:r w:rsidRPr="00BE5CD3" w:rsidR="00BE5CD3">
              <w:rPr>
                <w:rStyle w:val="FontStyle35"/>
                <w:rFonts w:ascii="Times New Roman" w:hAnsi="Times New Roman" w:cs="Times New Roman" w:hint="default"/>
                <w:b/>
                <w:sz w:val="18"/>
                <w:szCs w:val="18"/>
              </w:rPr>
              <w:t>§</w:t>
            </w:r>
            <w:r w:rsidRPr="00BE5CD3" w:rsidR="00BE5CD3">
              <w:rPr>
                <w:rStyle w:val="FontStyle35"/>
                <w:rFonts w:ascii="Times New Roman" w:hAnsi="Times New Roman" w:cs="Times New Roman" w:hint="default"/>
                <w:b/>
                <w:sz w:val="18"/>
                <w:szCs w:val="18"/>
              </w:rPr>
              <w:t>11,</w:t>
            </w:r>
          </w:p>
          <w:p w:rsidR="001475F6" w:rsidP="002C795F">
            <w:pPr>
              <w:pStyle w:val="Style8"/>
              <w:widowControl/>
              <w:bidi w:val="0"/>
              <w:spacing w:after="0" w:line="240" w:lineRule="auto"/>
              <w:jc w:val="left"/>
              <w:rPr>
                <w:rStyle w:val="FontStyle35"/>
                <w:rFonts w:ascii="Times New Roman" w:hAnsi="Times New Roman" w:cs="Times New Roman"/>
                <w:b/>
                <w:sz w:val="18"/>
                <w:szCs w:val="18"/>
              </w:rPr>
            </w:pPr>
          </w:p>
          <w:p w:rsidR="002C795F" w:rsidRPr="002C795F" w:rsidP="001475F6">
            <w:pPr>
              <w:pStyle w:val="Style8"/>
              <w:widowControl/>
              <w:bidi w:val="0"/>
              <w:spacing w:after="0" w:line="240" w:lineRule="auto"/>
              <w:rPr>
                <w:rStyle w:val="FontStyle35"/>
                <w:rFonts w:ascii="Times New Roman" w:hAnsi="Times New Roman" w:cs="Times New Roman"/>
                <w:b/>
                <w:kern w:val="28"/>
                <w:sz w:val="18"/>
                <w:szCs w:val="18"/>
              </w:rPr>
            </w:pPr>
            <w:r w:rsidRPr="002C795F">
              <w:rPr>
                <w:rStyle w:val="FontStyle35"/>
                <w:rFonts w:ascii="Times New Roman" w:hAnsi="Times New Roman" w:cs="Times New Roman" w:hint="default"/>
                <w:b/>
                <w:sz w:val="18"/>
                <w:szCs w:val="18"/>
              </w:rPr>
              <w:t>6. zodpovednosť</w:t>
            </w:r>
            <w:r w:rsidRPr="002C795F">
              <w:rPr>
                <w:rStyle w:val="FontStyle35"/>
                <w:rFonts w:ascii="Times New Roman" w:hAnsi="Times New Roman" w:cs="Times New Roman" w:hint="default"/>
                <w:b/>
                <w:sz w:val="18"/>
                <w:szCs w:val="18"/>
              </w:rPr>
              <w:t xml:space="preserve"> poskytovateľ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za nevykonanie, chybné</w:t>
            </w:r>
            <w:r w:rsidRPr="002C795F">
              <w:rPr>
                <w:rStyle w:val="FontStyle35"/>
                <w:rFonts w:ascii="Times New Roman" w:hAnsi="Times New Roman" w:cs="Times New Roman" w:hint="default"/>
                <w:b/>
                <w:sz w:val="18"/>
                <w:szCs w:val="18"/>
              </w:rPr>
              <w:t xml:space="preserve"> vykonanie alebo oneskorené</w:t>
            </w:r>
            <w:r w:rsidRPr="002C795F">
              <w:rPr>
                <w:rStyle w:val="FontStyle35"/>
                <w:rFonts w:ascii="Times New Roman" w:hAnsi="Times New Roman" w:cs="Times New Roman" w:hint="default"/>
                <w:b/>
                <w:sz w:val="18"/>
                <w:szCs w:val="18"/>
              </w:rPr>
              <w:t xml:space="preserve"> vykonanie plato</w:t>
            </w:r>
            <w:r w:rsidRPr="002C795F">
              <w:rPr>
                <w:rStyle w:val="FontStyle35"/>
                <w:rFonts w:ascii="Times New Roman" w:hAnsi="Times New Roman" w:cs="Times New Roman" w:hint="default"/>
                <w:b/>
                <w:sz w:val="18"/>
                <w:szCs w:val="18"/>
              </w:rPr>
              <w:t>bný</w:t>
            </w:r>
            <w:r w:rsidRPr="002C795F">
              <w:rPr>
                <w:rStyle w:val="FontStyle35"/>
                <w:rFonts w:ascii="Times New Roman" w:hAnsi="Times New Roman" w:cs="Times New Roman" w:hint="default"/>
                <w:b/>
                <w:sz w:val="18"/>
                <w:szCs w:val="18"/>
              </w:rPr>
              <w:t>ch operá</w:t>
            </w:r>
            <w:r w:rsidRPr="002C795F">
              <w:rPr>
                <w:rStyle w:val="FontStyle35"/>
                <w:rFonts w:ascii="Times New Roman" w:hAnsi="Times New Roman" w:cs="Times New Roman" w:hint="default"/>
                <w:b/>
                <w:sz w:val="18"/>
                <w:szCs w:val="18"/>
              </w:rPr>
              <w:t>cií</w:t>
            </w:r>
            <w:r w:rsidRPr="002C795F">
              <w:rPr>
                <w:rStyle w:val="FontStyle35"/>
                <w:rFonts w:ascii="Times New Roman" w:hAnsi="Times New Roman" w:cs="Times New Roman" w:hint="default"/>
                <w:b/>
                <w:sz w:val="18"/>
                <w:szCs w:val="18"/>
              </w:rPr>
              <w:t xml:space="preserve">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22,</w:t>
            </w:r>
          </w:p>
          <w:p w:rsidR="002C795F" w:rsidP="002C795F">
            <w:pPr>
              <w:pStyle w:val="Style6"/>
              <w:widowControl/>
              <w:tabs>
                <w:tab w:val="left" w:pos="566"/>
              </w:tabs>
              <w:bidi w:val="0"/>
              <w:spacing w:after="0" w:line="240" w:lineRule="auto"/>
              <w:ind w:firstLine="0"/>
              <w:jc w:val="left"/>
              <w:rPr>
                <w:rStyle w:val="FontStyle35"/>
                <w:rFonts w:ascii="Times New Roman" w:hAnsi="Times New Roman" w:cs="Times New Roman"/>
                <w:b/>
                <w:sz w:val="18"/>
                <w:szCs w:val="18"/>
              </w:rPr>
            </w:pPr>
            <w:r w:rsidRPr="002C795F">
              <w:rPr>
                <w:rStyle w:val="FontStyle35"/>
                <w:rFonts w:ascii="Times New Roman" w:hAnsi="Times New Roman" w:cs="Times New Roman" w:hint="default"/>
                <w:b/>
                <w:sz w:val="18"/>
                <w:szCs w:val="18"/>
              </w:rPr>
              <w:t>7. podmienky vrá</w:t>
            </w:r>
            <w:r w:rsidRPr="002C795F">
              <w:rPr>
                <w:rStyle w:val="FontStyle35"/>
                <w:rFonts w:ascii="Times New Roman" w:hAnsi="Times New Roman" w:cs="Times New Roman" w:hint="default"/>
                <w:b/>
                <w:sz w:val="18"/>
                <w:szCs w:val="18"/>
              </w:rPr>
              <w:t>tenia finanč</w:t>
            </w:r>
            <w:r w:rsidRPr="002C795F">
              <w:rPr>
                <w:rStyle w:val="FontStyle35"/>
                <w:rFonts w:ascii="Times New Roman" w:hAnsi="Times New Roman" w:cs="Times New Roman" w:hint="default"/>
                <w:b/>
                <w:sz w:val="18"/>
                <w:szCs w:val="18"/>
              </w:rPr>
              <w:t>ný</w:t>
            </w:r>
            <w:r w:rsidRPr="002C795F">
              <w:rPr>
                <w:rStyle w:val="FontStyle35"/>
                <w:rFonts w:ascii="Times New Roman" w:hAnsi="Times New Roman" w:cs="Times New Roman" w:hint="default"/>
                <w:b/>
                <w:sz w:val="18"/>
                <w:szCs w:val="18"/>
              </w:rPr>
              <w:t>ch prostriedkov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13 a 14,</w:t>
            </w:r>
          </w:p>
          <w:p w:rsidR="001475F6" w:rsidRPr="002C795F" w:rsidP="002C795F">
            <w:pPr>
              <w:pStyle w:val="Style6"/>
              <w:widowControl/>
              <w:tabs>
                <w:tab w:val="left" w:pos="566"/>
              </w:tabs>
              <w:bidi w:val="0"/>
              <w:spacing w:after="0" w:line="240" w:lineRule="auto"/>
              <w:ind w:firstLine="0"/>
              <w:jc w:val="left"/>
              <w:rPr>
                <w:rFonts w:ascii="Times New Roman" w:hAnsi="Times New Roman"/>
                <w:b/>
                <w:color w:val="000000"/>
                <w:sz w:val="18"/>
                <w:szCs w:val="18"/>
              </w:rPr>
            </w:pPr>
          </w:p>
          <w:p w:rsidR="002C795F" w:rsidRPr="002C795F" w:rsidP="002C795F">
            <w:pPr>
              <w:pStyle w:val="Style10"/>
              <w:widowControl/>
              <w:numPr>
                <w:ilvl w:val="0"/>
                <w:numId w:val="4"/>
              </w:numPr>
              <w:tabs>
                <w:tab w:val="left" w:pos="288"/>
              </w:tabs>
              <w:bidi w:val="0"/>
              <w:spacing w:after="0" w:line="240" w:lineRule="auto"/>
              <w:rPr>
                <w:rFonts w:ascii="Times New Roman" w:hAnsi="Times New Roman"/>
                <w:b/>
                <w:color w:val="000000"/>
                <w:sz w:val="18"/>
                <w:szCs w:val="18"/>
              </w:rPr>
            </w:pPr>
            <w:r w:rsidRPr="002C795F">
              <w:rPr>
                <w:rStyle w:val="FontStyle35"/>
                <w:rFonts w:ascii="Times New Roman" w:hAnsi="Times New Roman" w:cs="Times New Roman" w:hint="default"/>
                <w:b/>
                <w:sz w:val="18"/>
                <w:szCs w:val="18"/>
              </w:rPr>
              <w:t>o zmená</w:t>
            </w:r>
            <w:r w:rsidRPr="002C795F">
              <w:rPr>
                <w:rStyle w:val="FontStyle35"/>
                <w:rFonts w:ascii="Times New Roman" w:hAnsi="Times New Roman" w:cs="Times New Roman" w:hint="default"/>
                <w:b/>
                <w:sz w:val="18"/>
                <w:szCs w:val="18"/>
              </w:rPr>
              <w:t>ch rá</w:t>
            </w:r>
            <w:r w:rsidRPr="002C795F">
              <w:rPr>
                <w:rStyle w:val="FontStyle35"/>
                <w:rFonts w:ascii="Times New Roman" w:hAnsi="Times New Roman" w:cs="Times New Roman" w:hint="default"/>
                <w:b/>
                <w:sz w:val="18"/>
                <w:szCs w:val="18"/>
              </w:rPr>
              <w:t>mcovej zmluvy a jej ukonč</w:t>
            </w:r>
            <w:r w:rsidRPr="002C795F">
              <w:rPr>
                <w:rStyle w:val="FontStyle35"/>
                <w:rFonts w:ascii="Times New Roman" w:hAnsi="Times New Roman" w:cs="Times New Roman" w:hint="default"/>
                <w:b/>
                <w:sz w:val="18"/>
                <w:szCs w:val="18"/>
              </w:rPr>
              <w:t>ení</w:t>
            </w:r>
            <w:r w:rsidRPr="002C795F">
              <w:rPr>
                <w:rStyle w:val="FontStyle35"/>
                <w:rFonts w:ascii="Times New Roman" w:hAnsi="Times New Roman" w:cs="Times New Roman" w:hint="default"/>
                <w:b/>
                <w:sz w:val="18"/>
                <w:szCs w:val="18"/>
              </w:rPr>
              <w:t xml:space="preserve"> v tomto rozsahu:</w:t>
            </w:r>
          </w:p>
          <w:p w:rsidR="002C795F" w:rsidP="002C795F">
            <w:pPr>
              <w:pStyle w:val="Style6"/>
              <w:widowControl/>
              <w:numPr>
                <w:ilvl w:val="0"/>
                <w:numId w:val="5"/>
              </w:numPr>
              <w:tabs>
                <w:tab w:val="left" w:pos="571"/>
              </w:tabs>
              <w:bidi w:val="0"/>
              <w:spacing w:after="0" w:line="240" w:lineRule="auto"/>
              <w:ind w:left="293" w:firstLine="0"/>
              <w:jc w:val="left"/>
              <w:rPr>
                <w:rStyle w:val="FontStyle35"/>
                <w:rFonts w:ascii="Times New Roman" w:hAnsi="Times New Roman" w:cs="Times New Roman"/>
                <w:b/>
                <w:sz w:val="18"/>
                <w:szCs w:val="18"/>
              </w:rPr>
            </w:pPr>
            <w:r w:rsidRPr="002C795F">
              <w:rPr>
                <w:rStyle w:val="FontStyle35"/>
                <w:rFonts w:ascii="Times New Roman" w:hAnsi="Times New Roman" w:cs="Times New Roman" w:hint="default"/>
                <w:b/>
                <w:sz w:val="18"/>
                <w:szCs w:val="18"/>
              </w:rPr>
              <w:t>domnienka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32 ods. 2, ak bola dohodnutá,</w:t>
            </w:r>
          </w:p>
          <w:p w:rsidR="001475F6" w:rsidP="001475F6">
            <w:pPr>
              <w:pStyle w:val="Style6"/>
              <w:widowControl/>
              <w:tabs>
                <w:tab w:val="left" w:pos="571"/>
              </w:tabs>
              <w:bidi w:val="0"/>
              <w:spacing w:after="0" w:line="240" w:lineRule="auto"/>
              <w:ind w:left="293" w:firstLine="0"/>
              <w:jc w:val="left"/>
              <w:rPr>
                <w:rStyle w:val="FontStyle35"/>
                <w:rFonts w:ascii="Times New Roman" w:hAnsi="Times New Roman" w:cs="Times New Roman"/>
                <w:b/>
                <w:sz w:val="18"/>
                <w:szCs w:val="18"/>
              </w:rPr>
            </w:pPr>
          </w:p>
          <w:p w:rsidR="001475F6" w:rsidP="001475F6">
            <w:pPr>
              <w:pStyle w:val="Style6"/>
              <w:widowControl/>
              <w:tabs>
                <w:tab w:val="left" w:pos="571"/>
              </w:tabs>
              <w:bidi w:val="0"/>
              <w:spacing w:after="0" w:line="240" w:lineRule="auto"/>
              <w:ind w:left="293" w:firstLine="0"/>
              <w:jc w:val="left"/>
              <w:rPr>
                <w:rStyle w:val="FontStyle35"/>
                <w:rFonts w:ascii="Times New Roman" w:hAnsi="Times New Roman" w:cs="Times New Roman"/>
                <w:b/>
                <w:sz w:val="18"/>
                <w:szCs w:val="18"/>
              </w:rPr>
            </w:pPr>
          </w:p>
          <w:p w:rsidR="001475F6" w:rsidRPr="002C795F" w:rsidP="001475F6">
            <w:pPr>
              <w:pStyle w:val="Style6"/>
              <w:widowControl/>
              <w:tabs>
                <w:tab w:val="left" w:pos="571"/>
              </w:tabs>
              <w:bidi w:val="0"/>
              <w:spacing w:after="0" w:line="240" w:lineRule="auto"/>
              <w:ind w:left="293" w:firstLine="0"/>
              <w:jc w:val="left"/>
              <w:rPr>
                <w:rStyle w:val="FontStyle35"/>
                <w:rFonts w:ascii="Times New Roman" w:hAnsi="Times New Roman" w:cs="Times New Roman"/>
                <w:b/>
                <w:sz w:val="18"/>
                <w:szCs w:val="18"/>
              </w:rPr>
            </w:pPr>
          </w:p>
          <w:p w:rsidR="002C795F" w:rsidRPr="002C795F" w:rsidP="002C795F">
            <w:pPr>
              <w:pStyle w:val="Style6"/>
              <w:widowControl/>
              <w:numPr>
                <w:ilvl w:val="0"/>
                <w:numId w:val="5"/>
              </w:numPr>
              <w:tabs>
                <w:tab w:val="left" w:pos="571"/>
              </w:tabs>
              <w:bidi w:val="0"/>
              <w:spacing w:after="0" w:line="240" w:lineRule="auto"/>
              <w:ind w:left="293" w:firstLine="0"/>
              <w:jc w:val="left"/>
              <w:rPr>
                <w:rStyle w:val="FontStyle35"/>
                <w:rFonts w:ascii="Times New Roman" w:hAnsi="Times New Roman" w:cs="Times New Roman"/>
                <w:b/>
                <w:sz w:val="18"/>
                <w:szCs w:val="18"/>
              </w:rPr>
            </w:pPr>
            <w:r w:rsidRPr="002C795F">
              <w:rPr>
                <w:rStyle w:val="FontStyle35"/>
                <w:rFonts w:ascii="Times New Roman" w:hAnsi="Times New Roman" w:cs="Times New Roman"/>
                <w:b/>
                <w:sz w:val="18"/>
                <w:szCs w:val="18"/>
              </w:rPr>
              <w:t>doba platnosti zmluvy,</w:t>
            </w:r>
          </w:p>
          <w:p w:rsidR="002C795F" w:rsidRPr="002C795F" w:rsidP="002C795F">
            <w:pPr>
              <w:pStyle w:val="Style6"/>
              <w:widowControl/>
              <w:numPr>
                <w:ilvl w:val="0"/>
                <w:numId w:val="5"/>
              </w:numPr>
              <w:tabs>
                <w:tab w:val="left" w:pos="571"/>
              </w:tabs>
              <w:bidi w:val="0"/>
              <w:spacing w:after="0" w:line="240" w:lineRule="auto"/>
              <w:ind w:left="571" w:hanging="278"/>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prá</w:t>
            </w:r>
            <w:r w:rsidRPr="002C795F">
              <w:rPr>
                <w:rStyle w:val="FontStyle35"/>
                <w:rFonts w:ascii="Times New Roman" w:hAnsi="Times New Roman" w:cs="Times New Roman" w:hint="default"/>
                <w:b/>
                <w:sz w:val="18"/>
                <w:szCs w:val="18"/>
              </w:rPr>
              <w:t>vo použí</w:t>
            </w:r>
            <w:r w:rsidRPr="002C795F">
              <w:rPr>
                <w:rStyle w:val="FontStyle35"/>
                <w:rFonts w:ascii="Times New Roman" w:hAnsi="Times New Roman" w:cs="Times New Roman" w:hint="default"/>
                <w:b/>
                <w:sz w:val="18"/>
                <w:szCs w:val="18"/>
              </w:rPr>
              <w:t>vateľ</w:t>
            </w:r>
            <w:r w:rsidRPr="002C795F">
              <w:rPr>
                <w:rStyle w:val="FontStyle35"/>
                <w:rFonts w:ascii="Times New Roman" w:hAnsi="Times New Roman" w:cs="Times New Roman" w:hint="default"/>
                <w:b/>
                <w:sz w:val="18"/>
                <w:szCs w:val="18"/>
              </w:rPr>
              <w:t>a platobný</w:t>
            </w:r>
            <w:r w:rsidRPr="002C795F">
              <w:rPr>
                <w:rStyle w:val="FontStyle35"/>
                <w:rFonts w:ascii="Times New Roman" w:hAnsi="Times New Roman" w:cs="Times New Roman" w:hint="default"/>
                <w:b/>
                <w:sz w:val="18"/>
                <w:szCs w:val="18"/>
              </w:rPr>
              <w:t>ch služ</w:t>
            </w:r>
            <w:r w:rsidRPr="002C795F">
              <w:rPr>
                <w:rStyle w:val="FontStyle35"/>
                <w:rFonts w:ascii="Times New Roman" w:hAnsi="Times New Roman" w:cs="Times New Roman" w:hint="default"/>
                <w:b/>
                <w:sz w:val="18"/>
                <w:szCs w:val="18"/>
              </w:rPr>
              <w:t>ieb ukonč</w:t>
            </w:r>
            <w:r w:rsidRPr="002C795F">
              <w:rPr>
                <w:rStyle w:val="FontStyle35"/>
                <w:rFonts w:ascii="Times New Roman" w:hAnsi="Times New Roman" w:cs="Times New Roman" w:hint="default"/>
                <w:b/>
                <w:sz w:val="18"/>
                <w:szCs w:val="18"/>
              </w:rPr>
              <w:t>iť</w:t>
            </w:r>
            <w:r w:rsidRPr="002C795F">
              <w:rPr>
                <w:rStyle w:val="FontStyle35"/>
                <w:rFonts w:ascii="Times New Roman" w:hAnsi="Times New Roman" w:cs="Times New Roman" w:hint="default"/>
                <w:b/>
                <w:sz w:val="18"/>
                <w:szCs w:val="18"/>
              </w:rPr>
              <w:t xml:space="preserve"> rá</w:t>
            </w:r>
            <w:r w:rsidRPr="002C795F">
              <w:rPr>
                <w:rStyle w:val="FontStyle35"/>
                <w:rFonts w:ascii="Times New Roman" w:hAnsi="Times New Roman" w:cs="Times New Roman" w:hint="default"/>
                <w:b/>
                <w:sz w:val="18"/>
                <w:szCs w:val="18"/>
              </w:rPr>
              <w:t>mcovú</w:t>
            </w:r>
            <w:r w:rsidRPr="002C795F">
              <w:rPr>
                <w:rStyle w:val="FontStyle35"/>
                <w:rFonts w:ascii="Times New Roman" w:hAnsi="Times New Roman" w:cs="Times New Roman" w:hint="default"/>
                <w:b/>
                <w:sz w:val="18"/>
                <w:szCs w:val="18"/>
              </w:rPr>
              <w:t xml:space="preserve"> zmluvu a iné</w:t>
            </w:r>
            <w:r w:rsidRPr="002C795F">
              <w:rPr>
                <w:rStyle w:val="FontStyle35"/>
                <w:rFonts w:ascii="Times New Roman" w:hAnsi="Times New Roman" w:cs="Times New Roman" w:hint="default"/>
                <w:b/>
                <w:sz w:val="18"/>
                <w:szCs w:val="18"/>
              </w:rPr>
              <w:t xml:space="preserve"> dohody tý</w:t>
            </w:r>
            <w:r w:rsidRPr="002C795F">
              <w:rPr>
                <w:rStyle w:val="FontStyle35"/>
                <w:rFonts w:ascii="Times New Roman" w:hAnsi="Times New Roman" w:cs="Times New Roman" w:hint="default"/>
                <w:b/>
                <w:sz w:val="18"/>
                <w:szCs w:val="18"/>
              </w:rPr>
              <w:t>kajú</w:t>
            </w:r>
            <w:r w:rsidRPr="002C795F">
              <w:rPr>
                <w:rStyle w:val="FontStyle35"/>
                <w:rFonts w:ascii="Times New Roman" w:hAnsi="Times New Roman" w:cs="Times New Roman" w:hint="default"/>
                <w:b/>
                <w:sz w:val="18"/>
                <w:szCs w:val="18"/>
              </w:rPr>
              <w:t>ce sa jej ukonč</w:t>
            </w:r>
            <w:r w:rsidRPr="002C795F">
              <w:rPr>
                <w:rStyle w:val="FontStyle35"/>
                <w:rFonts w:ascii="Times New Roman" w:hAnsi="Times New Roman" w:cs="Times New Roman" w:hint="default"/>
                <w:b/>
                <w:sz w:val="18"/>
                <w:szCs w:val="18"/>
              </w:rPr>
              <w:t>enia podľ</w:t>
            </w:r>
            <w:r w:rsidRPr="002C795F">
              <w:rPr>
                <w:rStyle w:val="FontStyle35"/>
                <w:rFonts w:ascii="Times New Roman" w:hAnsi="Times New Roman" w:cs="Times New Roman" w:hint="default"/>
                <w:b/>
                <w:sz w:val="18"/>
                <w:szCs w:val="18"/>
              </w:rPr>
              <w:t>a §</w:t>
            </w:r>
            <w:r w:rsidRPr="002C795F">
              <w:rPr>
                <w:rStyle w:val="FontStyle35"/>
                <w:rFonts w:ascii="Times New Roman" w:hAnsi="Times New Roman" w:cs="Times New Roman" w:hint="default"/>
                <w:b/>
                <w:sz w:val="18"/>
                <w:szCs w:val="18"/>
              </w:rPr>
              <w:t xml:space="preserve"> 32 ods. 1 a 3 a §</w:t>
            </w:r>
            <w:r w:rsidRPr="002C795F">
              <w:rPr>
                <w:rStyle w:val="FontStyle35"/>
                <w:rFonts w:ascii="Times New Roman" w:hAnsi="Times New Roman" w:cs="Times New Roman" w:hint="default"/>
                <w:b/>
                <w:sz w:val="18"/>
                <w:szCs w:val="18"/>
              </w:rPr>
              <w:t xml:space="preserve"> 33, ak to bolo dohodnuté,</w:t>
            </w:r>
          </w:p>
          <w:p w:rsidR="002C795F" w:rsidRPr="002C795F" w:rsidP="002C795F">
            <w:pPr>
              <w:pStyle w:val="Style10"/>
              <w:widowControl/>
              <w:numPr>
                <w:ilvl w:val="0"/>
                <w:numId w:val="6"/>
              </w:numPr>
              <w:tabs>
                <w:tab w:val="left" w:pos="288"/>
              </w:tabs>
              <w:bidi w:val="0"/>
              <w:spacing w:after="0" w:line="240" w:lineRule="auto"/>
              <w:rPr>
                <w:rFonts w:ascii="Times New Roman" w:hAnsi="Times New Roman"/>
                <w:b/>
                <w:color w:val="000000"/>
                <w:sz w:val="18"/>
                <w:szCs w:val="18"/>
              </w:rPr>
            </w:pPr>
            <w:r w:rsidRPr="002C795F">
              <w:rPr>
                <w:rStyle w:val="FontStyle35"/>
                <w:rFonts w:ascii="Times New Roman" w:hAnsi="Times New Roman" w:cs="Times New Roman" w:hint="default"/>
                <w:b/>
                <w:sz w:val="18"/>
                <w:szCs w:val="18"/>
              </w:rPr>
              <w:t>o prá</w:t>
            </w:r>
            <w:r w:rsidRPr="002C795F">
              <w:rPr>
                <w:rStyle w:val="FontStyle35"/>
                <w:rFonts w:ascii="Times New Roman" w:hAnsi="Times New Roman" w:cs="Times New Roman" w:hint="default"/>
                <w:b/>
                <w:sz w:val="18"/>
                <w:szCs w:val="18"/>
              </w:rPr>
              <w:t>ve na ná</w:t>
            </w:r>
            <w:r w:rsidRPr="002C795F">
              <w:rPr>
                <w:rStyle w:val="FontStyle35"/>
                <w:rFonts w:ascii="Times New Roman" w:hAnsi="Times New Roman" w:cs="Times New Roman" w:hint="default"/>
                <w:b/>
                <w:sz w:val="18"/>
                <w:szCs w:val="18"/>
              </w:rPr>
              <w:t>pravu v tomto rozsahu:</w:t>
            </w:r>
          </w:p>
          <w:p w:rsidR="002C795F" w:rsidRPr="002C795F" w:rsidP="002C795F">
            <w:pPr>
              <w:pStyle w:val="Style6"/>
              <w:widowControl/>
              <w:numPr>
                <w:ilvl w:val="0"/>
                <w:numId w:val="7"/>
              </w:numPr>
              <w:tabs>
                <w:tab w:val="left" w:pos="566"/>
              </w:tabs>
              <w:bidi w:val="0"/>
              <w:spacing w:after="0" w:line="240" w:lineRule="auto"/>
              <w:ind w:left="293" w:firstLine="0"/>
              <w:jc w:val="left"/>
              <w:rPr>
                <w:rStyle w:val="FontStyle35"/>
                <w:rFonts w:ascii="Times New Roman" w:hAnsi="Times New Roman" w:cs="Times New Roman" w:hint="default"/>
                <w:b/>
                <w:sz w:val="18"/>
                <w:szCs w:val="18"/>
              </w:rPr>
            </w:pPr>
            <w:r w:rsidRPr="002C795F">
              <w:rPr>
                <w:rStyle w:val="FontStyle35"/>
                <w:rFonts w:ascii="Times New Roman" w:hAnsi="Times New Roman" w:cs="Times New Roman" w:hint="default"/>
                <w:b/>
                <w:sz w:val="18"/>
                <w:szCs w:val="18"/>
              </w:rPr>
              <w:t>zmluvná</w:t>
            </w:r>
            <w:r w:rsidRPr="002C795F">
              <w:rPr>
                <w:rStyle w:val="FontStyle35"/>
                <w:rFonts w:ascii="Times New Roman" w:hAnsi="Times New Roman" w:cs="Times New Roman" w:hint="default"/>
                <w:b/>
                <w:sz w:val="18"/>
                <w:szCs w:val="18"/>
              </w:rPr>
              <w:t xml:space="preserve"> dolož</w:t>
            </w:r>
            <w:r w:rsidRPr="002C795F">
              <w:rPr>
                <w:rStyle w:val="FontStyle35"/>
                <w:rFonts w:ascii="Times New Roman" w:hAnsi="Times New Roman" w:cs="Times New Roman" w:hint="default"/>
                <w:b/>
                <w:sz w:val="18"/>
                <w:szCs w:val="18"/>
              </w:rPr>
              <w:t>ka o rozhodnom prá</w:t>
            </w:r>
            <w:r w:rsidRPr="002C795F">
              <w:rPr>
                <w:rStyle w:val="FontStyle35"/>
                <w:rFonts w:ascii="Times New Roman" w:hAnsi="Times New Roman" w:cs="Times New Roman" w:hint="default"/>
                <w:b/>
                <w:sz w:val="18"/>
                <w:szCs w:val="18"/>
              </w:rPr>
              <w:t>ve, ktorý</w:t>
            </w:r>
            <w:r w:rsidRPr="002C795F">
              <w:rPr>
                <w:rStyle w:val="FontStyle35"/>
                <w:rFonts w:ascii="Times New Roman" w:hAnsi="Times New Roman" w:cs="Times New Roman" w:hint="default"/>
                <w:b/>
                <w:sz w:val="18"/>
                <w:szCs w:val="18"/>
              </w:rPr>
              <w:t>m sa riadi rá</w:t>
            </w:r>
            <w:r w:rsidRPr="002C795F">
              <w:rPr>
                <w:rStyle w:val="FontStyle35"/>
                <w:rFonts w:ascii="Times New Roman" w:hAnsi="Times New Roman" w:cs="Times New Roman" w:hint="default"/>
                <w:b/>
                <w:sz w:val="18"/>
                <w:szCs w:val="18"/>
              </w:rPr>
              <w:t>mcová</w:t>
            </w:r>
            <w:r w:rsidRPr="002C795F">
              <w:rPr>
                <w:rStyle w:val="FontStyle35"/>
                <w:rFonts w:ascii="Times New Roman" w:hAnsi="Times New Roman" w:cs="Times New Roman" w:hint="default"/>
                <w:b/>
                <w:sz w:val="18"/>
                <w:szCs w:val="18"/>
              </w:rPr>
              <w:t xml:space="preserve"> zmluva alebo prí</w:t>
            </w:r>
            <w:r w:rsidRPr="002C795F">
              <w:rPr>
                <w:rStyle w:val="FontStyle35"/>
                <w:rFonts w:ascii="Times New Roman" w:hAnsi="Times New Roman" w:cs="Times New Roman" w:hint="default"/>
                <w:b/>
                <w:sz w:val="18"/>
                <w:szCs w:val="18"/>
              </w:rPr>
              <w:t>sluš</w:t>
            </w:r>
            <w:r w:rsidRPr="002C795F">
              <w:rPr>
                <w:rStyle w:val="FontStyle35"/>
                <w:rFonts w:ascii="Times New Roman" w:hAnsi="Times New Roman" w:cs="Times New Roman" w:hint="default"/>
                <w:b/>
                <w:sz w:val="18"/>
                <w:szCs w:val="18"/>
              </w:rPr>
              <w:t>ný</w:t>
            </w:r>
            <w:r w:rsidRPr="002C795F">
              <w:rPr>
                <w:rStyle w:val="FontStyle35"/>
                <w:rFonts w:ascii="Times New Roman" w:hAnsi="Times New Roman" w:cs="Times New Roman" w:hint="default"/>
                <w:b/>
                <w:sz w:val="18"/>
                <w:szCs w:val="18"/>
              </w:rPr>
              <w:t xml:space="preserve"> sú</w:t>
            </w:r>
            <w:r w:rsidRPr="002C795F">
              <w:rPr>
                <w:rStyle w:val="FontStyle35"/>
                <w:rFonts w:ascii="Times New Roman" w:hAnsi="Times New Roman" w:cs="Times New Roman" w:hint="default"/>
                <w:b/>
                <w:sz w:val="18"/>
                <w:szCs w:val="18"/>
              </w:rPr>
              <w:t>d,</w:t>
            </w:r>
          </w:p>
          <w:p w:rsidR="00E44F32" w:rsidRPr="001475F6" w:rsidP="00BF7539">
            <w:pPr>
              <w:pStyle w:val="Style6"/>
              <w:widowControl/>
              <w:numPr>
                <w:ilvl w:val="0"/>
                <w:numId w:val="7"/>
              </w:numPr>
              <w:tabs>
                <w:tab w:val="left" w:pos="566"/>
              </w:tabs>
              <w:bidi w:val="0"/>
              <w:spacing w:after="0" w:line="240" w:lineRule="auto"/>
              <w:ind w:left="293" w:firstLine="0"/>
              <w:rPr>
                <w:rStyle w:val="FontStyle35"/>
                <w:rFonts w:ascii="Times New Roman" w:hAnsi="Times New Roman" w:cs="Times New Roman"/>
                <w:b/>
                <w:color w:val="auto"/>
                <w:sz w:val="18"/>
                <w:szCs w:val="18"/>
              </w:rPr>
            </w:pPr>
            <w:r w:rsidRPr="001475F6" w:rsidR="002C795F">
              <w:rPr>
                <w:rStyle w:val="FontStyle35"/>
                <w:rFonts w:ascii="Times New Roman" w:hAnsi="Times New Roman" w:cs="Times New Roman"/>
                <w:b/>
                <w:sz w:val="18"/>
                <w:szCs w:val="18"/>
              </w:rPr>
              <w:t xml:space="preserve">postup podania </w:t>
            </w:r>
            <w:r w:rsidRPr="001475F6" w:rsidR="002C795F">
              <w:rPr>
                <w:rStyle w:val="FontStyle35"/>
                <w:rFonts w:ascii="Times New Roman" w:hAnsi="Times New Roman" w:cs="Times New Roman" w:hint="default"/>
                <w:b/>
                <w:sz w:val="18"/>
                <w:szCs w:val="18"/>
              </w:rPr>
              <w:t>reklamá</w:t>
            </w:r>
            <w:r w:rsidRPr="001475F6" w:rsidR="002C795F">
              <w:rPr>
                <w:rStyle w:val="FontStyle35"/>
                <w:rFonts w:ascii="Times New Roman" w:hAnsi="Times New Roman" w:cs="Times New Roman" w:hint="default"/>
                <w:b/>
                <w:sz w:val="18"/>
                <w:szCs w:val="18"/>
              </w:rPr>
              <w:t>cií</w:t>
            </w:r>
            <w:r w:rsidRPr="001475F6" w:rsidR="002C795F">
              <w:rPr>
                <w:rStyle w:val="FontStyle35"/>
                <w:rFonts w:ascii="Times New Roman" w:hAnsi="Times New Roman" w:cs="Times New Roman" w:hint="default"/>
                <w:b/>
                <w:sz w:val="18"/>
                <w:szCs w:val="18"/>
              </w:rPr>
              <w:t xml:space="preserve"> a rieš</w:t>
            </w:r>
            <w:r w:rsidRPr="001475F6" w:rsidR="002C795F">
              <w:rPr>
                <w:rStyle w:val="FontStyle35"/>
                <w:rFonts w:ascii="Times New Roman" w:hAnsi="Times New Roman" w:cs="Times New Roman" w:hint="default"/>
                <w:b/>
                <w:sz w:val="18"/>
                <w:szCs w:val="18"/>
              </w:rPr>
              <w:t>enia sporov, ktoré</w:t>
            </w:r>
            <w:r w:rsidRPr="001475F6" w:rsidR="002C795F">
              <w:rPr>
                <w:rStyle w:val="FontStyle35"/>
                <w:rFonts w:ascii="Times New Roman" w:hAnsi="Times New Roman" w:cs="Times New Roman" w:hint="default"/>
                <w:b/>
                <w:sz w:val="18"/>
                <w:szCs w:val="18"/>
              </w:rPr>
              <w:t xml:space="preserve"> môž</w:t>
            </w:r>
            <w:r w:rsidRPr="001475F6" w:rsidR="002C795F">
              <w:rPr>
                <w:rStyle w:val="FontStyle35"/>
                <w:rFonts w:ascii="Times New Roman" w:hAnsi="Times New Roman" w:cs="Times New Roman" w:hint="default"/>
                <w:b/>
                <w:sz w:val="18"/>
                <w:szCs w:val="18"/>
              </w:rPr>
              <w:t>e použí</w:t>
            </w:r>
            <w:r w:rsidRPr="001475F6" w:rsidR="002C795F">
              <w:rPr>
                <w:rStyle w:val="FontStyle35"/>
                <w:rFonts w:ascii="Times New Roman" w:hAnsi="Times New Roman" w:cs="Times New Roman" w:hint="default"/>
                <w:b/>
                <w:sz w:val="18"/>
                <w:szCs w:val="18"/>
              </w:rPr>
              <w:t>vateľ</w:t>
            </w:r>
            <w:r w:rsidRPr="001475F6" w:rsidR="002C795F">
              <w:rPr>
                <w:rStyle w:val="FontStyle35"/>
                <w:rFonts w:ascii="Times New Roman" w:hAnsi="Times New Roman" w:cs="Times New Roman" w:hint="default"/>
                <w:b/>
                <w:sz w:val="18"/>
                <w:szCs w:val="18"/>
              </w:rPr>
              <w:t xml:space="preserve"> platobný</w:t>
            </w:r>
            <w:r w:rsidRPr="001475F6" w:rsidR="002C795F">
              <w:rPr>
                <w:rStyle w:val="FontStyle35"/>
                <w:rFonts w:ascii="Times New Roman" w:hAnsi="Times New Roman" w:cs="Times New Roman" w:hint="default"/>
                <w:b/>
                <w:sz w:val="18"/>
                <w:szCs w:val="18"/>
              </w:rPr>
              <w:t>ch služ</w:t>
            </w:r>
            <w:r w:rsidRPr="001475F6" w:rsidR="002C795F">
              <w:rPr>
                <w:rStyle w:val="FontStyle35"/>
                <w:rFonts w:ascii="Times New Roman" w:hAnsi="Times New Roman" w:cs="Times New Roman" w:hint="default"/>
                <w:b/>
                <w:sz w:val="18"/>
                <w:szCs w:val="18"/>
              </w:rPr>
              <w:t>ieb využ</w:t>
            </w:r>
            <w:r w:rsidRPr="001475F6" w:rsidR="002C795F">
              <w:rPr>
                <w:rStyle w:val="FontStyle35"/>
                <w:rFonts w:ascii="Times New Roman" w:hAnsi="Times New Roman" w:cs="Times New Roman" w:hint="default"/>
                <w:b/>
                <w:sz w:val="18"/>
                <w:szCs w:val="18"/>
              </w:rPr>
              <w:t>iť</w:t>
            </w:r>
            <w:r w:rsidRPr="001475F6" w:rsidR="001475F6">
              <w:rPr>
                <w:rStyle w:val="FontStyle35"/>
                <w:rFonts w:ascii="Times New Roman" w:hAnsi="Times New Roman" w:cs="Times New Roman"/>
                <w:b/>
                <w:sz w:val="18"/>
                <w:szCs w:val="18"/>
              </w:rPr>
              <w:t xml:space="preserve"> </w:t>
            </w:r>
            <w:r w:rsidRPr="001475F6" w:rsidR="002C795F">
              <w:rPr>
                <w:rStyle w:val="FontStyle35"/>
                <w:rFonts w:ascii="Times New Roman" w:hAnsi="Times New Roman" w:cs="Times New Roman" w:hint="default"/>
                <w:b/>
                <w:sz w:val="18"/>
                <w:szCs w:val="18"/>
              </w:rPr>
              <w:t>podľ</w:t>
            </w:r>
            <w:r w:rsidRPr="001475F6" w:rsidR="002C795F">
              <w:rPr>
                <w:rStyle w:val="FontStyle35"/>
                <w:rFonts w:ascii="Times New Roman" w:hAnsi="Times New Roman" w:cs="Times New Roman" w:hint="default"/>
                <w:b/>
                <w:sz w:val="18"/>
                <w:szCs w:val="18"/>
              </w:rPr>
              <w:t>a §</w:t>
            </w:r>
            <w:r w:rsidRPr="001475F6" w:rsidR="002C795F">
              <w:rPr>
                <w:rStyle w:val="FontStyle35"/>
                <w:rFonts w:ascii="Times New Roman" w:hAnsi="Times New Roman" w:cs="Times New Roman" w:hint="default"/>
                <w:b/>
                <w:sz w:val="18"/>
                <w:szCs w:val="18"/>
              </w:rPr>
              <w:t xml:space="preserve"> 89 až</w:t>
            </w:r>
            <w:r w:rsidRPr="001475F6" w:rsidR="002C795F">
              <w:rPr>
                <w:rStyle w:val="FontStyle35"/>
                <w:rFonts w:ascii="Times New Roman" w:hAnsi="Times New Roman" w:cs="Times New Roman" w:hint="default"/>
                <w:b/>
                <w:sz w:val="18"/>
                <w:szCs w:val="18"/>
              </w:rPr>
              <w:t xml:space="preserve"> 95.</w:t>
            </w:r>
          </w:p>
          <w:p w:rsidR="001475F6" w:rsidRPr="001475F6" w:rsidP="001475F6">
            <w:pPr>
              <w:pStyle w:val="Style6"/>
              <w:widowControl/>
              <w:tabs>
                <w:tab w:val="left" w:pos="566"/>
              </w:tabs>
              <w:bidi w:val="0"/>
              <w:spacing w:after="0" w:line="240" w:lineRule="auto"/>
              <w:ind w:left="293" w:firstLine="0"/>
              <w:rPr>
                <w:rFonts w:ascii="Times New Roman" w:hAnsi="Times New Roman"/>
                <w:b/>
                <w:sz w:val="18"/>
                <w:szCs w:val="18"/>
              </w:rPr>
            </w:pPr>
          </w:p>
          <w:p w:rsidR="00C92059" w:rsidRPr="00DE2284" w:rsidP="00E44F32">
            <w:pPr>
              <w:bidi w:val="0"/>
              <w:spacing w:after="0" w:line="240" w:lineRule="auto"/>
              <w:jc w:val="both"/>
              <w:rPr>
                <w:rFonts w:ascii="Times New Roman" w:hAnsi="Times New Roman"/>
                <w:sz w:val="18"/>
                <w:szCs w:val="18"/>
              </w:rPr>
            </w:pPr>
            <w:r w:rsidRPr="002C795F" w:rsidR="00E44F32">
              <w:rPr>
                <w:rFonts w:ascii="Times New Roman" w:hAnsi="Times New Roman"/>
                <w:b/>
                <w:sz w:val="18"/>
                <w:szCs w:val="18"/>
              </w:rPr>
              <w:t xml:space="preserve">21a) Čl. 8 nariadenia (EÚ) </w:t>
            </w:r>
            <w:r w:rsidR="00E41514">
              <w:rPr>
                <w:rFonts w:ascii="Times New Roman" w:hAnsi="Times New Roman"/>
                <w:b/>
                <w:sz w:val="18"/>
                <w:szCs w:val="18"/>
              </w:rPr>
              <w:t xml:space="preserve">č. </w:t>
            </w:r>
            <w:r w:rsidRPr="002C795F" w:rsidR="00E44F32">
              <w:rPr>
                <w:rFonts w:ascii="Times New Roman" w:hAnsi="Times New Roman"/>
                <w:b/>
                <w:sz w:val="18"/>
                <w:szCs w:val="18"/>
              </w:rPr>
              <w:t>2015/751.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53</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Dostupnosť informácií a podmienok rámcovej zmluvy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Používateľ platobných služieb má kedykoľvek počas zmluvného vzťahu právo získať na požiadanie v papierovej forme alebo na inom trvalom nosiči údajov </w:t>
            </w:r>
            <w:r w:rsidRPr="00467794">
              <w:rPr>
                <w:rFonts w:ascii="Times New Roman" w:hAnsi="Times New Roman"/>
                <w:sz w:val="18"/>
                <w:szCs w:val="18"/>
              </w:rPr>
              <w:t>zmluvné podmienky rámcovej zmluvy,</w:t>
            </w:r>
            <w:r w:rsidRPr="00DE2284">
              <w:rPr>
                <w:rFonts w:ascii="Times New Roman" w:hAnsi="Times New Roman"/>
                <w:sz w:val="18"/>
                <w:szCs w:val="18"/>
              </w:rPr>
              <w:t xml:space="preserve"> ako aj informácie a podmienky vymedzené v článku 52.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38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je povinný podľa odseku 2 poskytnúť používateľovi platobných služieb na požiadanie kedykoľvek počas zmluvného vzťahu v listinnej podobe alebo na inom trvanlivom médiu23) informácie podľa § 31 ods.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Zmeny podmienok rámcovej zmluvy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Každú zmenu rámcovej zmluvy alebo informácií a podmienok vymedzených v článku 52 predkladá poskytovateľ platobných služieb rovnakým spôsobom, aký je uvedený v článku 51 ods. 1, a to najneskôr dva mesiace pred navrhovaným dátumom začatia uplatňovania zmien. Používateľ platobných služieb môže zmeny akceptovať alebo odmietnuť pred dátumom ich navrhovaného nadobudnutia účinnosti.</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relevantných prípadoch v súlade s článkom 52 bodom 6 písm. a) poskytovateľ platobných služieb informuje používateľa platobných služieb, že ak pred navrhovaným dátumom nadobudnutia účinnosti týchto zmien neoznámi poskytovateľovi platobných služieb, že tieto zmeny neakceptuje, platí domnienka, že tieto zmeny akceptoval. Poskytovateľ platobných služieb informuje používateľa platobných služieb aj o tom, že ak používateľ platobných služieb uvedené zmeny odmietne, používateľ platobných služieb má právo vypovedať rámcovú zmluvu bezplatne s účinnosťou v ktoromkoľvek okamihu až do dátumu, ku ktorému by sa zmeny začali uplatňovať.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32 O 1 až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O každej zmene rámcovej zmluvy informuje poskytovateľ platobných služieb používateľa platobných služieb spôsobom podľa § 38 ods. 2, a to najneskôr dva mesiace pred navrhovaným dňom účinnosti týchto zmien.</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V rámcovej zmluve možno dohodnúť domnienku, že ak používateľ platobných služieb neoznámi poskytovateľovi platobných služieb pred navrhovaným dňom nadobudnutia účinnosti zmien, že zmeny podľa odseku 1 neprijíma, platí, že tieto zmeny prijal.</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používateľ platobných služieb nesúhlasí so zmenami podľa odseku 1, má právo na okamžité ukončenie rámcovej zmluvy bez poplatkov pred navrhovaným dňom účinnosti týchto zmien. Ustanovenie o tejto skutočnosti musí byť uvedené v rámcovej zmluve.</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Zmeny úrokovej sadzby alebo výmenného kurzu sa môžu uplatňovať bezodkladne a bez oznámenia za predpokladu, že sa takéto právo dohodlo v rámcovej zmluve a že zmeny úrokovej sadzby alebo výmenného kurzu sa zakladajú na referenčnej úrokovej sadzbe alebo výmennom kurze, ktoré sú dohodnuté v súlade s článkom 52 bodom 3 písm. b) a c). Používateľ platobných služieb je o každej zmene úrokovej sadzby informovaný čo najskôr, a to rovnakým spôsobom, aký je uvedený v článku 51 ods. 1, pokiaľ sa strany nedohodli na osobitnom intervale alebo spôsobe poskytovania alebo sprístupňovania informácií. Zmeny úrokových sadzieb alebo výmenných kurzov, ktoré sú pre používateľov platobných služieb priaznivejšie, sa však môžu uplatňovať bez oznámenia.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32 O 4</w:t>
            </w:r>
          </w:p>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V rámcovej zmluve možno dohodnúť, že zmena úrokovej sadzby alebo zmena výmenného kurzu sa môže uplatňovať okamžite a bez predchádzajúceho oznámenia a že zmena sa zakladá na referenčnej úrokovej sadzbe alebo referenčnom výmennom kurze, ktoré sú dohodnuté podľa § 31 ods. 5 písm. d) druhého a tretieho bodu. Používateľ platobných služieb musí byť o každej zmene úrokovej sadzby informovaný čo najskôr, a to spôsobom podľa § 38 ods. 2, ak sa strany nedohodli na osobitnej frekvencii alebo osobitnom spôsobe poskytovania alebo sprístupňovania takejto zmeny. Zmena úrokovej sadzby, ktorá je pre používateľa platobných služieb priaznivejšia, sa môže uplatňovať bez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Zmeny úrokovej sadzby alebo výmenného kurzu použité v platobných transakciách sa uplatňujú a vypočítavajú neutrálnym spôsobom, ktorý používateľov platobných služieb nediskriminuje.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32 O 5</w:t>
            </w:r>
          </w:p>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(5) Zmena úrokovej sadzby alebo zmena výmenného kurzu použitá v platobnej operácii sa musí uplatňovať a vypočítavať spôsobom, ktorý neznevýhodňuje používateľa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Ukončenie platnosti zmluvy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Používateľ platobných služieb môže rámcovú zmluvu vypovedať kedykoľvek, pokiaľ sa strany nedohodli na výpovednej lehote. Takáto lehota nesmie presiahnuť jeden mesiac.</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 O 1 a 5</w:t>
            </w:r>
          </w:p>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(1) V rámcovej zmluve možno dohodnúť výpovednú lehotu, v ktorej môže používateľ platobných služieb vypovedať rámcovú zmluvu; výpovedná lehota nesmie byť dlhšia ako jeden mesiac. Ak takáto výpovedná lehota nie je dohodnutá, používateľ platobných služieb môže vypovedať rámcovú zmluvu s okamžitou účinnosťou. Výpovedná lehota začína plynúť dňom doručenia žiadosti o presun platobného účtu odovzdávajúcemu poskytovateľovi platobných služieb, ak ide o zrušenie platobného účtu pri presune platobného účtu podľa § 44d.</w:t>
            </w:r>
          </w:p>
          <w:p w:rsidR="00C92059" w:rsidRPr="00DE2284" w:rsidP="00C92059">
            <w:pPr>
              <w:pStyle w:val="Normlny"/>
              <w:bidi w:val="0"/>
              <w:spacing w:after="0" w:line="240" w:lineRule="auto"/>
              <w:rPr>
                <w:rFonts w:ascii="Times New Roman" w:hAnsi="Times New Roman"/>
                <w:sz w:val="18"/>
                <w:szCs w:val="18"/>
              </w:rPr>
            </w:pPr>
          </w:p>
          <w:p w:rsidR="00C92059" w:rsidRPr="00DE2284" w:rsidP="00C92059">
            <w:pPr>
              <w:pStyle w:val="Normlny"/>
              <w:bidi w:val="0"/>
              <w:spacing w:after="0" w:line="240" w:lineRule="auto"/>
              <w:rPr>
                <w:rFonts w:ascii="Times New Roman" w:hAnsi="Times New Roman"/>
                <w:sz w:val="18"/>
                <w:szCs w:val="18"/>
              </w:rPr>
            </w:pPr>
            <w:r w:rsidRPr="007C5C48">
              <w:rPr>
                <w:rFonts w:ascii="Times New Roman" w:hAnsi="Times New Roman"/>
                <w:sz w:val="18"/>
                <w:szCs w:val="18"/>
              </w:rPr>
              <w:t>(5) Na výpoveď rámcovej zmluvy podľa odsekov 1 a 3 sa nevzťahujú ustanovenia všeobecných predpisov22) o vypovedaní zmluvy o úvere alebo o poskytnutí úveru, o vypovedaní zmluvy o bežnom účte alebo o vypovedaní inej obdobnej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Vypovedanie rámcovej zmluvy je pre používateľa platobných služieb bezplatné okrem prípadov, keď bola zmluva v platnosti menej ako šesť mesiacov. Ak sa účtujú poplatky za vypovedanie rámcovej zmluvy, musia byť primerané a v súlade s nákladmi.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Vypovedanie rámcovej zmluvy je pre používateľa platobných služieb bezplatné. Poskytovateľovi platobných služieb sa zakazuje požadovať od používateľa platobných služieb úhradu poplatkov alebo iných nákladov v súvislosti s vypovedaním rámcovej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Ak sa to dohodlo v rámcovej zmluve, poskytovateľ platobných služieb môže vypovedať rámcovú zmluvu, ktorá bola uzatvorená na dobu neurčitú, najmenej s dvojmesačnou výpovednou lehotou rovnakým spôsobom, aký je stanovený v článku 51 ods. 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 O 3 a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Poskytovateľ platobných služieb môže vypovedať rámcovú zmluvu uzatvorenú na dobu neurčitú len vtedy, ak je to dohodnuté v rámcovej zmluve, najmenej s dvojmesačnou výpovednou lehotou spôsobom podľa § 38 ods. 2; to neplatí, ak používateľ platobných služieb pri používaní platobných služieb konal preukázateľne podvodným spôsobom.</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7C5C48">
              <w:rPr>
                <w:rFonts w:ascii="Times New Roman" w:hAnsi="Times New Roman"/>
                <w:sz w:val="18"/>
                <w:szCs w:val="18"/>
              </w:rPr>
              <w:t>(5) Na výpoveď rámcovej zmluvy podľa odsekov 1 a 3 sa nevzťahujú ustanovenia všeobecných predpisov22) o vypovedaní zmluvy o úvere alebo o poskytnutí úveru, o vypovedaní zmluvy o bežnom účte alebo o vypovedaní inej obdobnej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Používateľ platobných služieb je v prípade pravidelne účtovaných poplatkov za platobné služby povinný uhradiť len ich pomernú časť prislúchajúcu do ukončenia platnosti zmluvy. Ak sa takéto poplatky uhrádzajú vopred, ich pomerná časť sa mu vráti.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Ak ide o pravidelne účtované poplatky za platobné služby, používateľ platobných služieb je povinný uhradiť poskytovateľovi platobných služieb len ich pomernú časť prislúchajúcu do skončenia platnosti rámcovej zmluvy. Ak sa poplatky uhrádzajú vopred, ich pomernú časť je poskytovateľ platobných služieb povinný používateľovi platobných služieb vrátiť.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Ustanoveniami tohto článku nie sú dotknuté zákony a iné právne predpisy členských štátov, ktoré upravujú práva zmluvných strán na vyhlásenie rámcovej zmluvy za nevykonateľnú alebo neplatnú.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387BED">
              <w:rPr>
                <w:rFonts w:ascii="Times New Roman" w:hAnsi="Times New Roman"/>
                <w:sz w:val="18"/>
                <w:szCs w:val="18"/>
              </w:rPr>
              <w:t>160/2015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387BED">
              <w:rPr>
                <w:rFonts w:ascii="Times New Roman" w:hAnsi="Times New Roman"/>
                <w:sz w:val="18"/>
                <w:szCs w:val="18"/>
              </w:rPr>
              <w:t>§ 137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Žalobou možno požadovať, aby sa rozhodlo najmä o</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a) splnení povinnosti,</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 xml:space="preserve"> </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b) nároku na usporiadanie práv a povinností strán, ak určitý spôsob usporiadania vzťahu medzi stranami vyplýva z osobitného predpisu,</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 xml:space="preserve"> </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c) určení, či tu právo je alebo nie je, ak je na tom naliehavý právny záujem; naliehavý právny záujem nie je potrebné preukazovať, ak vyplýva z osobitného predpisu, alebo</w:t>
            </w:r>
          </w:p>
          <w:p w:rsidR="00D756AE" w:rsidRPr="00D756AE" w:rsidP="00D756AE">
            <w:pPr>
              <w:pStyle w:val="Normlny"/>
              <w:bidi w:val="0"/>
              <w:spacing w:after="0" w:line="240" w:lineRule="auto"/>
              <w:jc w:val="both"/>
              <w:rPr>
                <w:rFonts w:ascii="Times New Roman" w:hAnsi="Times New Roman"/>
                <w:sz w:val="18"/>
                <w:szCs w:val="18"/>
              </w:rPr>
            </w:pPr>
            <w:r w:rsidRPr="00D756AE">
              <w:rPr>
                <w:rFonts w:ascii="Times New Roman" w:hAnsi="Times New Roman"/>
                <w:sz w:val="18"/>
                <w:szCs w:val="18"/>
              </w:rPr>
              <w:t xml:space="preserve"> </w:t>
            </w:r>
          </w:p>
          <w:p w:rsidR="00C92059" w:rsidRPr="00DE2284" w:rsidP="00D756AE">
            <w:pPr>
              <w:pStyle w:val="Normlny"/>
              <w:bidi w:val="0"/>
              <w:spacing w:after="0" w:line="240" w:lineRule="auto"/>
              <w:jc w:val="both"/>
              <w:rPr>
                <w:rFonts w:ascii="Times New Roman" w:hAnsi="Times New Roman"/>
                <w:sz w:val="18"/>
                <w:szCs w:val="18"/>
              </w:rPr>
            </w:pPr>
            <w:r w:rsidRPr="00D756AE" w:rsidR="00D756AE">
              <w:rPr>
                <w:rFonts w:ascii="Times New Roman" w:hAnsi="Times New Roman"/>
                <w:sz w:val="18"/>
                <w:szCs w:val="18"/>
              </w:rPr>
              <w:t>d) určení právnej skutočnosti, ak to vyplýva z osobitného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387BED">
            <w:pPr>
              <w:pStyle w:val="Heading1"/>
              <w:bidi w:val="0"/>
              <w:spacing w:after="0" w:line="240" w:lineRule="auto"/>
              <w:rPr>
                <w:rFonts w:ascii="Times New Roman" w:hAnsi="Times New Roman"/>
                <w:b w:val="0"/>
                <w:bCs w:val="0"/>
                <w:sz w:val="18"/>
                <w:szCs w:val="18"/>
              </w:rPr>
            </w:pPr>
            <w:r w:rsidRPr="00600854" w:rsidR="00600854">
              <w:rPr>
                <w:rFonts w:ascii="Times New Roman" w:hAnsi="Times New Roman"/>
                <w:b w:val="0"/>
                <w:bCs w:val="0"/>
                <w:sz w:val="18"/>
                <w:szCs w:val="18"/>
              </w:rPr>
              <w:t>z.č. 160/2015</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6. Členské štáty môžu pre používateľov platobných služieb zaviesť priaznivejšie ustanovenia.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33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Vypovedanie rámcovej zmluvy je pre používateľa platobných služieb bezplatné. Poskytovateľovi platobných služieb sa zakazuje požadovať od používateľa platobných služieb úhradu poplatkov alebo iných nákladov v súvislosti s vypovedaním rámcovej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56</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poskytnuté pred vykonaním jednotlivých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jednotlivej platobnej transakcie na základe rámcovej zmluvy iniciovanej platiteľom poskytne poskytovateľ platobných služieb na žiadosť platiteľa pre túto špecifickú platobnú transakciu explicitné informácie o všetkých týchto skutočnostiach: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maximálnom čase na vykonanie;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poplatkoch, ktoré je platiteľ povinný zaplatiť;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prípadne rozpis súm všetkých poplatkov.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Ak platiteľ predkladá pokyn na vykonanie jednotlivej platobnej operácie na základe rámcovej zmluvy, poskytovateľ platobných služieb je povinný na žiadosť platiteľa poskytnúť pred vykonaním jednotlivej platobnej operácie informácie o</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maximálnej lehote na jej vykonanie 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poplatkoch, ktoré je platiteľ povinný zaplatiť, a ak je to možné, aj rozpis súm všetkých poplatkov.</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platiteľa o jednotlivých platobných transakciách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 odpísaní sumy jednotlivej platobnej transakcie z účtu platiteľa, alebo ak platiteľ nepoužíva platobný účet, po prijatí platobného príkazu poskytne poskytovateľ platobných služieb platiteľa bezodkladne platiteľovi a rovnakým spôsobom, aký je stanovený v článku 51 ods. 1, všetky tieto informácie: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referenčné údaje umožňujúce platiteľovi identifikovať každú platobnú transakciu a prípadne aj informácie týkajúce sa príjemcu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sumu platobnej transakcie v mene, v ktorej sa odpísala z platobného účtu platiteľa, alebo v mene použitej v platobnom príkaze;</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c) sumu všetkých poplatkov za platobnú transakciu a prípadne i rozpis súm takýchto poplatkov alebo úroky, ktoré je platiteľ povinný zaplatiť;</w:t>
            </w:r>
          </w:p>
          <w:p w:rsidR="00BB5E90"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v relevantných prípadoch výmenný kurz použitý pri platobnej transakcii poskytovateľom platobných služieb platiteľa a sumu platobnej transakcie po menovom prepočte;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dátum odpísania finančných prostriedkov alebo dátum prijatia platobného príkazu.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Po odpísaní sumy jednotlivej platobnej operácie z platobného účtu platiteľa alebo ak platiteľ nepoužíva platobný účet, po prijatí platobného príkazu, poskytovateľ platobných služieb platiteľa poskytne platiteľovi tieto informácie:</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informáciu umožňujúcu platiteľovi identifikovať každú platobnú operáciu alebo informácie týkajúce sa príjemcu,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sumu platobnej operácie v mene, v ktorej sa odpísala z platobného účtu platiteľa, alebo v mene použitej v platobnom príkaze,</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c) sumu všetkých poplatkov za platobnú operáciu, a ak je to možné, aj rozpis súm všetkých poplatkov alebo informáciu o úrokoch, ktoré je platiteľ povinný zaplatiť,</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d) výmenný kurz použitý pri platobnej operácii poskytovateľom platobných služieb platiteľa a sumu platobnej operácie po konverzii,</w:t>
            </w:r>
          </w:p>
          <w:p w:rsidR="00BB5E90"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e) referenčný dátum odpísania sumy platobnej operácie z platobného účtu alebo dátum prijatia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Rámcová zmluva obsahuje podmienku, že platiteľ môže požadovať, aby sa informácie uvedené v odseku 1 poskytli alebo sprístupnili pravidelne najmenej raz mesačne, bezplatne a dohodnutým spôsobom, ktorý umožňuje platiteľovi uchovávať a reprodukovať nezmenené informácie.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40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Informácie podľa odseku 1 poskytovateľ platobných služieb platiteľa poskytne bez zbytočného odkladu a bezplatne platiteľovi spôsobom podľa § 38 ods. 2, ak v rámcovej zmluve nie je dohodnuté, že takéto informácie poskytovateľ platobných služieb platiteľa poskytuje alebo sprístupňuje platiteľovi bezplatne pravidelne najmenej raz mesačne spôsobom, ktorý umožňuje platiteľovi ukladať a reprodukovať nezmenené informácie. Náklady, ktoré vzniknú poskytovateľovi platobných služieb platiteľa v súvislosti s poskytovaním alebo sprístupňovaním informácií podľa odseku 1 vrátane ich doručovania, znáša poskytovateľ platobných služieb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Členské štáty však môžu od poskytovateľov platobných služieb vyžadovať, aby informácie poskytovali v papierovej forme alebo na inom trvalom nosiči údajov aspoň raz za mesiac bezplatne.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40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1740BD" w:rsidP="00C92059">
            <w:pPr>
              <w:pStyle w:val="Normlny"/>
              <w:bidi w:val="0"/>
              <w:spacing w:after="0" w:line="240" w:lineRule="auto"/>
              <w:jc w:val="both"/>
              <w:rPr>
                <w:rFonts w:ascii="Times New Roman" w:hAnsi="Times New Roman"/>
                <w:sz w:val="18"/>
                <w:szCs w:val="18"/>
              </w:rPr>
            </w:pPr>
            <w:r w:rsidRPr="001740BD">
              <w:rPr>
                <w:rFonts w:ascii="Times New Roman" w:hAnsi="Times New Roman"/>
                <w:sz w:val="18"/>
                <w:szCs w:val="18"/>
              </w:rPr>
              <w:t>(2) Informácie podľa odseku 1 poskytovateľ platobných služieb platiteľa poskytne bez zbytočného odkladu a bezplatne platiteľovi spôsobom podľa § 38 ods. 2, ak v rámcovej zmluve nie je dohodnuté, že takéto informácie poskytovateľ platobných služieb platiteľa poskytuje alebo sprístupňuje platiteľovi bezplatne pravidelne najmenej raz mesačne spôsobom, ktorý umožňuje platiteľovi ukladať a reprodukovať nezmenené informácie. Náklady, ktoré vzniknú poskytovateľovi platobných služieb platiteľa v súvislosti s poskytovaním alebo sprístupňovaním informácií podľa odseku 1 vrátane ich doručovania, znáša poskytovateľ platobných služieb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1740BD">
              <w:rPr>
                <w:rFonts w:ascii="Times New Roman" w:hAnsi="Times New Roman"/>
                <w:sz w:val="18"/>
                <w:szCs w:val="18"/>
              </w:rPr>
              <w:t>Č</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pre príjemcu platby o jednotlivých platobných transakciách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 vykonaní jednotlivej platobnej transakcie poskytovateľ platobných služieb príjemcu platby poskytne bezodkladne príjemcovi platby rovnakým spôsobom, aký je stanovený v článku 51 ods. 1, všetky tieto informácie: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referenčné údaje umožňujúce príjemcovi platby identifikovať platobnú transakciu a platiteľa, ako aj všetky informácie prevedené s platobnou transakciou;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sumu platobnej transakcie v mene, v ktorej sa pripísala na platobný účet príjemcu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sumu všetkých poplatkov za platobnú transakciu a v relevantných prípadoch i rozpis súm takýchto poplatkov alebo úroky, ktoré je príjemca platby povinný zaplatiť;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v relevantných prípadoch výmenný kurz, ktorý pri platobnej transakcii použil poskytovateľ platobných služieb príjemcu platby, a sumu platobnej transakcie pred menovou konverziou;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dátum pripísania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41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(1) Po vykonaní jednotlivej platobnej operácie poskytovateľ platobných služieb príjemcu poskytne príjemcovi tieto informácie:</w:t>
            </w:r>
          </w:p>
          <w:p w:rsidR="00C92059" w:rsidRPr="001740BD" w:rsidP="00C92059">
            <w:pPr>
              <w:bidi w:val="0"/>
              <w:spacing w:after="0" w:line="240" w:lineRule="auto"/>
              <w:jc w:val="both"/>
              <w:rPr>
                <w:rFonts w:ascii="Times New Roman" w:hAnsi="Times New Roman"/>
                <w:sz w:val="18"/>
                <w:szCs w:val="18"/>
              </w:rPr>
            </w:pPr>
          </w:p>
          <w:p w:rsidR="00C92059" w:rsidRPr="001740BD" w:rsidP="00C92059">
            <w:pPr>
              <w:bidi w:val="0"/>
              <w:spacing w:after="0" w:line="240" w:lineRule="auto"/>
              <w:jc w:val="both"/>
              <w:rPr>
                <w:rFonts w:ascii="Times New Roman" w:hAnsi="Times New Roman"/>
                <w:sz w:val="18"/>
                <w:szCs w:val="18"/>
              </w:rPr>
            </w:pPr>
          </w:p>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a) informáciu umožňujúcu príjemcovi identifikovať platobnú operáciu alebo platiteľa a všetky informácie prevedené s platobnou operáciou,</w:t>
            </w:r>
          </w:p>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b) sumu platobnej operácie v mene, v ktorej sa pripísala na platobný účet príjemcu,</w:t>
            </w:r>
          </w:p>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c) sumu všetkých poplatkov za platobnú operáciu, a ak je to možné, i rozpis súm všetkých poplatkov alebo informáciu o úrokoch, ktoré je príjemca povinný zaplatiť,</w:t>
            </w:r>
          </w:p>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d) výmenný kurz použitý pri platobnej operácii poskytovateľom platobných služieb príjemcu a sumu platobnej operácie pred konverziou,</w:t>
            </w:r>
          </w:p>
          <w:p w:rsidR="00BB5E90" w:rsidRPr="001740BD" w:rsidP="00C92059">
            <w:pPr>
              <w:bidi w:val="0"/>
              <w:spacing w:after="0" w:line="240" w:lineRule="auto"/>
              <w:jc w:val="both"/>
              <w:rPr>
                <w:rFonts w:ascii="Times New Roman" w:hAnsi="Times New Roman"/>
                <w:sz w:val="18"/>
                <w:szCs w:val="18"/>
              </w:rPr>
            </w:pPr>
          </w:p>
          <w:p w:rsidR="00C92059" w:rsidRPr="001740BD" w:rsidP="00C92059">
            <w:pPr>
              <w:bidi w:val="0"/>
              <w:spacing w:after="0" w:line="240" w:lineRule="auto"/>
              <w:jc w:val="both"/>
              <w:rPr>
                <w:rFonts w:ascii="Times New Roman" w:hAnsi="Times New Roman"/>
                <w:sz w:val="18"/>
                <w:szCs w:val="18"/>
              </w:rPr>
            </w:pPr>
            <w:r w:rsidRPr="001740BD">
              <w:rPr>
                <w:rFonts w:ascii="Times New Roman" w:hAnsi="Times New Roman"/>
                <w:sz w:val="18"/>
                <w:szCs w:val="18"/>
              </w:rPr>
              <w:t>e) referenčný dátum pripísania sumy plato</w:t>
            </w:r>
            <w:r w:rsidRPr="001740BD" w:rsidR="00BB5E90">
              <w:rPr>
                <w:rFonts w:ascii="Times New Roman" w:hAnsi="Times New Roman"/>
                <w:sz w:val="18"/>
                <w:szCs w:val="18"/>
              </w:rPr>
              <w:t>bnej operácie na platobný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Rámcová zmluva môže obsahovať podmienku, že informácie uvedené v odseku 1 sa majú poskytovať alebo sprístupňovať pravidelne, najmenej raz mesačne a dohodnutým spôsobom, ktorý umožňuje príjemcovi platby uchovávať a reprodukovať nezmenené informácie.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41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Informácie podľa odseku 1 poskytovateľ platobných služieb príjemcu poskytne bez zbytočného odkladu bezplatne príjemcovi spôsobom podľa § 38 ods. 2, ak v rámcovej zmluve nie je dohodnuté, že takéto informácie poskytovateľ platobných služieb príjemcu poskytuje alebo sprístupňuje príjemcovi bezplatne pravidelne najmenej raz mesačne spôsobom, ktorý umožňuje príjemcovi ukladať a reprodukovať nezmenené informácie. Náklady, ktoré vzniknú poskytovateľovi platobných služieb príjemcu v súvislosti s poskytovaním alebo sprístupňovaním informácií podľa odseku 1 vrátane ich doručovania, znáša poskytovateľ platobných služieb príjemcu.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Členské štáty však môžu od poskytovateľov platobných služieb vyžadovať, aby informácie poskytovali v papierovej forme alebo na inom trvalom nosiči údajov aspoň raz za mesiac bezplatne.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41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631D55" w:rsidP="00C92059">
            <w:pPr>
              <w:bidi w:val="0"/>
              <w:spacing w:after="0" w:line="240" w:lineRule="auto"/>
              <w:jc w:val="both"/>
              <w:rPr>
                <w:rFonts w:ascii="Times New Roman" w:hAnsi="Times New Roman"/>
                <w:sz w:val="18"/>
                <w:szCs w:val="18"/>
                <w:highlight w:val="yellow"/>
              </w:rPr>
            </w:pPr>
            <w:r w:rsidRPr="001740BD">
              <w:rPr>
                <w:rFonts w:ascii="Times New Roman" w:hAnsi="Times New Roman"/>
                <w:sz w:val="18"/>
                <w:szCs w:val="18"/>
              </w:rPr>
              <w:t>(2) Informácie podľa odseku 1 poskytovateľ platobných služieb príjemcu poskytne bez zbytočného odkladu bezplatne príjemcovi spôsobom podľa § 38 ods. 2, ak v rámcovej zmluve nie je dohodnuté, že takéto informácie poskytovateľ platobných služieb príjemcu poskytuje alebo sprístupňuje príjemcovi bezplatne pravidelne najmenej raz mesačne spôsobom, ktorý umožňuje príjemcovi ukladať a reprodukovať nezmenené informácie. Náklady, ktoré vzniknú poskytovateľovi platobných služieb príjemcu v súvislosti s poskytovaním alebo sprístupňovaním informácií podľa odseku 1 vrátane ich doručovania, znáša poskytovateľ platobných služieb príjemcu.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631D55" w:rsidP="00C92059">
            <w:pPr>
              <w:bidi w:val="0"/>
              <w:spacing w:after="0" w:line="240" w:lineRule="auto"/>
              <w:jc w:val="center"/>
              <w:rPr>
                <w:rFonts w:ascii="Times New Roman" w:hAnsi="Times New Roman"/>
                <w:sz w:val="18"/>
                <w:szCs w:val="18"/>
                <w:highlight w:val="yellow"/>
              </w:rPr>
            </w:pPr>
            <w:r w:rsidRPr="001740BD">
              <w:rPr>
                <w:rFonts w:ascii="Times New Roman" w:hAnsi="Times New Roman"/>
                <w:sz w:val="18"/>
                <w:szCs w:val="18"/>
              </w:rPr>
              <w:t>Č</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Spoločné ustanovenia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59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Mena a menová konverzia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Platby sa uskutočňujú v mene dohodnutej medzi zmluvnými stranami.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31D55" w:rsidP="00C92059">
            <w:pPr>
              <w:bidi w:val="0"/>
              <w:spacing w:after="0" w:line="240" w:lineRule="auto"/>
              <w:jc w:val="center"/>
              <w:rPr>
                <w:rFonts w:ascii="Times New Roman" w:hAnsi="Times New Roman"/>
                <w:sz w:val="18"/>
                <w:szCs w:val="18"/>
              </w:rPr>
            </w:pPr>
          </w:p>
          <w:p w:rsidR="00631D55" w:rsidP="00C92059">
            <w:pPr>
              <w:bidi w:val="0"/>
              <w:spacing w:after="0" w:line="240" w:lineRule="auto"/>
              <w:jc w:val="center"/>
              <w:rPr>
                <w:rFonts w:ascii="Times New Roman" w:hAnsi="Times New Roman"/>
                <w:sz w:val="18"/>
                <w:szCs w:val="18"/>
              </w:rPr>
            </w:pPr>
          </w:p>
          <w:p w:rsidR="00631D55" w:rsidP="00C92059">
            <w:pPr>
              <w:bidi w:val="0"/>
              <w:spacing w:after="0" w:line="240" w:lineRule="auto"/>
              <w:jc w:val="center"/>
              <w:rPr>
                <w:rFonts w:ascii="Times New Roman" w:hAnsi="Times New Roman"/>
                <w:sz w:val="18"/>
                <w:szCs w:val="18"/>
              </w:rPr>
            </w:pPr>
          </w:p>
          <w:p w:rsidR="00631D55"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31D55" w:rsidP="00C92059">
            <w:pPr>
              <w:pStyle w:val="Normlny"/>
              <w:bidi w:val="0"/>
              <w:spacing w:after="0" w:line="240" w:lineRule="auto"/>
              <w:jc w:val="center"/>
              <w:rPr>
                <w:rFonts w:ascii="Times New Roman" w:hAnsi="Times New Roman"/>
                <w:sz w:val="18"/>
                <w:szCs w:val="18"/>
              </w:rPr>
            </w:pPr>
          </w:p>
          <w:p w:rsidR="00631D55" w:rsidP="00C92059">
            <w:pPr>
              <w:pStyle w:val="Normlny"/>
              <w:bidi w:val="0"/>
              <w:spacing w:after="0" w:line="240" w:lineRule="auto"/>
              <w:jc w:val="center"/>
              <w:rPr>
                <w:rFonts w:ascii="Times New Roman" w:hAnsi="Times New Roman"/>
                <w:sz w:val="18"/>
                <w:szCs w:val="18"/>
              </w:rPr>
            </w:pPr>
          </w:p>
          <w:p w:rsidR="00631D55" w:rsidP="00C92059">
            <w:pPr>
              <w:pStyle w:val="Normlny"/>
              <w:bidi w:val="0"/>
              <w:spacing w:after="0" w:line="240" w:lineRule="auto"/>
              <w:jc w:val="center"/>
              <w:rPr>
                <w:rFonts w:ascii="Times New Roman" w:hAnsi="Times New Roman"/>
                <w:sz w:val="18"/>
                <w:szCs w:val="18"/>
              </w:rPr>
            </w:pPr>
          </w:p>
          <w:p w:rsidR="00631D55"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31D55" w:rsidP="00C92059">
            <w:pPr>
              <w:pStyle w:val="Normlny"/>
              <w:bidi w:val="0"/>
              <w:spacing w:after="0" w:line="240" w:lineRule="auto"/>
              <w:jc w:val="both"/>
              <w:rPr>
                <w:rFonts w:ascii="Times New Roman" w:hAnsi="Times New Roman"/>
                <w:sz w:val="18"/>
                <w:szCs w:val="18"/>
              </w:rPr>
            </w:pPr>
          </w:p>
          <w:p w:rsidR="00631D55" w:rsidP="00C92059">
            <w:pPr>
              <w:pStyle w:val="Normlny"/>
              <w:bidi w:val="0"/>
              <w:spacing w:after="0" w:line="240" w:lineRule="auto"/>
              <w:jc w:val="both"/>
              <w:rPr>
                <w:rFonts w:ascii="Times New Roman" w:hAnsi="Times New Roman"/>
                <w:sz w:val="18"/>
                <w:szCs w:val="18"/>
              </w:rPr>
            </w:pPr>
          </w:p>
          <w:p w:rsidR="00631D55" w:rsidP="00C92059">
            <w:pPr>
              <w:pStyle w:val="Normlny"/>
              <w:bidi w:val="0"/>
              <w:spacing w:after="0" w:line="240" w:lineRule="auto"/>
              <w:jc w:val="both"/>
              <w:rPr>
                <w:rFonts w:ascii="Times New Roman" w:hAnsi="Times New Roman"/>
                <w:sz w:val="18"/>
                <w:szCs w:val="18"/>
              </w:rPr>
            </w:pPr>
          </w:p>
          <w:p w:rsidR="00631D55"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Platobné operácie sa vykonávajú v mene dohodnutej medzi poskytovateľom platobných služieb a používateľom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59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služba menovej konverzie ponúka pred iniciovaním platobnej transakcie a ak sa táto služba menovej konverzie ponúka v bankomate, mieste predaja alebo ju ponúka príjemca platby, strana ponúkajúca službu menovej konverzie platiteľovi mu oznámi všetky poplatky, ako aj výmenný kurz, ktorý sa na menovú konverziu platobnej transakcie použije.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Platiteľ na tomto základe súhlasí so službou menovej konverzie.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5D6A74" w:rsidP="00922633">
            <w:pPr>
              <w:bidi w:val="0"/>
              <w:spacing w:after="0" w:line="240" w:lineRule="auto"/>
              <w:jc w:val="center"/>
              <w:rPr>
                <w:rFonts w:ascii="Times New Roman" w:hAnsi="Times New Roman"/>
                <w:sz w:val="18"/>
                <w:szCs w:val="18"/>
              </w:rPr>
            </w:pPr>
            <w:r w:rsidRPr="005D6A74">
              <w:rPr>
                <w:rFonts w:ascii="Times New Roman" w:hAnsi="Times New Roman"/>
                <w:b/>
                <w:sz w:val="18"/>
                <w:szCs w:val="18"/>
              </w:rPr>
              <w:t>návrh zákona čl. I</w:t>
            </w:r>
            <w:r w:rsidRPr="005D6A74">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5D6A74" w:rsidP="005D6A74">
            <w:pPr>
              <w:pStyle w:val="BodyText2"/>
              <w:bidi w:val="0"/>
              <w:spacing w:after="0" w:line="240" w:lineRule="auto"/>
              <w:rPr>
                <w:rFonts w:ascii="Times New Roman" w:hAnsi="Times New Roman"/>
                <w:b/>
              </w:rPr>
            </w:pPr>
            <w:r w:rsidRPr="005D6A74" w:rsidR="00B4743E">
              <w:rPr>
                <w:rFonts w:ascii="Times New Roman" w:hAnsi="Times New Roman"/>
                <w:b/>
              </w:rPr>
              <w:t xml:space="preserve">(4) </w:t>
            </w:r>
            <w:r w:rsidRPr="000F46E7" w:rsidR="000F46E7">
              <w:rPr>
                <w:rFonts w:ascii="Times New Roman" w:hAnsi="Times New Roman"/>
                <w:b/>
              </w:rPr>
              <w:t>Ak pred začatím platobnej operácie ponúkne poskytovateľ platobných služieb, príjemca alebo osoba podľa § 1 ods. 3 písm. o) prostredníctvom bankomatu alebo v mieste predaja službu konverzie,  je povinný vopred oznámiť platiteľovi všetky poplatky, ako aj výmenný kurz, ktorý na konverziu platobnej operácie použije. Poskytovateľ platobných služieb, príjemca alebo osoba podľa § 1 ods. 3 písm. o) môže zabezpečiť konverziu len so súhlasom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Informácie o dodatočných poplatkoch alebo zľavách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príjemca platby žiada za použitie daného platobného nástroja poplatok alebo ponúka zľavu, informuje o tom platiteľa pred iniciovaním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44 O 3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 xml:space="preserve">Príjemca nesmie žiadať od platiteľa poplatok za používanie platobnej karty alebo iného platobného prostriedku a </w:t>
            </w:r>
            <w:r w:rsidRPr="005D6A74">
              <w:rPr>
                <w:rFonts w:ascii="Times New Roman" w:hAnsi="Times New Roman"/>
                <w:sz w:val="18"/>
                <w:szCs w:val="18"/>
              </w:rPr>
              <w:t>ak ponúka zľavu</w:t>
            </w:r>
            <w:r w:rsidRPr="00DE2284">
              <w:rPr>
                <w:rFonts w:ascii="Times New Roman" w:hAnsi="Times New Roman"/>
                <w:sz w:val="18"/>
                <w:szCs w:val="18"/>
              </w:rPr>
              <w:t>, oznámi to platiteľovi pred začatím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poskytovateľ platobných služieb alebo iná strana zapojená do transakcie žiada za použitie daného platobného nástroja poplatok, poskytovateľ platobných služieb o tom informuje používateľa platobných služieb pred iniciovaním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5D6A74" w:rsidP="00922633">
            <w:pPr>
              <w:bidi w:val="0"/>
              <w:spacing w:after="0" w:line="240" w:lineRule="auto"/>
              <w:jc w:val="center"/>
              <w:rPr>
                <w:rFonts w:ascii="Times New Roman" w:hAnsi="Times New Roman"/>
                <w:sz w:val="18"/>
                <w:szCs w:val="18"/>
              </w:rPr>
            </w:pPr>
            <w:r w:rsidRPr="005D6A74" w:rsidR="00922633">
              <w:rPr>
                <w:rFonts w:ascii="Times New Roman" w:hAnsi="Times New Roman"/>
                <w:b/>
                <w:sz w:val="18"/>
                <w:szCs w:val="18"/>
              </w:rPr>
              <w:t>návrh zákona čl. I</w:t>
            </w:r>
            <w:r w:rsidRPr="005D6A74" w:rsidR="00922633">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43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26B8C">
            <w:pPr>
              <w:bidi w:val="0"/>
              <w:spacing w:after="0" w:line="240" w:lineRule="auto"/>
              <w:jc w:val="both"/>
              <w:rPr>
                <w:rFonts w:ascii="Times New Roman" w:hAnsi="Times New Roman"/>
                <w:sz w:val="18"/>
                <w:szCs w:val="18"/>
              </w:rPr>
            </w:pPr>
            <w:r w:rsidRPr="00DE2284" w:rsidR="00604789">
              <w:rPr>
                <w:rFonts w:ascii="Times New Roman" w:hAnsi="Times New Roman"/>
                <w:b/>
                <w:sz w:val="18"/>
                <w:szCs w:val="18"/>
              </w:rPr>
              <w:t xml:space="preserve">(6) </w:t>
            </w:r>
            <w:r w:rsidRPr="003B56A5" w:rsidR="003B56A5">
              <w:rPr>
                <w:rFonts w:ascii="Times New Roman" w:hAnsi="Times New Roman"/>
                <w:b/>
                <w:sz w:val="18"/>
                <w:szCs w:val="18"/>
              </w:rPr>
              <w:t xml:space="preserve">Ak poskytovateľ platobných služieb alebo iná osoba podľa § 1 ods. 3 písm. o) žiada za použitie platobného prostriedku poplatok, poskytovateľ platobných služieb o tom informuje používateľa platobných služieb pred začatím platobnej operácie. Ak osoba podľa § 1 ods. 3 písm. o) žiada za výber finančných prostriedkov poplatok, </w:t>
            </w:r>
            <w:r w:rsidR="00F26B8C">
              <w:rPr>
                <w:rFonts w:ascii="Times New Roman" w:hAnsi="Times New Roman"/>
                <w:b/>
                <w:sz w:val="18"/>
                <w:szCs w:val="18"/>
              </w:rPr>
              <w:t>informuje</w:t>
            </w:r>
            <w:r w:rsidRPr="003B56A5" w:rsidR="003B56A5">
              <w:rPr>
                <w:rFonts w:ascii="Times New Roman" w:hAnsi="Times New Roman"/>
                <w:b/>
                <w:sz w:val="18"/>
                <w:szCs w:val="18"/>
              </w:rPr>
              <w:t xml:space="preserve"> o tom používateľa platobných služieb pred začatím takejto platobnej operácie, ako aj po prijatí finančných prostriedkov v hotovosti po ukončení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Platiteľ je povinný zaplatiť poplatky uvedené v odsekoch 1 a 2 len vtedy, keď ich celková výška bola oznámená pred iniciovaním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5D6A74" w:rsidP="00922633">
            <w:pPr>
              <w:bidi w:val="0"/>
              <w:spacing w:after="0" w:line="240" w:lineRule="auto"/>
              <w:jc w:val="center"/>
              <w:rPr>
                <w:rFonts w:ascii="Times New Roman" w:hAnsi="Times New Roman"/>
                <w:sz w:val="18"/>
                <w:szCs w:val="18"/>
              </w:rPr>
            </w:pPr>
            <w:r w:rsidRPr="005D6A74" w:rsidR="00922633">
              <w:rPr>
                <w:rFonts w:ascii="Times New Roman" w:hAnsi="Times New Roman"/>
                <w:b/>
                <w:sz w:val="18"/>
                <w:szCs w:val="18"/>
              </w:rPr>
              <w:t>návrh zákona čl. I</w:t>
            </w:r>
            <w:r w:rsidRPr="005D6A74" w:rsidR="00922633">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604789">
            <w:pPr>
              <w:pStyle w:val="Normlny"/>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 43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604789">
              <w:rPr>
                <w:rFonts w:ascii="Times New Roman" w:hAnsi="Times New Roman"/>
                <w:b/>
                <w:sz w:val="18"/>
                <w:szCs w:val="18"/>
              </w:rPr>
              <w:t>(7) Používateľ platobných služieb je povinný zaplatiť poplatok podľa odseku 6 len ak je pred začatím platobnej operácie informovaný o celkovej výške poplatku.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HLAVA IV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PRÁVA A POVINNOSTI TÝKAJÚCE SA POSKYTOVANIA A POUŽÍVANIA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Spoločné ustanovenia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používateľ platobných služieb nie je spotrebiteľom, používateľ platobných služieb a poskytovateľ platobných služieb sa môžu dohodnúť, že článok 62 ods. 1, článok 64 ods. 3 a články 72, 74, 76, 77, 80 a 89 sa neuplatňujú v plnom rozsahu ani čiastočne. Používateľ platobných služieb a poskytovateľ platobných služieb si môžu tiež dohodnúť iné lehoty, než sú lehoty stanovené v článku 71.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a používateľ platobných služieb sa môžu písomne dohodnúť, že ustanovenia § 6, § 8 ods. 3, § 10, 12 až 14, 22 a ustanovenia § 31 až 44 okrem § 44 ods. 2 a 3 sa v celom rozsahu alebo sčasti neuplatňujú, ak používateľ platobných služieb nie je spotrebiteľom. Zmluvné strany podľa tohto odseku si môžu písomne dohodnúť aj inú lehotu, než je lehota vymedzená v §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Členské štáty môžu stanoviť, že článok 102 sa neuplatňuje, ak používateľ platobných služieb nie je spotrebiteľom.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3. Členské štáty môžu stanoviť, </w:t>
            </w:r>
            <w:r w:rsidRPr="00FC0293">
              <w:rPr>
                <w:rFonts w:ascii="Times New Roman" w:hAnsi="Times New Roman"/>
                <w:sz w:val="18"/>
                <w:szCs w:val="18"/>
              </w:rPr>
              <w:t>že ustanovenia tejto hlavy sa uplatňujú na mikropodniky rovnakým spôsobom ako na spotrebiteľov.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A80CB1" w:rsidR="00831091">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31091" w:rsidP="00C92059">
            <w:pPr>
              <w:pStyle w:val="Normlny"/>
              <w:bidi w:val="0"/>
              <w:spacing w:after="0" w:line="240" w:lineRule="auto"/>
              <w:jc w:val="both"/>
              <w:rPr>
                <w:rFonts w:ascii="Times New Roman" w:hAnsi="Times New Roman"/>
                <w:b/>
                <w:sz w:val="18"/>
                <w:szCs w:val="18"/>
              </w:rPr>
            </w:pPr>
            <w:r w:rsidRPr="000F46E7" w:rsidR="000F46E7">
              <w:rPr>
                <w:rFonts w:ascii="Times New Roman" w:hAnsi="Times New Roman"/>
                <w:b/>
                <w:sz w:val="18"/>
                <w:szCs w:val="18"/>
              </w:rPr>
              <w:t>(7) Spotrebiteľom sa na účely tohto zákona rozumie fyzická osoba, ktorá pri uzatváraní a plnení zmluvy, predmetom ktorej je poskytovanie platobných služieb, nekoná v rámci svojho zamestnania, povolania alebo podnikania, pričom poskytovateľ platobných služieb môže za spotrebiteľa považovať aj osobu podľa osobitného predpisu7a), ak § 44d ods. 5 neustanovuje inak.</w:t>
            </w:r>
          </w:p>
          <w:p w:rsidR="000F46E7" w:rsidP="00C92059">
            <w:pPr>
              <w:pStyle w:val="Normlny"/>
              <w:bidi w:val="0"/>
              <w:spacing w:after="0" w:line="240" w:lineRule="auto"/>
              <w:jc w:val="both"/>
              <w:rPr>
                <w:rFonts w:ascii="Times New Roman" w:hAnsi="Times New Roman"/>
                <w:sz w:val="18"/>
                <w:szCs w:val="18"/>
              </w:rPr>
            </w:pPr>
          </w:p>
          <w:p w:rsidR="00831091" w:rsidRPr="00DE2284" w:rsidP="00C92059">
            <w:pPr>
              <w:pStyle w:val="Normlny"/>
              <w:bidi w:val="0"/>
              <w:spacing w:after="0" w:line="240" w:lineRule="auto"/>
              <w:jc w:val="both"/>
              <w:rPr>
                <w:rFonts w:ascii="Times New Roman" w:hAnsi="Times New Roman"/>
                <w:sz w:val="18"/>
                <w:szCs w:val="18"/>
              </w:rPr>
            </w:pPr>
            <w:r w:rsidRPr="00617534">
              <w:rPr>
                <w:rFonts w:ascii="Times New Roman" w:hAnsi="Times New Roman"/>
                <w:b/>
                <w:sz w:val="18"/>
                <w:szCs w:val="18"/>
              </w:rPr>
              <w:t>7a) Čl. 1 a čl. 2 ods. 1 a 3 príloha I nariadenia Komisie (EÚ) č. 651/2014 zo 17. júna 2014 o vyhlásení určitých kategórií pomoci za zlučiteľné s vnútorným trhom podľa článkov 107 a 108 zmluvy (Ú.v. EÚ L 187, 26.6.2014).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Táto smernica sa uplatňuje bez toho, aby bola dotknutá smernica 2008/48/ES, iné príslušné právo Únie alebo vnútroštátne opatrenia týkajúce sa podmienok poskytovania úverov spotrebiteľom, ktoré nie sú harmonizované touto smernicou a ktoré sú v súlade s právom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Smernica bola implementovaná zákonom č. 513/1991 Zb., 455/1991 Zb., 483/2001 Z. z. a 258/2001. Ustanovenia týchto zákonov sa implementáciou smernice nemenia.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Uplatniteľné poplatky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Poskytovateľ platobných služieb neúčtuje používateľovi platobných služieb poplatky za plnenie svojich informačných povinností alebo za nápravné a preventívne opatrenia podľa tejto hlavy, pokiaľ nie je v článku 79 ods. 1, článku 80 ods. 5 a článku 88 ods. 2 stanovené inak. Uvedené poplatky sa dohodnú medzi používateľom platobných služieb a poskytovateľom platobných služieb a musia byť primerané a v súlade so skutočnými nákladmi poskytovateľa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F7539" w:rsidRPr="00BF7539" w:rsidP="00BF7539">
            <w:pPr>
              <w:bidi w:val="0"/>
              <w:spacing w:after="0" w:line="240" w:lineRule="auto"/>
              <w:jc w:val="center"/>
              <w:rPr>
                <w:rFonts w:ascii="Times New Roman" w:hAnsi="Times New Roman"/>
                <w:sz w:val="18"/>
                <w:szCs w:val="18"/>
              </w:rPr>
            </w:pPr>
            <w:r w:rsidRPr="00BF7539">
              <w:rPr>
                <w:rFonts w:ascii="Times New Roman" w:hAnsi="Times New Roman"/>
                <w:sz w:val="18"/>
                <w:szCs w:val="18"/>
              </w:rPr>
              <w:t>492/2009</w:t>
            </w:r>
          </w:p>
          <w:p w:rsidR="00BF7539" w:rsidRPr="00BF7539" w:rsidP="00BF7539">
            <w:pPr>
              <w:bidi w:val="0"/>
              <w:spacing w:after="0" w:line="240" w:lineRule="auto"/>
              <w:jc w:val="center"/>
              <w:rPr>
                <w:rFonts w:ascii="Times New Roman" w:hAnsi="Times New Roman"/>
                <w:sz w:val="18"/>
                <w:szCs w:val="18"/>
              </w:rPr>
            </w:pPr>
            <w:r w:rsidRPr="00BF7539">
              <w:rPr>
                <w:rFonts w:ascii="Times New Roman" w:hAnsi="Times New Roman"/>
                <w:b/>
                <w:sz w:val="18"/>
                <w:szCs w:val="18"/>
              </w:rPr>
              <w:t>a návrh zákona čl. I</w:t>
            </w:r>
            <w:r w:rsidRPr="00BF7539">
              <w:rPr>
                <w:rFonts w:ascii="Times New Roman" w:hAnsi="Times New Roman"/>
                <w:sz w:val="18"/>
                <w:szCs w:val="18"/>
              </w:rPr>
              <w:t xml:space="preserve"> </w:t>
            </w:r>
          </w:p>
          <w:p w:rsidR="00C92059" w:rsidRPr="00BF7539"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BF7539">
              <w:rPr>
                <w:rFonts w:ascii="Times New Roman" w:hAnsi="Times New Roman"/>
                <w:sz w:val="18"/>
                <w:szCs w:val="18"/>
              </w:rPr>
              <w:t>§</w:t>
            </w:r>
            <w:r w:rsidRPr="00DE2284">
              <w:rPr>
                <w:rFonts w:ascii="Times New Roman" w:hAnsi="Times New Roman"/>
                <w:sz w:val="18"/>
                <w:szCs w:val="18"/>
              </w:rPr>
              <w:t xml:space="preserve"> 44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BF7539">
            <w:pPr>
              <w:pStyle w:val="Normlny"/>
              <w:bidi w:val="0"/>
              <w:spacing w:after="0" w:line="240" w:lineRule="auto"/>
              <w:jc w:val="both"/>
              <w:rPr>
                <w:rFonts w:ascii="Times New Roman" w:hAnsi="Times New Roman"/>
                <w:sz w:val="18"/>
                <w:szCs w:val="18"/>
              </w:rPr>
            </w:pPr>
            <w:r w:rsidRPr="00DE2284" w:rsidR="00BF7539">
              <w:rPr>
                <w:rFonts w:ascii="Times New Roman" w:hAnsi="Times New Roman"/>
                <w:sz w:val="18"/>
                <w:szCs w:val="18"/>
              </w:rPr>
              <w:t>(1) Poskytovateľ platobných služieb nesmie používateľovi platobných služieb účtovať poplatky za plnenie svojich informačných povinností alebo za nápravné alebo preventívne opatrenia podľa § 3 až 30 okrem prípadov uvedených v § 5 ods. 1,</w:t>
            </w:r>
            <w:r w:rsidRPr="00B437FB" w:rsidR="00BF7539">
              <w:rPr>
                <w:rStyle w:val="Nadpis2Char"/>
                <w:rFonts w:ascii="Times New Roman" w:hAnsi="Times New Roman" w:cs="Times New Roman"/>
                <w:sz w:val="24"/>
                <w:szCs w:val="24"/>
              </w:rPr>
              <w:t xml:space="preserve"> </w:t>
            </w:r>
            <w:r w:rsidRPr="009D48AD" w:rsidR="00BF7539">
              <w:rPr>
                <w:rStyle w:val="FontStyle35"/>
                <w:rFonts w:ascii="Times New Roman" w:hAnsi="Times New Roman" w:cs="Times New Roman"/>
                <w:b/>
                <w:sz w:val="18"/>
                <w:szCs w:val="18"/>
              </w:rPr>
              <w:t>§ 6 ods. 5, § 21 ods. 2 a § 27 ods. 2</w:t>
            </w:r>
            <w:r w:rsidRPr="00DE2284" w:rsidR="00BF7539">
              <w:rPr>
                <w:rFonts w:ascii="Times New Roman" w:hAnsi="Times New Roman"/>
                <w:sz w:val="18"/>
                <w:szCs w:val="18"/>
              </w:rPr>
              <w:t>. Poplatky podľa § 5 ods. 1, § 6 ods. 5 a § 21 ods. 2 môžu byť dohodnuté v rámcovej zmluve, pričom musia byť primerané a v súlade so skutočnými nákladmi poskytovateľa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Členské štáty vyžadujú, aby v prípade platobných transakcií vykonávaných v Únii, pri ktorých sa poskytovateľ platobných služieb platiteľa aj poskytovateľ platobných služieb príjemcu platby alebo jediný poskytovateľ platobných služieb v danej platobnej transakcii nachádza v Únii, príjemca platby znášal poplatky, ktoré účtuje jeho poskytovateľ platobných služieb, a platiteľ znášal poplatky, ktoré účtuje jeho poskytovateľ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BF7539" w:rsidP="00922633">
            <w:pPr>
              <w:bidi w:val="0"/>
              <w:spacing w:after="0" w:line="240" w:lineRule="auto"/>
              <w:jc w:val="center"/>
              <w:rPr>
                <w:rFonts w:ascii="Times New Roman" w:hAnsi="Times New Roman"/>
                <w:sz w:val="18"/>
                <w:szCs w:val="18"/>
              </w:rPr>
            </w:pPr>
            <w:r w:rsidRPr="00BF7539">
              <w:rPr>
                <w:rFonts w:ascii="Times New Roman" w:hAnsi="Times New Roman"/>
                <w:b/>
                <w:sz w:val="18"/>
                <w:szCs w:val="18"/>
              </w:rPr>
              <w:t>návrh zákona čl. I</w:t>
            </w:r>
            <w:r w:rsidRPr="00BF7539">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BE2CB6">
              <w:rPr>
                <w:rFonts w:ascii="Times New Roman" w:hAnsi="Times New Roman"/>
                <w:sz w:val="18"/>
                <w:szCs w:val="18"/>
              </w:rPr>
              <w:t>§</w:t>
            </w:r>
            <w:r w:rsidRPr="00DE2284">
              <w:rPr>
                <w:rFonts w:ascii="Times New Roman" w:hAnsi="Times New Roman"/>
                <w:sz w:val="18"/>
                <w:szCs w:val="18"/>
              </w:rPr>
              <w:t xml:space="preserve"> 44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604789">
              <w:rPr>
                <w:rFonts w:ascii="Times New Roman" w:hAnsi="Times New Roman"/>
                <w:b/>
                <w:sz w:val="18"/>
                <w:szCs w:val="18"/>
              </w:rPr>
              <w:t>(2) Pri vykonávaní platobnej operácie platiteľ znáša poplatky, ktoré účtuje poskytovateľ platobných služieb platiteľa, a príjemca znáša poplatky, ktoré účtuje poskytovateľ platobných služieb príjemcu.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Poskytovateľ platobných služieb nebráni príjemcovi platby, aby od platiteľa žiadal poplatok alebo mu ponúkol zľavu alebo ho iným spôsob smeroval k používaniu daného platobného nástroja. Akékoľvek uplatňované poplatky nesmú presiahnuť priame náklady, ktoré platí príjemca platby za používanie konkrétneho platobného nástroja.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BE2CB6">
              <w:rPr>
                <w:rFonts w:ascii="Times New Roman" w:hAnsi="Times New Roman"/>
                <w:sz w:val="18"/>
                <w:szCs w:val="18"/>
              </w:rPr>
              <w:t>§</w:t>
            </w:r>
            <w:r w:rsidRPr="00DE2284">
              <w:rPr>
                <w:rFonts w:ascii="Times New Roman" w:hAnsi="Times New Roman"/>
                <w:sz w:val="18"/>
                <w:szCs w:val="18"/>
              </w:rPr>
              <w:t xml:space="preserve"> 44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Poskytovateľ platobných služieb nesmie príjemcovi, ktorým je najmä osoba, ktorá prijíma platobné karty, brániť v tom, aby platiteľovi ponúkol zľavu za používanie platobnej karty alebo iného platobného prostriedku. Príjemca nesmie žiadať od platiteľa poplatok za používanie platobnej karty alebo iného platobného prostriedku a ak ponúka zľavu, oznámi to platiteľovi pred začatím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V každom prípade členské štáty zabezpečia, aby príjemca platby nepožadoval poplatky za používanie platobných nástrojov, v prípade ktorých sú výmenné poplatky regulované podľa kapitoly II nariadenia (EÚ) 2015/751, a ani za tie platobné služby, na ktoré sa uplatňuje nariadenie (EÚ) č. 260/2012.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097DC4">
              <w:rPr>
                <w:rFonts w:ascii="Times New Roman" w:hAnsi="Times New Roman"/>
                <w:sz w:val="18"/>
                <w:szCs w:val="18"/>
              </w:rPr>
              <w:t>§</w:t>
            </w:r>
            <w:r w:rsidRPr="00DE2284" w:rsidR="00922633">
              <w:rPr>
                <w:rFonts w:ascii="Times New Roman" w:hAnsi="Times New Roman"/>
                <w:sz w:val="18"/>
                <w:szCs w:val="18"/>
              </w:rPr>
              <w:t xml:space="preserve"> 44 O 3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2"/>
              <w:bidi w:val="0"/>
              <w:spacing w:after="0" w:line="240" w:lineRule="auto"/>
              <w:rPr>
                <w:rFonts w:ascii="Times New Roman" w:hAnsi="Times New Roman"/>
              </w:rPr>
            </w:pPr>
            <w:r w:rsidRPr="00DE2284" w:rsidR="00922633">
              <w:rPr>
                <w:rFonts w:ascii="Times New Roman" w:hAnsi="Times New Roman"/>
              </w:rPr>
              <w:t>Príjemca nesmie žiadať od platiteľa poplatok za používanie platobnej karty alebo iného platobného prostriedku a ak ponúka zľavu, oznámi to platiteľovi pred začatím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sidR="00922633">
              <w:rPr>
                <w:rFonts w:ascii="Times New Roman" w:hAnsi="Times New Roman"/>
                <w:b w:val="0"/>
                <w:bCs w:val="0"/>
                <w:sz w:val="18"/>
                <w:szCs w:val="18"/>
              </w:rPr>
              <w:t>Využitá národná voľba v čl. 62 (5)</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Členské štáty môžu zakázať alebo obmedziť právo príjemcu platby požadovať poplatky vzhľadom na potrebu povzbudiť hospodársku súťaž a podporiť používanie efektívnych platobných nástrojov.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097DC4">
              <w:rPr>
                <w:rFonts w:ascii="Times New Roman" w:hAnsi="Times New Roman"/>
                <w:sz w:val="18"/>
                <w:szCs w:val="18"/>
              </w:rPr>
              <w:t>§</w:t>
            </w:r>
            <w:r w:rsidRPr="00DE2284" w:rsidR="00922633">
              <w:rPr>
                <w:rFonts w:ascii="Times New Roman" w:hAnsi="Times New Roman"/>
                <w:sz w:val="18"/>
                <w:szCs w:val="18"/>
              </w:rPr>
              <w:t xml:space="preserve"> 44 O 3 V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2"/>
              <w:bidi w:val="0"/>
              <w:spacing w:after="0" w:line="240" w:lineRule="auto"/>
              <w:rPr>
                <w:rFonts w:ascii="Times New Roman" w:hAnsi="Times New Roman"/>
              </w:rPr>
            </w:pPr>
            <w:r w:rsidRPr="00DE2284" w:rsidR="00922633">
              <w:rPr>
                <w:rFonts w:ascii="Times New Roman" w:hAnsi="Times New Roman"/>
              </w:rPr>
              <w:t>Príjemca nesmie žiadať od platiteľa poplatok za používanie platobnej karty alebo iného platobného prostriedku a ak ponúka zľavu, oznámi to platiteľovi pred začatím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Výnimka pre nástroje na vykonávanie platieb nízkej hodnoty a elektronické peniaze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V prípade platobných nástrojov, ktoré sa na základe rámcovej zmluvy týkajú iba jednotlivých platobných transakcií nepresahujúcich 30 EUR, alebo pre ktoré je buď stanovený výdavkový limit 150 EUR, alebo na ktorých sa uchovávajú finančné prostriedky v sume, ktorá nikdy nepresiahne 150 EUR, sa poskytovatelia platobných služieb môžu dohodnúť so svojimi používateľmi platobných služieb, že: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článok 69 ods. 1 písm. b), článok 70 ods. 1 písm. c) a d) a článok 74 ods. 3 sa neuplatňujú, ak sa platobný nástroj nemôže zablokovať alebo ak sa nedá zabrániť ďalšiemu používaniu platobného nástroja;</w:t>
            </w:r>
          </w:p>
          <w:p w:rsidR="00C92059" w:rsidP="00C92059">
            <w:pPr>
              <w:bidi w:val="0"/>
              <w:spacing w:after="0" w:line="240" w:lineRule="auto"/>
              <w:rPr>
                <w:rFonts w:ascii="Times New Roman" w:hAnsi="Times New Roman"/>
                <w:sz w:val="18"/>
                <w:szCs w:val="18"/>
              </w:rPr>
            </w:pPr>
          </w:p>
          <w:p w:rsidR="00097DC4"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články 72 a 73 a článok 74 ods. 1 a 3 sa neuplatňujú, ak sa platobný nástroj používa anonymne alebo poskytovateľ platobných služieb nemôže dokázať z iných dôvodov, ktoré vyplývajú z povahy platobného nástroja, že platobná transakcia bola autorizovaná;</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odchylne od článku 79 ods. 1 sa od poskytovateľa platobných služieb nevyžaduje, aby používateľovi platobných služieb oznámil odmietnutie platobného príkazu, ak je nevykonanie platobného príkazu zjavné z kontextu;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odchylne od článku 80 platiteľ nemôže odvolať platobný príkaz po zaslaní platobného príkazu alebo udelení súhlasu s vykonaním platobnej transakcie príjemcovi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odchylne od článkov 83 a 84 sa uplatňujú iné lehoty na vykonanie.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097DC4" w:rsidP="00922633">
            <w:pPr>
              <w:bidi w:val="0"/>
              <w:spacing w:after="0" w:line="240" w:lineRule="auto"/>
              <w:jc w:val="center"/>
              <w:rPr>
                <w:rFonts w:ascii="Times New Roman" w:hAnsi="Times New Roman"/>
                <w:sz w:val="18"/>
                <w:szCs w:val="18"/>
              </w:rPr>
            </w:pPr>
          </w:p>
          <w:p w:rsidR="00097DC4" w:rsidP="00922633">
            <w:pPr>
              <w:bidi w:val="0"/>
              <w:spacing w:after="0" w:line="240" w:lineRule="auto"/>
              <w:jc w:val="center"/>
              <w:rPr>
                <w:rFonts w:ascii="Times New Roman" w:hAnsi="Times New Roman"/>
                <w:sz w:val="18"/>
                <w:szCs w:val="18"/>
              </w:rPr>
            </w:pP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097DC4" w:rsidP="00922633">
            <w:pPr>
              <w:bidi w:val="0"/>
              <w:spacing w:after="0" w:line="240" w:lineRule="auto"/>
              <w:jc w:val="center"/>
              <w:rPr>
                <w:rFonts w:ascii="Times New Roman" w:hAnsi="Times New Roman"/>
                <w:sz w:val="18"/>
                <w:szCs w:val="18"/>
              </w:rPr>
            </w:pPr>
            <w:r w:rsidRPr="00097DC4">
              <w:rPr>
                <w:rFonts w:ascii="Times New Roman" w:hAnsi="Times New Roman"/>
                <w:b/>
                <w:sz w:val="18"/>
                <w:szCs w:val="18"/>
              </w:rPr>
              <w:t>a návrh zákona čl. I</w:t>
            </w:r>
            <w:r w:rsidRPr="00097DC4">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97DC4" w:rsidP="00C92059">
            <w:pPr>
              <w:pStyle w:val="Normlny"/>
              <w:bidi w:val="0"/>
              <w:spacing w:after="0" w:line="240" w:lineRule="auto"/>
              <w:jc w:val="center"/>
              <w:rPr>
                <w:rFonts w:ascii="Times New Roman" w:hAnsi="Times New Roman"/>
                <w:sz w:val="18"/>
                <w:szCs w:val="18"/>
              </w:rPr>
            </w:pPr>
          </w:p>
          <w:p w:rsidR="00097DC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29 O 1 a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97DC4" w:rsidP="00C92059">
            <w:pPr>
              <w:bidi w:val="0"/>
              <w:spacing w:after="0" w:line="240" w:lineRule="auto"/>
              <w:jc w:val="both"/>
              <w:rPr>
                <w:rFonts w:ascii="Times New Roman" w:hAnsi="Times New Roman"/>
                <w:sz w:val="18"/>
                <w:szCs w:val="18"/>
              </w:rPr>
            </w:pPr>
          </w:p>
          <w:p w:rsidR="00097DC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V rámcovej zmluve možno dohodnúť, že pri platbách nízkej hodnoty alebo pri elektronických peniazoch, ktorých hodnota nikdy neprekročí 150 eur,</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a) zodpovednosť platiteľa za neautorizované platobné operácie </w:t>
            </w:r>
            <w:r w:rsidRPr="00097DC4" w:rsidR="00097DC4">
              <w:rPr>
                <w:rStyle w:val="FontStyle35"/>
                <w:rFonts w:ascii="Times New Roman" w:hAnsi="Times New Roman" w:cs="Times New Roman"/>
                <w:b/>
                <w:sz w:val="18"/>
                <w:szCs w:val="18"/>
              </w:rPr>
              <w:t>podľa § 12 ods. 3 písm. a) a odseku  </w:t>
            </w:r>
            <w:r w:rsidR="000B5F3F">
              <w:rPr>
                <w:rStyle w:val="FontStyle35"/>
                <w:rFonts w:ascii="Times New Roman" w:hAnsi="Times New Roman" w:cs="Times New Roman"/>
                <w:b/>
                <w:sz w:val="18"/>
                <w:szCs w:val="18"/>
              </w:rPr>
              <w:t>5</w:t>
            </w:r>
            <w:r w:rsidRPr="00DE2284">
              <w:rPr>
                <w:rFonts w:ascii="Times New Roman" w:hAnsi="Times New Roman"/>
                <w:sz w:val="18"/>
                <w:szCs w:val="18"/>
              </w:rPr>
              <w:t xml:space="preserve"> povinnosť používateľa platobných služieb podľa § 26 písm. b) a povinnosť poskytovateľa platobných služieb podľa § 27 ods. 1 písm. c) a d) sa nevzťahuje na prípady, ak platobný prostriedok alebo elektronické peniaze nemožno zablokovať alebo ak nemožno zabrániť ich ďalšiemu používaniu,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b) § 10, 11 a </w:t>
            </w:r>
            <w:r w:rsidRPr="00097DC4" w:rsidR="00097DC4">
              <w:rPr>
                <w:rStyle w:val="FontStyle35"/>
                <w:rFonts w:ascii="Times New Roman" w:hAnsi="Times New Roman" w:cs="Times New Roman"/>
                <w:b/>
                <w:sz w:val="18"/>
                <w:szCs w:val="18"/>
              </w:rPr>
              <w:t>§ 12 ods. 1, 2 a 3 písm. a) až c)</w:t>
            </w:r>
            <w:r w:rsidRPr="00DE2284">
              <w:rPr>
                <w:rFonts w:ascii="Times New Roman" w:hAnsi="Times New Roman"/>
                <w:sz w:val="18"/>
                <w:szCs w:val="18"/>
              </w:rPr>
              <w:t xml:space="preserve"> sa nevzťahuje na prípady, ak sa platobný prostriedok alebo elektronické peniaze používajú anonymne alebo poskytovateľ platobných služieb nemôže dokázať z iných dôvodov, ktoré vyplývajú z povahy platobného prostriedku alebo vydaných elektronických peňazí, že platobná operácia bola autorizovaná,</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c) poskytovateľ platobných služieb nemusí používateľovi platobných služieb oznámiť odmietnutie platobného príkazu podľa § 5 ods. 1, ak je nevykonanie platobného príkazu zrejmé,</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d) platiteľ nesmie odvolať platobný príkaz po vykonaní platobnej operácie alebo udelení jeho súhlasu s vykonaním platobnej operácie príjemcovi podľa § 6,</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e) uplatňujú sa iné lehoty na vykonanie platobnej operácie, ako sú uvedené v § 15 a16.</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Platbami nízkej hodnoty sú platobné operácie vykonávané prostredníctvom platobného prostriedku, ktoré jednotlivo neprevyšujú 30 eur alebo pri ktorých sa uplatňuje výdavkový limit neprevyšujúci 150 eur.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V prípade vnútroštátnych platobných transakcií môžu členské štáty alebo ich príslušné orgány znížiť alebo zdvojnásobiť sumy uvedené v odseku 1. Pre predplatené platobné nástroje ich môžu zvýšiť až na 500 EUR.</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Články 73 a 74 tejto smernice sa uplatňujú aj na elektronické peniaze, ako sú vymedzené v článku 2 bode 2 smernice 2009/110/ES, s výnimkou prípadu, keď poskytovateľ platobných služieb platiteľa nemá možnosť zmraziť platobný účet, na ktorom sa elektronické peniaze uchovávajú, ani zablokovať platobný nástroj. Členské štáty môžu obmedziť rozsah pôsobnosti tejto odchýlky na platobné účty, na ktorých sa elektronické peniaze uchovávajú, alebo na platobné nástroje s určitou hodnotou.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097DC4" w:rsidR="00987818">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87818"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11 </w:t>
            </w:r>
          </w:p>
          <w:p w:rsidR="00C92059" w:rsidRPr="00DE2284" w:rsidP="00C92059">
            <w:pPr>
              <w:pStyle w:val="Normlny"/>
              <w:bidi w:val="0"/>
              <w:spacing w:after="0" w:line="240" w:lineRule="auto"/>
              <w:jc w:val="center"/>
              <w:rPr>
                <w:rFonts w:ascii="Times New Roman" w:hAnsi="Times New Roman"/>
                <w:sz w:val="18"/>
                <w:szCs w:val="18"/>
              </w:rPr>
            </w:pPr>
            <w:r w:rsidR="00987818">
              <w:rPr>
                <w:rFonts w:ascii="Times New Roman" w:hAnsi="Times New Roman"/>
                <w:sz w:val="18"/>
                <w:szCs w:val="18"/>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987818" w:rsidP="00C92059">
            <w:pPr>
              <w:pStyle w:val="Normlny"/>
              <w:bidi w:val="0"/>
              <w:spacing w:after="0" w:line="240" w:lineRule="auto"/>
              <w:jc w:val="both"/>
              <w:rPr>
                <w:rFonts w:ascii="Times New Roman" w:hAnsi="Times New Roman"/>
                <w:b/>
                <w:sz w:val="18"/>
                <w:szCs w:val="18"/>
              </w:rPr>
            </w:pPr>
            <w:r w:rsidRPr="00987818" w:rsidR="00987818">
              <w:rPr>
                <w:rStyle w:val="FontStyle35"/>
                <w:rFonts w:ascii="Times New Roman" w:hAnsi="Times New Roman" w:cs="Times New Roman"/>
                <w:b/>
                <w:sz w:val="18"/>
                <w:szCs w:val="18"/>
              </w:rPr>
              <w:t>Ustanovenia odsekov 1, 2 a 4 sa nevzťahujú na elektronické peniaze, ak poskytovateľ platobných služieb platiteľa nemá možnosť zablokovať platobný účet alebo zablokovať elektronické zariadenie, ktoré uchováva elektronické peniaze.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p w:rsidR="00C92059" w:rsidRPr="00DE2284" w:rsidP="00C92059">
            <w:pPr>
              <w:pStyle w:val="Heading1"/>
              <w:bidi w:val="0"/>
              <w:spacing w:after="0" w:line="240" w:lineRule="auto"/>
              <w:rPr>
                <w:rFonts w:ascii="Times New Roman" w:hAnsi="Times New Roman"/>
                <w:b w:val="0"/>
                <w:bCs w:val="0"/>
                <w:sz w:val="18"/>
                <w:szCs w:val="18"/>
              </w:rPr>
            </w:pPr>
          </w:p>
          <w:p w:rsidR="00C92059" w:rsidRPr="00DE2284" w:rsidP="00C92059">
            <w:pPr>
              <w:pStyle w:val="Heading1"/>
              <w:bidi w:val="0"/>
              <w:spacing w:after="0" w:line="240" w:lineRule="auto"/>
              <w:rPr>
                <w:rFonts w:ascii="Times New Roman" w:hAnsi="Times New Roman"/>
                <w:b w:val="0"/>
                <w:bCs w:val="0"/>
                <w:sz w:val="18"/>
                <w:szCs w:val="18"/>
              </w:rPr>
            </w:pPr>
          </w:p>
          <w:p w:rsidR="00C92059" w:rsidRPr="00DE2284" w:rsidP="00C92059">
            <w:pPr>
              <w:pStyle w:val="Heading1"/>
              <w:bidi w:val="0"/>
              <w:spacing w:after="0" w:line="240" w:lineRule="auto"/>
              <w:rPr>
                <w:rFonts w:ascii="Times New Roman" w:hAnsi="Times New Roman"/>
                <w:b w:val="0"/>
                <w:bCs w:val="0"/>
                <w:sz w:val="18"/>
                <w:szCs w:val="18"/>
              </w:rPr>
            </w:pPr>
          </w:p>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Autorizácia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64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Súhlas a odvolanie súhlasu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sa platobná transakcia považovala za autorizovanú len vtedy, keď platiteľ udelil súhlas s vykonaním platobnej transakcie. Platiteľ môže autorizovať platobnú transakciu pred jej vykonaním, alebo ak sa na tom platiteľ a poskytovateľ platobných služieb dohodnú, po jej vykonaní.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A2CD8" w:rsidP="00922633">
            <w:pPr>
              <w:bidi w:val="0"/>
              <w:spacing w:after="0" w:line="240" w:lineRule="auto"/>
              <w:jc w:val="center"/>
              <w:rPr>
                <w:rFonts w:ascii="Times New Roman" w:hAnsi="Times New Roman"/>
                <w:sz w:val="18"/>
                <w:szCs w:val="18"/>
              </w:rPr>
            </w:pPr>
          </w:p>
          <w:p w:rsidR="007A2CD8" w:rsidP="00922633">
            <w:pPr>
              <w:bidi w:val="0"/>
              <w:spacing w:after="0" w:line="240" w:lineRule="auto"/>
              <w:jc w:val="center"/>
              <w:rPr>
                <w:rFonts w:ascii="Times New Roman" w:hAnsi="Times New Roman"/>
                <w:sz w:val="18"/>
                <w:szCs w:val="18"/>
              </w:rPr>
            </w:pP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7A2CD8" w:rsidP="00922633">
            <w:pPr>
              <w:bidi w:val="0"/>
              <w:spacing w:after="0" w:line="240" w:lineRule="auto"/>
              <w:jc w:val="center"/>
              <w:rPr>
                <w:rFonts w:ascii="Times New Roman" w:hAnsi="Times New Roman"/>
                <w:sz w:val="18"/>
                <w:szCs w:val="18"/>
              </w:rPr>
            </w:pPr>
            <w:r w:rsidRPr="007A2CD8">
              <w:rPr>
                <w:rFonts w:ascii="Times New Roman" w:hAnsi="Times New Roman"/>
                <w:b/>
                <w:sz w:val="18"/>
                <w:szCs w:val="18"/>
              </w:rPr>
              <w:t>a návrh zákona čl. I</w:t>
            </w:r>
            <w:r w:rsidRPr="007A2CD8">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2CD8" w:rsidP="00C92059">
            <w:pPr>
              <w:pStyle w:val="Normlny"/>
              <w:bidi w:val="0"/>
              <w:spacing w:after="0" w:line="240" w:lineRule="auto"/>
              <w:jc w:val="center"/>
              <w:rPr>
                <w:rFonts w:ascii="Times New Roman" w:hAnsi="Times New Roman"/>
                <w:sz w:val="18"/>
                <w:szCs w:val="18"/>
              </w:rPr>
            </w:pPr>
          </w:p>
          <w:p w:rsidR="007A2CD8"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2CD8" w:rsidP="00C92059">
            <w:pPr>
              <w:pStyle w:val="Normlny"/>
              <w:bidi w:val="0"/>
              <w:spacing w:after="0" w:line="240" w:lineRule="auto"/>
              <w:rPr>
                <w:rFonts w:ascii="Times New Roman" w:hAnsi="Times New Roman"/>
                <w:sz w:val="18"/>
                <w:szCs w:val="18"/>
              </w:rPr>
            </w:pPr>
          </w:p>
          <w:p w:rsidR="007A2CD8" w:rsidP="00C92059">
            <w:pPr>
              <w:pStyle w:val="Normlny"/>
              <w:bidi w:val="0"/>
              <w:spacing w:after="0" w:line="240" w:lineRule="auto"/>
              <w:rPr>
                <w:rFonts w:ascii="Times New Roman" w:hAnsi="Times New Roman"/>
                <w:sz w:val="18"/>
                <w:szCs w:val="18"/>
              </w:rPr>
            </w:pPr>
          </w:p>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 xml:space="preserve">(1) </w:t>
            </w:r>
            <w:r w:rsidRPr="00DE2284" w:rsidR="00384010">
              <w:rPr>
                <w:rFonts w:ascii="Times New Roman" w:hAnsi="Times New Roman"/>
                <w:b/>
                <w:sz w:val="18"/>
                <w:szCs w:val="18"/>
              </w:rPr>
              <w:t>Ak platiteľ udelil súhlas na vykonanie platobnej operácie, platobná operácia sa považuje za autorizovanú; platiteľ môže udeliť súhlas na vykonanie platobnej operácie aj prostredníctvom príjemcu alebo prostredníctvom poskytovateľa platobných iniciačných služieb.</w:t>
            </w:r>
            <w:r w:rsidRPr="00DE2284">
              <w:rPr>
                <w:rFonts w:ascii="Times New Roman" w:hAnsi="Times New Roman"/>
                <w:sz w:val="18"/>
                <w:szCs w:val="18"/>
              </w:rPr>
              <w:t xml:space="preserve"> Platiteľ môže autorizovať platobnú operáciu pred jej vykonaním alebo, ak sa na tom platiteľ a jeho poskytovateľ platobných služieb dohodnú, po vykonaní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Súhlas s vykonaním platobnej transakcie alebo viacerých platobných transakcií sa udeľuje vo forme dohodnutej medzi platiteľom a poskytovateľom platobných služieb. Súhlas s vykonaním platobnej transakcie sa môže udeliť aj prostredníctvom príjemcu platby alebo poskytovateľa platobných iniciačných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súhlas chýba, platobná transakcia sa považuje za neautorizovanú.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Súhlas na vykonanie platobnej operácie alebo viacerých platobných operácií sa udeľuje vo forme a podobe dohodnutej v zmluve o poskytnutí jednorazovej platobnej služby alebo v rámcovej zmluve medzi platiteľom a jeho poskytovateľom platobných služieb. Ak takýto súhlas chýba, platobná operácia sa považuje za neautorizovanú.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Súhlas môže platiteľ kedykoľvek odvolať, avšak najneskôr do okamihu, keď sa transakcia stáva neodvolateľnou v súlade s článkom 80. Súhlas na vykonanie viacerých platobných transakcií možno tiež odvolať, pričom v takom prípade sa každá budúca platobná transakcia považuje za neautorizovanú.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Súhlas na vykonanie platobnej operácie môže platiteľ odvolať, najneskôr do okamihu, keď sa platobná operácia stáva neodvolateľnou podľa § 6. Súhlas na vykonanie opakujúcich sa viacerých platobných operácií možno odvolať, pričom od okamihu odvolania je nasledujúca platobná operácia považovaná za neautorizovanú.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60085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Postup udelenia súhlasu sa dohodne medzi platiteľom a príslušným(-i) poskytovateľom(-mi)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7A2CD8">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r w:rsidR="007A2CD8">
              <w:rPr>
                <w:rFonts w:ascii="Times New Roman" w:hAnsi="Times New Roman"/>
                <w:sz w:val="18"/>
                <w:szCs w:val="18"/>
              </w:rPr>
              <w:t xml:space="preserve"> </w:t>
            </w:r>
            <w:r w:rsidRPr="007A2CD8" w:rsidR="007A2CD8">
              <w:rPr>
                <w:rFonts w:ascii="Times New Roman" w:hAnsi="Times New Roman"/>
                <w:b/>
                <w:sz w:val="18"/>
                <w:szCs w:val="18"/>
              </w:rPr>
              <w:t>a návrh zákona čl. I</w:t>
            </w:r>
            <w:r w:rsidR="007A2CD8">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84010">
            <w:pPr>
              <w:bidi w:val="0"/>
              <w:spacing w:after="0" w:line="240" w:lineRule="auto"/>
              <w:jc w:val="both"/>
              <w:rPr>
                <w:rFonts w:ascii="Times New Roman" w:hAnsi="Times New Roman"/>
                <w:sz w:val="18"/>
                <w:szCs w:val="18"/>
              </w:rPr>
            </w:pPr>
            <w:r w:rsidRPr="00DE2284">
              <w:rPr>
                <w:rFonts w:ascii="Times New Roman" w:hAnsi="Times New Roman"/>
                <w:sz w:val="18"/>
                <w:szCs w:val="18"/>
              </w:rPr>
              <w:t>(4) Postup udelenia súhlasu na vykonanie platobnej operácie sa dohodne v zmluve o poskytnutí jednorazovej platobnej služby alebo v rámcovej zmluve medzi platiteľom a jeho poskytovateľom platobných služieb</w:t>
            </w:r>
            <w:r w:rsidRPr="00DE2284" w:rsidR="00384010">
              <w:rPr>
                <w:rFonts w:ascii="Times New Roman" w:hAnsi="Times New Roman"/>
                <w:b/>
                <w:color w:val="000000"/>
                <w:kern w:val="28"/>
              </w:rPr>
              <w:t xml:space="preserve"> </w:t>
            </w:r>
            <w:r w:rsidRPr="00DE2284" w:rsidR="00384010">
              <w:rPr>
                <w:rFonts w:ascii="Times New Roman" w:hAnsi="Times New Roman"/>
                <w:b/>
                <w:sz w:val="18"/>
                <w:szCs w:val="18"/>
              </w:rPr>
              <w:t>alebo medzi platiteľom a poskytovateľom platobných iniciačných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60085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Potvrdenie o dostupnosti finančných prostriedkov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poskytovateľ platobných služieb spravujúci účet bezodkladne potvrdil na žiadosť poskytovateľa platobných služieb vydávajúceho platobné nástroje viazané na kartu, či je suma potrebná na vykonanie platobnej transakcie viazanej na kartu k dispozícii na platobnom účte platiteľa, a to za predpokladu, že sú splnené všetky tieto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pri podaní žiadosti je platobný účet platiteľa dostupný online;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platiteľ udelil výslovný súhlas poskytovateľovi platobných služieb spravujúcemu účet reagovať na žiadosti od konkrétneho poskytovateľa platobných služieb s cieľom potvrdiť, že suma zodpovedajúca určitej platobnej transakcii viazanej na kartu je dostupná na platobnom účte platiteľa;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súhlas uvedený v písmene b) bol udelený pred podaním prvej žiadosti o potvrdenie.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B167A"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9B167A">
              <w:rPr>
                <w:rFonts w:ascii="Times New Roman" w:hAnsi="Times New Roman"/>
                <w:b/>
                <w:sz w:val="18"/>
                <w:szCs w:val="18"/>
              </w:rPr>
              <w:t>návrh zákona čl. I</w:t>
            </w:r>
            <w:r w:rsidRPr="009B167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B167A" w:rsidP="00C92059">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xml:space="preserve">§ 28b </w:t>
            </w:r>
          </w:p>
          <w:p w:rsidR="00C92059" w:rsidRPr="00DE2284" w:rsidP="00C92059">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B167A" w:rsidP="009B167A">
            <w:pPr>
              <w:bidi w:val="0"/>
              <w:spacing w:after="0" w:line="240" w:lineRule="auto"/>
              <w:jc w:val="both"/>
              <w:rPr>
                <w:rFonts w:ascii="Times New Roman" w:hAnsi="Times New Roman"/>
                <w:b/>
                <w:sz w:val="18"/>
                <w:szCs w:val="18"/>
              </w:rPr>
            </w:pPr>
            <w:r w:rsidRPr="00DE2284" w:rsidR="0098651E">
              <w:rPr>
                <w:rFonts w:ascii="Times New Roman" w:hAnsi="Times New Roman"/>
                <w:b/>
                <w:sz w:val="18"/>
                <w:szCs w:val="18"/>
              </w:rPr>
              <w:t>(</w:t>
            </w:r>
            <w:r w:rsidRPr="009B167A" w:rsidR="0098651E">
              <w:rPr>
                <w:rFonts w:ascii="Times New Roman" w:hAnsi="Times New Roman"/>
                <w:b/>
                <w:sz w:val="18"/>
                <w:szCs w:val="18"/>
              </w:rPr>
              <w:t xml:space="preserve">1) </w:t>
            </w:r>
            <w:r w:rsidRPr="009B167A">
              <w:rPr>
                <w:rFonts w:ascii="Times New Roman" w:hAnsi="Times New Roman"/>
                <w:b/>
                <w:sz w:val="18"/>
                <w:szCs w:val="18"/>
              </w:rPr>
              <w:t>Na žiadosť poskytovateľa platobných služieb vydávajúceho platobné prostriedky viazané na platobnú kartu</w:t>
            </w:r>
            <w:r w:rsidRPr="009B167A">
              <w:rPr>
                <w:rFonts w:ascii="Times New Roman" w:hAnsi="Times New Roman"/>
                <w:b/>
                <w:sz w:val="18"/>
                <w:szCs w:val="18"/>
                <w:vertAlign w:val="superscript"/>
              </w:rPr>
              <w:t>20a</w:t>
            </w:r>
            <w:r w:rsidRPr="009B167A">
              <w:rPr>
                <w:rFonts w:ascii="Times New Roman" w:hAnsi="Times New Roman"/>
                <w:b/>
                <w:sz w:val="18"/>
                <w:szCs w:val="18"/>
              </w:rPr>
              <w:t>) je poskytovateľ platobných služieb, ktorý vedie platobný účet</w:t>
            </w:r>
            <w:r w:rsidR="00EA2DDF">
              <w:rPr>
                <w:rFonts w:ascii="Times New Roman" w:hAnsi="Times New Roman"/>
                <w:b/>
                <w:sz w:val="18"/>
                <w:szCs w:val="18"/>
              </w:rPr>
              <w:t>,</w:t>
            </w:r>
            <w:r w:rsidRPr="009B167A">
              <w:rPr>
                <w:rFonts w:ascii="Times New Roman" w:hAnsi="Times New Roman"/>
                <w:b/>
                <w:sz w:val="18"/>
                <w:szCs w:val="18"/>
              </w:rPr>
              <w:t xml:space="preserve"> povinný bezodkladne potvrdiť, že suma potrebná na vykonanie platobnej operácie viazanej na platobnú kartu je k dispozícií na platobnom účte platiteľa, ak</w:t>
            </w:r>
          </w:p>
          <w:p w:rsidR="009B167A" w:rsidRPr="009B167A" w:rsidP="009B167A">
            <w:pPr>
              <w:bidi w:val="0"/>
              <w:spacing w:after="0" w:line="240" w:lineRule="auto"/>
              <w:jc w:val="both"/>
              <w:rPr>
                <w:rFonts w:ascii="Times New Roman" w:hAnsi="Times New Roman"/>
                <w:b/>
                <w:sz w:val="18"/>
                <w:szCs w:val="18"/>
              </w:rPr>
            </w:pPr>
          </w:p>
          <w:p w:rsidR="009B167A" w:rsidRPr="009B167A" w:rsidP="009B167A">
            <w:pPr>
              <w:bidi w:val="0"/>
              <w:spacing w:after="0" w:line="240" w:lineRule="auto"/>
              <w:jc w:val="both"/>
              <w:rPr>
                <w:rFonts w:ascii="Times New Roman" w:hAnsi="Times New Roman"/>
                <w:b/>
                <w:sz w:val="18"/>
                <w:szCs w:val="18"/>
              </w:rPr>
            </w:pPr>
            <w:r w:rsidRPr="009B167A">
              <w:rPr>
                <w:rFonts w:ascii="Times New Roman" w:hAnsi="Times New Roman"/>
                <w:b/>
                <w:sz w:val="18"/>
                <w:szCs w:val="18"/>
              </w:rPr>
              <w:t>a) pri podaní tejto žiadosti je platobný účet platiteľa prístupný online,</w:t>
            </w:r>
          </w:p>
          <w:p w:rsidR="009B167A" w:rsidRPr="009B167A" w:rsidP="009B167A">
            <w:pPr>
              <w:bidi w:val="0"/>
              <w:spacing w:after="0" w:line="240" w:lineRule="auto"/>
              <w:jc w:val="both"/>
              <w:rPr>
                <w:rFonts w:ascii="Times New Roman" w:hAnsi="Times New Roman"/>
                <w:b/>
                <w:sz w:val="18"/>
                <w:szCs w:val="18"/>
              </w:rPr>
            </w:pPr>
            <w:r w:rsidRPr="009B167A">
              <w:rPr>
                <w:rFonts w:ascii="Times New Roman" w:hAnsi="Times New Roman"/>
                <w:b/>
                <w:sz w:val="18"/>
                <w:szCs w:val="18"/>
              </w:rPr>
              <w:t>b) platiteľ udelil preukázateľný súhlas poskytovateľovi platobných služieb, ktorý vedie platobný účet</w:t>
            </w:r>
            <w:r w:rsidR="00F26B8C">
              <w:rPr>
                <w:rFonts w:ascii="Times New Roman" w:hAnsi="Times New Roman"/>
                <w:b/>
                <w:sz w:val="18"/>
                <w:szCs w:val="18"/>
              </w:rPr>
              <w:t>,</w:t>
            </w:r>
            <w:r w:rsidRPr="009B167A">
              <w:rPr>
                <w:rFonts w:ascii="Times New Roman" w:hAnsi="Times New Roman"/>
                <w:b/>
                <w:sz w:val="18"/>
                <w:szCs w:val="18"/>
              </w:rPr>
              <w:t xml:space="preserve"> odpovedať na jednotlivé žiadosti od poskytovateľa platobných služieb uvedeného platiteľom, a to s cieľom potvrdiť dostupnosť sumy zodpovedajúcej platobnej operácii viazanej na platobnú kartu na platobnom účte platiteľa,</w:t>
            </w:r>
          </w:p>
          <w:p w:rsidR="00E0505F" w:rsidP="0098651E">
            <w:pPr>
              <w:bidi w:val="0"/>
              <w:spacing w:after="0" w:line="240" w:lineRule="auto"/>
              <w:jc w:val="both"/>
              <w:rPr>
                <w:rFonts w:ascii="Times New Roman" w:hAnsi="Times New Roman"/>
                <w:b/>
                <w:sz w:val="18"/>
                <w:szCs w:val="18"/>
              </w:rPr>
            </w:pPr>
            <w:r w:rsidRPr="009B167A" w:rsidR="009B167A">
              <w:rPr>
                <w:rFonts w:ascii="Times New Roman" w:hAnsi="Times New Roman"/>
                <w:b/>
                <w:sz w:val="18"/>
                <w:szCs w:val="18"/>
              </w:rPr>
              <w:t>c) bol súhlas podľa písmena b) udelený pred podaním prvej žiadosti podľa písmena a).</w:t>
            </w:r>
          </w:p>
          <w:p w:rsidR="00916314" w:rsidP="0098651E">
            <w:pPr>
              <w:bidi w:val="0"/>
              <w:spacing w:after="0" w:line="240" w:lineRule="auto"/>
              <w:jc w:val="both"/>
              <w:rPr>
                <w:rFonts w:ascii="Times New Roman" w:hAnsi="Times New Roman"/>
                <w:b/>
                <w:sz w:val="18"/>
                <w:szCs w:val="18"/>
              </w:rPr>
            </w:pPr>
          </w:p>
          <w:p w:rsidR="00916314" w:rsidRPr="009B167A" w:rsidP="0098651E">
            <w:pPr>
              <w:bidi w:val="0"/>
              <w:spacing w:after="0" w:line="240" w:lineRule="auto"/>
              <w:jc w:val="both"/>
              <w:rPr>
                <w:rFonts w:ascii="Times New Roman" w:hAnsi="Times New Roman"/>
                <w:b/>
                <w:sz w:val="18"/>
                <w:szCs w:val="18"/>
              </w:rPr>
            </w:pPr>
            <w:r w:rsidRPr="00883E72">
              <w:rPr>
                <w:rFonts w:ascii="Times New Roman" w:hAnsi="Times New Roman"/>
                <w:b/>
                <w:sz w:val="18"/>
                <w:szCs w:val="18"/>
                <w:vertAlign w:val="superscript"/>
              </w:rPr>
              <w:t>20a)</w:t>
            </w:r>
            <w:r w:rsidRPr="00916314">
              <w:rPr>
                <w:rFonts w:ascii="Times New Roman" w:hAnsi="Times New Roman"/>
                <w:b/>
                <w:sz w:val="18"/>
                <w:szCs w:val="18"/>
              </w:rPr>
              <w:t xml:space="preserve"> Čl. 2 bod 20 nariadenia Európskeho parlamentu a Rady (EÚ)č. 751/2015 z 29. apríla 2015 o výmenných poplatkoch za platobné transakcie viazané na kartu (Ú. v. EÚ L 123, 19.5.2015).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Poskytovateľ platobných služieb môže požiadať o potvrdenie uvedené v odseku 1, ak sú splnené všetky tieto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platiteľ udelil výslovný súhlas poskytovateľovi platobných služieb s tým, aby poskytovateľ platobných služieb požadoval potvrdenie uvedené v odseku 1;</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b) platiteľ inicioval platobnú transakciu viazanú na kartu v predmetnej sume s použitím platobného nástroja viazaného na kartu, ktorý vydal poskytovateľ platobných služieb;</w:t>
            </w:r>
          </w:p>
          <w:p w:rsidR="009B167A"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pri každej žiadosti o potvrdenie sa poskytovateľ platobných služieb autentifikuje voči poskytovateľovi platobných služieb spravujúcemu účet a v súlade s článkom 98 ods. 1 písm. d) bezpečne komunikuje s poskytovateľom platobných služieb spravujúcim účet.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B167A"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9B167A">
              <w:rPr>
                <w:rFonts w:ascii="Times New Roman" w:hAnsi="Times New Roman"/>
                <w:b/>
                <w:sz w:val="18"/>
                <w:szCs w:val="18"/>
              </w:rPr>
              <w:t>návrh zákona čl. I</w:t>
            </w:r>
            <w:r w:rsidRPr="009B167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98651E">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28b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8266B" w:rsidRPr="0028266B" w:rsidP="0028266B">
            <w:pPr>
              <w:bidi w:val="0"/>
              <w:spacing w:after="0" w:line="240" w:lineRule="auto"/>
              <w:jc w:val="both"/>
              <w:rPr>
                <w:rFonts w:ascii="Times New Roman" w:hAnsi="Times New Roman"/>
                <w:b/>
                <w:sz w:val="18"/>
                <w:szCs w:val="18"/>
              </w:rPr>
            </w:pPr>
            <w:r w:rsidRPr="009B167A" w:rsidR="009B167A">
              <w:rPr>
                <w:rFonts w:ascii="Times New Roman" w:hAnsi="Times New Roman"/>
                <w:b/>
                <w:sz w:val="18"/>
                <w:szCs w:val="18"/>
              </w:rPr>
              <w:t xml:space="preserve">(2) </w:t>
            </w:r>
            <w:r w:rsidRPr="0028266B">
              <w:rPr>
                <w:rFonts w:ascii="Times New Roman" w:hAnsi="Times New Roman"/>
                <w:b/>
                <w:sz w:val="18"/>
                <w:szCs w:val="18"/>
              </w:rPr>
              <w:t>Poskyt</w:t>
            </w:r>
            <w:r w:rsidR="00E41514">
              <w:rPr>
                <w:rFonts w:ascii="Times New Roman" w:hAnsi="Times New Roman"/>
                <w:b/>
                <w:sz w:val="18"/>
                <w:szCs w:val="18"/>
              </w:rPr>
              <w:t>ovateľ platobných služieb</w:t>
            </w:r>
            <w:r w:rsidRPr="0028266B">
              <w:rPr>
                <w:rFonts w:ascii="Times New Roman" w:hAnsi="Times New Roman"/>
                <w:b/>
                <w:sz w:val="18"/>
                <w:szCs w:val="18"/>
              </w:rPr>
              <w:t xml:space="preserve"> môže požiadať o zaslanie potvrdenia podľa odseku 1, ak</w:t>
            </w:r>
          </w:p>
          <w:p w:rsidR="0028266B" w:rsidRPr="0028266B" w:rsidP="0028266B">
            <w:pPr>
              <w:bidi w:val="0"/>
              <w:spacing w:after="0" w:line="240" w:lineRule="auto"/>
              <w:jc w:val="both"/>
              <w:rPr>
                <w:rFonts w:ascii="Times New Roman" w:hAnsi="Times New Roman"/>
                <w:b/>
                <w:sz w:val="18"/>
                <w:szCs w:val="18"/>
              </w:rPr>
            </w:pPr>
            <w:r w:rsidRPr="0028266B">
              <w:rPr>
                <w:rFonts w:ascii="Times New Roman" w:hAnsi="Times New Roman"/>
                <w:b/>
                <w:sz w:val="18"/>
                <w:szCs w:val="18"/>
              </w:rPr>
              <w:t>a) mu platiteľ udelil súhlas, aby požadoval vydanie potvrdenia podľa odseku 1,</w:t>
            </w:r>
          </w:p>
          <w:p w:rsidR="0028266B" w:rsidRPr="0028266B" w:rsidP="0028266B">
            <w:pPr>
              <w:bidi w:val="0"/>
              <w:spacing w:after="0" w:line="240" w:lineRule="auto"/>
              <w:jc w:val="both"/>
              <w:rPr>
                <w:rFonts w:ascii="Times New Roman" w:hAnsi="Times New Roman"/>
                <w:b/>
                <w:sz w:val="18"/>
                <w:szCs w:val="18"/>
              </w:rPr>
            </w:pPr>
            <w:r w:rsidRPr="0028266B">
              <w:rPr>
                <w:rFonts w:ascii="Times New Roman" w:hAnsi="Times New Roman"/>
                <w:b/>
                <w:sz w:val="18"/>
                <w:szCs w:val="18"/>
              </w:rPr>
              <w:t>b) platiteľ dal podnet na vykonanie platobnej operácie viazanej na platobnú kartu na danú sumu s použitím platobného prostriedku viazaného na platobnú kartu, ktorú vydal tento poskytovateľ platobných služieb,</w:t>
            </w:r>
          </w:p>
          <w:p w:rsidR="00C92059" w:rsidRPr="00DE2284" w:rsidP="00F26B8C">
            <w:pPr>
              <w:bidi w:val="0"/>
              <w:spacing w:after="0" w:line="240" w:lineRule="auto"/>
              <w:jc w:val="both"/>
              <w:rPr>
                <w:rFonts w:ascii="Times New Roman" w:hAnsi="Times New Roman"/>
                <w:sz w:val="18"/>
                <w:szCs w:val="18"/>
              </w:rPr>
            </w:pPr>
            <w:r w:rsidRPr="0028266B" w:rsidR="0028266B">
              <w:rPr>
                <w:rFonts w:ascii="Times New Roman" w:hAnsi="Times New Roman"/>
                <w:b/>
                <w:sz w:val="18"/>
                <w:szCs w:val="18"/>
              </w:rPr>
              <w:t xml:space="preserve">c) sa pri každej žiadosti o vydanie potvrdenia poskytovateľ platobných služieb autentifikuje poskytovateľovi platobných služieb, ktorý vedie platobný účet a bezpečne s ním komunikuje podľa </w:t>
            </w:r>
            <w:r w:rsidR="00F26B8C">
              <w:rPr>
                <w:rFonts w:ascii="Times New Roman" w:hAnsi="Times New Roman"/>
                <w:b/>
                <w:sz w:val="18"/>
                <w:szCs w:val="18"/>
              </w:rPr>
              <w:t>osobitného predpisu</w:t>
            </w:r>
            <w:r w:rsidRPr="0028266B" w:rsidR="0028266B">
              <w:rPr>
                <w:rFonts w:ascii="Times New Roman" w:hAnsi="Times New Roman"/>
                <w:b/>
                <w:sz w:val="18"/>
                <w:szCs w:val="18"/>
              </w:rPr>
              <w:t xml:space="preserve"> o vydaní regulačného technického predpisu vydaného  na základe  osobitného predpisu.</w:t>
            </w:r>
            <w:r w:rsidR="0028266B">
              <w:rPr>
                <w:rFonts w:ascii="Times New Roman" w:hAnsi="Times New Roman"/>
                <w:b/>
                <w:sz w:val="18"/>
                <w:szCs w:val="18"/>
              </w:rPr>
              <w:t xml:space="preserve"> </w:t>
            </w:r>
            <w:r w:rsidRPr="0028266B" w:rsidR="0028266B">
              <w:rPr>
                <w:rFonts w:ascii="Times New Roman" w:hAnsi="Times New Roman"/>
                <w:b/>
                <w:sz w:val="18"/>
                <w:szCs w:val="18"/>
                <w:vertAlign w:val="superscript"/>
              </w:rPr>
              <w:t>15a)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Potvrdenie uvedené v odseku 1 pozostáva v súlade so smernicou 95/46/ES z jednoduchej odpovedi „áno“ alebo „nie“, a nie z oznámenia zostatku na účte. Uvedená odpoveď sa neuchováva ani sa nepoužíva na iné účely, ako na vykonanie platobnej transakcie viazanej na kartu.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B167A" w:rsidP="00922633">
            <w:pPr>
              <w:bidi w:val="0"/>
              <w:spacing w:after="0" w:line="240" w:lineRule="auto"/>
              <w:jc w:val="center"/>
              <w:rPr>
                <w:rFonts w:ascii="Times New Roman" w:hAnsi="Times New Roman"/>
                <w:sz w:val="18"/>
                <w:szCs w:val="18"/>
              </w:rPr>
            </w:pPr>
            <w:r w:rsidRPr="00DE2284">
              <w:rPr>
                <w:rFonts w:ascii="Times New Roman" w:hAnsi="Times New Roman"/>
                <w:b/>
                <w:sz w:val="20"/>
                <w:szCs w:val="20"/>
              </w:rPr>
              <w:t> </w:t>
            </w:r>
            <w:r w:rsidRPr="009B167A">
              <w:rPr>
                <w:rFonts w:ascii="Times New Roman" w:hAnsi="Times New Roman"/>
                <w:b/>
                <w:sz w:val="18"/>
                <w:szCs w:val="18"/>
              </w:rPr>
              <w:t>návrh zákona čl. I</w:t>
            </w:r>
            <w:r w:rsidRPr="009B167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98651E">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28b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9B167A" w:rsidP="009B167A">
            <w:pPr>
              <w:bidi w:val="0"/>
              <w:spacing w:after="0" w:line="240" w:lineRule="auto"/>
              <w:jc w:val="both"/>
              <w:rPr>
                <w:rFonts w:ascii="Times New Roman" w:hAnsi="Times New Roman"/>
                <w:b/>
                <w:sz w:val="18"/>
                <w:szCs w:val="18"/>
              </w:rPr>
            </w:pPr>
            <w:r w:rsidRPr="009B167A" w:rsidR="009B167A">
              <w:rPr>
                <w:rFonts w:ascii="Times New Roman" w:hAnsi="Times New Roman"/>
                <w:b/>
                <w:sz w:val="18"/>
                <w:szCs w:val="18"/>
              </w:rPr>
              <w:t>(3) Potvrdením podľa odseku 1 je informácia v štátnom jazyku alebo inom jazyku používanom vo finančnom sektore, pričom informácia v štátnom jazyku je „áno“ alebo „nie“. Potvrdením podľa odseku 1 nie je oznámenie zostatku na platobnom účte platiteľa. Potvrdenie sa neuchováva a ani sa nepoužíva na iné účely ako na vykonanie platobnej operácie viazanej na platobnú kartu.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Potvrdenie uvedené v odseku 1 neumožňuje poskytovateľovi platobných služieb spravujúcemu účet blokovať finančné prostriedky na platobnom účte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9B167A" w:rsidP="00922633">
            <w:pPr>
              <w:bidi w:val="0"/>
              <w:spacing w:after="0" w:line="240" w:lineRule="auto"/>
              <w:jc w:val="center"/>
              <w:rPr>
                <w:rFonts w:ascii="Times New Roman" w:hAnsi="Times New Roman"/>
                <w:sz w:val="18"/>
                <w:szCs w:val="18"/>
              </w:rPr>
            </w:pPr>
            <w:r w:rsidRPr="009B167A" w:rsidR="00922633">
              <w:rPr>
                <w:rFonts w:ascii="Times New Roman" w:hAnsi="Times New Roman"/>
                <w:b/>
                <w:sz w:val="18"/>
                <w:szCs w:val="18"/>
              </w:rPr>
              <w:t>návrh zákona čl. I</w:t>
            </w:r>
            <w:r w:rsidRPr="009B167A" w:rsidR="00922633">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98651E">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28b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9B167A" w:rsidP="009B167A">
            <w:pPr>
              <w:bidi w:val="0"/>
              <w:spacing w:after="0" w:line="240" w:lineRule="auto"/>
              <w:jc w:val="both"/>
              <w:rPr>
                <w:rFonts w:ascii="Times New Roman" w:hAnsi="Times New Roman"/>
                <w:b/>
                <w:sz w:val="18"/>
                <w:szCs w:val="18"/>
              </w:rPr>
            </w:pPr>
            <w:r w:rsidRPr="009B167A" w:rsidR="0098651E">
              <w:rPr>
                <w:rFonts w:ascii="Times New Roman" w:hAnsi="Times New Roman"/>
                <w:b/>
                <w:sz w:val="18"/>
                <w:szCs w:val="18"/>
              </w:rPr>
              <w:t xml:space="preserve">(4) </w:t>
            </w:r>
            <w:r w:rsidRPr="009B167A" w:rsidR="009B167A">
              <w:rPr>
                <w:rFonts w:ascii="Times New Roman" w:hAnsi="Times New Roman"/>
                <w:b/>
                <w:sz w:val="18"/>
                <w:szCs w:val="18"/>
              </w:rPr>
              <w:t>Potvrdenie podľa odseku 1 neoprávňuje poskytovateľa platobných služieb, ktorý vedie platobný účet, blokovať finančné prostriedky na platobnom účte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Platiteľ môže požiadať poskytovateľa platobných služieb spravujúceho účet, aby mu oznámil identifikáciu poskytovateľa platobných služieb a poskytnutú odpoveď.</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B167A" w:rsidP="00922633">
            <w:pPr>
              <w:bidi w:val="0"/>
              <w:spacing w:after="0" w:line="240" w:lineRule="auto"/>
              <w:jc w:val="center"/>
              <w:rPr>
                <w:rFonts w:ascii="Times New Roman" w:hAnsi="Times New Roman"/>
                <w:sz w:val="18"/>
                <w:szCs w:val="18"/>
              </w:rPr>
            </w:pPr>
            <w:r w:rsidRPr="009B167A">
              <w:rPr>
                <w:rFonts w:ascii="Times New Roman" w:hAnsi="Times New Roman"/>
                <w:b/>
                <w:sz w:val="18"/>
                <w:szCs w:val="18"/>
              </w:rPr>
              <w:t>návrh zákona čl. I</w:t>
            </w:r>
            <w:r w:rsidRPr="009B167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98651E">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28b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9B167A" w:rsidP="00C92059">
            <w:pPr>
              <w:pStyle w:val="Normlny"/>
              <w:bidi w:val="0"/>
              <w:spacing w:after="0" w:line="240" w:lineRule="auto"/>
              <w:jc w:val="both"/>
              <w:rPr>
                <w:rFonts w:ascii="Times New Roman" w:hAnsi="Times New Roman"/>
                <w:b/>
                <w:sz w:val="18"/>
                <w:szCs w:val="18"/>
              </w:rPr>
            </w:pPr>
            <w:r w:rsidRPr="009B167A" w:rsidR="0098651E">
              <w:rPr>
                <w:rFonts w:ascii="Times New Roman" w:hAnsi="Times New Roman"/>
                <w:b/>
                <w:sz w:val="18"/>
                <w:szCs w:val="18"/>
              </w:rPr>
              <w:t xml:space="preserve">(5) </w:t>
            </w:r>
            <w:r w:rsidRPr="00701807" w:rsidR="00701807">
              <w:rPr>
                <w:rFonts w:ascii="Times New Roman" w:hAnsi="Times New Roman"/>
                <w:b/>
                <w:sz w:val="18"/>
                <w:szCs w:val="18"/>
              </w:rPr>
              <w:t>Poskytovateľ platobných služieb, ktorý vedie platobný účet, je povinný na žiadosť platiteľa poskytnúť mu alebo sprístupniť informáciu o poskytovateľovi platobných služieb a o potvrdení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6. Tento článok sa neuplatňuje na platobné transakcie iniciované prostredníctvom platobných nástrojov viazaných na kartu, na ktorých sa uchovávajú elektronické peniaze, ako sú vymedzené v článku 2 bode 2 smernice 2009/110/ES.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9B167A" w:rsidP="00922633">
            <w:pPr>
              <w:bidi w:val="0"/>
              <w:spacing w:after="0" w:line="240" w:lineRule="auto"/>
              <w:jc w:val="center"/>
              <w:rPr>
                <w:rFonts w:ascii="Times New Roman" w:hAnsi="Times New Roman"/>
                <w:sz w:val="18"/>
                <w:szCs w:val="18"/>
              </w:rPr>
            </w:pPr>
            <w:r w:rsidRPr="009B167A">
              <w:rPr>
                <w:rFonts w:ascii="Times New Roman" w:hAnsi="Times New Roman"/>
                <w:b/>
                <w:sz w:val="18"/>
                <w:szCs w:val="18"/>
              </w:rPr>
              <w:t>návrh zákona čl. I</w:t>
            </w:r>
            <w:r w:rsidRPr="009B167A">
              <w:rPr>
                <w:rFonts w:ascii="Times New Roman" w:hAnsi="Times New Roman"/>
                <w:sz w:val="18"/>
                <w:szCs w:val="18"/>
              </w:rPr>
              <w:t xml:space="preserve"> </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98651E">
            <w:pPr>
              <w:pStyle w:val="Normlny"/>
              <w:bidi w:val="0"/>
              <w:spacing w:after="0" w:line="240" w:lineRule="auto"/>
              <w:jc w:val="center"/>
              <w:rPr>
                <w:rFonts w:ascii="Times New Roman" w:hAnsi="Times New Roman"/>
                <w:sz w:val="18"/>
                <w:szCs w:val="18"/>
              </w:rPr>
            </w:pPr>
            <w:r w:rsidRPr="00DE2284" w:rsidR="0098651E">
              <w:rPr>
                <w:rFonts w:ascii="Times New Roman" w:hAnsi="Times New Roman"/>
                <w:sz w:val="18"/>
                <w:szCs w:val="18"/>
              </w:rPr>
              <w:t>§ 28b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9B167A" w:rsidP="009B167A">
            <w:pPr>
              <w:bidi w:val="0"/>
              <w:spacing w:after="0" w:line="240" w:lineRule="auto"/>
              <w:jc w:val="both"/>
              <w:rPr>
                <w:rFonts w:ascii="Times New Roman" w:hAnsi="Times New Roman"/>
                <w:b/>
                <w:sz w:val="18"/>
                <w:szCs w:val="18"/>
              </w:rPr>
            </w:pPr>
            <w:r w:rsidRPr="009B167A" w:rsidR="0098651E">
              <w:rPr>
                <w:rFonts w:ascii="Times New Roman" w:hAnsi="Times New Roman"/>
                <w:b/>
                <w:sz w:val="18"/>
                <w:szCs w:val="18"/>
              </w:rPr>
              <w:t xml:space="preserve">(6) </w:t>
            </w:r>
            <w:r w:rsidRPr="00214135" w:rsidR="00214135">
              <w:rPr>
                <w:rFonts w:ascii="Times New Roman" w:hAnsi="Times New Roman"/>
                <w:b/>
                <w:sz w:val="18"/>
                <w:szCs w:val="18"/>
              </w:rPr>
              <w:t>Ustanovenia odsekov 1 až 5 sa nevzťahujú na platobné operácie iniciované prostredníctvom platobných prostriedkov viazaných na platobnú kartu, na ktorých sú uchovávané elektronické peniaze.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Pravidlá prístupu k platobnému účtu v prípade platobných iniciačných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mal platiteľ právo využiť poskytovateľa platobných iniciačných služieb na získanie platobných služieb uvedených v prílohe I bode 7. Právo využiť poskytovateľa platobných iniciačných služieb sa neuplatňuje, ak platobný účet nie je prístupný online.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3a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5573C" w:rsidRPr="005F3083" w:rsidP="0035573C">
            <w:pPr>
              <w:pStyle w:val="Normlny"/>
              <w:bidi w:val="0"/>
              <w:spacing w:after="0" w:line="240" w:lineRule="auto"/>
              <w:jc w:val="both"/>
              <w:rPr>
                <w:rFonts w:ascii="Times New Roman" w:hAnsi="Times New Roman"/>
                <w:b/>
                <w:sz w:val="18"/>
                <w:szCs w:val="18"/>
              </w:rPr>
            </w:pPr>
            <w:r w:rsidRPr="00DE2284">
              <w:rPr>
                <w:rFonts w:ascii="Times New Roman" w:hAnsi="Times New Roman"/>
                <w:b/>
                <w:sz w:val="18"/>
                <w:szCs w:val="18"/>
              </w:rPr>
              <w:t>(1) Platiteľ môže využiť  platobnú iniciačnú službu, ak je jeho platobný účet  prístupný online prostredníctvom internetu</w:t>
            </w:r>
            <w:r w:rsidRPr="005F3083" w:rsidR="005F3083">
              <w:rPr>
                <w:rFonts w:ascii="Times New Roman" w:hAnsi="Times New Roman"/>
                <w:b/>
                <w:sz w:val="18"/>
                <w:szCs w:val="18"/>
              </w:rPr>
              <w:t>.</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platiteľ udelil svoj výslovný súhlas s tým, aby sa platba vykonala v súlade s článkom 64, poskytovateľ platobných služieb spravujúci účet vykoná kroky uvedené v odseku 4 tohto článku s cieľom zabezpečiť právo platiteľa využiť platobnú iniciačnú službu.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922633">
            <w:pPr>
              <w:bidi w:val="0"/>
              <w:spacing w:after="0" w:line="240" w:lineRule="auto"/>
              <w:jc w:val="center"/>
              <w:rPr>
                <w:rFonts w:ascii="Times New Roman" w:hAnsi="Times New Roman"/>
                <w:sz w:val="18"/>
                <w:szCs w:val="18"/>
              </w:rPr>
            </w:pPr>
            <w:r w:rsidRPr="00DE2284" w:rsidR="00922633">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3a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5573C">
            <w:pPr>
              <w:pStyle w:val="Normlny"/>
              <w:bidi w:val="0"/>
              <w:spacing w:after="0" w:line="240" w:lineRule="auto"/>
              <w:rPr>
                <w:rFonts w:ascii="Times New Roman" w:hAnsi="Times New Roman"/>
                <w:sz w:val="18"/>
                <w:szCs w:val="18"/>
              </w:rPr>
            </w:pPr>
            <w:r w:rsidRPr="00DE2284" w:rsidR="0035573C">
              <w:rPr>
                <w:rFonts w:ascii="Times New Roman" w:hAnsi="Times New Roman"/>
                <w:b/>
                <w:sz w:val="18"/>
                <w:szCs w:val="18"/>
              </w:rPr>
              <w:t>(2) Ak platiteľ udelil súhlas na vykonanie platobnej operácie</w:t>
            </w:r>
            <w:r w:rsidR="00143BC3">
              <w:rPr>
                <w:rFonts w:ascii="Times New Roman" w:hAnsi="Times New Roman"/>
                <w:b/>
                <w:sz w:val="18"/>
                <w:szCs w:val="18"/>
              </w:rPr>
              <w:t xml:space="preserve"> </w:t>
            </w:r>
            <w:r w:rsidRPr="00143BC3" w:rsidR="00143BC3">
              <w:rPr>
                <w:rFonts w:ascii="Times New Roman" w:hAnsi="Times New Roman"/>
                <w:b/>
                <w:sz w:val="18"/>
                <w:szCs w:val="18"/>
              </w:rPr>
              <w:t>prostredníctvom poskytovateľa platobných iniciačných služieb</w:t>
            </w:r>
            <w:r w:rsidRPr="00DE2284" w:rsidR="0035573C">
              <w:rPr>
                <w:rFonts w:ascii="Times New Roman" w:hAnsi="Times New Roman"/>
                <w:b/>
                <w:sz w:val="18"/>
                <w:szCs w:val="18"/>
              </w:rPr>
              <w:t xml:space="preserve"> podľa § 8, poskytovateľ platobných služieb, ktorý vedie platobný účet  poskytne platiteľovi možnosť využiť platobnú iniciačnú službu postupom podľa odseku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Poskytovateľ platobných iniciačných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nesmie mať nikdy v súvislosti s poskytovaním platobnej iniciačnej služby v držbe finančné prostriedky platiteľa;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zabezpečí, aby personalizované bezpečnostné údaje používateľa platobných služieb neboli, s výnimkou používateľa a vydavateľa personalizovaných bezpečnostných prvkov, prístupné iným stranám a aby sa zasielali prostredníctvom poskytovateľa platobných iniciačných služieb bezpečnými a efektívnymi kanálmi;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zabezpečí, aby sa akékoľvek iné informácie o používateľovi platobných služieb získané pri poskytovaní platobných iniciačných služieb, poskytovali len príjemcovi platby a len na základe výslovného súhlasu používateľa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 vždy, keď sa iniciuje platba, sa identifikuje voči poskytovateľovi platobných služieb spravujúcemu účet platiteľa a v súlade s článkom 98 ods. 1 písm. d) bezpečným spôsobom komunikuje s poskytovateľom platobných služieb spravujúcim účet, platiteľom a príjemcom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neuchováva citlivé platobné údaje používateľa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f) nepožaduje od používateľa platobných služieb žiadne iné údaje než tie, ktoré sú nevyhnutné na poskytnutie platobnej iniciačnej služby;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g) nepoužíva alebo neuchováva žiadne údaje na iné účely, než je poskytnutie platobnej iniciačnej služby výslovne požadovanej platiteľom, ani k takýmto údajom nepristupuje;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h) nemení sumu, príjemcu platby ani žiadny iný prvok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B4743E">
              <w:rPr>
                <w:rFonts w:ascii="Times New Roman" w:hAnsi="Times New Roman"/>
                <w:sz w:val="18"/>
                <w:szCs w:val="18"/>
              </w:rPr>
              <w:t>§ 3a</w:t>
            </w:r>
            <w:r w:rsidRPr="00DE2284" w:rsidR="003B0639">
              <w:rPr>
                <w:rFonts w:ascii="Times New Roman" w:hAnsi="Times New Roman"/>
                <w:sz w:val="18"/>
                <w:szCs w:val="18"/>
              </w:rPr>
              <w:t xml:space="preserve"> O 3 a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74534" w:rsidRPr="00774534" w:rsidP="00774534">
            <w:pPr>
              <w:bidi w:val="0"/>
              <w:spacing w:after="0" w:line="240" w:lineRule="auto"/>
              <w:jc w:val="both"/>
              <w:rPr>
                <w:rFonts w:ascii="Times New Roman" w:hAnsi="Times New Roman"/>
                <w:b/>
                <w:sz w:val="18"/>
                <w:szCs w:val="18"/>
              </w:rPr>
            </w:pPr>
            <w:r w:rsidRPr="00774534" w:rsidR="00B4743E">
              <w:rPr>
                <w:rFonts w:ascii="Times New Roman" w:hAnsi="Times New Roman"/>
                <w:b/>
                <w:sz w:val="18"/>
                <w:szCs w:val="18"/>
              </w:rPr>
              <w:t xml:space="preserve">(3) </w:t>
            </w:r>
            <w:r w:rsidRPr="00774534">
              <w:rPr>
                <w:rFonts w:ascii="Times New Roman" w:hAnsi="Times New Roman"/>
                <w:b/>
                <w:sz w:val="18"/>
                <w:szCs w:val="18"/>
              </w:rPr>
              <w:t>Poskytovateľ platobných iniciačných služieb je povinný</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 xml:space="preserve">a) </w:t>
            </w:r>
            <w:r w:rsidR="00143BC3">
              <w:rPr>
                <w:rFonts w:ascii="Times New Roman" w:hAnsi="Times New Roman"/>
                <w:b/>
                <w:sz w:val="18"/>
                <w:szCs w:val="18"/>
              </w:rPr>
              <w:t>zabezpečiť, aby</w:t>
            </w:r>
            <w:r w:rsidRPr="00774534" w:rsidR="00143BC3">
              <w:rPr>
                <w:rFonts w:ascii="Times New Roman" w:hAnsi="Times New Roman"/>
                <w:b/>
                <w:sz w:val="18"/>
                <w:szCs w:val="18"/>
              </w:rPr>
              <w:t xml:space="preserve"> </w:t>
            </w:r>
            <w:r w:rsidRPr="00774534">
              <w:rPr>
                <w:rFonts w:ascii="Times New Roman" w:hAnsi="Times New Roman"/>
                <w:b/>
                <w:sz w:val="18"/>
                <w:szCs w:val="18"/>
              </w:rPr>
              <w:t xml:space="preserve">personalizované bezpečnostné prvky používateľa platobných služieb </w:t>
            </w:r>
            <w:r w:rsidR="00143BC3">
              <w:rPr>
                <w:rFonts w:ascii="Times New Roman" w:hAnsi="Times New Roman"/>
                <w:b/>
                <w:sz w:val="18"/>
                <w:szCs w:val="18"/>
              </w:rPr>
              <w:t xml:space="preserve">boli prístupné </w:t>
            </w:r>
            <w:r w:rsidR="00EA2DDF">
              <w:rPr>
                <w:rFonts w:ascii="Times New Roman" w:hAnsi="Times New Roman"/>
                <w:b/>
                <w:sz w:val="18"/>
                <w:szCs w:val="18"/>
              </w:rPr>
              <w:t>len</w:t>
            </w:r>
            <w:r w:rsidRPr="00774534">
              <w:rPr>
                <w:rFonts w:ascii="Times New Roman" w:hAnsi="Times New Roman"/>
                <w:b/>
                <w:sz w:val="18"/>
                <w:szCs w:val="18"/>
              </w:rPr>
              <w:t xml:space="preserve"> tomuto používateľovi a ich vydavateľovi,</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b) zabezpečiť zasielanie personalizovaných bezpečnostných prvkov používateľa platobných služieb bezpečnými a efektívnymi prostriedkami tak, aby neboli prístupné iným osobám,</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 xml:space="preserve">c) </w:t>
            </w:r>
            <w:r w:rsidRPr="009A3828" w:rsidR="009A3828">
              <w:rPr>
                <w:rFonts w:ascii="Times New Roman" w:hAnsi="Times New Roman"/>
                <w:b/>
                <w:sz w:val="18"/>
                <w:szCs w:val="18"/>
              </w:rPr>
              <w:t>zabezpečiť, aby sa akékoľvek iné informácie o platiteľovi získané pri poskytovaní platobných iniciačných služieb, okrem informácií podľa písmena a), poskytli len príjemcovi, a to na základe preukázateľného súhlasu platiteľa,</w:t>
            </w:r>
          </w:p>
          <w:p w:rsidR="00774534" w:rsidRPr="00774534" w:rsidP="00774534">
            <w:pPr>
              <w:pStyle w:val="CommentText"/>
              <w:bidi w:val="0"/>
              <w:spacing w:after="0" w:line="240" w:lineRule="auto"/>
              <w:jc w:val="both"/>
              <w:rPr>
                <w:rFonts w:ascii="Times New Roman" w:hAnsi="Times New Roman"/>
                <w:b/>
                <w:sz w:val="18"/>
                <w:szCs w:val="18"/>
              </w:rPr>
            </w:pPr>
            <w:r w:rsidRPr="00774534">
              <w:rPr>
                <w:rFonts w:ascii="Times New Roman" w:hAnsi="Times New Roman"/>
                <w:b/>
                <w:sz w:val="18"/>
                <w:szCs w:val="18"/>
              </w:rPr>
              <w:t xml:space="preserve">d) </w:t>
            </w:r>
            <w:r w:rsidRPr="00774534" w:rsidR="00EA2DDF">
              <w:rPr>
                <w:rFonts w:ascii="Times New Roman" w:hAnsi="Times New Roman"/>
                <w:b/>
                <w:sz w:val="18"/>
                <w:szCs w:val="18"/>
              </w:rPr>
              <w:t xml:space="preserve">identifikovať sa </w:t>
            </w:r>
            <w:r w:rsidRPr="00774534">
              <w:rPr>
                <w:rFonts w:ascii="Times New Roman" w:hAnsi="Times New Roman"/>
                <w:b/>
                <w:sz w:val="18"/>
                <w:szCs w:val="18"/>
              </w:rPr>
              <w:t>pri každom poskytnutí platobnej iniciačnej služby u poskytovateľa platobných služieb, ktorý vedie platobný účet a komunikovať s ním a s používateľom platobných služieb bezpečným spôsobom, v súlade s</w:t>
            </w:r>
            <w:r w:rsidR="00244538">
              <w:rPr>
                <w:rFonts w:ascii="Times New Roman" w:hAnsi="Times New Roman"/>
                <w:b/>
                <w:sz w:val="18"/>
                <w:szCs w:val="18"/>
              </w:rPr>
              <w:t> osobitným predpisom</w:t>
            </w:r>
            <w:r w:rsidRPr="00143BC3" w:rsidR="00143BC3">
              <w:rPr>
                <w:rFonts w:ascii="Times New Roman" w:hAnsi="Times New Roman"/>
                <w:b/>
                <w:sz w:val="18"/>
                <w:szCs w:val="18"/>
              </w:rPr>
              <w:t xml:space="preserve"> o vydaní regulačného technického predpisu vydaným  na základe osobitného predpisu</w:t>
            </w:r>
            <w:r w:rsidRPr="00774534">
              <w:rPr>
                <w:rFonts w:ascii="Times New Roman" w:hAnsi="Times New Roman"/>
                <w:b/>
                <w:sz w:val="18"/>
                <w:szCs w:val="18"/>
              </w:rPr>
              <w:t>.</w:t>
            </w:r>
            <w:r w:rsidRPr="00774534">
              <w:rPr>
                <w:rFonts w:ascii="Times New Roman" w:hAnsi="Times New Roman"/>
                <w:b/>
                <w:sz w:val="18"/>
                <w:szCs w:val="18"/>
                <w:vertAlign w:val="superscript"/>
              </w:rPr>
              <w:t>15a</w:t>
            </w:r>
            <w:r w:rsidRPr="00774534">
              <w:rPr>
                <w:rFonts w:ascii="Times New Roman" w:hAnsi="Times New Roman"/>
                <w:b/>
                <w:sz w:val="18"/>
                <w:szCs w:val="18"/>
              </w:rPr>
              <w:t>)</w:t>
            </w:r>
          </w:p>
          <w:p w:rsidR="00774534" w:rsidRPr="00774534" w:rsidP="00774534">
            <w:pPr>
              <w:bidi w:val="0"/>
              <w:spacing w:after="0" w:line="240" w:lineRule="auto"/>
              <w:jc w:val="both"/>
              <w:rPr>
                <w:rFonts w:ascii="Times New Roman" w:hAnsi="Times New Roman"/>
                <w:b/>
                <w:sz w:val="18"/>
                <w:szCs w:val="18"/>
                <w:highlight w:val="yellow"/>
              </w:rPr>
            </w:pP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(4) Poskytovateľ platobných iniciačných služieb nemôže</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a) uchovávať citlivé platobné údaje  používateľa platobných služieb,</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 xml:space="preserve">b) požadovať od používateľa platobných služieb žiadne iné údaje okrem tých, ktoré sú nevyhnutné na poskytnutie platobnej iniciačnej služby, </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 xml:space="preserve">c) mať prístup, používať alebo uchovávať údaje na iné účely, ako je poskytnutie platobnej iniciačnej služby preukázateľne požadovanej platiteľom, </w:t>
            </w:r>
          </w:p>
          <w:p w:rsidR="00774534" w:rsidRPr="00774534" w:rsidP="00774534">
            <w:pPr>
              <w:bidi w:val="0"/>
              <w:spacing w:after="0" w:line="240" w:lineRule="auto"/>
              <w:jc w:val="both"/>
              <w:rPr>
                <w:rFonts w:ascii="Times New Roman" w:hAnsi="Times New Roman"/>
                <w:b/>
                <w:sz w:val="18"/>
                <w:szCs w:val="18"/>
              </w:rPr>
            </w:pPr>
            <w:r w:rsidRPr="00774534">
              <w:rPr>
                <w:rFonts w:ascii="Times New Roman" w:hAnsi="Times New Roman"/>
                <w:b/>
                <w:sz w:val="18"/>
                <w:szCs w:val="18"/>
              </w:rPr>
              <w:t>d) meniť sumu, príjemcu alebo iný údaj platobnej operácie,</w:t>
            </w:r>
          </w:p>
          <w:p w:rsidR="00C92059" w:rsidRPr="00774534" w:rsidP="00774534">
            <w:pPr>
              <w:bidi w:val="0"/>
              <w:spacing w:after="0" w:line="240" w:lineRule="auto"/>
              <w:jc w:val="both"/>
              <w:rPr>
                <w:rFonts w:ascii="Times New Roman" w:hAnsi="Times New Roman"/>
                <w:b/>
                <w:sz w:val="18"/>
                <w:szCs w:val="18"/>
              </w:rPr>
            </w:pPr>
            <w:r w:rsidRPr="00774534" w:rsidR="00774534">
              <w:rPr>
                <w:rFonts w:ascii="Times New Roman" w:hAnsi="Times New Roman"/>
                <w:b/>
                <w:sz w:val="18"/>
                <w:szCs w:val="18"/>
              </w:rPr>
              <w:t>e) mať v držbe finančné prostriedky platiteľa kedykoľvek počas poskytovania platobnej iniciačnej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Poskytovateľ platobných služieb spravujúci účet:</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 súlade s článkom 98 ods. 1 písm. d) bezpečne komunikuje s poskytovateľmi platobných iniciačných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ihneď po prijatí platobného príkazu od poskytovateľa platobných iniciačných služieb poskytne alebo sprístupní poskytovateľovi platobných iniciačných služieb všetky informácie o iniciovaní platobnej transakcie a všetky informácie prístupné poskytovateľovi platobných služieb spravujúcemu účet týkajúce sa vykonania platobnej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zaobchádza s platobnými príkazmi zaslanými prostredníctvom služieb poskytovateľa platobných iniciačných služieb bez akejkoľvek diskriminácie, okrem objektívne odôvodnených prípadov, ako s platobnými príkazmi, ktoré zaslal priamo platiteľ, najmä pokiaľ ide o ich načasovanie, prioritu a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3a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A2DDF" w:rsidRPr="00EA2DDF" w:rsidP="00EA2DDF">
            <w:pPr>
              <w:bidi w:val="0"/>
              <w:spacing w:after="0" w:line="240" w:lineRule="auto"/>
              <w:jc w:val="both"/>
              <w:rPr>
                <w:rFonts w:ascii="Times New Roman" w:hAnsi="Times New Roman"/>
                <w:b/>
                <w:sz w:val="18"/>
                <w:szCs w:val="18"/>
              </w:rPr>
            </w:pPr>
            <w:r w:rsidRPr="00774534" w:rsidR="0035573C">
              <w:rPr>
                <w:rFonts w:ascii="Times New Roman" w:hAnsi="Times New Roman"/>
                <w:b/>
                <w:sz w:val="18"/>
                <w:szCs w:val="18"/>
              </w:rPr>
              <w:t xml:space="preserve">(5) </w:t>
            </w:r>
            <w:r w:rsidRPr="00EA2DDF">
              <w:rPr>
                <w:rFonts w:ascii="Times New Roman" w:hAnsi="Times New Roman"/>
                <w:b/>
                <w:sz w:val="18"/>
                <w:szCs w:val="18"/>
              </w:rPr>
              <w:t>Poskytovateľ platobných služieb, ktorý vedie platobný účet, je povinný</w:t>
            </w:r>
          </w:p>
          <w:p w:rsidR="00EA2DDF" w:rsidRPr="00EA2DDF" w:rsidP="00EA2DDF">
            <w:pPr>
              <w:bidi w:val="0"/>
              <w:spacing w:after="0" w:line="240" w:lineRule="auto"/>
              <w:jc w:val="both"/>
              <w:rPr>
                <w:rFonts w:ascii="Times New Roman" w:hAnsi="Times New Roman"/>
                <w:b/>
                <w:sz w:val="18"/>
                <w:szCs w:val="18"/>
              </w:rPr>
            </w:pPr>
            <w:r w:rsidRPr="00EA2DDF">
              <w:rPr>
                <w:rFonts w:ascii="Times New Roman" w:hAnsi="Times New Roman"/>
                <w:b/>
                <w:sz w:val="18"/>
                <w:szCs w:val="18"/>
              </w:rPr>
              <w:t>a) komunikovať bezpečným spôsobom s poskytovateľom platobných iniciačných služieb v súlade s osobitným predpisom o vydaní regulačného technického predpisu vydaným  na základe  osobitného predpisu15a) a bezodkladne po prijatí platobného príkazu od poskytovateľa platobných iniciačných služieb mu poskytnúť alebo sprístupniť všetky informácie o začatí platobnej operácie, ako aj všetky  informácie týkajúce sa jej vykonania, ktoré sú prístupné poskytovateľovi platobných služieb, ktorý vedie platobný účet,</w:t>
            </w:r>
          </w:p>
          <w:p w:rsidR="00C92059" w:rsidRPr="00CC083E" w:rsidP="00EA2DDF">
            <w:pPr>
              <w:bidi w:val="0"/>
              <w:spacing w:after="0" w:line="240" w:lineRule="auto"/>
              <w:jc w:val="both"/>
              <w:rPr>
                <w:rFonts w:ascii="Times New Roman" w:hAnsi="Times New Roman"/>
                <w:b/>
                <w:sz w:val="18"/>
                <w:szCs w:val="18"/>
              </w:rPr>
            </w:pPr>
            <w:r w:rsidRPr="00EA2DDF" w:rsidR="00EA2DDF">
              <w:rPr>
                <w:rFonts w:ascii="Times New Roman" w:hAnsi="Times New Roman"/>
                <w:b/>
                <w:sz w:val="18"/>
                <w:szCs w:val="18"/>
              </w:rPr>
              <w:t>b) uplatňovať na platobné príkazy zaslané prostredníctvom poskytovateľa platobných iniciačných služieb prístup rovnakého zaobchádzania ako s platobnými príkazmi, ktoré zaslal priamo platiteľ, najmä ak ide  o načasovanie, prioritu a poplatky, okrem objektívne odôvodnených prípadov.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Poskytovanie platobných iniciačných služieb nesmie závisieť od existencie zmluvného vzťahu medzi poskytovateľmi platobných iniciačných služieb a poskytovateľmi platobných služieb spravujúcimi účet na tento účel.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922633">
            <w:pPr>
              <w:bidi w:val="0"/>
              <w:spacing w:after="0" w:line="240" w:lineRule="auto"/>
              <w:jc w:val="center"/>
              <w:rPr>
                <w:rFonts w:ascii="Times New Roman" w:hAnsi="Times New Roman"/>
                <w:sz w:val="18"/>
                <w:szCs w:val="18"/>
              </w:rPr>
            </w:pPr>
            <w:r w:rsidRPr="00DE2284" w:rsidR="00922633">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3a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35573C">
              <w:rPr>
                <w:rFonts w:ascii="Times New Roman" w:hAnsi="Times New Roman"/>
                <w:b/>
                <w:sz w:val="18"/>
                <w:szCs w:val="18"/>
              </w:rPr>
              <w:t>(</w:t>
            </w:r>
            <w:r w:rsidRPr="00FF2F41" w:rsidR="0035573C">
              <w:rPr>
                <w:rFonts w:ascii="Times New Roman" w:hAnsi="Times New Roman"/>
                <w:b/>
                <w:sz w:val="18"/>
                <w:szCs w:val="18"/>
              </w:rPr>
              <w:t xml:space="preserve">6)  </w:t>
            </w:r>
            <w:r w:rsidRPr="00FF2F41" w:rsidR="00FF2F41">
              <w:rPr>
                <w:rFonts w:ascii="Times New Roman" w:hAnsi="Times New Roman"/>
                <w:b/>
                <w:color w:val="000000"/>
                <w:sz w:val="18"/>
                <w:szCs w:val="18"/>
              </w:rPr>
              <w:t>Poskytovanie platobných iniciačných služieb nie je závislé od zmluvného vzťahu medzi poskytovateľom platobných iniciačných služieb a poskytovateľom platobných služieb, ktorý vedie platobný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Pravidlá prístupu k informáciám o platobnom účte a používania týchto informácií v prípade služieb informovania o účte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mal používateľ platobných služieb právo využiť služby umožňujúce prístup k informáciám o účte uvedeným v prílohe I bode 8. Uvedené právo sa neuplatňuje, ak platobný účet nie je prístupný online.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FF2F41" w:rsidP="00922633">
            <w:pPr>
              <w:bidi w:val="0"/>
              <w:spacing w:after="0" w:line="240" w:lineRule="auto"/>
              <w:jc w:val="center"/>
              <w:rPr>
                <w:rFonts w:ascii="Times New Roman" w:hAnsi="Times New Roman"/>
                <w:b/>
                <w:sz w:val="18"/>
                <w:szCs w:val="18"/>
              </w:rPr>
            </w:pPr>
            <w:r w:rsidRPr="00DE2284" w:rsidR="00922633">
              <w:rPr>
                <w:rFonts w:ascii="Times New Roman" w:hAnsi="Times New Roman"/>
                <w:b/>
                <w:sz w:val="18"/>
                <w:szCs w:val="18"/>
              </w:rPr>
              <w:t> </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F2F41" w:rsidP="0035573C">
            <w:pPr>
              <w:pStyle w:val="Normlny"/>
              <w:bidi w:val="0"/>
              <w:spacing w:after="0" w:line="240" w:lineRule="auto"/>
              <w:jc w:val="center"/>
              <w:rPr>
                <w:rFonts w:ascii="Times New Roman" w:hAnsi="Times New Roman"/>
                <w:sz w:val="18"/>
                <w:szCs w:val="18"/>
              </w:rPr>
            </w:pPr>
          </w:p>
          <w:p w:rsidR="00C92059" w:rsidRPr="00DE2284"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3b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F2F41" w:rsidP="00FF2F41">
            <w:pPr>
              <w:pStyle w:val="CM1"/>
              <w:bidi w:val="0"/>
              <w:spacing w:after="0" w:line="240" w:lineRule="auto"/>
              <w:jc w:val="both"/>
              <w:rPr>
                <w:rFonts w:ascii="Times New Roman" w:hAnsi="Times New Roman"/>
                <w:b/>
                <w:sz w:val="18"/>
                <w:szCs w:val="18"/>
              </w:rPr>
            </w:pPr>
          </w:p>
          <w:p w:rsidR="00C92059" w:rsidRPr="00FF2F41" w:rsidP="00143BC3">
            <w:pPr>
              <w:pStyle w:val="CM1"/>
              <w:bidi w:val="0"/>
              <w:spacing w:after="0" w:line="240" w:lineRule="auto"/>
              <w:jc w:val="both"/>
              <w:rPr>
                <w:rFonts w:ascii="Times New Roman" w:hAnsi="Times New Roman"/>
                <w:b/>
                <w:color w:val="000000"/>
                <w:sz w:val="18"/>
                <w:szCs w:val="18"/>
              </w:rPr>
            </w:pPr>
            <w:r w:rsidRPr="00FF2F41" w:rsidR="0035573C">
              <w:rPr>
                <w:rFonts w:ascii="Times New Roman" w:hAnsi="Times New Roman"/>
                <w:b/>
                <w:sz w:val="18"/>
                <w:szCs w:val="18"/>
              </w:rPr>
              <w:t xml:space="preserve">(1) </w:t>
            </w:r>
            <w:r w:rsidRPr="00FF2F41" w:rsidR="00FF2F41">
              <w:rPr>
                <w:rFonts w:ascii="Times New Roman" w:hAnsi="Times New Roman" w:hint="default"/>
                <w:b/>
                <w:sz w:val="18"/>
                <w:szCs w:val="18"/>
              </w:rPr>
              <w:t>Použí</w:t>
            </w:r>
            <w:r w:rsidRPr="00FF2F41" w:rsidR="00FF2F41">
              <w:rPr>
                <w:rFonts w:ascii="Times New Roman" w:hAnsi="Times New Roman" w:hint="default"/>
                <w:b/>
                <w:sz w:val="18"/>
                <w:szCs w:val="18"/>
              </w:rPr>
              <w:t>vateľ</w:t>
            </w:r>
            <w:r w:rsidRPr="00FF2F41" w:rsidR="00FF2F41">
              <w:rPr>
                <w:rFonts w:ascii="Times New Roman" w:hAnsi="Times New Roman" w:hint="default"/>
                <w:b/>
                <w:sz w:val="18"/>
                <w:szCs w:val="18"/>
              </w:rPr>
              <w:t xml:space="preserve"> platobný</w:t>
            </w:r>
            <w:r w:rsidRPr="00FF2F41" w:rsidR="00FF2F41">
              <w:rPr>
                <w:rFonts w:ascii="Times New Roman" w:hAnsi="Times New Roman" w:hint="default"/>
                <w:b/>
                <w:sz w:val="18"/>
                <w:szCs w:val="18"/>
              </w:rPr>
              <w:t>ch služ</w:t>
            </w:r>
            <w:r w:rsidRPr="00FF2F41" w:rsidR="00FF2F41">
              <w:rPr>
                <w:rFonts w:ascii="Times New Roman" w:hAnsi="Times New Roman" w:hint="default"/>
                <w:b/>
                <w:sz w:val="18"/>
                <w:szCs w:val="18"/>
              </w:rPr>
              <w:t>ieb môž</w:t>
            </w:r>
            <w:r w:rsidRPr="00FF2F41" w:rsidR="00FF2F41">
              <w:rPr>
                <w:rFonts w:ascii="Times New Roman" w:hAnsi="Times New Roman" w:hint="default"/>
                <w:b/>
                <w:sz w:val="18"/>
                <w:szCs w:val="18"/>
              </w:rPr>
              <w:t>e využ</w:t>
            </w:r>
            <w:r w:rsidRPr="00FF2F41" w:rsidR="00FF2F41">
              <w:rPr>
                <w:rFonts w:ascii="Times New Roman" w:hAnsi="Times New Roman" w:hint="default"/>
                <w:b/>
                <w:sz w:val="18"/>
                <w:szCs w:val="18"/>
              </w:rPr>
              <w:t>iť</w:t>
            </w:r>
            <w:r w:rsidRPr="00FF2F41" w:rsidR="00FF2F41">
              <w:rPr>
                <w:rFonts w:ascii="Times New Roman" w:hAnsi="Times New Roman" w:hint="default"/>
                <w:b/>
                <w:sz w:val="18"/>
                <w:szCs w:val="18"/>
              </w:rPr>
              <w:t xml:space="preserve"> služ</w:t>
            </w:r>
            <w:r w:rsidRPr="00FF2F41" w:rsidR="00FF2F41">
              <w:rPr>
                <w:rFonts w:ascii="Times New Roman" w:hAnsi="Times New Roman" w:hint="default"/>
                <w:b/>
                <w:sz w:val="18"/>
                <w:szCs w:val="18"/>
              </w:rPr>
              <w:t xml:space="preserve">bu </w:t>
            </w:r>
            <w:r w:rsidRPr="00FF2F41" w:rsidR="00FF2F41">
              <w:rPr>
                <w:rFonts w:ascii="Times New Roman" w:hAnsi="Times New Roman"/>
                <w:b/>
                <w:color w:val="000000"/>
                <w:sz w:val="18"/>
                <w:szCs w:val="18"/>
              </w:rPr>
              <w:t>informovania o </w:t>
            </w:r>
            <w:r w:rsidRPr="00FF2F41" w:rsidR="00FF2F41">
              <w:rPr>
                <w:rFonts w:ascii="Times New Roman" w:hAnsi="Times New Roman" w:hint="default"/>
                <w:b/>
                <w:color w:val="000000"/>
                <w:sz w:val="18"/>
                <w:szCs w:val="18"/>
              </w:rPr>
              <w:t>platobnom úč</w:t>
            </w:r>
            <w:r w:rsidRPr="00FF2F41" w:rsidR="00FF2F41">
              <w:rPr>
                <w:rFonts w:ascii="Times New Roman" w:hAnsi="Times New Roman" w:hint="default"/>
                <w:b/>
                <w:color w:val="000000"/>
                <w:sz w:val="18"/>
                <w:szCs w:val="18"/>
              </w:rPr>
              <w:t xml:space="preserve">te, ak </w:t>
            </w:r>
            <w:r w:rsidRPr="00FF2F41" w:rsidR="00FF2F41">
              <w:rPr>
                <w:rFonts w:ascii="Times New Roman" w:hAnsi="Times New Roman" w:hint="default"/>
                <w:b/>
                <w:color w:val="000000"/>
                <w:sz w:val="18"/>
                <w:szCs w:val="18"/>
              </w:rPr>
              <w:t>je jeho platobný</w:t>
            </w:r>
            <w:r w:rsidRPr="00FF2F41" w:rsidR="00FF2F41">
              <w:rPr>
                <w:rFonts w:ascii="Times New Roman" w:hAnsi="Times New Roman" w:hint="default"/>
                <w:b/>
                <w:color w:val="000000"/>
                <w:sz w:val="18"/>
                <w:szCs w:val="18"/>
              </w:rPr>
              <w:t xml:space="preserve"> úč</w:t>
            </w:r>
            <w:r w:rsidRPr="00FF2F41" w:rsidR="00FF2F41">
              <w:rPr>
                <w:rFonts w:ascii="Times New Roman" w:hAnsi="Times New Roman" w:hint="default"/>
                <w:b/>
                <w:color w:val="000000"/>
                <w:sz w:val="18"/>
                <w:szCs w:val="18"/>
              </w:rPr>
              <w:t>et prí</w:t>
            </w:r>
            <w:r w:rsidRPr="00FF2F41" w:rsidR="00FF2F41">
              <w:rPr>
                <w:rFonts w:ascii="Times New Roman" w:hAnsi="Times New Roman" w:hint="default"/>
                <w:b/>
                <w:color w:val="000000"/>
                <w:sz w:val="18"/>
                <w:szCs w:val="18"/>
              </w:rPr>
              <w:t>stupný</w:t>
            </w:r>
            <w:r w:rsidRPr="00FF2F41" w:rsidR="00FF2F41">
              <w:rPr>
                <w:rFonts w:ascii="Times New Roman" w:hAnsi="Times New Roman" w:hint="default"/>
                <w:b/>
                <w:color w:val="000000"/>
                <w:sz w:val="18"/>
                <w:szCs w:val="18"/>
              </w:rPr>
              <w:t xml:space="preserve"> online prostrední</w:t>
            </w:r>
            <w:r w:rsidRPr="00FF2F41" w:rsidR="00FF2F41">
              <w:rPr>
                <w:rFonts w:ascii="Times New Roman" w:hAnsi="Times New Roman" w:hint="default"/>
                <w:b/>
                <w:color w:val="000000"/>
                <w:sz w:val="18"/>
                <w:szCs w:val="18"/>
              </w:rPr>
              <w:t>ctvom internetu.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Poskytovateľ služieb informovania o účte: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poskytuje služby len na základe výslovného súhlasu používateľa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zabezpečí, aby personalizované bezpečnostné prvky používateľa platobných služieb neboli, s výnimkou používateľa a vydavateľa personalizovaných bezpečnostných prvkov, prístupné iným stranám, a aby sa zasielali prostredníctvom poskytovateľa služieb informovania o účte bezpečnými a efektívnymi kanálmi;</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c) pri každej komunikácii sa identifikuje voči poskytovateľovi(-m) platobných služieb používateľa platobných služieb spravujúcemu(-im) účet a v súlade s článkom 98 ods. 1 písm. d) bezpečne komunikuje s poskytovateľom(-mi) platobných služieb spravujúcim(-i) účet a s používateľom platobných služieb;</w:t>
            </w:r>
          </w:p>
          <w:p w:rsidR="008F7CC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d) má prístup len k informáciám z určených platobných účtov a súvisiacich platobných transakcií;</w:t>
            </w:r>
          </w:p>
          <w:p w:rsidR="008F7CC4" w:rsidP="00C92059">
            <w:pPr>
              <w:bidi w:val="0"/>
              <w:spacing w:after="0" w:line="240" w:lineRule="auto"/>
              <w:rPr>
                <w:rFonts w:ascii="Times New Roman" w:hAnsi="Times New Roman"/>
                <w:sz w:val="18"/>
                <w:szCs w:val="18"/>
              </w:rPr>
            </w:pPr>
          </w:p>
          <w:p w:rsidR="008F7CC4" w:rsidP="00C92059">
            <w:pPr>
              <w:bidi w:val="0"/>
              <w:spacing w:after="0" w:line="240" w:lineRule="auto"/>
              <w:rPr>
                <w:rFonts w:ascii="Times New Roman" w:hAnsi="Times New Roman"/>
                <w:sz w:val="18"/>
                <w:szCs w:val="18"/>
              </w:rPr>
            </w:pPr>
          </w:p>
          <w:p w:rsidR="008F7CC4"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 nepožaduje citlivé platobné údaje súvisiace s platobnými účtami;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f) v súlade s pravidlami o ochrane údajov nepoužíva ani neuchováva žiadne údaje na iné účely, než je vykonanie služby informovania o účte výslovne požadovanej používateľom platobných služieb, ani k takýmto údajom nepristupuje.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35573C">
            <w:pPr>
              <w:pStyle w:val="Normlny"/>
              <w:bidi w:val="0"/>
              <w:spacing w:after="0" w:line="240" w:lineRule="auto"/>
              <w:jc w:val="center"/>
              <w:rPr>
                <w:rFonts w:ascii="Times New Roman" w:hAnsi="Times New Roman"/>
                <w:sz w:val="18"/>
                <w:szCs w:val="18"/>
              </w:rPr>
            </w:pPr>
            <w:r w:rsidRPr="00DE2284" w:rsidR="0035573C">
              <w:rPr>
                <w:rFonts w:ascii="Times New Roman" w:hAnsi="Times New Roman"/>
                <w:sz w:val="18"/>
                <w:szCs w:val="18"/>
              </w:rPr>
              <w:t>§ 3b O</w:t>
            </w:r>
            <w:r w:rsidR="00FF2F41">
              <w:rPr>
                <w:rFonts w:ascii="Times New Roman" w:hAnsi="Times New Roman"/>
                <w:sz w:val="18"/>
                <w:szCs w:val="18"/>
              </w:rPr>
              <w:t> </w:t>
            </w:r>
            <w:r w:rsidRPr="00DE2284" w:rsidR="0035573C">
              <w:rPr>
                <w:rFonts w:ascii="Times New Roman" w:hAnsi="Times New Roman"/>
                <w:sz w:val="18"/>
                <w:szCs w:val="18"/>
              </w:rPr>
              <w:t>2</w:t>
            </w: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244538" w:rsidP="0035573C">
            <w:pPr>
              <w:pStyle w:val="Normlny"/>
              <w:bidi w:val="0"/>
              <w:spacing w:after="0" w:line="240" w:lineRule="auto"/>
              <w:jc w:val="center"/>
              <w:rPr>
                <w:rFonts w:ascii="Times New Roman" w:hAnsi="Times New Roman"/>
                <w:sz w:val="18"/>
                <w:szCs w:val="18"/>
              </w:rPr>
            </w:pPr>
          </w:p>
          <w:p w:rsidR="00244538"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35573C">
            <w:pPr>
              <w:pStyle w:val="Normlny"/>
              <w:bidi w:val="0"/>
              <w:spacing w:after="0" w:line="240" w:lineRule="auto"/>
              <w:jc w:val="center"/>
              <w:rPr>
                <w:rFonts w:ascii="Times New Roman" w:hAnsi="Times New Roman"/>
                <w:sz w:val="18"/>
                <w:szCs w:val="18"/>
              </w:rPr>
            </w:pPr>
          </w:p>
          <w:p w:rsidR="00FF2F41" w:rsidP="00244538">
            <w:pPr>
              <w:pStyle w:val="Normlny"/>
              <w:bidi w:val="0"/>
              <w:spacing w:after="0" w:line="240" w:lineRule="auto"/>
              <w:rPr>
                <w:rFonts w:ascii="Times New Roman" w:hAnsi="Times New Roman"/>
                <w:sz w:val="18"/>
                <w:szCs w:val="18"/>
              </w:rPr>
            </w:pPr>
          </w:p>
          <w:p w:rsidR="00FF2F41" w:rsidRPr="00DE2284" w:rsidP="0035573C">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F2F41" w:rsidRPr="00FF2F41" w:rsidP="00FF2F41">
            <w:pPr>
              <w:bidi w:val="0"/>
              <w:spacing w:after="0" w:line="240" w:lineRule="auto"/>
              <w:jc w:val="both"/>
              <w:rPr>
                <w:rFonts w:ascii="Times New Roman" w:hAnsi="Times New Roman"/>
                <w:b/>
                <w:sz w:val="18"/>
                <w:szCs w:val="18"/>
              </w:rPr>
            </w:pPr>
            <w:r w:rsidRPr="00FF2F41">
              <w:rPr>
                <w:rFonts w:ascii="Times New Roman" w:hAnsi="Times New Roman"/>
                <w:b/>
                <w:color w:val="000000"/>
                <w:sz w:val="18"/>
                <w:szCs w:val="18"/>
              </w:rPr>
              <w:t>(2)Poskytovateľ služieb informovania o platobnom účte je povinný</w:t>
            </w:r>
          </w:p>
          <w:p w:rsidR="00FF2F41" w:rsidRPr="00FF2F41" w:rsidP="00FF2F41">
            <w:pPr>
              <w:bidi w:val="0"/>
              <w:spacing w:after="0" w:line="240" w:lineRule="auto"/>
              <w:jc w:val="both"/>
              <w:rPr>
                <w:rFonts w:ascii="Times New Roman" w:hAnsi="Times New Roman"/>
                <w:b/>
                <w:color w:val="000000"/>
                <w:sz w:val="18"/>
                <w:szCs w:val="18"/>
              </w:rPr>
            </w:pPr>
            <w:r w:rsidRPr="00FF2F41">
              <w:rPr>
                <w:rFonts w:ascii="Times New Roman" w:hAnsi="Times New Roman"/>
                <w:b/>
                <w:sz w:val="18"/>
                <w:szCs w:val="18"/>
              </w:rPr>
              <w:t xml:space="preserve">a) </w:t>
            </w:r>
            <w:r w:rsidRPr="00FF2F41">
              <w:rPr>
                <w:rFonts w:ascii="Times New Roman" w:hAnsi="Times New Roman"/>
                <w:b/>
                <w:color w:val="000000"/>
                <w:sz w:val="18"/>
                <w:szCs w:val="18"/>
              </w:rPr>
              <w:t>poskytovať služby informovania o platobnom účte len na základe preukázateľného súhlasu používateľa platobných služieb,</w:t>
            </w:r>
          </w:p>
          <w:p w:rsidR="00FF2F41" w:rsidRPr="00FF2F41" w:rsidP="00FF2F41">
            <w:pPr>
              <w:bidi w:val="0"/>
              <w:spacing w:after="0" w:line="240" w:lineRule="auto"/>
              <w:jc w:val="both"/>
              <w:rPr>
                <w:rFonts w:ascii="Times New Roman" w:hAnsi="Times New Roman"/>
                <w:b/>
                <w:sz w:val="18"/>
                <w:szCs w:val="18"/>
              </w:rPr>
            </w:pPr>
            <w:r w:rsidRPr="00FF2F41">
              <w:rPr>
                <w:rFonts w:ascii="Times New Roman" w:hAnsi="Times New Roman"/>
                <w:b/>
                <w:sz w:val="18"/>
                <w:szCs w:val="18"/>
              </w:rPr>
              <w:t xml:space="preserve">b) </w:t>
            </w:r>
            <w:r w:rsidR="00143BC3">
              <w:rPr>
                <w:rFonts w:ascii="Times New Roman" w:hAnsi="Times New Roman"/>
                <w:b/>
                <w:sz w:val="18"/>
                <w:szCs w:val="18"/>
              </w:rPr>
              <w:t>zabezpečiť, aby</w:t>
            </w:r>
            <w:r w:rsidRPr="00FF2F41" w:rsidR="00143BC3">
              <w:rPr>
                <w:rFonts w:ascii="Times New Roman" w:hAnsi="Times New Roman"/>
                <w:b/>
                <w:sz w:val="18"/>
                <w:szCs w:val="18"/>
              </w:rPr>
              <w:t xml:space="preserve"> </w:t>
            </w:r>
            <w:r w:rsidRPr="00FF2F41">
              <w:rPr>
                <w:rFonts w:ascii="Times New Roman" w:hAnsi="Times New Roman"/>
                <w:b/>
                <w:sz w:val="18"/>
                <w:szCs w:val="18"/>
              </w:rPr>
              <w:t>personalizované bezpečnostné prvky používateľa platobných služieb</w:t>
            </w:r>
            <w:r w:rsidR="00143BC3">
              <w:rPr>
                <w:rFonts w:ascii="Times New Roman" w:hAnsi="Times New Roman"/>
                <w:b/>
                <w:sz w:val="18"/>
                <w:szCs w:val="18"/>
              </w:rPr>
              <w:t xml:space="preserve"> boli prístupné</w:t>
            </w:r>
            <w:r w:rsidRPr="00FF2F41">
              <w:rPr>
                <w:rFonts w:ascii="Times New Roman" w:hAnsi="Times New Roman"/>
                <w:b/>
                <w:sz w:val="18"/>
                <w:szCs w:val="18"/>
              </w:rPr>
              <w:t xml:space="preserve"> </w:t>
            </w:r>
            <w:r w:rsidR="00EA2DDF">
              <w:rPr>
                <w:rFonts w:ascii="Times New Roman" w:hAnsi="Times New Roman"/>
                <w:b/>
                <w:sz w:val="18"/>
                <w:szCs w:val="18"/>
              </w:rPr>
              <w:t>len</w:t>
            </w:r>
            <w:r w:rsidRPr="00FF2F41">
              <w:rPr>
                <w:rFonts w:ascii="Times New Roman" w:hAnsi="Times New Roman"/>
                <w:b/>
                <w:sz w:val="18"/>
                <w:szCs w:val="18"/>
              </w:rPr>
              <w:t xml:space="preserve"> tomuto používateľovi a ich vydavateľovi,</w:t>
            </w:r>
          </w:p>
          <w:p w:rsidR="00FF2F41" w:rsidRPr="00FF2F41" w:rsidP="00FF2F41">
            <w:pPr>
              <w:bidi w:val="0"/>
              <w:spacing w:after="0" w:line="240" w:lineRule="auto"/>
              <w:jc w:val="both"/>
              <w:rPr>
                <w:rFonts w:ascii="Times New Roman" w:hAnsi="Times New Roman"/>
                <w:b/>
                <w:sz w:val="18"/>
                <w:szCs w:val="18"/>
              </w:rPr>
            </w:pPr>
            <w:r w:rsidRPr="00FF2F41">
              <w:rPr>
                <w:rFonts w:ascii="Times New Roman" w:hAnsi="Times New Roman"/>
                <w:b/>
                <w:sz w:val="18"/>
                <w:szCs w:val="18"/>
              </w:rPr>
              <w:t>c) zabezpečiť zasielanie personalizovaných bezpečnostných prvkov používateľa platobných služieb bezpečnými a efektívnymi prostriedkami tak, aby neboli prístupné iným osobám,</w:t>
            </w:r>
          </w:p>
          <w:p w:rsidR="00FF2F41" w:rsidRPr="00FF2F41" w:rsidP="00FF2F41">
            <w:pPr>
              <w:pStyle w:val="CM4"/>
              <w:bidi w:val="0"/>
              <w:spacing w:after="0" w:line="240" w:lineRule="auto"/>
              <w:jc w:val="both"/>
              <w:rPr>
                <w:rFonts w:ascii="Times New Roman" w:hAnsi="Times New Roman"/>
                <w:b/>
                <w:color w:val="000000"/>
                <w:sz w:val="18"/>
                <w:szCs w:val="18"/>
              </w:rPr>
            </w:pPr>
            <w:r w:rsidRPr="00FF2F41">
              <w:rPr>
                <w:rFonts w:ascii="Times New Roman" w:hAnsi="Times New Roman"/>
                <w:b/>
                <w:color w:val="000000"/>
                <w:sz w:val="18"/>
                <w:szCs w:val="18"/>
              </w:rPr>
              <w:t xml:space="preserve">d) </w:t>
            </w:r>
            <w:r w:rsidRPr="00FF2F41">
              <w:rPr>
                <w:rFonts w:ascii="Times New Roman" w:hAnsi="Times New Roman" w:hint="default"/>
                <w:b/>
                <w:sz w:val="18"/>
                <w:szCs w:val="18"/>
              </w:rPr>
              <w:t>identifikovať</w:t>
            </w:r>
            <w:r w:rsidRPr="00FF2F41">
              <w:rPr>
                <w:rFonts w:ascii="Times New Roman" w:hAnsi="Times New Roman" w:hint="default"/>
                <w:b/>
                <w:sz w:val="18"/>
                <w:szCs w:val="18"/>
              </w:rPr>
              <w:t xml:space="preserve"> sa p</w:t>
            </w:r>
            <w:r w:rsidRPr="00FF2F41">
              <w:rPr>
                <w:rFonts w:ascii="Times New Roman" w:hAnsi="Times New Roman" w:hint="default"/>
                <w:b/>
                <w:sz w:val="18"/>
                <w:szCs w:val="18"/>
              </w:rPr>
              <w:t>ri kaž</w:t>
            </w:r>
            <w:r w:rsidRPr="00FF2F41">
              <w:rPr>
                <w:rFonts w:ascii="Times New Roman" w:hAnsi="Times New Roman" w:hint="default"/>
                <w:b/>
                <w:sz w:val="18"/>
                <w:szCs w:val="18"/>
              </w:rPr>
              <w:t>dej komuniká</w:t>
            </w:r>
            <w:r w:rsidRPr="00FF2F41">
              <w:rPr>
                <w:rFonts w:ascii="Times New Roman" w:hAnsi="Times New Roman" w:hint="default"/>
                <w:b/>
                <w:sz w:val="18"/>
                <w:szCs w:val="18"/>
              </w:rPr>
              <w:t>cii s poskytovateľ</w:t>
            </w:r>
            <w:r w:rsidRPr="00FF2F41">
              <w:rPr>
                <w:rFonts w:ascii="Times New Roman" w:hAnsi="Times New Roman" w:hint="default"/>
                <w:b/>
                <w:sz w:val="18"/>
                <w:szCs w:val="18"/>
              </w:rPr>
              <w:t>om platobný</w:t>
            </w:r>
            <w:r w:rsidRPr="00FF2F41">
              <w:rPr>
                <w:rFonts w:ascii="Times New Roman" w:hAnsi="Times New Roman" w:hint="default"/>
                <w:b/>
                <w:sz w:val="18"/>
                <w:szCs w:val="18"/>
              </w:rPr>
              <w:t>ch služ</w:t>
            </w:r>
            <w:r w:rsidRPr="00FF2F41">
              <w:rPr>
                <w:rFonts w:ascii="Times New Roman" w:hAnsi="Times New Roman" w:hint="default"/>
                <w:b/>
                <w:sz w:val="18"/>
                <w:szCs w:val="18"/>
              </w:rPr>
              <w:t>ieb, ktorý</w:t>
            </w:r>
            <w:r w:rsidRPr="00FF2F41">
              <w:rPr>
                <w:rFonts w:ascii="Times New Roman" w:hAnsi="Times New Roman" w:hint="default"/>
                <w:b/>
                <w:sz w:val="18"/>
                <w:szCs w:val="18"/>
              </w:rPr>
              <w:t xml:space="preserve"> vedie platobný</w:t>
            </w:r>
            <w:r w:rsidRPr="00FF2F41">
              <w:rPr>
                <w:rFonts w:ascii="Times New Roman" w:hAnsi="Times New Roman" w:hint="default"/>
                <w:b/>
                <w:sz w:val="18"/>
                <w:szCs w:val="18"/>
              </w:rPr>
              <w:t xml:space="preserve"> úč</w:t>
            </w:r>
            <w:r w:rsidRPr="00FF2F41">
              <w:rPr>
                <w:rFonts w:ascii="Times New Roman" w:hAnsi="Times New Roman" w:hint="default"/>
                <w:b/>
                <w:sz w:val="18"/>
                <w:szCs w:val="18"/>
              </w:rPr>
              <w:t>et a </w:t>
            </w:r>
            <w:r w:rsidRPr="00FF2F41">
              <w:rPr>
                <w:rFonts w:ascii="Times New Roman" w:hAnsi="Times New Roman" w:hint="default"/>
                <w:b/>
                <w:sz w:val="18"/>
                <w:szCs w:val="18"/>
              </w:rPr>
              <w:t>komunikovať</w:t>
            </w:r>
            <w:r w:rsidRPr="00FF2F41">
              <w:rPr>
                <w:rFonts w:ascii="Times New Roman" w:hAnsi="Times New Roman" w:hint="default"/>
                <w:b/>
                <w:sz w:val="18"/>
                <w:szCs w:val="18"/>
              </w:rPr>
              <w:t xml:space="preserve"> s ní</w:t>
            </w:r>
            <w:r w:rsidRPr="00FF2F41">
              <w:rPr>
                <w:rFonts w:ascii="Times New Roman" w:hAnsi="Times New Roman" w:hint="default"/>
                <w:b/>
                <w:sz w:val="18"/>
                <w:szCs w:val="18"/>
              </w:rPr>
              <w:t>m, ako aj s </w:t>
            </w:r>
            <w:r w:rsidRPr="00FF2F41">
              <w:rPr>
                <w:rFonts w:ascii="Times New Roman" w:hAnsi="Times New Roman" w:hint="default"/>
                <w:b/>
                <w:sz w:val="18"/>
                <w:szCs w:val="18"/>
              </w:rPr>
              <w:t>použí</w:t>
            </w:r>
            <w:r w:rsidRPr="00FF2F41">
              <w:rPr>
                <w:rFonts w:ascii="Times New Roman" w:hAnsi="Times New Roman" w:hint="default"/>
                <w:b/>
                <w:sz w:val="18"/>
                <w:szCs w:val="18"/>
              </w:rPr>
              <w:t>vateľ</w:t>
            </w:r>
            <w:r w:rsidRPr="00FF2F41">
              <w:rPr>
                <w:rFonts w:ascii="Times New Roman" w:hAnsi="Times New Roman" w:hint="default"/>
                <w:b/>
                <w:sz w:val="18"/>
                <w:szCs w:val="18"/>
              </w:rPr>
              <w:t>mi platobný</w:t>
            </w:r>
            <w:r w:rsidRPr="00FF2F41">
              <w:rPr>
                <w:rFonts w:ascii="Times New Roman" w:hAnsi="Times New Roman" w:hint="default"/>
                <w:b/>
                <w:sz w:val="18"/>
                <w:szCs w:val="18"/>
              </w:rPr>
              <w:t>ch služ</w:t>
            </w:r>
            <w:r w:rsidRPr="00FF2F41">
              <w:rPr>
                <w:rFonts w:ascii="Times New Roman" w:hAnsi="Times New Roman" w:hint="default"/>
                <w:b/>
                <w:sz w:val="18"/>
                <w:szCs w:val="18"/>
              </w:rPr>
              <w:t>ieb bezpeč</w:t>
            </w:r>
            <w:r w:rsidRPr="00FF2F41">
              <w:rPr>
                <w:rFonts w:ascii="Times New Roman" w:hAnsi="Times New Roman" w:hint="default"/>
                <w:b/>
                <w:sz w:val="18"/>
                <w:szCs w:val="18"/>
              </w:rPr>
              <w:t>ný</w:t>
            </w:r>
            <w:r w:rsidRPr="00FF2F41">
              <w:rPr>
                <w:rFonts w:ascii="Times New Roman" w:hAnsi="Times New Roman" w:hint="default"/>
                <w:b/>
                <w:sz w:val="18"/>
                <w:szCs w:val="18"/>
              </w:rPr>
              <w:t>m spô</w:t>
            </w:r>
            <w:r w:rsidRPr="00FF2F41">
              <w:rPr>
                <w:rFonts w:ascii="Times New Roman" w:hAnsi="Times New Roman" w:hint="default"/>
                <w:b/>
                <w:sz w:val="18"/>
                <w:szCs w:val="18"/>
              </w:rPr>
              <w:t>sobom v </w:t>
            </w:r>
            <w:r w:rsidRPr="00FF2F41">
              <w:rPr>
                <w:rFonts w:ascii="Times New Roman" w:hAnsi="Times New Roman" w:hint="default"/>
                <w:b/>
                <w:sz w:val="18"/>
                <w:szCs w:val="18"/>
              </w:rPr>
              <w:t>sú</w:t>
            </w:r>
            <w:r w:rsidRPr="00FF2F41">
              <w:rPr>
                <w:rFonts w:ascii="Times New Roman" w:hAnsi="Times New Roman" w:hint="default"/>
                <w:b/>
                <w:sz w:val="18"/>
                <w:szCs w:val="18"/>
              </w:rPr>
              <w:t>lade s </w:t>
            </w:r>
            <w:r w:rsidR="00244538">
              <w:rPr>
                <w:rFonts w:hint="default"/>
                <w:b/>
                <w:sz w:val="18"/>
                <w:szCs w:val="18"/>
              </w:rPr>
              <w:t>osobitný</w:t>
            </w:r>
            <w:r w:rsidR="00244538">
              <w:rPr>
                <w:rFonts w:hint="default"/>
                <w:b/>
                <w:sz w:val="18"/>
                <w:szCs w:val="18"/>
              </w:rPr>
              <w:t>m predpisom</w:t>
            </w:r>
            <w:r w:rsidRPr="00143BC3" w:rsidR="00143BC3">
              <w:rPr>
                <w:rFonts w:ascii="Times New Roman" w:hAnsi="Times New Roman" w:hint="default"/>
                <w:b/>
                <w:sz w:val="18"/>
                <w:szCs w:val="18"/>
              </w:rPr>
              <w:t xml:space="preserve"> o vydaní</w:t>
            </w:r>
            <w:r w:rsidRPr="00143BC3" w:rsidR="00143BC3">
              <w:rPr>
                <w:rFonts w:ascii="Times New Roman" w:hAnsi="Times New Roman" w:hint="default"/>
                <w:b/>
                <w:sz w:val="18"/>
                <w:szCs w:val="18"/>
              </w:rPr>
              <w:t xml:space="preserve"> regulač</w:t>
            </w:r>
            <w:r w:rsidRPr="00143BC3" w:rsidR="00143BC3">
              <w:rPr>
                <w:rFonts w:ascii="Times New Roman" w:hAnsi="Times New Roman" w:hint="default"/>
                <w:b/>
                <w:sz w:val="18"/>
                <w:szCs w:val="18"/>
              </w:rPr>
              <w:t>né</w:t>
            </w:r>
            <w:r w:rsidRPr="00143BC3" w:rsidR="00143BC3">
              <w:rPr>
                <w:rFonts w:ascii="Times New Roman" w:hAnsi="Times New Roman" w:hint="default"/>
                <w:b/>
                <w:sz w:val="18"/>
                <w:szCs w:val="18"/>
              </w:rPr>
              <w:t>ho technické</w:t>
            </w:r>
            <w:r w:rsidRPr="00143BC3" w:rsidR="00143BC3">
              <w:rPr>
                <w:rFonts w:ascii="Times New Roman" w:hAnsi="Times New Roman" w:hint="default"/>
                <w:b/>
                <w:sz w:val="18"/>
                <w:szCs w:val="18"/>
              </w:rPr>
              <w:t>ho predpisu vydaný</w:t>
            </w:r>
            <w:r w:rsidRPr="00143BC3" w:rsidR="00143BC3">
              <w:rPr>
                <w:rFonts w:ascii="Times New Roman" w:hAnsi="Times New Roman" w:hint="default"/>
                <w:b/>
                <w:sz w:val="18"/>
                <w:szCs w:val="18"/>
              </w:rPr>
              <w:t>m  na zá</w:t>
            </w:r>
            <w:r w:rsidRPr="00143BC3" w:rsidR="00143BC3">
              <w:rPr>
                <w:rFonts w:ascii="Times New Roman" w:hAnsi="Times New Roman" w:hint="default"/>
                <w:b/>
                <w:sz w:val="18"/>
                <w:szCs w:val="18"/>
              </w:rPr>
              <w:t>kla</w:t>
            </w:r>
            <w:r w:rsidRPr="00143BC3" w:rsidR="00143BC3">
              <w:rPr>
                <w:rFonts w:ascii="Times New Roman" w:hAnsi="Times New Roman" w:hint="default"/>
                <w:b/>
                <w:sz w:val="18"/>
                <w:szCs w:val="18"/>
              </w:rPr>
              <w:t>de  osobitné</w:t>
            </w:r>
            <w:r w:rsidRPr="00143BC3" w:rsidR="00143BC3">
              <w:rPr>
                <w:rFonts w:ascii="Times New Roman" w:hAnsi="Times New Roman" w:hint="default"/>
                <w:b/>
                <w:sz w:val="18"/>
                <w:szCs w:val="18"/>
              </w:rPr>
              <w:t>ho predpisu</w:t>
            </w:r>
            <w:r w:rsidRPr="00FF2F41">
              <w:rPr>
                <w:rFonts w:ascii="Times New Roman" w:hAnsi="Times New Roman"/>
                <w:b/>
                <w:sz w:val="18"/>
                <w:szCs w:val="18"/>
              </w:rPr>
              <w:t>.</w:t>
            </w:r>
            <w:r w:rsidRPr="00FF2F41">
              <w:rPr>
                <w:rFonts w:ascii="Times New Roman" w:hAnsi="Times New Roman"/>
                <w:b/>
                <w:sz w:val="18"/>
                <w:szCs w:val="18"/>
                <w:vertAlign w:val="superscript"/>
              </w:rPr>
              <w:t>15a</w:t>
            </w:r>
            <w:r w:rsidRPr="00FF2F41">
              <w:rPr>
                <w:rFonts w:ascii="Times New Roman" w:hAnsi="Times New Roman"/>
                <w:b/>
                <w:sz w:val="18"/>
                <w:szCs w:val="18"/>
              </w:rPr>
              <w:t>)</w:t>
            </w:r>
          </w:p>
          <w:p w:rsidR="00FF2F41" w:rsidRPr="00FF2F41" w:rsidP="00FF2F41">
            <w:pPr>
              <w:bidi w:val="0"/>
              <w:spacing w:after="0" w:line="240" w:lineRule="auto"/>
              <w:jc w:val="both"/>
              <w:rPr>
                <w:rFonts w:ascii="Times New Roman" w:hAnsi="Times New Roman"/>
                <w:b/>
                <w:color w:val="000000"/>
                <w:sz w:val="18"/>
                <w:szCs w:val="18"/>
              </w:rPr>
            </w:pPr>
          </w:p>
          <w:p w:rsidR="00FF2F41" w:rsidRPr="00FF2F41" w:rsidP="00FF2F41">
            <w:pPr>
              <w:bidi w:val="0"/>
              <w:spacing w:after="0" w:line="240" w:lineRule="auto"/>
              <w:jc w:val="both"/>
              <w:rPr>
                <w:rFonts w:ascii="Times New Roman" w:hAnsi="Times New Roman"/>
                <w:b/>
                <w:color w:val="000000"/>
                <w:sz w:val="18"/>
                <w:szCs w:val="18"/>
              </w:rPr>
            </w:pPr>
            <w:r w:rsidRPr="00FF2F41">
              <w:rPr>
                <w:rFonts w:ascii="Times New Roman" w:hAnsi="Times New Roman"/>
                <w:b/>
                <w:color w:val="000000"/>
                <w:sz w:val="18"/>
                <w:szCs w:val="18"/>
              </w:rPr>
              <w:t xml:space="preserve">(3) Poskytovateľ služieb informovania o platobnom účte je oprávnený mať prístup len k informáciám o určených platobných účtoch a o súvisiacich platobným operáciách, ktoré vymedzil </w:t>
            </w:r>
            <w:r w:rsidR="00143BC3">
              <w:rPr>
                <w:rFonts w:ascii="Times New Roman" w:hAnsi="Times New Roman"/>
                <w:b/>
                <w:color w:val="000000"/>
                <w:sz w:val="18"/>
                <w:szCs w:val="18"/>
              </w:rPr>
              <w:t>používateľ</w:t>
            </w:r>
            <w:r w:rsidRPr="00FF2F41" w:rsidR="00143BC3">
              <w:rPr>
                <w:rFonts w:ascii="Times New Roman" w:hAnsi="Times New Roman"/>
                <w:b/>
                <w:color w:val="000000"/>
                <w:sz w:val="18"/>
                <w:szCs w:val="18"/>
              </w:rPr>
              <w:t xml:space="preserve"> </w:t>
            </w:r>
            <w:r w:rsidRPr="00FF2F41">
              <w:rPr>
                <w:rFonts w:ascii="Times New Roman" w:hAnsi="Times New Roman"/>
                <w:b/>
                <w:color w:val="000000"/>
                <w:sz w:val="18"/>
                <w:szCs w:val="18"/>
              </w:rPr>
              <w:t>platobných služieb.</w:t>
            </w:r>
          </w:p>
          <w:p w:rsidR="00FF2F41" w:rsidRPr="00FF2F41" w:rsidP="00FF2F41">
            <w:pPr>
              <w:bidi w:val="0"/>
              <w:spacing w:after="0" w:line="240" w:lineRule="auto"/>
              <w:jc w:val="both"/>
              <w:rPr>
                <w:rFonts w:ascii="Times New Roman" w:hAnsi="Times New Roman"/>
                <w:b/>
                <w:color w:val="000000"/>
                <w:sz w:val="18"/>
                <w:szCs w:val="18"/>
              </w:rPr>
            </w:pPr>
          </w:p>
          <w:p w:rsidR="00F06084" w:rsidRPr="00FF2F41" w:rsidP="00EA2DDF">
            <w:pPr>
              <w:pStyle w:val="CM4"/>
              <w:bidi w:val="0"/>
              <w:spacing w:after="0" w:line="240" w:lineRule="auto"/>
              <w:jc w:val="both"/>
              <w:rPr>
                <w:rFonts w:ascii="Times New Roman" w:hAnsi="Times New Roman"/>
                <w:b/>
                <w:color w:val="000000"/>
                <w:sz w:val="18"/>
                <w:szCs w:val="18"/>
              </w:rPr>
            </w:pPr>
            <w:r w:rsidRPr="00FF2F41" w:rsidR="00FF2F41">
              <w:rPr>
                <w:rFonts w:ascii="Times New Roman" w:hAnsi="Times New Roman"/>
                <w:b/>
                <w:color w:val="000000"/>
                <w:sz w:val="18"/>
                <w:szCs w:val="18"/>
              </w:rPr>
              <w:t xml:space="preserve">(4) </w:t>
            </w:r>
            <w:r w:rsidRPr="009A3828" w:rsidR="009A3828">
              <w:rPr>
                <w:rFonts w:ascii="Times New Roman" w:hAnsi="Times New Roman"/>
                <w:b/>
                <w:color w:val="000000"/>
                <w:sz w:val="18"/>
                <w:szCs w:val="18"/>
              </w:rPr>
              <w:t>Poskytovat</w:t>
            </w:r>
            <w:r w:rsidRPr="009A3828" w:rsidR="009A3828">
              <w:rPr>
                <w:rFonts w:ascii="Times New Roman" w:hAnsi="Times New Roman" w:hint="default"/>
                <w:b/>
                <w:color w:val="000000"/>
                <w:sz w:val="18"/>
                <w:szCs w:val="18"/>
              </w:rPr>
              <w:t>eľ</w:t>
            </w:r>
            <w:r w:rsidRPr="009A3828" w:rsidR="009A3828">
              <w:rPr>
                <w:rFonts w:ascii="Times New Roman" w:hAnsi="Times New Roman" w:hint="default"/>
                <w:b/>
                <w:color w:val="000000"/>
                <w:sz w:val="18"/>
                <w:szCs w:val="18"/>
              </w:rPr>
              <w:t xml:space="preserve"> služ</w:t>
            </w:r>
            <w:r w:rsidRPr="009A3828" w:rsidR="009A3828">
              <w:rPr>
                <w:rFonts w:ascii="Times New Roman" w:hAnsi="Times New Roman" w:hint="default"/>
                <w:b/>
                <w:color w:val="000000"/>
                <w:sz w:val="18"/>
                <w:szCs w:val="18"/>
              </w:rPr>
              <w:t>ieb informovania o platobnom úč</w:t>
            </w:r>
            <w:r w:rsidRPr="009A3828" w:rsidR="009A3828">
              <w:rPr>
                <w:rFonts w:ascii="Times New Roman" w:hAnsi="Times New Roman" w:hint="default"/>
                <w:b/>
                <w:color w:val="000000"/>
                <w:sz w:val="18"/>
                <w:szCs w:val="18"/>
              </w:rPr>
              <w:t>te nemôž</w:t>
            </w:r>
            <w:r w:rsidRPr="009A3828" w:rsidR="009A3828">
              <w:rPr>
                <w:rFonts w:ascii="Times New Roman" w:hAnsi="Times New Roman" w:hint="default"/>
                <w:b/>
                <w:color w:val="000000"/>
                <w:sz w:val="18"/>
                <w:szCs w:val="18"/>
              </w:rPr>
              <w:t>e pož</w:t>
            </w:r>
            <w:r w:rsidRPr="009A3828" w:rsidR="009A3828">
              <w:rPr>
                <w:rFonts w:ascii="Times New Roman" w:hAnsi="Times New Roman" w:hint="default"/>
                <w:b/>
                <w:color w:val="000000"/>
                <w:sz w:val="18"/>
                <w:szCs w:val="18"/>
              </w:rPr>
              <w:t>adovať</w:t>
            </w:r>
            <w:r w:rsidRPr="009A3828" w:rsidR="009A3828">
              <w:rPr>
                <w:rFonts w:ascii="Times New Roman" w:hAnsi="Times New Roman" w:hint="default"/>
                <w:b/>
                <w:color w:val="000000"/>
                <w:sz w:val="18"/>
                <w:szCs w:val="18"/>
              </w:rPr>
              <w:t xml:space="preserve"> od použí</w:t>
            </w:r>
            <w:r w:rsidRPr="009A3828" w:rsidR="009A3828">
              <w:rPr>
                <w:rFonts w:ascii="Times New Roman" w:hAnsi="Times New Roman" w:hint="default"/>
                <w:b/>
                <w:color w:val="000000"/>
                <w:sz w:val="18"/>
                <w:szCs w:val="18"/>
              </w:rPr>
              <w:t>vateľ</w:t>
            </w:r>
            <w:r w:rsidRPr="009A3828" w:rsidR="009A3828">
              <w:rPr>
                <w:rFonts w:ascii="Times New Roman" w:hAnsi="Times New Roman" w:hint="default"/>
                <w:b/>
                <w:color w:val="000000"/>
                <w:sz w:val="18"/>
                <w:szCs w:val="18"/>
              </w:rPr>
              <w:t>a platobný</w:t>
            </w:r>
            <w:r w:rsidRPr="009A3828" w:rsidR="009A3828">
              <w:rPr>
                <w:rFonts w:ascii="Times New Roman" w:hAnsi="Times New Roman" w:hint="default"/>
                <w:b/>
                <w:color w:val="000000"/>
                <w:sz w:val="18"/>
                <w:szCs w:val="18"/>
              </w:rPr>
              <w:t>ch služ</w:t>
            </w:r>
            <w:r w:rsidRPr="009A3828" w:rsidR="009A3828">
              <w:rPr>
                <w:rFonts w:ascii="Times New Roman" w:hAnsi="Times New Roman" w:hint="default"/>
                <w:b/>
                <w:color w:val="000000"/>
                <w:sz w:val="18"/>
                <w:szCs w:val="18"/>
              </w:rPr>
              <w:t>ieb citlivé</w:t>
            </w:r>
            <w:r w:rsidRPr="009A3828" w:rsidR="009A3828">
              <w:rPr>
                <w:rFonts w:ascii="Times New Roman" w:hAnsi="Times New Roman" w:hint="default"/>
                <w:b/>
                <w:color w:val="000000"/>
                <w:sz w:val="18"/>
                <w:szCs w:val="18"/>
              </w:rPr>
              <w:t xml:space="preserve"> platobné</w:t>
            </w:r>
            <w:r w:rsidRPr="009A3828" w:rsidR="009A3828">
              <w:rPr>
                <w:rFonts w:ascii="Times New Roman" w:hAnsi="Times New Roman" w:hint="default"/>
                <w:b/>
                <w:color w:val="000000"/>
                <w:sz w:val="18"/>
                <w:szCs w:val="18"/>
              </w:rPr>
              <w:t xml:space="preserve"> ú</w:t>
            </w:r>
            <w:r w:rsidRPr="009A3828" w:rsidR="009A3828">
              <w:rPr>
                <w:rFonts w:ascii="Times New Roman" w:hAnsi="Times New Roman" w:hint="default"/>
                <w:b/>
                <w:color w:val="000000"/>
                <w:sz w:val="18"/>
                <w:szCs w:val="18"/>
              </w:rPr>
              <w:t>daje sú</w:t>
            </w:r>
            <w:r w:rsidRPr="009A3828" w:rsidR="009A3828">
              <w:rPr>
                <w:rFonts w:ascii="Times New Roman" w:hAnsi="Times New Roman" w:hint="default"/>
                <w:b/>
                <w:color w:val="000000"/>
                <w:sz w:val="18"/>
                <w:szCs w:val="18"/>
              </w:rPr>
              <w:t>visiace s platobný</w:t>
            </w:r>
            <w:r w:rsidRPr="009A3828" w:rsidR="009A3828">
              <w:rPr>
                <w:rFonts w:ascii="Times New Roman" w:hAnsi="Times New Roman" w:hint="default"/>
                <w:b/>
                <w:color w:val="000000"/>
                <w:sz w:val="18"/>
                <w:szCs w:val="18"/>
              </w:rPr>
              <w:t>mi úč</w:t>
            </w:r>
            <w:r w:rsidRPr="009A3828" w:rsidR="009A3828">
              <w:rPr>
                <w:rFonts w:ascii="Times New Roman" w:hAnsi="Times New Roman" w:hint="default"/>
                <w:b/>
                <w:color w:val="000000"/>
                <w:sz w:val="18"/>
                <w:szCs w:val="18"/>
              </w:rPr>
              <w:t>tami a použí</w:t>
            </w:r>
            <w:r w:rsidRPr="009A3828" w:rsidR="009A3828">
              <w:rPr>
                <w:rFonts w:ascii="Times New Roman" w:hAnsi="Times New Roman" w:hint="default"/>
                <w:b/>
                <w:color w:val="000000"/>
                <w:sz w:val="18"/>
                <w:szCs w:val="18"/>
              </w:rPr>
              <w:t>vať</w:t>
            </w:r>
            <w:r w:rsidRPr="009A3828" w:rsidR="009A3828">
              <w:rPr>
                <w:rFonts w:ascii="Times New Roman" w:hAnsi="Times New Roman" w:hint="default"/>
                <w:b/>
                <w:color w:val="000000"/>
                <w:sz w:val="18"/>
                <w:szCs w:val="18"/>
              </w:rPr>
              <w:t xml:space="preserve"> ani uchová</w:t>
            </w:r>
            <w:r w:rsidRPr="009A3828" w:rsidR="009A3828">
              <w:rPr>
                <w:rFonts w:ascii="Times New Roman" w:hAnsi="Times New Roman" w:hint="default"/>
                <w:b/>
                <w:color w:val="000000"/>
                <w:sz w:val="18"/>
                <w:szCs w:val="18"/>
              </w:rPr>
              <w:t>vať</w:t>
            </w:r>
            <w:r w:rsidRPr="009A3828" w:rsidR="009A3828">
              <w:rPr>
                <w:rFonts w:ascii="Times New Roman" w:hAnsi="Times New Roman" w:hint="default"/>
                <w:b/>
                <w:color w:val="000000"/>
                <w:sz w:val="18"/>
                <w:szCs w:val="18"/>
              </w:rPr>
              <w:t xml:space="preserve"> ú</w:t>
            </w:r>
            <w:r w:rsidRPr="009A3828" w:rsidR="009A3828">
              <w:rPr>
                <w:rFonts w:ascii="Times New Roman" w:hAnsi="Times New Roman" w:hint="default"/>
                <w:b/>
                <w:color w:val="000000"/>
                <w:sz w:val="18"/>
                <w:szCs w:val="18"/>
              </w:rPr>
              <w:t>daje na in</w:t>
            </w:r>
            <w:r w:rsidR="009A3828">
              <w:rPr>
                <w:rFonts w:ascii="Times New Roman" w:hAnsi="Times New Roman" w:hint="default"/>
                <w:b/>
                <w:color w:val="000000"/>
                <w:sz w:val="18"/>
                <w:szCs w:val="18"/>
              </w:rPr>
              <w:t>é</w:t>
            </w:r>
            <w:r w:rsidR="009A3828">
              <w:rPr>
                <w:rFonts w:ascii="Times New Roman" w:hAnsi="Times New Roman" w:hint="default"/>
                <w:b/>
                <w:color w:val="000000"/>
                <w:sz w:val="18"/>
                <w:szCs w:val="18"/>
              </w:rPr>
              <w:t xml:space="preserve"> úč</w:t>
            </w:r>
            <w:r w:rsidR="009A3828">
              <w:rPr>
                <w:rFonts w:ascii="Times New Roman" w:hAnsi="Times New Roman" w:hint="default"/>
                <w:b/>
                <w:color w:val="000000"/>
                <w:sz w:val="18"/>
                <w:szCs w:val="18"/>
              </w:rPr>
              <w:t>ely, ako</w:t>
            </w:r>
            <w:r w:rsidRPr="009A3828" w:rsidR="009A3828">
              <w:rPr>
                <w:rFonts w:ascii="Times New Roman" w:hAnsi="Times New Roman" w:hint="default"/>
                <w:b/>
                <w:color w:val="000000"/>
                <w:sz w:val="18"/>
                <w:szCs w:val="18"/>
              </w:rPr>
              <w:t xml:space="preserve"> je vykonanie služ</w:t>
            </w:r>
            <w:r w:rsidRPr="009A3828" w:rsidR="009A3828">
              <w:rPr>
                <w:rFonts w:ascii="Times New Roman" w:hAnsi="Times New Roman" w:hint="default"/>
                <w:b/>
                <w:color w:val="000000"/>
                <w:sz w:val="18"/>
                <w:szCs w:val="18"/>
              </w:rPr>
              <w:t>by informovania o platobnom úč</w:t>
            </w:r>
            <w:r w:rsidRPr="009A3828" w:rsidR="009A3828">
              <w:rPr>
                <w:rFonts w:ascii="Times New Roman" w:hAnsi="Times New Roman" w:hint="default"/>
                <w:b/>
                <w:color w:val="000000"/>
                <w:sz w:val="18"/>
                <w:szCs w:val="18"/>
              </w:rPr>
              <w:t>te vý</w:t>
            </w:r>
            <w:r w:rsidRPr="009A3828" w:rsidR="009A3828">
              <w:rPr>
                <w:rFonts w:ascii="Times New Roman" w:hAnsi="Times New Roman" w:hint="default"/>
                <w:b/>
                <w:color w:val="000000"/>
                <w:sz w:val="18"/>
                <w:szCs w:val="18"/>
              </w:rPr>
              <w:t>slovne pož</w:t>
            </w:r>
            <w:r w:rsidRPr="009A3828" w:rsidR="009A3828">
              <w:rPr>
                <w:rFonts w:ascii="Times New Roman" w:hAnsi="Times New Roman" w:hint="default"/>
                <w:b/>
                <w:color w:val="000000"/>
                <w:sz w:val="18"/>
                <w:szCs w:val="18"/>
              </w:rPr>
              <w:t>adovanej použí</w:t>
            </w:r>
            <w:r w:rsidRPr="009A3828" w:rsidR="009A3828">
              <w:rPr>
                <w:rFonts w:ascii="Times New Roman" w:hAnsi="Times New Roman" w:hint="default"/>
                <w:b/>
                <w:color w:val="000000"/>
                <w:sz w:val="18"/>
                <w:szCs w:val="18"/>
              </w:rPr>
              <w:t>vateľ</w:t>
            </w:r>
            <w:r w:rsidRPr="009A3828" w:rsidR="009A3828">
              <w:rPr>
                <w:rFonts w:ascii="Times New Roman" w:hAnsi="Times New Roman" w:hint="default"/>
                <w:b/>
                <w:color w:val="000000"/>
                <w:sz w:val="18"/>
                <w:szCs w:val="18"/>
              </w:rPr>
              <w:t>om platobný</w:t>
            </w:r>
            <w:r w:rsidRPr="009A3828" w:rsidR="009A3828">
              <w:rPr>
                <w:rFonts w:ascii="Times New Roman" w:hAnsi="Times New Roman" w:hint="default"/>
                <w:b/>
                <w:color w:val="000000"/>
                <w:sz w:val="18"/>
                <w:szCs w:val="18"/>
              </w:rPr>
              <w:t>ch služ</w:t>
            </w:r>
            <w:r w:rsidRPr="009A3828" w:rsidR="009A3828">
              <w:rPr>
                <w:rFonts w:ascii="Times New Roman" w:hAnsi="Times New Roman" w:hint="default"/>
                <w:b/>
                <w:color w:val="000000"/>
                <w:sz w:val="18"/>
                <w:szCs w:val="18"/>
              </w:rPr>
              <w:t>ieb, ani k taký</w:t>
            </w:r>
            <w:r w:rsidRPr="009A3828" w:rsidR="009A3828">
              <w:rPr>
                <w:rFonts w:ascii="Times New Roman" w:hAnsi="Times New Roman" w:hint="default"/>
                <w:b/>
                <w:color w:val="000000"/>
                <w:sz w:val="18"/>
                <w:szCs w:val="18"/>
              </w:rPr>
              <w:t>mto ú</w:t>
            </w:r>
            <w:r w:rsidRPr="009A3828" w:rsidR="009A3828">
              <w:rPr>
                <w:rFonts w:ascii="Times New Roman" w:hAnsi="Times New Roman" w:hint="default"/>
                <w:b/>
                <w:color w:val="000000"/>
                <w:sz w:val="18"/>
                <w:szCs w:val="18"/>
              </w:rPr>
              <w:t xml:space="preserve">dajom </w:t>
            </w:r>
            <w:r w:rsidR="00EA2DDF">
              <w:rPr>
                <w:rFonts w:ascii="Times New Roman" w:hAnsi="Times New Roman" w:hint="default"/>
                <w:b/>
                <w:color w:val="000000"/>
                <w:sz w:val="18"/>
                <w:szCs w:val="18"/>
              </w:rPr>
              <w:t>nemôž</w:t>
            </w:r>
            <w:r w:rsidR="00EA2DDF">
              <w:rPr>
                <w:rFonts w:ascii="Times New Roman" w:hAnsi="Times New Roman" w:hint="default"/>
                <w:b/>
                <w:color w:val="000000"/>
                <w:sz w:val="18"/>
                <w:szCs w:val="18"/>
              </w:rPr>
              <w:t>e pristupovať</w:t>
            </w:r>
            <w:r w:rsidRPr="009A3828" w:rsidR="009A3828">
              <w:rPr>
                <w:rFonts w:ascii="Times New Roman" w:hAnsi="Times New Roman" w:hint="default"/>
                <w:b/>
                <w:color w:val="000000"/>
                <w:sz w:val="18"/>
                <w:szCs w:val="18"/>
              </w:rPr>
              <w:t xml:space="preserve"> v sú</w:t>
            </w:r>
            <w:r w:rsidRPr="009A3828" w:rsidR="009A3828">
              <w:rPr>
                <w:rFonts w:ascii="Times New Roman" w:hAnsi="Times New Roman" w:hint="default"/>
                <w:b/>
                <w:color w:val="000000"/>
                <w:sz w:val="18"/>
                <w:szCs w:val="18"/>
              </w:rPr>
              <w:t xml:space="preserve">lade s </w:t>
            </w:r>
            <w:r w:rsidR="00244538">
              <w:rPr>
                <w:rFonts w:hint="default"/>
                <w:b/>
                <w:sz w:val="18"/>
                <w:szCs w:val="18"/>
              </w:rPr>
              <w:t>osobitný</w:t>
            </w:r>
            <w:r w:rsidR="00244538">
              <w:rPr>
                <w:rFonts w:hint="default"/>
                <w:b/>
                <w:sz w:val="18"/>
                <w:szCs w:val="18"/>
              </w:rPr>
              <w:t>m predpisom</w:t>
            </w:r>
            <w:r w:rsidRPr="009A3828" w:rsidR="009A3828">
              <w:rPr>
                <w:rFonts w:ascii="Times New Roman" w:hAnsi="Times New Roman" w:hint="default"/>
                <w:b/>
                <w:color w:val="000000"/>
                <w:sz w:val="18"/>
                <w:szCs w:val="18"/>
              </w:rPr>
              <w:t xml:space="preserve"> o vydaní</w:t>
            </w:r>
            <w:r w:rsidRPr="009A3828" w:rsidR="009A3828">
              <w:rPr>
                <w:rFonts w:ascii="Times New Roman" w:hAnsi="Times New Roman" w:hint="default"/>
                <w:b/>
                <w:color w:val="000000"/>
                <w:sz w:val="18"/>
                <w:szCs w:val="18"/>
              </w:rPr>
              <w:t xml:space="preserve"> regulač</w:t>
            </w:r>
            <w:r w:rsidRPr="009A3828" w:rsidR="009A3828">
              <w:rPr>
                <w:rFonts w:ascii="Times New Roman" w:hAnsi="Times New Roman" w:hint="default"/>
                <w:b/>
                <w:color w:val="000000"/>
                <w:sz w:val="18"/>
                <w:szCs w:val="18"/>
              </w:rPr>
              <w:t>né</w:t>
            </w:r>
            <w:r w:rsidRPr="009A3828" w:rsidR="009A3828">
              <w:rPr>
                <w:rFonts w:ascii="Times New Roman" w:hAnsi="Times New Roman" w:hint="default"/>
                <w:b/>
                <w:color w:val="000000"/>
                <w:sz w:val="18"/>
                <w:szCs w:val="18"/>
              </w:rPr>
              <w:t>ho technické</w:t>
            </w:r>
            <w:r w:rsidRPr="009A3828" w:rsidR="009A3828">
              <w:rPr>
                <w:rFonts w:ascii="Times New Roman" w:hAnsi="Times New Roman" w:hint="default"/>
                <w:b/>
                <w:color w:val="000000"/>
                <w:sz w:val="18"/>
                <w:szCs w:val="18"/>
              </w:rPr>
              <w:t>ho predpisu vydaný</w:t>
            </w:r>
            <w:r w:rsidRPr="009A3828" w:rsidR="009A3828">
              <w:rPr>
                <w:rFonts w:ascii="Times New Roman" w:hAnsi="Times New Roman" w:hint="default"/>
                <w:b/>
                <w:color w:val="000000"/>
                <w:sz w:val="18"/>
                <w:szCs w:val="18"/>
              </w:rPr>
              <w:t>m  na zá</w:t>
            </w:r>
            <w:r w:rsidRPr="009A3828" w:rsidR="009A3828">
              <w:rPr>
                <w:rFonts w:ascii="Times New Roman" w:hAnsi="Times New Roman" w:hint="default"/>
                <w:b/>
                <w:color w:val="000000"/>
                <w:sz w:val="18"/>
                <w:szCs w:val="18"/>
              </w:rPr>
              <w:t>klade osobitné</w:t>
            </w:r>
            <w:r w:rsidRPr="009A3828" w:rsidR="009A3828">
              <w:rPr>
                <w:rFonts w:ascii="Times New Roman" w:hAnsi="Times New Roman" w:hint="default"/>
                <w:b/>
                <w:color w:val="000000"/>
                <w:sz w:val="18"/>
                <w:szCs w:val="18"/>
              </w:rPr>
              <w:t>ho predpisu.</w:t>
            </w:r>
            <w:r w:rsidRPr="00FF2F41" w:rsidR="00FF2F41">
              <w:rPr>
                <w:rFonts w:ascii="Times New Roman" w:hAnsi="Times New Roman"/>
                <w:b/>
                <w:color w:val="000000"/>
                <w:sz w:val="18"/>
                <w:szCs w:val="18"/>
                <w:vertAlign w:val="superscript"/>
              </w:rPr>
              <w:t>15a</w:t>
            </w:r>
            <w:r w:rsidRPr="00FF2F41" w:rsidR="00FF2F41">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Vo vzťahu k platobným účtom poskytovateľ platobných služieb spravujúci účet:</w:t>
            </w:r>
          </w:p>
          <w:p w:rsidR="008F7CC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v súlade s článkom 98 ods. 1 písm. d) bezpečne komunikuje s poskytovateľmi služieb informovania o účte 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zaobchádza so žiadosťami o údaje zaslanými prostredníctvom služieb poskytovateľa služieb informovania o účte bez akejkoľvek diskriminácie, okrem objektívne odôvodnených prípadov.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3b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F7CC4" w:rsidRPr="008F7CC4" w:rsidP="008F7CC4">
            <w:pPr>
              <w:bidi w:val="0"/>
              <w:spacing w:after="0" w:line="240" w:lineRule="auto"/>
              <w:jc w:val="both"/>
              <w:rPr>
                <w:rFonts w:ascii="Times New Roman" w:hAnsi="Times New Roman"/>
                <w:b/>
                <w:sz w:val="18"/>
                <w:szCs w:val="18"/>
              </w:rPr>
            </w:pPr>
            <w:r w:rsidRPr="008F7CC4" w:rsidR="00F06084">
              <w:rPr>
                <w:rFonts w:ascii="Times New Roman" w:hAnsi="Times New Roman"/>
                <w:b/>
                <w:sz w:val="18"/>
                <w:szCs w:val="18"/>
              </w:rPr>
              <w:t xml:space="preserve">(5) </w:t>
            </w:r>
            <w:r w:rsidRPr="008F7CC4">
              <w:rPr>
                <w:rFonts w:ascii="Times New Roman" w:hAnsi="Times New Roman"/>
                <w:b/>
                <w:color w:val="000000"/>
                <w:sz w:val="18"/>
                <w:szCs w:val="18"/>
              </w:rPr>
              <w:t>Poskytovateľ platobných služieb, ktorý vedie platobný účet je povinný</w:t>
            </w:r>
          </w:p>
          <w:p w:rsidR="00EA2DDF" w:rsidRPr="00EA2DDF" w:rsidP="00EA2DDF">
            <w:pPr>
              <w:pStyle w:val="CM4"/>
              <w:bidi w:val="0"/>
              <w:spacing w:after="0" w:line="240" w:lineRule="auto"/>
              <w:jc w:val="both"/>
              <w:rPr>
                <w:rFonts w:ascii="Times New Roman" w:hAnsi="Times New Roman" w:hint="default"/>
                <w:b/>
                <w:sz w:val="18"/>
                <w:szCs w:val="18"/>
              </w:rPr>
            </w:pPr>
            <w:r w:rsidRPr="00EA2DDF">
              <w:rPr>
                <w:rFonts w:ascii="Times New Roman" w:hAnsi="Times New Roman"/>
                <w:b/>
                <w:color w:val="000000"/>
                <w:sz w:val="18"/>
                <w:szCs w:val="18"/>
              </w:rPr>
              <w:t>a</w:t>
            </w:r>
            <w:r w:rsidRPr="00EA2DDF">
              <w:rPr>
                <w:rFonts w:ascii="Times New Roman" w:hAnsi="Times New Roman" w:hint="default"/>
                <w:b/>
                <w:sz w:val="18"/>
                <w:szCs w:val="18"/>
              </w:rPr>
              <w:t>) komunikovať</w:t>
            </w:r>
            <w:r w:rsidRPr="00EA2DDF">
              <w:rPr>
                <w:rFonts w:ascii="Times New Roman" w:hAnsi="Times New Roman" w:hint="default"/>
                <w:b/>
                <w:sz w:val="18"/>
                <w:szCs w:val="18"/>
              </w:rPr>
              <w:t xml:space="preserve"> bezpeč</w:t>
            </w:r>
            <w:r w:rsidRPr="00EA2DDF">
              <w:rPr>
                <w:rFonts w:ascii="Times New Roman" w:hAnsi="Times New Roman" w:hint="default"/>
                <w:b/>
                <w:sz w:val="18"/>
                <w:szCs w:val="18"/>
              </w:rPr>
              <w:t>ný</w:t>
            </w:r>
            <w:r w:rsidRPr="00EA2DDF">
              <w:rPr>
                <w:rFonts w:ascii="Times New Roman" w:hAnsi="Times New Roman" w:hint="default"/>
                <w:b/>
                <w:sz w:val="18"/>
                <w:szCs w:val="18"/>
              </w:rPr>
              <w:t>m spô</w:t>
            </w:r>
            <w:r w:rsidRPr="00EA2DDF">
              <w:rPr>
                <w:rFonts w:ascii="Times New Roman" w:hAnsi="Times New Roman" w:hint="default"/>
                <w:b/>
                <w:sz w:val="18"/>
                <w:szCs w:val="18"/>
              </w:rPr>
              <w:t>sobom s poskytovateľ</w:t>
            </w:r>
            <w:r w:rsidRPr="00EA2DDF">
              <w:rPr>
                <w:rFonts w:ascii="Times New Roman" w:hAnsi="Times New Roman" w:hint="default"/>
                <w:b/>
                <w:sz w:val="18"/>
                <w:szCs w:val="18"/>
              </w:rPr>
              <w:t>om služ</w:t>
            </w:r>
            <w:r w:rsidRPr="00EA2DDF">
              <w:rPr>
                <w:rFonts w:ascii="Times New Roman" w:hAnsi="Times New Roman" w:hint="default"/>
                <w:b/>
                <w:sz w:val="18"/>
                <w:szCs w:val="18"/>
              </w:rPr>
              <w:t>ieb informovania o plato</w:t>
            </w:r>
            <w:r w:rsidRPr="00EA2DDF">
              <w:rPr>
                <w:rFonts w:ascii="Times New Roman" w:hAnsi="Times New Roman" w:hint="default"/>
                <w:b/>
                <w:sz w:val="18"/>
                <w:szCs w:val="18"/>
              </w:rPr>
              <w:t>bnom úč</w:t>
            </w:r>
            <w:r w:rsidRPr="00EA2DDF">
              <w:rPr>
                <w:rFonts w:ascii="Times New Roman" w:hAnsi="Times New Roman" w:hint="default"/>
                <w:b/>
                <w:sz w:val="18"/>
                <w:szCs w:val="18"/>
              </w:rPr>
              <w:t>te v sú</w:t>
            </w:r>
            <w:r w:rsidRPr="00EA2DDF">
              <w:rPr>
                <w:rFonts w:ascii="Times New Roman" w:hAnsi="Times New Roman" w:hint="default"/>
                <w:b/>
                <w:sz w:val="18"/>
                <w:szCs w:val="18"/>
              </w:rPr>
              <w:t>lade s osobitný</w:t>
            </w:r>
            <w:r w:rsidRPr="00EA2DDF">
              <w:rPr>
                <w:rFonts w:ascii="Times New Roman" w:hAnsi="Times New Roman" w:hint="default"/>
                <w:b/>
                <w:sz w:val="18"/>
                <w:szCs w:val="18"/>
              </w:rPr>
              <w:t>m predpisom o vydaní</w:t>
            </w:r>
            <w:r w:rsidRPr="00EA2DDF">
              <w:rPr>
                <w:rFonts w:ascii="Times New Roman" w:hAnsi="Times New Roman" w:hint="default"/>
                <w:b/>
                <w:sz w:val="18"/>
                <w:szCs w:val="18"/>
              </w:rPr>
              <w:t xml:space="preserve"> regulač</w:t>
            </w:r>
            <w:r w:rsidRPr="00EA2DDF">
              <w:rPr>
                <w:rFonts w:ascii="Times New Roman" w:hAnsi="Times New Roman" w:hint="default"/>
                <w:b/>
                <w:sz w:val="18"/>
                <w:szCs w:val="18"/>
              </w:rPr>
              <w:t>né</w:t>
            </w:r>
            <w:r w:rsidRPr="00EA2DDF">
              <w:rPr>
                <w:rFonts w:ascii="Times New Roman" w:hAnsi="Times New Roman" w:hint="default"/>
                <w:b/>
                <w:sz w:val="18"/>
                <w:szCs w:val="18"/>
              </w:rPr>
              <w:t>ho technické</w:t>
            </w:r>
            <w:r w:rsidRPr="00EA2DDF">
              <w:rPr>
                <w:rFonts w:ascii="Times New Roman" w:hAnsi="Times New Roman" w:hint="default"/>
                <w:b/>
                <w:sz w:val="18"/>
                <w:szCs w:val="18"/>
              </w:rPr>
              <w:t>ho predpisu vydaný</w:t>
            </w:r>
            <w:r w:rsidRPr="00EA2DDF">
              <w:rPr>
                <w:rFonts w:ascii="Times New Roman" w:hAnsi="Times New Roman" w:hint="default"/>
                <w:b/>
                <w:sz w:val="18"/>
                <w:szCs w:val="18"/>
              </w:rPr>
              <w:t>m  na zá</w:t>
            </w:r>
            <w:r w:rsidRPr="00EA2DDF">
              <w:rPr>
                <w:rFonts w:ascii="Times New Roman" w:hAnsi="Times New Roman" w:hint="default"/>
                <w:b/>
                <w:sz w:val="18"/>
                <w:szCs w:val="18"/>
              </w:rPr>
              <w:t>klade  osobitné</w:t>
            </w:r>
            <w:r w:rsidRPr="00EA2DDF">
              <w:rPr>
                <w:rFonts w:ascii="Times New Roman" w:hAnsi="Times New Roman" w:hint="default"/>
                <w:b/>
                <w:sz w:val="18"/>
                <w:szCs w:val="18"/>
              </w:rPr>
              <w:t>ho predpisu15a) a</w:t>
            </w:r>
          </w:p>
          <w:p w:rsidR="00C92059" w:rsidRPr="00DE2284" w:rsidP="00EA2DDF">
            <w:pPr>
              <w:pStyle w:val="CM4"/>
              <w:bidi w:val="0"/>
              <w:spacing w:after="0" w:line="240" w:lineRule="auto"/>
              <w:jc w:val="both"/>
              <w:rPr>
                <w:sz w:val="18"/>
                <w:szCs w:val="18"/>
              </w:rPr>
            </w:pPr>
            <w:r w:rsidRPr="00EA2DDF" w:rsidR="00EA2DDF">
              <w:rPr>
                <w:rFonts w:ascii="Times New Roman" w:hAnsi="Times New Roman" w:hint="default"/>
                <w:b/>
                <w:sz w:val="18"/>
                <w:szCs w:val="18"/>
              </w:rPr>
              <w:t>b) dodrž</w:t>
            </w:r>
            <w:r w:rsidRPr="00EA2DDF" w:rsidR="00EA2DDF">
              <w:rPr>
                <w:rFonts w:ascii="Times New Roman" w:hAnsi="Times New Roman" w:hint="default"/>
                <w:b/>
                <w:sz w:val="18"/>
                <w:szCs w:val="18"/>
              </w:rPr>
              <w:t>iavať</w:t>
            </w:r>
            <w:r w:rsidRPr="00EA2DDF" w:rsidR="00EA2DDF">
              <w:rPr>
                <w:rFonts w:ascii="Times New Roman" w:hAnsi="Times New Roman" w:hint="default"/>
                <w:b/>
                <w:sz w:val="18"/>
                <w:szCs w:val="18"/>
              </w:rPr>
              <w:t xml:space="preserve"> zá</w:t>
            </w:r>
            <w:r w:rsidRPr="00EA2DDF" w:rsidR="00EA2DDF">
              <w:rPr>
                <w:rFonts w:ascii="Times New Roman" w:hAnsi="Times New Roman" w:hint="default"/>
                <w:b/>
                <w:sz w:val="18"/>
                <w:szCs w:val="18"/>
              </w:rPr>
              <w:t>sady rovnaké</w:t>
            </w:r>
            <w:r w:rsidRPr="00EA2DDF" w:rsidR="00EA2DDF">
              <w:rPr>
                <w:rFonts w:ascii="Times New Roman" w:hAnsi="Times New Roman" w:hint="default"/>
                <w:b/>
                <w:sz w:val="18"/>
                <w:szCs w:val="18"/>
              </w:rPr>
              <w:t>ho zaobchá</w:t>
            </w:r>
            <w:r w:rsidRPr="00EA2DDF" w:rsidR="00EA2DDF">
              <w:rPr>
                <w:rFonts w:ascii="Times New Roman" w:hAnsi="Times New Roman" w:hint="default"/>
                <w:b/>
                <w:sz w:val="18"/>
                <w:szCs w:val="18"/>
              </w:rPr>
              <w:t>dzania pri ž</w:t>
            </w:r>
            <w:r w:rsidRPr="00EA2DDF" w:rsidR="00EA2DDF">
              <w:rPr>
                <w:rFonts w:ascii="Times New Roman" w:hAnsi="Times New Roman" w:hint="default"/>
                <w:b/>
                <w:sz w:val="18"/>
                <w:szCs w:val="18"/>
              </w:rPr>
              <w:t>iadosti o poskytnutie služ</w:t>
            </w:r>
            <w:r w:rsidRPr="00EA2DDF" w:rsidR="00EA2DDF">
              <w:rPr>
                <w:rFonts w:ascii="Times New Roman" w:hAnsi="Times New Roman" w:hint="default"/>
                <w:b/>
                <w:sz w:val="18"/>
                <w:szCs w:val="18"/>
              </w:rPr>
              <w:t>ieb informovania o platobnom úč</w:t>
            </w:r>
            <w:r w:rsidRPr="00EA2DDF" w:rsidR="00EA2DDF">
              <w:rPr>
                <w:rFonts w:ascii="Times New Roman" w:hAnsi="Times New Roman" w:hint="default"/>
                <w:b/>
                <w:sz w:val="18"/>
                <w:szCs w:val="18"/>
              </w:rPr>
              <w:t>te zaslanej prostre</w:t>
            </w:r>
            <w:r w:rsidRPr="00EA2DDF" w:rsidR="00EA2DDF">
              <w:rPr>
                <w:rFonts w:ascii="Times New Roman" w:hAnsi="Times New Roman" w:hint="default"/>
                <w:b/>
                <w:sz w:val="18"/>
                <w:szCs w:val="18"/>
              </w:rPr>
              <w:t>dní</w:t>
            </w:r>
            <w:r w:rsidRPr="00EA2DDF" w:rsidR="00EA2DDF">
              <w:rPr>
                <w:rFonts w:ascii="Times New Roman" w:hAnsi="Times New Roman" w:hint="default"/>
                <w:b/>
                <w:sz w:val="18"/>
                <w:szCs w:val="18"/>
              </w:rPr>
              <w:t>ctvom poskytovateľ</w:t>
            </w:r>
            <w:r w:rsidRPr="00EA2DDF" w:rsidR="00EA2DDF">
              <w:rPr>
                <w:rFonts w:ascii="Times New Roman" w:hAnsi="Times New Roman" w:hint="default"/>
                <w:b/>
                <w:sz w:val="18"/>
                <w:szCs w:val="18"/>
              </w:rPr>
              <w:t>a služ</w:t>
            </w:r>
            <w:r w:rsidRPr="00EA2DDF" w:rsidR="00EA2DDF">
              <w:rPr>
                <w:rFonts w:ascii="Times New Roman" w:hAnsi="Times New Roman" w:hint="default"/>
                <w:b/>
                <w:sz w:val="18"/>
                <w:szCs w:val="18"/>
              </w:rPr>
              <w:t>ieb informovania o platobnom úč</w:t>
            </w:r>
            <w:r w:rsidRPr="00EA2DDF" w:rsidR="00EA2DDF">
              <w:rPr>
                <w:rFonts w:ascii="Times New Roman" w:hAnsi="Times New Roman" w:hint="default"/>
                <w:b/>
                <w:sz w:val="18"/>
                <w:szCs w:val="18"/>
              </w:rPr>
              <w:t>te, okrem objektí</w:t>
            </w:r>
            <w:r w:rsidRPr="00EA2DDF" w:rsidR="00EA2DDF">
              <w:rPr>
                <w:rFonts w:ascii="Times New Roman" w:hAnsi="Times New Roman" w:hint="default"/>
                <w:b/>
                <w:sz w:val="18"/>
                <w:szCs w:val="18"/>
              </w:rPr>
              <w:t>vne odô</w:t>
            </w:r>
            <w:r w:rsidRPr="00EA2DDF" w:rsidR="00EA2DDF">
              <w:rPr>
                <w:rFonts w:ascii="Times New Roman" w:hAnsi="Times New Roman" w:hint="default"/>
                <w:b/>
                <w:sz w:val="18"/>
                <w:szCs w:val="18"/>
              </w:rPr>
              <w:t>vodnený</w:t>
            </w:r>
            <w:r w:rsidRPr="00EA2DDF" w:rsidR="00EA2DDF">
              <w:rPr>
                <w:rFonts w:ascii="Times New Roman" w:hAnsi="Times New Roman" w:hint="default"/>
                <w:b/>
                <w:sz w:val="18"/>
                <w:szCs w:val="18"/>
              </w:rPr>
              <w:t>ch prí</w:t>
            </w:r>
            <w:r w:rsidRPr="00EA2DDF" w:rsidR="00EA2DDF">
              <w:rPr>
                <w:rFonts w:ascii="Times New Roman" w:hAnsi="Times New Roman" w:hint="default"/>
                <w:b/>
                <w:sz w:val="18"/>
                <w:szCs w:val="18"/>
              </w:rPr>
              <w:t>padov.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Poskytovanie služieb informovania o účte nesmie závisieť od existencie zmluvného vzťahu medzi poskytovateľmi služieb informovania o účte a poskytovateľmi platobných služieb spravujúcimi účet na tento účel.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8F7CC4">
              <w:rPr>
                <w:rFonts w:ascii="Times New Roman" w:hAnsi="Times New Roman"/>
                <w:b/>
                <w:sz w:val="18"/>
                <w:szCs w:val="18"/>
              </w:rPr>
              <w:t>návrh zákona</w:t>
            </w:r>
            <w:r w:rsidR="008F7CC4">
              <w:rPr>
                <w:rFonts w:ascii="Times New Roman" w:hAnsi="Times New Roman"/>
                <w:b/>
                <w:sz w:val="18"/>
                <w:szCs w:val="18"/>
              </w:rPr>
              <w:t xml:space="preserve"> čl.I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3b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F06084">
              <w:rPr>
                <w:rFonts w:ascii="Times New Roman" w:hAnsi="Times New Roman"/>
                <w:b/>
                <w:sz w:val="18"/>
                <w:szCs w:val="18"/>
              </w:rPr>
              <w:t>(6)  Poskytovanie služieb informovania o platobnom účte nie je závislé od zmluvného vzťahu medzi poskytovateľom služieb informovania o platobnom účte a poskytovateľom platobných služieb, ktorý vedie platobný účet.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Obmedzenia použitia platobného nástroja a prístupu k platobným účtom zo strany poskytovateľov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sa na účely udelenia súhlasu použije osobitný platobný nástroj, platiteľ a poskytovateľ platobných služieb platiteľa sa môžu dohodnúť na výdavkových limitoch pre platobné transakcie vykonané prostredníctvom uvedeného platobného nástroja.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57C9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57C9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28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57C9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Ak sa na účely autorizácie podľa § 8 použije platobný prostriedok, platiteľ a jeho poskytovateľ platobných služieb sa môžu dohodnúť na maximálnom výdavkovom limite pre platobné operácie vykonané prostredníctvom tohto platobného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je to dohodnuté v rámcovej zmluve, poskytovateľ platobných služieb si môže vyhradiť právo zablokovať platobný nástroj z objektívnych dôvodov týkajúcich sa bezpečnosti platobného nástroja, z dôvodov podozrenia z neautorizovaného alebo podvodného použitia platobného nástroja alebo v prípade platobného nástroja s úverovým rámcom, ak sa podstatne zvýši riziko, že platiteľ možno nebude schopný plniť svoju povinnosť platiť.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28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V rámcovej zmluve možno dohodnúť, že poskytovateľ platobných služieb si vyhradzuje právo zablokovať platobný prostriedok</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z dôvodov týkajúcich sa bezpečnosti platobného prostriedku,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z dôvodov podozrenia z neautorizovaného alebo podvodného použitia platobného prostriedku alebo</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c) z dôvodu zvýšenia rizika platobnej neschopnosti platiteľa plniť si svoju povinnosť platiť, ak ide o platobný prostriedok s poskytnutým úverovým rámcom.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 takýchto prípadoch poskytovateľ platobných služieb dohodnutým spôsobom informuje platiteľa o zablokovaní platobného nástroja a dôvodoch tohto zablokovania, a to podľa možností ešte pred zablokovaním platobného nástroja a najneskôr ihneď po ňom, pokiaľ by poskytnutie takýchto informácií neohrozilo objektívne opodstatnené bezpečnostné dôvody alebo ho nezakazuje iné príslušné právo Únie alebo vnútroštátne právo.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28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V prípadoch uvedených v odseku 2 poskytovateľ platobných služieb spôsobom dohodnutým v rámcovej zmluve oznámi platiteľovi zablokovanie platobného prostriedku a dôvody tohto zablokovania, a to pred zablokovaním platobného prostriedku alebo bez zbytočného odkladu po zablokovaní platobného prostriedku, ak takéto oznámenie neohrozuje bezpečnosť pri vydávaní alebo prijímaní platobných prostriedkov alebo ak osobitný zákon neustanovuje inak.17)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Poskytovateľ platobných služieb odblokuje platobný nástroj alebo ho nahradí novým platobným nástrojom, ak dôvody na zablokovanie pominuli.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28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(4) Poskytovateľ platobných služieb odblokuje platobný prostriedok alebo ho nahradí novým platobným prostriedkom, ak dôvody na zablokovanie pominuli. Následne informuje používateľa platobných služieb o odblokovaní.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5. Poskytovateľ platobných služieb spravujúci účet môže poskytovateľovi služieb informovania o účte alebo poskytovateľovi platobných iniciačných služieb odmietnuť prístup k platobnému účtu z objektívne opodstatnených a riadne doložených dôvodov týkajúcich sa neautorizovaného alebo podvodného prístupu k platobnému účtu zo strany poskytovateľa služieb informovania o účte alebo poskytovateľa platobných iniciačných služieb, vrátane neautorizovaného alebo podvodného iniciovania platobnej transakcie. V takýchto prípadoch poskytovateľ platobných služieb spravujúci účet v dohodnutej forme informuje platiteľa o odmietnutí prístupu k platobnému účtu a dôvodoch tohto odmietnutia. Uvedené informácie sa oznámia platiteľovi podľa možnosti pred odmietnutím prístupu a najneskôr ihneď po ňom, pokiaľ by poskytnutie takýchto informácií neohrozilo objektívne opodstatnené bezpečnostné </w:t>
            </w:r>
            <w:r w:rsidRPr="00FC0293">
              <w:rPr>
                <w:rFonts w:ascii="Times New Roman" w:hAnsi="Times New Roman"/>
                <w:sz w:val="18"/>
                <w:szCs w:val="18"/>
              </w:rPr>
              <w:t>dôvody alebo ho nezakazuje iné príslušné právo Únie alebo vnútroštátne právo.</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Poskytovateľ platobných služieb spravujúci účet umožní prístup k platobnému účtu, ak dôvody na odmietnutie prístupu pominuli.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A0DF6">
            <w:pPr>
              <w:pStyle w:val="Normlny"/>
              <w:bidi w:val="0"/>
              <w:spacing w:after="0" w:line="240" w:lineRule="auto"/>
              <w:jc w:val="center"/>
              <w:rPr>
                <w:rFonts w:ascii="Times New Roman" w:hAnsi="Times New Roman"/>
                <w:sz w:val="18"/>
                <w:szCs w:val="18"/>
              </w:rPr>
            </w:pPr>
            <w:r w:rsidRPr="00DE2284" w:rsidR="00CA0DF6">
              <w:rPr>
                <w:rFonts w:ascii="Times New Roman" w:hAnsi="Times New Roman"/>
                <w:sz w:val="18"/>
                <w:szCs w:val="18"/>
              </w:rPr>
              <w:t>§ 28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A57C94" w:rsidP="00FC0293">
            <w:pPr>
              <w:pStyle w:val="Style11"/>
              <w:widowControl/>
              <w:tabs>
                <w:tab w:val="left" w:pos="533"/>
              </w:tabs>
              <w:bidi w:val="0"/>
              <w:spacing w:after="0" w:line="240" w:lineRule="auto"/>
              <w:ind w:right="10" w:firstLine="0"/>
              <w:rPr>
                <w:rFonts w:ascii="Times New Roman" w:hAnsi="Times New Roman"/>
                <w:b/>
                <w:color w:val="000000"/>
                <w:sz w:val="18"/>
                <w:szCs w:val="18"/>
              </w:rPr>
            </w:pPr>
            <w:r w:rsidRPr="00A77359" w:rsidR="00A77359">
              <w:rPr>
                <w:rFonts w:ascii="Times New Roman" w:hAnsi="Times New Roman" w:hint="default"/>
                <w:b/>
                <w:sz w:val="18"/>
                <w:szCs w:val="18"/>
              </w:rPr>
              <w:t>(5) Poskytovateľ</w:t>
            </w:r>
            <w:r w:rsidRPr="00A77359" w:rsidR="00A77359">
              <w:rPr>
                <w:rFonts w:ascii="Times New Roman" w:hAnsi="Times New Roman" w:hint="default"/>
                <w:b/>
                <w:sz w:val="18"/>
                <w:szCs w:val="18"/>
              </w:rPr>
              <w:t xml:space="preserve"> platobný</w:t>
            </w:r>
            <w:r w:rsidRPr="00A77359" w:rsidR="00A77359">
              <w:rPr>
                <w:rFonts w:ascii="Times New Roman" w:hAnsi="Times New Roman" w:hint="default"/>
                <w:b/>
                <w:sz w:val="18"/>
                <w:szCs w:val="18"/>
              </w:rPr>
              <w:t>ch služ</w:t>
            </w:r>
            <w:r w:rsidRPr="00A77359" w:rsidR="00A77359">
              <w:rPr>
                <w:rFonts w:ascii="Times New Roman" w:hAnsi="Times New Roman" w:hint="default"/>
                <w:b/>
                <w:sz w:val="18"/>
                <w:szCs w:val="18"/>
              </w:rPr>
              <w:t>ieb, ktorý</w:t>
            </w:r>
            <w:r w:rsidRPr="00A77359" w:rsidR="00A77359">
              <w:rPr>
                <w:rFonts w:ascii="Times New Roman" w:hAnsi="Times New Roman" w:hint="default"/>
                <w:b/>
                <w:sz w:val="18"/>
                <w:szCs w:val="18"/>
              </w:rPr>
              <w:t xml:space="preserve"> vedie platobný</w:t>
            </w:r>
            <w:r w:rsidRPr="00A77359" w:rsidR="00A77359">
              <w:rPr>
                <w:rFonts w:ascii="Times New Roman" w:hAnsi="Times New Roman" w:hint="default"/>
                <w:b/>
                <w:sz w:val="18"/>
                <w:szCs w:val="18"/>
              </w:rPr>
              <w:t xml:space="preserve"> úč</w:t>
            </w:r>
            <w:r w:rsidRPr="00A77359" w:rsidR="00A77359">
              <w:rPr>
                <w:rFonts w:ascii="Times New Roman" w:hAnsi="Times New Roman" w:hint="default"/>
                <w:b/>
                <w:sz w:val="18"/>
                <w:szCs w:val="18"/>
              </w:rPr>
              <w:t>et, môž</w:t>
            </w:r>
            <w:r w:rsidRPr="00A77359" w:rsidR="00A77359">
              <w:rPr>
                <w:rFonts w:ascii="Times New Roman" w:hAnsi="Times New Roman" w:hint="default"/>
                <w:b/>
                <w:sz w:val="18"/>
                <w:szCs w:val="18"/>
              </w:rPr>
              <w:t>e poskytovateľ</w:t>
            </w:r>
            <w:r w:rsidRPr="00A77359" w:rsidR="00A77359">
              <w:rPr>
                <w:rFonts w:ascii="Times New Roman" w:hAnsi="Times New Roman" w:hint="default"/>
                <w:b/>
                <w:sz w:val="18"/>
                <w:szCs w:val="18"/>
              </w:rPr>
              <w:t>ovi služ</w:t>
            </w:r>
            <w:r w:rsidRPr="00A77359" w:rsidR="00A77359">
              <w:rPr>
                <w:rFonts w:ascii="Times New Roman" w:hAnsi="Times New Roman" w:hint="default"/>
                <w:b/>
                <w:sz w:val="18"/>
                <w:szCs w:val="18"/>
              </w:rPr>
              <w:t>i</w:t>
            </w:r>
            <w:r w:rsidRPr="00A77359" w:rsidR="00A77359">
              <w:rPr>
                <w:rFonts w:ascii="Times New Roman" w:hAnsi="Times New Roman" w:hint="default"/>
                <w:b/>
                <w:sz w:val="18"/>
                <w:szCs w:val="18"/>
              </w:rPr>
              <w:t>eb informovania o platobnom úč</w:t>
            </w:r>
            <w:r w:rsidRPr="00A77359" w:rsidR="00A77359">
              <w:rPr>
                <w:rFonts w:ascii="Times New Roman" w:hAnsi="Times New Roman" w:hint="default"/>
                <w:b/>
                <w:sz w:val="18"/>
                <w:szCs w:val="18"/>
              </w:rPr>
              <w:t>te alebo poskytovateľ</w:t>
            </w:r>
            <w:r w:rsidRPr="00A77359" w:rsidR="00A77359">
              <w:rPr>
                <w:rFonts w:ascii="Times New Roman" w:hAnsi="Times New Roman" w:hint="default"/>
                <w:b/>
                <w:sz w:val="18"/>
                <w:szCs w:val="18"/>
              </w:rPr>
              <w:t>ovi platobný</w:t>
            </w:r>
            <w:r w:rsidRPr="00A77359" w:rsidR="00A77359">
              <w:rPr>
                <w:rFonts w:ascii="Times New Roman" w:hAnsi="Times New Roman" w:hint="default"/>
                <w:b/>
                <w:sz w:val="18"/>
                <w:szCs w:val="18"/>
              </w:rPr>
              <w:t>ch iniciač</w:t>
            </w:r>
            <w:r w:rsidRPr="00A77359" w:rsidR="00A77359">
              <w:rPr>
                <w:rFonts w:ascii="Times New Roman" w:hAnsi="Times New Roman" w:hint="default"/>
                <w:b/>
                <w:sz w:val="18"/>
                <w:szCs w:val="18"/>
              </w:rPr>
              <w:t>ný</w:t>
            </w:r>
            <w:r w:rsidRPr="00A77359" w:rsidR="00A77359">
              <w:rPr>
                <w:rFonts w:ascii="Times New Roman" w:hAnsi="Times New Roman" w:hint="default"/>
                <w:b/>
                <w:sz w:val="18"/>
                <w:szCs w:val="18"/>
              </w:rPr>
              <w:t>ch služ</w:t>
            </w:r>
            <w:r w:rsidRPr="00A77359" w:rsidR="00A77359">
              <w:rPr>
                <w:rFonts w:ascii="Times New Roman" w:hAnsi="Times New Roman" w:hint="default"/>
                <w:b/>
                <w:sz w:val="18"/>
                <w:szCs w:val="18"/>
              </w:rPr>
              <w:t>ieb odmietnuť</w:t>
            </w:r>
            <w:r w:rsidRPr="00A77359" w:rsidR="00A77359">
              <w:rPr>
                <w:rFonts w:ascii="Times New Roman" w:hAnsi="Times New Roman" w:hint="default"/>
                <w:b/>
                <w:sz w:val="18"/>
                <w:szCs w:val="18"/>
              </w:rPr>
              <w:t xml:space="preserve"> prí</w:t>
            </w:r>
            <w:r w:rsidRPr="00A77359" w:rsidR="00A77359">
              <w:rPr>
                <w:rFonts w:ascii="Times New Roman" w:hAnsi="Times New Roman" w:hint="default"/>
                <w:b/>
                <w:sz w:val="18"/>
                <w:szCs w:val="18"/>
              </w:rPr>
              <w:t>stup k platobné</w:t>
            </w:r>
            <w:r w:rsidRPr="00A77359" w:rsidR="00A77359">
              <w:rPr>
                <w:rFonts w:ascii="Times New Roman" w:hAnsi="Times New Roman" w:hint="default"/>
                <w:b/>
                <w:sz w:val="18"/>
                <w:szCs w:val="18"/>
              </w:rPr>
              <w:t>mu úč</w:t>
            </w:r>
            <w:r w:rsidRPr="00A77359" w:rsidR="00A77359">
              <w:rPr>
                <w:rFonts w:ascii="Times New Roman" w:hAnsi="Times New Roman" w:hint="default"/>
                <w:b/>
                <w:sz w:val="18"/>
                <w:szCs w:val="18"/>
              </w:rPr>
              <w:t>tu z objektí</w:t>
            </w:r>
            <w:r w:rsidRPr="00A77359" w:rsidR="00A77359">
              <w:rPr>
                <w:rFonts w:ascii="Times New Roman" w:hAnsi="Times New Roman" w:hint="default"/>
                <w:b/>
                <w:sz w:val="18"/>
                <w:szCs w:val="18"/>
              </w:rPr>
              <w:t>vnych a preuká</w:t>
            </w:r>
            <w:r w:rsidRPr="00A77359" w:rsidR="00A77359">
              <w:rPr>
                <w:rFonts w:ascii="Times New Roman" w:hAnsi="Times New Roman" w:hint="default"/>
                <w:b/>
                <w:sz w:val="18"/>
                <w:szCs w:val="18"/>
              </w:rPr>
              <w:t>zateľ</w:t>
            </w:r>
            <w:r w:rsidRPr="00A77359" w:rsidR="00A77359">
              <w:rPr>
                <w:rFonts w:ascii="Times New Roman" w:hAnsi="Times New Roman" w:hint="default"/>
                <w:b/>
                <w:sz w:val="18"/>
                <w:szCs w:val="18"/>
              </w:rPr>
              <w:t>ný</w:t>
            </w:r>
            <w:r w:rsidRPr="00A77359" w:rsidR="00A77359">
              <w:rPr>
                <w:rFonts w:ascii="Times New Roman" w:hAnsi="Times New Roman" w:hint="default"/>
                <w:b/>
                <w:sz w:val="18"/>
                <w:szCs w:val="18"/>
              </w:rPr>
              <w:t>ch dô</w:t>
            </w:r>
            <w:r w:rsidRPr="00A77359" w:rsidR="00A77359">
              <w:rPr>
                <w:rFonts w:ascii="Times New Roman" w:hAnsi="Times New Roman" w:hint="default"/>
                <w:b/>
                <w:sz w:val="18"/>
                <w:szCs w:val="18"/>
              </w:rPr>
              <w:t>vodov tý</w:t>
            </w:r>
            <w:r w:rsidRPr="00A77359" w:rsidR="00A77359">
              <w:rPr>
                <w:rFonts w:ascii="Times New Roman" w:hAnsi="Times New Roman" w:hint="default"/>
                <w:b/>
                <w:sz w:val="18"/>
                <w:szCs w:val="18"/>
              </w:rPr>
              <w:t>kajú</w:t>
            </w:r>
            <w:r w:rsidRPr="00A77359" w:rsidR="00A77359">
              <w:rPr>
                <w:rFonts w:ascii="Times New Roman" w:hAnsi="Times New Roman" w:hint="default"/>
                <w:b/>
                <w:sz w:val="18"/>
                <w:szCs w:val="18"/>
              </w:rPr>
              <w:t>cich sa neautorizované</w:t>
            </w:r>
            <w:r w:rsidRPr="00A77359" w:rsidR="00A77359">
              <w:rPr>
                <w:rFonts w:ascii="Times New Roman" w:hAnsi="Times New Roman" w:hint="default"/>
                <w:b/>
                <w:sz w:val="18"/>
                <w:szCs w:val="18"/>
              </w:rPr>
              <w:t>ho</w:t>
            </w:r>
            <w:r w:rsidR="00EA2DDF">
              <w:rPr>
                <w:rFonts w:ascii="Times New Roman" w:hAnsi="Times New Roman" w:hint="default"/>
                <w:b/>
                <w:sz w:val="18"/>
                <w:szCs w:val="18"/>
              </w:rPr>
              <w:t xml:space="preserve"> prí</w:t>
            </w:r>
            <w:r w:rsidR="00EA2DDF">
              <w:rPr>
                <w:rFonts w:ascii="Times New Roman" w:hAnsi="Times New Roman" w:hint="default"/>
                <w:b/>
                <w:sz w:val="18"/>
                <w:szCs w:val="18"/>
              </w:rPr>
              <w:t>stupu</w:t>
            </w:r>
            <w:r w:rsidRPr="00A77359" w:rsidR="00A77359">
              <w:rPr>
                <w:rFonts w:ascii="Times New Roman" w:hAnsi="Times New Roman" w:hint="default"/>
                <w:b/>
                <w:sz w:val="18"/>
                <w:szCs w:val="18"/>
              </w:rPr>
              <w:t xml:space="preserve"> alebo podvodné</w:t>
            </w:r>
            <w:r w:rsidRPr="00A77359" w:rsidR="00A77359">
              <w:rPr>
                <w:rFonts w:ascii="Times New Roman" w:hAnsi="Times New Roman" w:hint="default"/>
                <w:b/>
                <w:sz w:val="18"/>
                <w:szCs w:val="18"/>
              </w:rPr>
              <w:t>ho prí</w:t>
            </w:r>
            <w:r w:rsidRPr="00A77359" w:rsidR="00A77359">
              <w:rPr>
                <w:rFonts w:ascii="Times New Roman" w:hAnsi="Times New Roman" w:hint="default"/>
                <w:b/>
                <w:sz w:val="18"/>
                <w:szCs w:val="18"/>
              </w:rPr>
              <w:t>stupu k platobné</w:t>
            </w:r>
            <w:r w:rsidRPr="00A77359" w:rsidR="00A77359">
              <w:rPr>
                <w:rFonts w:ascii="Times New Roman" w:hAnsi="Times New Roman" w:hint="default"/>
                <w:b/>
                <w:sz w:val="18"/>
                <w:szCs w:val="18"/>
              </w:rPr>
              <w:t>mu úč</w:t>
            </w:r>
            <w:r w:rsidRPr="00A77359" w:rsidR="00A77359">
              <w:rPr>
                <w:rFonts w:ascii="Times New Roman" w:hAnsi="Times New Roman" w:hint="default"/>
                <w:b/>
                <w:sz w:val="18"/>
                <w:szCs w:val="18"/>
              </w:rPr>
              <w:t>tu zo strany</w:t>
            </w:r>
            <w:r w:rsidRPr="00A77359" w:rsidR="00A77359">
              <w:rPr>
                <w:rFonts w:ascii="Times New Roman" w:hAnsi="Times New Roman" w:hint="default"/>
                <w:b/>
                <w:sz w:val="18"/>
                <w:szCs w:val="18"/>
              </w:rPr>
              <w:t xml:space="preserve"> poskytovateľ</w:t>
            </w:r>
            <w:r w:rsidRPr="00A77359" w:rsidR="00A77359">
              <w:rPr>
                <w:rFonts w:ascii="Times New Roman" w:hAnsi="Times New Roman" w:hint="default"/>
                <w:b/>
                <w:sz w:val="18"/>
                <w:szCs w:val="18"/>
              </w:rPr>
              <w:t>a služ</w:t>
            </w:r>
            <w:r w:rsidRPr="00A77359" w:rsidR="00A77359">
              <w:rPr>
                <w:rFonts w:ascii="Times New Roman" w:hAnsi="Times New Roman" w:hint="default"/>
                <w:b/>
                <w:sz w:val="18"/>
                <w:szCs w:val="18"/>
              </w:rPr>
              <w:t>ieb informovania o platobnom úč</w:t>
            </w:r>
            <w:r w:rsidRPr="00A77359" w:rsidR="00A77359">
              <w:rPr>
                <w:rFonts w:ascii="Times New Roman" w:hAnsi="Times New Roman" w:hint="default"/>
                <w:b/>
                <w:sz w:val="18"/>
                <w:szCs w:val="18"/>
              </w:rPr>
              <w:t>te alebo poskytovateľ</w:t>
            </w:r>
            <w:r w:rsidRPr="00A77359" w:rsidR="00A77359">
              <w:rPr>
                <w:rFonts w:ascii="Times New Roman" w:hAnsi="Times New Roman" w:hint="default"/>
                <w:b/>
                <w:sz w:val="18"/>
                <w:szCs w:val="18"/>
              </w:rPr>
              <w:t>a platobný</w:t>
            </w:r>
            <w:r w:rsidRPr="00A77359" w:rsidR="00A77359">
              <w:rPr>
                <w:rFonts w:ascii="Times New Roman" w:hAnsi="Times New Roman" w:hint="default"/>
                <w:b/>
                <w:sz w:val="18"/>
                <w:szCs w:val="18"/>
              </w:rPr>
              <w:t>ch iniciač</w:t>
            </w:r>
            <w:r w:rsidRPr="00A77359" w:rsidR="00A77359">
              <w:rPr>
                <w:rFonts w:ascii="Times New Roman" w:hAnsi="Times New Roman" w:hint="default"/>
                <w:b/>
                <w:sz w:val="18"/>
                <w:szCs w:val="18"/>
              </w:rPr>
              <w:t>ný</w:t>
            </w:r>
            <w:r w:rsidRPr="00A77359" w:rsidR="00A77359">
              <w:rPr>
                <w:rFonts w:ascii="Times New Roman" w:hAnsi="Times New Roman" w:hint="default"/>
                <w:b/>
                <w:sz w:val="18"/>
                <w:szCs w:val="18"/>
              </w:rPr>
              <w:t>ch služ</w:t>
            </w:r>
            <w:r w:rsidRPr="00A77359" w:rsidR="00A77359">
              <w:rPr>
                <w:rFonts w:ascii="Times New Roman" w:hAnsi="Times New Roman" w:hint="default"/>
                <w:b/>
                <w:sz w:val="18"/>
                <w:szCs w:val="18"/>
              </w:rPr>
              <w:t>ieb, vrá</w:t>
            </w:r>
            <w:r w:rsidRPr="00A77359" w:rsidR="00A77359">
              <w:rPr>
                <w:rFonts w:ascii="Times New Roman" w:hAnsi="Times New Roman" w:hint="default"/>
                <w:b/>
                <w:sz w:val="18"/>
                <w:szCs w:val="18"/>
              </w:rPr>
              <w:t>tane neautorizované</w:t>
            </w:r>
            <w:r w:rsidRPr="00A77359" w:rsidR="00A77359">
              <w:rPr>
                <w:rFonts w:ascii="Times New Roman" w:hAnsi="Times New Roman" w:hint="default"/>
                <w:b/>
                <w:sz w:val="18"/>
                <w:szCs w:val="18"/>
              </w:rPr>
              <w:t xml:space="preserve">ho </w:t>
            </w:r>
            <w:r w:rsidR="00EA2DDF">
              <w:rPr>
                <w:rFonts w:ascii="Times New Roman" w:hAnsi="Times New Roman"/>
                <w:b/>
                <w:sz w:val="18"/>
                <w:szCs w:val="18"/>
              </w:rPr>
              <w:t xml:space="preserve">podnetu </w:t>
            </w:r>
            <w:r w:rsidRPr="00A77359" w:rsidR="00A77359">
              <w:rPr>
                <w:rFonts w:ascii="Times New Roman" w:hAnsi="Times New Roman" w:hint="default"/>
                <w:b/>
                <w:sz w:val="18"/>
                <w:szCs w:val="18"/>
              </w:rPr>
              <w:t>alebo podvodné</w:t>
            </w:r>
            <w:r w:rsidRPr="00A77359" w:rsidR="00A77359">
              <w:rPr>
                <w:rFonts w:ascii="Times New Roman" w:hAnsi="Times New Roman" w:hint="default"/>
                <w:b/>
                <w:sz w:val="18"/>
                <w:szCs w:val="18"/>
              </w:rPr>
              <w:t>ho podnetu na vykonanie platobnej operá</w:t>
            </w:r>
            <w:r w:rsidRPr="00A77359" w:rsidR="00A77359">
              <w:rPr>
                <w:rFonts w:ascii="Times New Roman" w:hAnsi="Times New Roman" w:hint="default"/>
                <w:b/>
                <w:sz w:val="18"/>
                <w:szCs w:val="18"/>
              </w:rPr>
              <w:t>cie, prič</w:t>
            </w:r>
            <w:r w:rsidRPr="00A77359" w:rsidR="00A77359">
              <w:rPr>
                <w:rFonts w:ascii="Times New Roman" w:hAnsi="Times New Roman" w:hint="default"/>
                <w:b/>
                <w:sz w:val="18"/>
                <w:szCs w:val="18"/>
              </w:rPr>
              <w:t>om poskytovateľ</w:t>
            </w:r>
            <w:r w:rsidRPr="00A77359" w:rsidR="00A77359">
              <w:rPr>
                <w:rFonts w:ascii="Times New Roman" w:hAnsi="Times New Roman" w:hint="default"/>
                <w:b/>
                <w:sz w:val="18"/>
                <w:szCs w:val="18"/>
              </w:rPr>
              <w:t xml:space="preserve"> platobný</w:t>
            </w:r>
            <w:r w:rsidRPr="00A77359" w:rsidR="00A77359">
              <w:rPr>
                <w:rFonts w:ascii="Times New Roman" w:hAnsi="Times New Roman" w:hint="default"/>
                <w:b/>
                <w:sz w:val="18"/>
                <w:szCs w:val="18"/>
              </w:rPr>
              <w:t>ch služ</w:t>
            </w:r>
            <w:r w:rsidRPr="00A77359" w:rsidR="00A77359">
              <w:rPr>
                <w:rFonts w:ascii="Times New Roman" w:hAnsi="Times New Roman" w:hint="default"/>
                <w:b/>
                <w:sz w:val="18"/>
                <w:szCs w:val="18"/>
              </w:rPr>
              <w:t>ieb, ktorý</w:t>
            </w:r>
            <w:r w:rsidRPr="00A77359" w:rsidR="00A77359">
              <w:rPr>
                <w:rFonts w:ascii="Times New Roman" w:hAnsi="Times New Roman" w:hint="default"/>
                <w:b/>
                <w:sz w:val="18"/>
                <w:szCs w:val="18"/>
              </w:rPr>
              <w:t xml:space="preserve"> vedie platobný</w:t>
            </w:r>
            <w:r w:rsidRPr="00A77359" w:rsidR="00A77359">
              <w:rPr>
                <w:rFonts w:ascii="Times New Roman" w:hAnsi="Times New Roman" w:hint="default"/>
                <w:b/>
                <w:sz w:val="18"/>
                <w:szCs w:val="18"/>
              </w:rPr>
              <w:t xml:space="preserve"> úč</w:t>
            </w:r>
            <w:r w:rsidRPr="00A77359" w:rsidR="00A77359">
              <w:rPr>
                <w:rFonts w:ascii="Times New Roman" w:hAnsi="Times New Roman" w:hint="default"/>
                <w:b/>
                <w:sz w:val="18"/>
                <w:szCs w:val="18"/>
              </w:rPr>
              <w:t>et v dohodnutej podobe, informuje platiteľ</w:t>
            </w:r>
            <w:r w:rsidRPr="00A77359" w:rsidR="00A77359">
              <w:rPr>
                <w:rFonts w:ascii="Times New Roman" w:hAnsi="Times New Roman" w:hint="default"/>
                <w:b/>
                <w:sz w:val="18"/>
                <w:szCs w:val="18"/>
              </w:rPr>
              <w:t>a o odmietnutí</w:t>
            </w:r>
            <w:r w:rsidRPr="00A77359" w:rsidR="00A77359">
              <w:rPr>
                <w:rFonts w:ascii="Times New Roman" w:hAnsi="Times New Roman" w:hint="default"/>
                <w:b/>
                <w:sz w:val="18"/>
                <w:szCs w:val="18"/>
              </w:rPr>
              <w:t xml:space="preserve"> prí</w:t>
            </w:r>
            <w:r w:rsidRPr="00A77359" w:rsidR="00A77359">
              <w:rPr>
                <w:rFonts w:ascii="Times New Roman" w:hAnsi="Times New Roman" w:hint="default"/>
                <w:b/>
                <w:sz w:val="18"/>
                <w:szCs w:val="18"/>
              </w:rPr>
              <w:t>stupu k platobné</w:t>
            </w:r>
            <w:r w:rsidRPr="00A77359" w:rsidR="00A77359">
              <w:rPr>
                <w:rFonts w:ascii="Times New Roman" w:hAnsi="Times New Roman" w:hint="default"/>
                <w:b/>
                <w:sz w:val="18"/>
                <w:szCs w:val="18"/>
              </w:rPr>
              <w:t>mu úč</w:t>
            </w:r>
            <w:r w:rsidRPr="00A77359" w:rsidR="00A77359">
              <w:rPr>
                <w:rFonts w:ascii="Times New Roman" w:hAnsi="Times New Roman" w:hint="default"/>
                <w:b/>
                <w:sz w:val="18"/>
                <w:szCs w:val="18"/>
              </w:rPr>
              <w:t>tu, vrá</w:t>
            </w:r>
            <w:r w:rsidRPr="00A77359" w:rsidR="00A77359">
              <w:rPr>
                <w:rFonts w:ascii="Times New Roman" w:hAnsi="Times New Roman" w:hint="default"/>
                <w:b/>
                <w:sz w:val="18"/>
                <w:szCs w:val="18"/>
              </w:rPr>
              <w:t>tane dô</w:t>
            </w:r>
            <w:r w:rsidRPr="00A77359" w:rsidR="00A77359">
              <w:rPr>
                <w:rFonts w:ascii="Times New Roman" w:hAnsi="Times New Roman" w:hint="default"/>
                <w:b/>
                <w:sz w:val="18"/>
                <w:szCs w:val="18"/>
              </w:rPr>
              <w:t>vodov odmietnutia. Uvedené</w:t>
            </w:r>
            <w:r w:rsidRPr="00A77359" w:rsidR="00A77359">
              <w:rPr>
                <w:rFonts w:ascii="Times New Roman" w:hAnsi="Times New Roman" w:hint="default"/>
                <w:b/>
                <w:sz w:val="18"/>
                <w:szCs w:val="18"/>
              </w:rPr>
              <w:t xml:space="preserve"> informá</w:t>
            </w:r>
            <w:r w:rsidRPr="00A77359" w:rsidR="00A77359">
              <w:rPr>
                <w:rFonts w:ascii="Times New Roman" w:hAnsi="Times New Roman" w:hint="default"/>
                <w:b/>
                <w:sz w:val="18"/>
                <w:szCs w:val="18"/>
              </w:rPr>
              <w:t>cie sa ozná</w:t>
            </w:r>
            <w:r w:rsidRPr="00A77359" w:rsidR="00A77359">
              <w:rPr>
                <w:rFonts w:ascii="Times New Roman" w:hAnsi="Times New Roman" w:hint="default"/>
                <w:b/>
                <w:sz w:val="18"/>
                <w:szCs w:val="18"/>
              </w:rPr>
              <w:t>mia platiteľ</w:t>
            </w:r>
            <w:r w:rsidRPr="00A77359" w:rsidR="00A77359">
              <w:rPr>
                <w:rFonts w:ascii="Times New Roman" w:hAnsi="Times New Roman" w:hint="default"/>
                <w:b/>
                <w:sz w:val="18"/>
                <w:szCs w:val="18"/>
              </w:rPr>
              <w:t>ovi pred odmietnutí</w:t>
            </w:r>
            <w:r w:rsidRPr="00A77359" w:rsidR="00A77359">
              <w:rPr>
                <w:rFonts w:ascii="Times New Roman" w:hAnsi="Times New Roman" w:hint="default"/>
                <w:b/>
                <w:sz w:val="18"/>
                <w:szCs w:val="18"/>
              </w:rPr>
              <w:t>m prí</w:t>
            </w:r>
            <w:r w:rsidRPr="00A77359" w:rsidR="00A77359">
              <w:rPr>
                <w:rFonts w:ascii="Times New Roman" w:hAnsi="Times New Roman" w:hint="default"/>
                <w:b/>
                <w:sz w:val="18"/>
                <w:szCs w:val="18"/>
              </w:rPr>
              <w:t>stupu k platobné</w:t>
            </w:r>
            <w:r w:rsidRPr="00A77359" w:rsidR="00A77359">
              <w:rPr>
                <w:rFonts w:ascii="Times New Roman" w:hAnsi="Times New Roman" w:hint="default"/>
                <w:b/>
                <w:sz w:val="18"/>
                <w:szCs w:val="18"/>
              </w:rPr>
              <w:t>mu úč</w:t>
            </w:r>
            <w:r w:rsidRPr="00A77359" w:rsidR="00A77359">
              <w:rPr>
                <w:rFonts w:ascii="Times New Roman" w:hAnsi="Times New Roman" w:hint="default"/>
                <w:b/>
                <w:sz w:val="18"/>
                <w:szCs w:val="18"/>
              </w:rPr>
              <w:t>tu, ak je to mož</w:t>
            </w:r>
            <w:r w:rsidRPr="00A77359" w:rsidR="00A77359">
              <w:rPr>
                <w:rFonts w:ascii="Times New Roman" w:hAnsi="Times New Roman" w:hint="default"/>
                <w:b/>
                <w:sz w:val="18"/>
                <w:szCs w:val="18"/>
              </w:rPr>
              <w:t>né</w:t>
            </w:r>
            <w:r w:rsidRPr="00A77359" w:rsidR="00A77359">
              <w:rPr>
                <w:rFonts w:ascii="Times New Roman" w:hAnsi="Times New Roman" w:hint="default"/>
                <w:b/>
                <w:sz w:val="18"/>
                <w:szCs w:val="18"/>
              </w:rPr>
              <w:t>, avš</w:t>
            </w:r>
            <w:r w:rsidRPr="00A77359" w:rsidR="00A77359">
              <w:rPr>
                <w:rFonts w:ascii="Times New Roman" w:hAnsi="Times New Roman" w:hint="default"/>
                <w:b/>
                <w:sz w:val="18"/>
                <w:szCs w:val="18"/>
              </w:rPr>
              <w:t>ak najneskô</w:t>
            </w:r>
            <w:r w:rsidRPr="00A77359" w:rsidR="00A77359">
              <w:rPr>
                <w:rFonts w:ascii="Times New Roman" w:hAnsi="Times New Roman" w:hint="default"/>
                <w:b/>
                <w:sz w:val="18"/>
                <w:szCs w:val="18"/>
              </w:rPr>
              <w:t>r po ň</w:t>
            </w:r>
            <w:r w:rsidRPr="00A77359" w:rsidR="00A77359">
              <w:rPr>
                <w:rFonts w:ascii="Times New Roman" w:hAnsi="Times New Roman" w:hint="default"/>
                <w:b/>
                <w:sz w:val="18"/>
                <w:szCs w:val="18"/>
              </w:rPr>
              <w:t>om; to neplatí,</w:t>
            </w:r>
            <w:r w:rsidRPr="00A77359" w:rsidR="00A77359">
              <w:rPr>
                <w:rFonts w:ascii="Times New Roman" w:hAnsi="Times New Roman" w:hint="default"/>
                <w:b/>
                <w:sz w:val="18"/>
                <w:szCs w:val="18"/>
              </w:rPr>
              <w:t xml:space="preserve"> </w:t>
            </w:r>
            <w:r w:rsidRPr="00A77359" w:rsidR="00A77359">
              <w:rPr>
                <w:rFonts w:ascii="Times New Roman" w:hAnsi="Times New Roman" w:hint="default"/>
                <w:b/>
                <w:sz w:val="18"/>
                <w:szCs w:val="18"/>
              </w:rPr>
              <w:t>ak poskytnutie taký</w:t>
            </w:r>
            <w:r w:rsidRPr="00A77359" w:rsidR="00A77359">
              <w:rPr>
                <w:rFonts w:ascii="Times New Roman" w:hAnsi="Times New Roman" w:hint="default"/>
                <w:b/>
                <w:sz w:val="18"/>
                <w:szCs w:val="18"/>
              </w:rPr>
              <w:t>chto informá</w:t>
            </w:r>
            <w:r w:rsidRPr="00A77359" w:rsidR="00A77359">
              <w:rPr>
                <w:rFonts w:ascii="Times New Roman" w:hAnsi="Times New Roman" w:hint="default"/>
                <w:b/>
                <w:sz w:val="18"/>
                <w:szCs w:val="18"/>
              </w:rPr>
              <w:t>cií</w:t>
            </w:r>
            <w:r w:rsidRPr="00A77359" w:rsidR="00A77359">
              <w:rPr>
                <w:rFonts w:ascii="Times New Roman" w:hAnsi="Times New Roman" w:hint="default"/>
                <w:b/>
                <w:sz w:val="18"/>
                <w:szCs w:val="18"/>
              </w:rPr>
              <w:t xml:space="preserve"> nie je mož</w:t>
            </w:r>
            <w:r w:rsidRPr="00A77359" w:rsidR="00A77359">
              <w:rPr>
                <w:rFonts w:ascii="Times New Roman" w:hAnsi="Times New Roman" w:hint="default"/>
                <w:b/>
                <w:sz w:val="18"/>
                <w:szCs w:val="18"/>
              </w:rPr>
              <w:t>né</w:t>
            </w:r>
            <w:r w:rsidRPr="00A77359" w:rsidR="00A77359">
              <w:rPr>
                <w:rFonts w:ascii="Times New Roman" w:hAnsi="Times New Roman" w:hint="default"/>
                <w:b/>
                <w:sz w:val="18"/>
                <w:szCs w:val="18"/>
              </w:rPr>
              <w:t xml:space="preserve"> z objektí</w:t>
            </w:r>
            <w:r w:rsidRPr="00A77359" w:rsidR="00A77359">
              <w:rPr>
                <w:rFonts w:ascii="Times New Roman" w:hAnsi="Times New Roman" w:hint="default"/>
                <w:b/>
                <w:sz w:val="18"/>
                <w:szCs w:val="18"/>
              </w:rPr>
              <w:t>vnych bezpeč</w:t>
            </w:r>
            <w:r w:rsidRPr="00A77359" w:rsidR="00A77359">
              <w:rPr>
                <w:rFonts w:ascii="Times New Roman" w:hAnsi="Times New Roman" w:hint="default"/>
                <w:b/>
                <w:sz w:val="18"/>
                <w:szCs w:val="18"/>
              </w:rPr>
              <w:t>nostný</w:t>
            </w:r>
            <w:r w:rsidRPr="00A77359" w:rsidR="00A77359">
              <w:rPr>
                <w:rFonts w:ascii="Times New Roman" w:hAnsi="Times New Roman" w:hint="default"/>
                <w:b/>
                <w:sz w:val="18"/>
                <w:szCs w:val="18"/>
              </w:rPr>
              <w:t>ch dô</w:t>
            </w:r>
            <w:r w:rsidRPr="00A77359" w:rsidR="00A77359">
              <w:rPr>
                <w:rFonts w:ascii="Times New Roman" w:hAnsi="Times New Roman" w:hint="default"/>
                <w:b/>
                <w:sz w:val="18"/>
                <w:szCs w:val="18"/>
              </w:rPr>
              <w:t>vodov. Poskytovateľ</w:t>
            </w:r>
            <w:r w:rsidRPr="00A77359" w:rsidR="00A77359">
              <w:rPr>
                <w:rFonts w:ascii="Times New Roman" w:hAnsi="Times New Roman" w:hint="default"/>
                <w:b/>
                <w:sz w:val="18"/>
                <w:szCs w:val="18"/>
              </w:rPr>
              <w:t xml:space="preserve"> platobný</w:t>
            </w:r>
            <w:r w:rsidRPr="00A77359" w:rsidR="00A77359">
              <w:rPr>
                <w:rFonts w:ascii="Times New Roman" w:hAnsi="Times New Roman" w:hint="default"/>
                <w:b/>
                <w:sz w:val="18"/>
                <w:szCs w:val="18"/>
              </w:rPr>
              <w:t>ch služ</w:t>
            </w:r>
            <w:r w:rsidRPr="00A77359" w:rsidR="00A77359">
              <w:rPr>
                <w:rFonts w:ascii="Times New Roman" w:hAnsi="Times New Roman" w:hint="default"/>
                <w:b/>
                <w:sz w:val="18"/>
                <w:szCs w:val="18"/>
              </w:rPr>
              <w:t>ieb, ktorý</w:t>
            </w:r>
            <w:r w:rsidRPr="00A77359" w:rsidR="00A77359">
              <w:rPr>
                <w:rFonts w:ascii="Times New Roman" w:hAnsi="Times New Roman" w:hint="default"/>
                <w:b/>
                <w:sz w:val="18"/>
                <w:szCs w:val="18"/>
              </w:rPr>
              <w:t xml:space="preserve"> vedie platobný</w:t>
            </w:r>
            <w:r w:rsidRPr="00A77359" w:rsidR="00A77359">
              <w:rPr>
                <w:rFonts w:ascii="Times New Roman" w:hAnsi="Times New Roman" w:hint="default"/>
                <w:b/>
                <w:sz w:val="18"/>
                <w:szCs w:val="18"/>
              </w:rPr>
              <w:t xml:space="preserve"> úč</w:t>
            </w:r>
            <w:r w:rsidRPr="00A77359" w:rsidR="00A77359">
              <w:rPr>
                <w:rFonts w:ascii="Times New Roman" w:hAnsi="Times New Roman" w:hint="default"/>
                <w:b/>
                <w:sz w:val="18"/>
                <w:szCs w:val="18"/>
              </w:rPr>
              <w:t>et, umož</w:t>
            </w:r>
            <w:r w:rsidRPr="00A77359" w:rsidR="00A77359">
              <w:rPr>
                <w:rFonts w:ascii="Times New Roman" w:hAnsi="Times New Roman" w:hint="default"/>
                <w:b/>
                <w:sz w:val="18"/>
                <w:szCs w:val="18"/>
              </w:rPr>
              <w:t>ní</w:t>
            </w:r>
            <w:r w:rsidRPr="00A77359" w:rsidR="00A77359">
              <w:rPr>
                <w:rFonts w:ascii="Times New Roman" w:hAnsi="Times New Roman" w:hint="default"/>
                <w:b/>
                <w:sz w:val="18"/>
                <w:szCs w:val="18"/>
              </w:rPr>
              <w:t xml:space="preserve"> prí</w:t>
            </w:r>
            <w:r w:rsidRPr="00A77359" w:rsidR="00A77359">
              <w:rPr>
                <w:rFonts w:ascii="Times New Roman" w:hAnsi="Times New Roman" w:hint="default"/>
                <w:b/>
                <w:sz w:val="18"/>
                <w:szCs w:val="18"/>
              </w:rPr>
              <w:t>stup k platobné</w:t>
            </w:r>
            <w:r w:rsidRPr="00A77359" w:rsidR="00A77359">
              <w:rPr>
                <w:rFonts w:ascii="Times New Roman" w:hAnsi="Times New Roman" w:hint="default"/>
                <w:b/>
                <w:sz w:val="18"/>
                <w:szCs w:val="18"/>
              </w:rPr>
              <w:t>mu úč</w:t>
            </w:r>
            <w:r w:rsidRPr="00A77359" w:rsidR="00A77359">
              <w:rPr>
                <w:rFonts w:ascii="Times New Roman" w:hAnsi="Times New Roman" w:hint="default"/>
                <w:b/>
                <w:sz w:val="18"/>
                <w:szCs w:val="18"/>
              </w:rPr>
              <w:t>tu, ak dô</w:t>
            </w:r>
            <w:r w:rsidRPr="00A77359" w:rsidR="00A77359">
              <w:rPr>
                <w:rFonts w:ascii="Times New Roman" w:hAnsi="Times New Roman" w:hint="default"/>
                <w:b/>
                <w:sz w:val="18"/>
                <w:szCs w:val="18"/>
              </w:rPr>
              <w:t>vody na odmietnutie prí</w:t>
            </w:r>
            <w:r w:rsidRPr="00A77359" w:rsidR="00A77359">
              <w:rPr>
                <w:rFonts w:ascii="Times New Roman" w:hAnsi="Times New Roman" w:hint="default"/>
                <w:b/>
                <w:sz w:val="18"/>
                <w:szCs w:val="18"/>
              </w:rPr>
              <w:t>stupu pominuli v sú</w:t>
            </w:r>
            <w:r w:rsidRPr="00A77359" w:rsidR="00A77359">
              <w:rPr>
                <w:rFonts w:ascii="Times New Roman" w:hAnsi="Times New Roman" w:hint="default"/>
                <w:b/>
                <w:sz w:val="18"/>
                <w:szCs w:val="18"/>
              </w:rPr>
              <w:t>vislosti s platobnou inicia</w:t>
            </w:r>
            <w:r w:rsidRPr="00A77359" w:rsidR="00A77359">
              <w:rPr>
                <w:rFonts w:ascii="Times New Roman" w:hAnsi="Times New Roman" w:hint="default"/>
                <w:b/>
                <w:sz w:val="18"/>
                <w:szCs w:val="18"/>
              </w:rPr>
              <w:t>č</w:t>
            </w:r>
            <w:r w:rsidRPr="00A77359" w:rsidR="00A77359">
              <w:rPr>
                <w:rFonts w:ascii="Times New Roman" w:hAnsi="Times New Roman" w:hint="default"/>
                <w:b/>
                <w:sz w:val="18"/>
                <w:szCs w:val="18"/>
              </w:rPr>
              <w:t>nou služ</w:t>
            </w:r>
            <w:r w:rsidRPr="00A77359" w:rsidR="00A77359">
              <w:rPr>
                <w:rFonts w:ascii="Times New Roman" w:hAnsi="Times New Roman" w:hint="default"/>
                <w:b/>
                <w:sz w:val="18"/>
                <w:szCs w:val="18"/>
              </w:rPr>
              <w:t>bou alebo služ</w:t>
            </w:r>
            <w:r w:rsidRPr="00A77359" w:rsidR="00A77359">
              <w:rPr>
                <w:rFonts w:ascii="Times New Roman" w:hAnsi="Times New Roman" w:hint="default"/>
                <w:b/>
                <w:sz w:val="18"/>
                <w:szCs w:val="18"/>
              </w:rPr>
              <w:t>bou informovania o platobnom úč</w:t>
            </w:r>
            <w:r w:rsidRPr="00A77359" w:rsidR="00A77359">
              <w:rPr>
                <w:rFonts w:ascii="Times New Roman" w:hAnsi="Times New Roman" w:hint="default"/>
                <w:b/>
                <w:sz w:val="18"/>
                <w:szCs w:val="18"/>
              </w:rPr>
              <w:t>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6. V prípadoch uvedených v odseku 5 poskytovateľ platobných služieb spravujúci účet bezodkladne oznámi príslušnému orgánu incident týkajúci sa poskytovateľa služieb informovania o účte alebo poskytovateľa platobných iniciačných služieb. Tieto informácie obsahujú relevantné údaje týkajúce sa daného prípadu a dôvody na prijatie opatrení. Príslušný orgán prípad posúdi a v prípade potreby prijme vhodné opatrenia.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A0DF6">
            <w:pPr>
              <w:pStyle w:val="Normlny"/>
              <w:bidi w:val="0"/>
              <w:spacing w:after="0" w:line="240" w:lineRule="auto"/>
              <w:jc w:val="center"/>
              <w:rPr>
                <w:rFonts w:ascii="Times New Roman" w:hAnsi="Times New Roman"/>
                <w:sz w:val="18"/>
                <w:szCs w:val="18"/>
              </w:rPr>
            </w:pPr>
            <w:r w:rsidRPr="00DE2284" w:rsidR="00CA0DF6">
              <w:rPr>
                <w:rFonts w:ascii="Times New Roman" w:hAnsi="Times New Roman"/>
                <w:sz w:val="18"/>
                <w:szCs w:val="18"/>
              </w:rPr>
              <w:t>§ 28 O 6 a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6574E" w:rsidRPr="0016574E" w:rsidP="0016574E">
            <w:pPr>
              <w:pStyle w:val="Style11"/>
              <w:widowControl/>
              <w:tabs>
                <w:tab w:val="left" w:pos="533"/>
              </w:tabs>
              <w:bidi w:val="0"/>
              <w:spacing w:after="0" w:line="240" w:lineRule="auto"/>
              <w:ind w:right="10" w:firstLine="0"/>
              <w:rPr>
                <w:rStyle w:val="FontStyle35"/>
                <w:rFonts w:ascii="Times New Roman" w:hAnsi="Times New Roman" w:cs="Times New Roman"/>
                <w:b/>
                <w:sz w:val="18"/>
                <w:szCs w:val="18"/>
                <w:highlight w:val="cyan"/>
              </w:rPr>
            </w:pPr>
            <w:r w:rsidRPr="0016574E" w:rsidR="00CA0DF6">
              <w:rPr>
                <w:rFonts w:ascii="Times New Roman" w:hAnsi="Times New Roman"/>
                <w:b/>
                <w:sz w:val="18"/>
                <w:szCs w:val="18"/>
              </w:rPr>
              <w:t xml:space="preserve">(6) </w:t>
            </w:r>
            <w:r w:rsidRPr="0016574E">
              <w:rPr>
                <w:rStyle w:val="FontStyle35"/>
                <w:rFonts w:ascii="Times New Roman" w:hAnsi="Times New Roman" w:cs="Times New Roman" w:hint="default"/>
                <w:b/>
                <w:sz w:val="18"/>
                <w:szCs w:val="18"/>
              </w:rPr>
              <w:t>Poskytovateľ</w:t>
            </w:r>
            <w:r w:rsidRPr="0016574E">
              <w:rPr>
                <w:rStyle w:val="FontStyle35"/>
                <w:rFonts w:ascii="Times New Roman" w:hAnsi="Times New Roman" w:cs="Times New Roman" w:hint="default"/>
                <w:b/>
                <w:sz w:val="18"/>
                <w:szCs w:val="18"/>
              </w:rPr>
              <w:t xml:space="preserve"> platobný</w:t>
            </w:r>
            <w:r w:rsidRPr="0016574E">
              <w:rPr>
                <w:rStyle w:val="FontStyle35"/>
                <w:rFonts w:ascii="Times New Roman" w:hAnsi="Times New Roman" w:cs="Times New Roman" w:hint="default"/>
                <w:b/>
                <w:sz w:val="18"/>
                <w:szCs w:val="18"/>
              </w:rPr>
              <w:t>ch služ</w:t>
            </w:r>
            <w:r w:rsidRPr="0016574E">
              <w:rPr>
                <w:rStyle w:val="FontStyle35"/>
                <w:rFonts w:ascii="Times New Roman" w:hAnsi="Times New Roman" w:cs="Times New Roman" w:hint="default"/>
                <w:b/>
                <w:sz w:val="18"/>
                <w:szCs w:val="18"/>
              </w:rPr>
              <w:t>ieb, ktorý</w:t>
            </w:r>
            <w:r w:rsidRPr="0016574E">
              <w:rPr>
                <w:rStyle w:val="FontStyle35"/>
                <w:rFonts w:ascii="Times New Roman" w:hAnsi="Times New Roman" w:cs="Times New Roman" w:hint="default"/>
                <w:b/>
                <w:sz w:val="18"/>
                <w:szCs w:val="18"/>
              </w:rPr>
              <w:t xml:space="preserve"> vedie platobný</w:t>
            </w:r>
            <w:r w:rsidRPr="0016574E">
              <w:rPr>
                <w:rStyle w:val="FontStyle35"/>
                <w:rFonts w:ascii="Times New Roman" w:hAnsi="Times New Roman" w:cs="Times New Roman" w:hint="default"/>
                <w:b/>
                <w:sz w:val="18"/>
                <w:szCs w:val="18"/>
              </w:rPr>
              <w:t xml:space="preserve"> úč</w:t>
            </w:r>
            <w:r w:rsidRPr="0016574E">
              <w:rPr>
                <w:rStyle w:val="FontStyle35"/>
                <w:rFonts w:ascii="Times New Roman" w:hAnsi="Times New Roman" w:cs="Times New Roman" w:hint="default"/>
                <w:b/>
                <w:sz w:val="18"/>
                <w:szCs w:val="18"/>
              </w:rPr>
              <w:t>et bezodkladne informuje Ná</w:t>
            </w:r>
            <w:r w:rsidRPr="0016574E">
              <w:rPr>
                <w:rStyle w:val="FontStyle35"/>
                <w:rFonts w:ascii="Times New Roman" w:hAnsi="Times New Roman" w:cs="Times New Roman" w:hint="default"/>
                <w:b/>
                <w:sz w:val="18"/>
                <w:szCs w:val="18"/>
              </w:rPr>
              <w:t>rodnú</w:t>
            </w:r>
            <w:r w:rsidRPr="0016574E">
              <w:rPr>
                <w:rStyle w:val="FontStyle35"/>
                <w:rFonts w:ascii="Times New Roman" w:hAnsi="Times New Roman" w:cs="Times New Roman" w:hint="default"/>
                <w:b/>
                <w:sz w:val="18"/>
                <w:szCs w:val="18"/>
              </w:rPr>
              <w:t xml:space="preserve"> banku Slovensk</w:t>
            </w:r>
            <w:r w:rsidR="00884ADB">
              <w:rPr>
                <w:rStyle w:val="FontStyle35"/>
                <w:rFonts w:ascii="Times New Roman" w:hAnsi="Times New Roman" w:cs="Times New Roman"/>
                <w:b/>
                <w:sz w:val="18"/>
                <w:szCs w:val="18"/>
              </w:rPr>
              <w:t>a</w:t>
            </w:r>
            <w:r w:rsidRPr="0016574E">
              <w:rPr>
                <w:rStyle w:val="FontStyle35"/>
                <w:rFonts w:ascii="Times New Roman" w:hAnsi="Times New Roman" w:cs="Times New Roman"/>
                <w:b/>
                <w:sz w:val="18"/>
                <w:szCs w:val="18"/>
              </w:rPr>
              <w:t xml:space="preserve"> a </w:t>
            </w:r>
            <w:r w:rsidRPr="0016574E">
              <w:rPr>
                <w:rStyle w:val="FontStyle35"/>
                <w:rFonts w:ascii="Times New Roman" w:hAnsi="Times New Roman" w:cs="Times New Roman" w:hint="default"/>
                <w:b/>
                <w:sz w:val="18"/>
                <w:szCs w:val="18"/>
              </w:rPr>
              <w:t>orgá</w:t>
            </w:r>
            <w:r w:rsidRPr="0016574E">
              <w:rPr>
                <w:rStyle w:val="FontStyle35"/>
                <w:rFonts w:ascii="Times New Roman" w:hAnsi="Times New Roman" w:cs="Times New Roman" w:hint="default"/>
                <w:b/>
                <w:sz w:val="18"/>
                <w:szCs w:val="18"/>
              </w:rPr>
              <w:t>ny č</w:t>
            </w:r>
            <w:r w:rsidRPr="0016574E">
              <w:rPr>
                <w:rStyle w:val="FontStyle35"/>
                <w:rFonts w:ascii="Times New Roman" w:hAnsi="Times New Roman" w:cs="Times New Roman" w:hint="default"/>
                <w:b/>
                <w:sz w:val="18"/>
                <w:szCs w:val="18"/>
              </w:rPr>
              <w:t>inné</w:t>
            </w:r>
            <w:r w:rsidRPr="0016574E">
              <w:rPr>
                <w:rStyle w:val="FontStyle35"/>
                <w:rFonts w:ascii="Times New Roman" w:hAnsi="Times New Roman" w:cs="Times New Roman" w:hint="default"/>
                <w:b/>
                <w:sz w:val="18"/>
                <w:szCs w:val="18"/>
              </w:rPr>
              <w:t xml:space="preserve"> v </w:t>
            </w:r>
            <w:r w:rsidRPr="0016574E">
              <w:rPr>
                <w:rStyle w:val="FontStyle35"/>
                <w:rFonts w:ascii="Times New Roman" w:hAnsi="Times New Roman" w:cs="Times New Roman" w:hint="default"/>
                <w:b/>
                <w:sz w:val="18"/>
                <w:szCs w:val="18"/>
              </w:rPr>
              <w:t>trestnom konaní</w:t>
            </w:r>
            <w:r w:rsidRPr="0016574E">
              <w:rPr>
                <w:rStyle w:val="FontStyle35"/>
                <w:rFonts w:ascii="Times New Roman" w:hAnsi="Times New Roman" w:cs="Times New Roman" w:hint="default"/>
                <w:b/>
                <w:sz w:val="18"/>
                <w:szCs w:val="18"/>
              </w:rPr>
              <w:t xml:space="preserve"> o </w:t>
            </w:r>
            <w:r w:rsidRPr="0016574E">
              <w:rPr>
                <w:rStyle w:val="FontStyle35"/>
                <w:rFonts w:ascii="Times New Roman" w:hAnsi="Times New Roman" w:cs="Times New Roman" w:hint="default"/>
                <w:b/>
                <w:sz w:val="18"/>
                <w:szCs w:val="18"/>
              </w:rPr>
              <w:t>neautorizovanom alebo podvodnom konaní</w:t>
            </w:r>
            <w:r w:rsidRPr="0016574E">
              <w:rPr>
                <w:rStyle w:val="FontStyle35"/>
                <w:rFonts w:ascii="Times New Roman" w:hAnsi="Times New Roman" w:cs="Times New Roman" w:hint="default"/>
                <w:b/>
                <w:sz w:val="18"/>
                <w:szCs w:val="18"/>
              </w:rPr>
              <w:t xml:space="preserve"> podľ</w:t>
            </w:r>
            <w:r w:rsidRPr="0016574E">
              <w:rPr>
                <w:rStyle w:val="FontStyle35"/>
                <w:rFonts w:ascii="Times New Roman" w:hAnsi="Times New Roman" w:cs="Times New Roman" w:hint="default"/>
                <w:b/>
                <w:sz w:val="18"/>
                <w:szCs w:val="18"/>
              </w:rPr>
              <w:t>a odseku 5 prvej vety.</w:t>
            </w:r>
          </w:p>
          <w:p w:rsidR="0016574E" w:rsidRPr="0016574E" w:rsidP="0016574E">
            <w:pPr>
              <w:pStyle w:val="Style11"/>
              <w:widowControl/>
              <w:tabs>
                <w:tab w:val="left" w:pos="533"/>
              </w:tabs>
              <w:bidi w:val="0"/>
              <w:spacing w:after="0" w:line="240" w:lineRule="auto"/>
              <w:ind w:right="10" w:firstLine="0"/>
              <w:rPr>
                <w:rStyle w:val="FontStyle35"/>
                <w:rFonts w:ascii="Times New Roman" w:hAnsi="Times New Roman" w:cs="Times New Roman"/>
                <w:b/>
                <w:sz w:val="18"/>
                <w:szCs w:val="18"/>
                <w:highlight w:val="cyan"/>
              </w:rPr>
            </w:pPr>
          </w:p>
          <w:p w:rsidR="00C92059" w:rsidRPr="00DE2284" w:rsidP="00884ADB">
            <w:pPr>
              <w:bidi w:val="0"/>
              <w:spacing w:after="0" w:line="240" w:lineRule="auto"/>
              <w:jc w:val="both"/>
              <w:rPr>
                <w:rFonts w:ascii="Times New Roman" w:hAnsi="Times New Roman"/>
                <w:sz w:val="18"/>
                <w:szCs w:val="18"/>
              </w:rPr>
            </w:pPr>
            <w:r w:rsidRPr="00A77359" w:rsidR="00A77359">
              <w:rPr>
                <w:rStyle w:val="FontStyle35"/>
                <w:rFonts w:ascii="Times New Roman" w:hAnsi="Times New Roman" w:cs="Times New Roman"/>
                <w:b/>
                <w:sz w:val="18"/>
                <w:szCs w:val="18"/>
              </w:rPr>
              <w:t>(7)  Na účely odseku 6 zverejňuje Národná banka Slovenska vzor na zaslanie potrebných informácii na svojom webovom sídle. Tento vzor obsahuje aj údaje týkajúce sa konania podľa odseku 5 prvej vety a dôvody na prijatie opatrení poskytovateľom platobných služieb, ktorý vedie platobný účet. Národná banka Slovenska a orgány činné v trestnom konaní takéto konanie posúdia a ak je to potrebné, príjmu vhodné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Povinnosti používateľa platobných služieb vo vzťahu k platobným nástrojom a personalizovaným bezpečnostným prvkom</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Používateľ platobných služieb oprávnený na používanie platobného nástroja: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a) musí používať platobný nástroj v súlade s podmienkami upravujúcimi vydávanie a používanie platobného nástroja, ktoré musia byť </w:t>
            </w:r>
            <w:r w:rsidRPr="008450DB">
              <w:rPr>
                <w:rFonts w:ascii="Times New Roman" w:hAnsi="Times New Roman"/>
                <w:sz w:val="18"/>
                <w:szCs w:val="18"/>
              </w:rPr>
              <w:t>objektívne, nediskriminačné a primerané;</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bez zbytočného odkladu oznámi poskytovateľovi platobných služieb alebo ním určenému subjektu zistenie straty, odcudzenia, zneužitia alebo neautorizované použitie platobného nástroja.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26 P a) a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Používateľ platobných služieb pri používaní platobného prostriedku je povinný</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a) používať platobný prostriedok podľa podmienok upravujúcich vydávanie a používanie tohto platobného prostriedku, ktoré musia byť </w:t>
            </w:r>
            <w:r w:rsidRPr="002763F1" w:rsidR="002763F1">
              <w:rPr>
                <w:rFonts w:ascii="Times New Roman" w:hAnsi="Times New Roman"/>
                <w:b/>
                <w:sz w:val="18"/>
                <w:szCs w:val="18"/>
              </w:rPr>
              <w:t>objektívne, nediskriminačné a primerané</w:t>
            </w:r>
            <w:r w:rsidRPr="00DE2284" w:rsidR="00F261C0">
              <w:rPr>
                <w:rFonts w:ascii="Times New Roman" w:hAnsi="Times New Roman"/>
                <w:b/>
                <w:sz w:val="18"/>
                <w:szCs w:val="18"/>
              </w:rPr>
              <w:t xml:space="preserve"> pre všetkých používateľov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bez zbytočného odkladu oznámiť poskytovateľovi platobných služieb alebo osobe poverenej poskytovateľom platobných služieb stratu, odcudzenie, zneužitie alebo neautorizované použitie platobného prostriedku,</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69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Na účely odseku 1 písm. a) používateľ platobných služieb, najmä ihneď po získaní platobného nástroja, prijme všetky primerané kroky, aby zabezpečil ochranu personalizovaných bezpečnostných prvkov platobného nástroja.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26 P 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Používateľ platobných služieb pri používaní platobného prostriedku je povinný</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po získaní alebo prevzatí platobného prostriedku vykonať všetky primerané úkony na zabezpečenie ochrany personalizovaných bezpečnostných prvkov platobného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Povinnosti poskytovateľa platobných služieb vo vzťahu k platobným nástrojom</w:t>
            </w:r>
          </w:p>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1. Poskytovateľ platobných služieb vydávajúci platobný nástroj:</w:t>
            </w:r>
          </w:p>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a) zabezpečí, aby personalizované bezpečnostné prvky neboli prístupné iným stranám než používateľovi platobných služieb, ktorý je oprávnený používať platobný nástroj bez toho, aby boli dotknuté povinnosti používateľa platobných služieb stanovené v článku 69;</w:t>
            </w:r>
          </w:p>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b) neodošle nevyžiadaný platobný nástroj okrem prípadu, keď sa má vymeniť platobný nástroj, ktorý sa používateľovi platobných služieb vydal už skôr;</w:t>
            </w:r>
          </w:p>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c) zabezpečí nepretržitú dostupnosť vhodných prostriedkov, aby mohol používateľ platobných služieb splniť svoju oznamovaciu povinnosť podľa článku 69 ods. 1 písm. b) alebo požiada o odblokovanie platobného nástroja podľa článku 68 ods. 4; na žiadosť poskytuje poskytovateľ platobných služieb používateľovi platobných služieb prostriedky preukazujúce splnenie oznamovacej povinnosti používateľa platobných služieb v období 18 mesiacov po oznámení;</w:t>
            </w:r>
          </w:p>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 xml:space="preserve">d) poskytne používateľovi platobných služieb možnosť vykonať oznámenie podľa článku 69 ods. 1 písm. b) bezplatne </w:t>
            </w:r>
            <w:r w:rsidRPr="005522F3">
              <w:rPr>
                <w:rFonts w:ascii="Times New Roman" w:hAnsi="Times New Roman"/>
              </w:rPr>
              <w:t>a môže účtovať, ak vôbec, iba náklady na výmenu priamo súvisiace s platobným nástrojom;</w:t>
            </w:r>
          </w:p>
          <w:p w:rsidR="00C92059" w:rsidRPr="00DE2284" w:rsidP="00C92059">
            <w:pPr>
              <w:pStyle w:val="BodyText"/>
              <w:bidi w:val="0"/>
              <w:adjustRightInd/>
              <w:spacing w:after="0" w:line="240" w:lineRule="auto"/>
              <w:rPr>
                <w:rFonts w:ascii="Times New Roman" w:hAnsi="Times New Roman"/>
              </w:rPr>
            </w:pPr>
            <w:r w:rsidRPr="00DE2284">
              <w:rPr>
                <w:rFonts w:ascii="Times New Roman" w:hAnsi="Times New Roman"/>
              </w:rPr>
              <w:t>e) zabráni každému použitiu platobného nástroja po tom, ako bolo vykonané oznámenie podľa článku 69 ods. 1 písm. 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P="00C92059">
            <w:pPr>
              <w:bidi w:val="0"/>
              <w:spacing w:after="0" w:line="240" w:lineRule="auto"/>
              <w:jc w:val="center"/>
              <w:rPr>
                <w:rFonts w:ascii="Times New Roman" w:hAnsi="Times New Roman"/>
                <w:sz w:val="18"/>
                <w:szCs w:val="18"/>
              </w:rPr>
            </w:pPr>
          </w:p>
          <w:p w:rsidR="005522F3" w:rsidRPr="00DE2284" w:rsidP="005522F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5522F3" w:rsidP="00C92059">
            <w:pPr>
              <w:bidi w:val="0"/>
              <w:spacing w:after="0" w:line="240" w:lineRule="auto"/>
              <w:jc w:val="center"/>
              <w:rPr>
                <w:rFonts w:ascii="Times New Roman" w:hAnsi="Times New Roman"/>
                <w:sz w:val="18"/>
                <w:szCs w:val="18"/>
              </w:rPr>
            </w:pPr>
          </w:p>
          <w:p w:rsidR="005522F3" w:rsidRPr="00DE2284" w:rsidP="00C92059">
            <w:pPr>
              <w:bidi w:val="0"/>
              <w:spacing w:after="0" w:line="240" w:lineRule="auto"/>
              <w:jc w:val="center"/>
              <w:rPr>
                <w:rFonts w:ascii="Times New Roman" w:hAnsi="Times New Roman"/>
                <w:sz w:val="18"/>
                <w:szCs w:val="18"/>
              </w:rPr>
            </w:pPr>
            <w:r>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27 O</w:t>
            </w:r>
            <w:r w:rsidR="005522F3">
              <w:rPr>
                <w:rFonts w:ascii="Times New Roman" w:hAnsi="Times New Roman"/>
                <w:sz w:val="18"/>
                <w:szCs w:val="18"/>
              </w:rPr>
              <w:t> </w:t>
            </w:r>
            <w:r w:rsidRPr="00DE2284">
              <w:rPr>
                <w:rFonts w:ascii="Times New Roman" w:hAnsi="Times New Roman"/>
                <w:sz w:val="18"/>
                <w:szCs w:val="18"/>
              </w:rPr>
              <w:t>1</w:t>
            </w:r>
            <w:r w:rsidR="005522F3">
              <w:rPr>
                <w:rFonts w:ascii="Times New Roman" w:hAnsi="Times New Roman"/>
                <w:sz w:val="18"/>
                <w:szCs w:val="18"/>
              </w:rPr>
              <w:t xml:space="preserve"> P a) až P c)</w:t>
            </w: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C92059">
            <w:pPr>
              <w:pStyle w:val="Normlny"/>
              <w:bidi w:val="0"/>
              <w:spacing w:after="0" w:line="240" w:lineRule="auto"/>
              <w:jc w:val="center"/>
              <w:rPr>
                <w:rFonts w:ascii="Times New Roman" w:hAnsi="Times New Roman"/>
                <w:sz w:val="18"/>
                <w:szCs w:val="18"/>
              </w:rPr>
            </w:pPr>
          </w:p>
          <w:p w:rsidR="005522F3" w:rsidP="005522F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27 </w:t>
            </w:r>
          </w:p>
          <w:p w:rsidR="005522F3" w:rsidP="005522F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w:t>
            </w:r>
            <w:r>
              <w:rPr>
                <w:rFonts w:ascii="Times New Roman" w:hAnsi="Times New Roman"/>
                <w:sz w:val="18"/>
                <w:szCs w:val="18"/>
              </w:rPr>
              <w:t> </w:t>
            </w:r>
            <w:r w:rsidRPr="00DE2284">
              <w:rPr>
                <w:rFonts w:ascii="Times New Roman" w:hAnsi="Times New Roman"/>
                <w:sz w:val="18"/>
                <w:szCs w:val="18"/>
              </w:rPr>
              <w:t>2</w:t>
            </w:r>
          </w:p>
          <w:p w:rsidR="005522F3" w:rsidP="005522F3">
            <w:pPr>
              <w:pStyle w:val="Normlny"/>
              <w:bidi w:val="0"/>
              <w:spacing w:after="0" w:line="240" w:lineRule="auto"/>
              <w:jc w:val="center"/>
              <w:rPr>
                <w:rFonts w:ascii="Times New Roman" w:hAnsi="Times New Roman"/>
                <w:sz w:val="18"/>
                <w:szCs w:val="18"/>
              </w:rPr>
            </w:pPr>
            <w:r>
              <w:rPr>
                <w:rFonts w:ascii="Times New Roman" w:hAnsi="Times New Roman"/>
                <w:sz w:val="18"/>
                <w:szCs w:val="18"/>
              </w:rPr>
              <w:t>V 2</w:t>
            </w:r>
          </w:p>
          <w:p w:rsidR="005522F3" w:rsidP="005522F3">
            <w:pPr>
              <w:pStyle w:val="Normlny"/>
              <w:bidi w:val="0"/>
              <w:spacing w:after="0" w:line="240" w:lineRule="auto"/>
              <w:jc w:val="center"/>
              <w:rPr>
                <w:rFonts w:ascii="Times New Roman" w:hAnsi="Times New Roman"/>
                <w:sz w:val="18"/>
                <w:szCs w:val="18"/>
              </w:rPr>
            </w:pPr>
          </w:p>
          <w:p w:rsidR="005522F3" w:rsidRPr="00DE2284" w:rsidP="005522F3">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27 O</w:t>
            </w:r>
            <w:r>
              <w:rPr>
                <w:rFonts w:ascii="Times New Roman" w:hAnsi="Times New Roman"/>
                <w:sz w:val="18"/>
                <w:szCs w:val="18"/>
              </w:rPr>
              <w:t> </w:t>
            </w:r>
            <w:r w:rsidRPr="00DE2284">
              <w:rPr>
                <w:rFonts w:ascii="Times New Roman" w:hAnsi="Times New Roman"/>
                <w:sz w:val="18"/>
                <w:szCs w:val="18"/>
              </w:rPr>
              <w:t>1</w:t>
            </w:r>
            <w:r>
              <w:rPr>
                <w:rFonts w:ascii="Times New Roman" w:hAnsi="Times New Roman"/>
                <w:sz w:val="18"/>
                <w:szCs w:val="18"/>
              </w:rPr>
              <w:t xml:space="preserve"> P d)</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pri vydávaní platobného prostriedku je povinný</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zabezpečiť, aby personalizované bezpečnostné prvky platobného prostriedku neboli prístupné iným osobám ako používateľovi platobných služieb, ktorý je oprávnený používať platobný prostriedok,</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neodoslať nevyžiadaný platobný prostriedok okrem prípadu, keď sa má už vydaný platobný prostriedok používateľovi platobných služieb vymeniť,</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c) vytvoriť technické podmienky na nepretržité prijímanie oznámení podľa § 26 písm. b) </w:t>
            </w:r>
            <w:r w:rsidRPr="00DE2284" w:rsidR="00F261C0">
              <w:rPr>
                <w:rFonts w:ascii="Times New Roman" w:hAnsi="Times New Roman"/>
                <w:b/>
                <w:sz w:val="18"/>
                <w:szCs w:val="18"/>
              </w:rPr>
              <w:t>bezplatne</w:t>
            </w:r>
            <w:r w:rsidRPr="00DE2284" w:rsidR="00F261C0">
              <w:rPr>
                <w:rFonts w:ascii="Times New Roman" w:hAnsi="Times New Roman"/>
                <w:sz w:val="18"/>
                <w:szCs w:val="18"/>
              </w:rPr>
              <w:t xml:space="preserve"> </w:t>
            </w:r>
            <w:r w:rsidRPr="00DE2284">
              <w:rPr>
                <w:rFonts w:ascii="Times New Roman" w:hAnsi="Times New Roman"/>
                <w:sz w:val="18"/>
                <w:szCs w:val="18"/>
              </w:rPr>
              <w:t>alebo na prijímanie žiadostí o odblokovanie platobného prostriedku podľa § 28 ods. 4; v lehote 18 mesiacov po prijatí takéhoto oznámenia alebo takejto žiadosti je poskytovateľ platobných služieb povinný na požiadanie preukázať používateľovi platobných služieb, že toto oznámenie alebo túto žiadosť prijal,</w:t>
            </w:r>
          </w:p>
          <w:p w:rsidR="005522F3" w:rsidP="00C92059">
            <w:pPr>
              <w:bidi w:val="0"/>
              <w:spacing w:after="0" w:line="240" w:lineRule="auto"/>
              <w:jc w:val="both"/>
              <w:rPr>
                <w:rFonts w:ascii="Times New Roman" w:hAnsi="Times New Roman"/>
                <w:b/>
                <w:sz w:val="18"/>
                <w:szCs w:val="18"/>
              </w:rPr>
            </w:pPr>
          </w:p>
          <w:p w:rsidR="00C92059" w:rsidRPr="00DE2284" w:rsidP="00C92059">
            <w:pPr>
              <w:bidi w:val="0"/>
              <w:spacing w:after="0" w:line="240" w:lineRule="auto"/>
              <w:jc w:val="both"/>
              <w:rPr>
                <w:rFonts w:ascii="Times New Roman" w:hAnsi="Times New Roman"/>
                <w:sz w:val="18"/>
                <w:szCs w:val="18"/>
              </w:rPr>
            </w:pPr>
            <w:r w:rsidRPr="00DE2284" w:rsidR="005522F3">
              <w:rPr>
                <w:rFonts w:ascii="Times New Roman" w:hAnsi="Times New Roman"/>
                <w:b/>
                <w:sz w:val="18"/>
                <w:szCs w:val="18"/>
              </w:rPr>
              <w:t>Poskytovateľ platobných služieb môže účtovať poplatok za výmenu platobného prostriedku, ktorý bol blokovaný alebo zrušený.</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d) zabrániť použitiu platobného prostriedku po prijatí oznámenia podľa § 26 písm.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
              <w:bidi w:val="0"/>
              <w:spacing w:after="0" w:line="240" w:lineRule="auto"/>
              <w:rPr>
                <w:rFonts w:ascii="Times New Roman" w:hAnsi="Times New Roman"/>
              </w:rPr>
            </w:pPr>
            <w:r w:rsidRPr="00DE2284">
              <w:rPr>
                <w:rFonts w:ascii="Times New Roman" w:hAnsi="Times New Roman"/>
              </w:rPr>
              <w:t>2. Poskytovateľ platobných služieb znáša riziko spojené so zaslaním platobného nástroja alebo personalizovaných bezpečnostných prvkov platobného nástroja používateľovi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22F3" w:rsidP="00C92059">
            <w:pPr>
              <w:pStyle w:val="Normlny"/>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 xml:space="preserve">§ 27 </w:t>
            </w:r>
          </w:p>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w:t>
            </w:r>
            <w:r w:rsidR="005522F3">
              <w:rPr>
                <w:rFonts w:ascii="Times New Roman" w:hAnsi="Times New Roman"/>
                <w:sz w:val="18"/>
                <w:szCs w:val="18"/>
              </w:rPr>
              <w:t> </w:t>
            </w:r>
            <w:r w:rsidRPr="00DE2284">
              <w:rPr>
                <w:rFonts w:ascii="Times New Roman" w:hAnsi="Times New Roman"/>
                <w:sz w:val="18"/>
                <w:szCs w:val="18"/>
              </w:rPr>
              <w:t>2</w:t>
            </w:r>
          </w:p>
          <w:p w:rsidR="005522F3" w:rsidRPr="00DE2284"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5522F3">
            <w:pPr>
              <w:bidi w:val="0"/>
              <w:spacing w:after="0" w:line="240" w:lineRule="auto"/>
              <w:jc w:val="both"/>
              <w:rPr>
                <w:rFonts w:ascii="Times New Roman" w:hAnsi="Times New Roman"/>
                <w:sz w:val="18"/>
                <w:szCs w:val="18"/>
              </w:rPr>
            </w:pPr>
            <w:r w:rsidRPr="00DE2284" w:rsidR="00121F74">
              <w:rPr>
                <w:rFonts w:ascii="Times New Roman" w:hAnsi="Times New Roman"/>
                <w:b/>
                <w:sz w:val="18"/>
                <w:szCs w:val="18"/>
              </w:rPr>
              <w:t xml:space="preserve">(2) Poskytovateľ platobných služieb znáša riziko spojené so zaslaním platobného prostriedku alebo jeho personalizovaných bezpečnostných prvkov používateľovi platobných služieb.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Oznamovanie a náprava neautorizovaných alebo nesprávne vykonaných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Používateľ platobných služieb má nárok na nápravu neautorizovanej alebo nesprávne vykonanej platobnej transakcie zo strany poskytovateľa platobných služieb len vtedy, ak používateľ platobných služieb bez zbytočného odkladu, a najneskôr do 13 mesiacov od dátumu odpísania finančných prostriedkov z účtu, informuje o tom, že zistil akúkoľvek takúto transakciu, na základe ktorej mu vzniká nárok na nápravu, vrátane transakcie podľa článku 89.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Lehoty na oznamovanie stanovené v prvom pododseku sa neuplatňujú, ak poskytovateľ platobných služieb neposkytol alebo nesprístupnil informácie o platobnej transakcii v súlade s hlavou III.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r w:rsidR="00C1307A">
              <w:rPr>
                <w:rFonts w:ascii="Times New Roman" w:hAnsi="Times New Roman"/>
                <w:sz w:val="18"/>
                <w:szCs w:val="18"/>
              </w:rPr>
              <w:t xml:space="preserve"> a </w:t>
            </w:r>
            <w:r w:rsidRPr="00C1307A" w:rsidR="00C1307A">
              <w:rPr>
                <w:rFonts w:ascii="Times New Roman" w:hAnsi="Times New Roman"/>
                <w:b/>
                <w:sz w:val="18"/>
                <w:szCs w:val="18"/>
              </w:rPr>
              <w:t>návrh zákona čl.I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w:t>
            </w:r>
            <w:r w:rsidRPr="00DE2284" w:rsidR="00384010">
              <w:rPr>
                <w:rFonts w:ascii="Times New Roman" w:hAnsi="Times New Roman"/>
                <w:sz w:val="18"/>
                <w:szCs w:val="18"/>
              </w:rPr>
              <w:t xml:space="preserve">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384010">
              <w:rPr>
                <w:rFonts w:ascii="Times New Roman" w:hAnsi="Times New Roman"/>
                <w:b/>
                <w:sz w:val="18"/>
                <w:szCs w:val="18"/>
              </w:rPr>
              <w:t>(1)</w:t>
            </w:r>
            <w:r w:rsidRPr="00DE2284" w:rsidR="00384010">
              <w:rPr>
                <w:rFonts w:ascii="Times New Roman" w:hAnsi="Times New Roman"/>
                <w:sz w:val="18"/>
                <w:szCs w:val="18"/>
              </w:rPr>
              <w:t xml:space="preserve"> </w:t>
            </w:r>
            <w:r w:rsidRPr="00DE2284">
              <w:rPr>
                <w:rFonts w:ascii="Times New Roman" w:hAnsi="Times New Roman"/>
                <w:sz w:val="18"/>
                <w:szCs w:val="18"/>
              </w:rPr>
              <w:t>Používateľ platobných služieb má nárok na nápravu zo strany poskytovateľa platobných služieb, ak svojho poskytovateľa platobných služieb bez zbytočného odkladu odo dňa zistenia neautorizovanej alebo chybne vykonanej platobnej operácie, najneskôr však do 13 mesiacov odo dňa odpísania finančných prostriedkov z platobného účtu alebo pripísania finančných prostriedkov na platobný účet informoval o tom, že zistil neautorizovanú alebo chybne vykonanú platobnú operáciu, na základe ktorej mu vzniká nárok na nápravu, vrátane nárokov podľa § 22. Uvedená lehota sa použije, ak poskytovateľ platobných služieb poskytol alebo sprístupnil informácie o takejto platobnej operácii podľa § 40 a 41.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je zapojený poskytovateľ platobných iniciačných služieb, používateľ platobných služieb získa nápravu zo strany poskytovateľa platobných služieb spravujúceho účet podľa odseku 1 tohto článku bez toho, aby bol dotknutý článok 73 ods. 2 a článok 89 ods. 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384010">
              <w:rPr>
                <w:rFonts w:ascii="Times New Roman" w:hAnsi="Times New Roman"/>
                <w:sz w:val="18"/>
                <w:szCs w:val="18"/>
              </w:rPr>
              <w:t>§ 9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C1307A" w:rsidP="00C92059">
            <w:pPr>
              <w:pStyle w:val="BodyText2"/>
              <w:bidi w:val="0"/>
              <w:spacing w:after="0" w:line="240" w:lineRule="auto"/>
              <w:rPr>
                <w:rFonts w:ascii="Times New Roman" w:hAnsi="Times New Roman"/>
                <w:b/>
              </w:rPr>
            </w:pPr>
            <w:r w:rsidRPr="00C1307A" w:rsidR="00384010">
              <w:rPr>
                <w:rFonts w:ascii="Times New Roman" w:hAnsi="Times New Roman"/>
                <w:b/>
              </w:rPr>
              <w:t xml:space="preserve">(2) </w:t>
            </w:r>
            <w:r w:rsidRPr="00E41514" w:rsidR="00E41514">
              <w:rPr>
                <w:rStyle w:val="FontStyle35"/>
                <w:rFonts w:ascii="Times New Roman" w:hAnsi="Times New Roman" w:cs="Times New Roman"/>
                <w:b/>
                <w:sz w:val="18"/>
                <w:szCs w:val="18"/>
              </w:rPr>
              <w:t>Používateľ platobných služieb má nárok na nápravu zo strany poskytovateľa platobných služieb podľa odseku 1 aj, ak sa platobný príkaz predkladá prostredníctvom poskytovateľa platobných iniciačných služieb; týmto nie sú dotknuté ustanovenia § 11 ods. 1 a § 22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Dôkaz o autentifikácii a vykonaní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vyžadujú v prípade, keď používateľ platobných služieb popiera, že vykonanú platobnú transakciu autorizoval, alebo tvrdí, že platobná transakcia nebola správne vykonaná, aby bolo na poskytovateľovi platobných služieb, aby dokázal, že platobná transakcia bola autentifikovaná, riadne zaznamenaná, zaúčtovaná a že ju neovplyvnila technická porucha ani iný nedostatok služby, ktorú poskytuje poskytovateľ platobných služieb.</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je platobná transakcia iniciovaná prostredníctvom poskytovateľa platobných iniciačných služieb, poskytovateľ platobných iniciačných služieb musí dokázať, že v rámci jeho sféry pôsobnosti bola platobná transakcia autentifikovaná, riadne zaznamenaná a neovplyvnila ju technická porucha ani iné nedostatky spojené s platobnou službou, za ktorú je zodpovedný.</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je povinný preukázať, že platobná operácia bola autentifikovaná, riadne zaznamenaná, zaúčtovaná a že na ňu nemala vplyv nijaká technická porucha alebo iný nedostatok, ak používateľ platobných služieb popiera, že vykonanú platobnú operáciu autorizoval, alebo tvrdí, že platobná operácia bola vykonaná nesprávne.</w:t>
            </w:r>
            <w:r w:rsidRPr="00DE2284" w:rsidR="00D04864">
              <w:rPr>
                <w:rFonts w:ascii="Times New Roman" w:hAnsi="Times New Roman"/>
                <w:sz w:val="18"/>
                <w:szCs w:val="18"/>
              </w:rPr>
              <w:t xml:space="preserve"> </w:t>
            </w:r>
            <w:r w:rsidRPr="00DE2284" w:rsidR="00D04864">
              <w:rPr>
                <w:rFonts w:ascii="Times New Roman" w:hAnsi="Times New Roman"/>
                <w:b/>
                <w:sz w:val="18"/>
                <w:szCs w:val="18"/>
              </w:rPr>
              <w:t>Poskytovateľ platobných iniciačných služieb je povinný preukázať, že platobná iniciačná služba bola autentifikovaná, riadne zaznamenaná a že na ňu nemala vplyv nijaká technická porucha alebo iný nedostatok.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V prípade, že používateľ platobných služieb popiera, že autorizoval vykonanú platobnú transakciu, použitie platobného nástroja, ktoré zaznamenal poskytovateľ platobných služieb, vrátane, ak je to relevantné, poskytovateľa platobných iniciačných služieb, ako také nie je nevyhnutne dostatočným dôkazom, že platiteľ autorizoval danú platobnú transakciu alebo že pri plnení jednej alebo viacerých povinností podľa článku 69 konal platiteľ podvodným spôsobom alebo úmyselne konanie opomenul alebo konal s hrubou nedbanlivosťou. Poskytovateľ platobných služieb vrátane, ak je to relevantné, poskytovateľa platobných iniciačných služieb, poskytne podporné dôkazy na dokázanie podvodu alebo hrubej nedbanlivosti používateľa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10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BodyText2"/>
              <w:bidi w:val="0"/>
              <w:spacing w:after="0" w:line="240" w:lineRule="auto"/>
              <w:rPr>
                <w:rFonts w:ascii="Times New Roman" w:hAnsi="Times New Roman"/>
              </w:rPr>
            </w:pPr>
            <w:r w:rsidRPr="00DE2284">
              <w:rPr>
                <w:rFonts w:ascii="Times New Roman" w:hAnsi="Times New Roman"/>
              </w:rPr>
              <w:t>(2) Ak používateľ platobných služieb popiera, že vykonanú platobnú operáciu autorizoval, pričom použitie platobného prostriedku bolo zaznamenané poskytovateľom platobných služieb, potom samotné použitie platobného prostriedku nie je dostatočným dôkazom, že platiteľ autorizoval danú platobnú operáciu alebo zapríčinil neautorizované vykonanie platobnej operácie v dôsledku podvodného konania, úmyselného opomenutia, konania s hrubou nedbanlivosťou alebo nesplnenia jednej alebo viacerých povinností podľa § 26.</w:t>
            </w:r>
            <w:r w:rsidRPr="00DE2284" w:rsidR="00D04864">
              <w:rPr>
                <w:rFonts w:ascii="Times New Roman" w:hAnsi="Times New Roman"/>
              </w:rPr>
              <w:t xml:space="preserve"> </w:t>
            </w:r>
            <w:r w:rsidRPr="00DE2284" w:rsidR="00D04864">
              <w:rPr>
                <w:rFonts w:ascii="Times New Roman" w:hAnsi="Times New Roman"/>
                <w:b/>
              </w:rPr>
              <w:t>Poskytovateľ platobných služieb alebo poskytovateľ platobných iniciačných služieb, ak ide o platobnú iniciačnú službu,  je povinný poskytnúť dôkazy týkajúce sa konania používateľa platobných služieb podľa prvej vety.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Zodpovednosť poskytovateľa platobných služieb za neautorizované platobné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bez toho, aby bol dotknutý článok 71, v prípade neautorizovanej platobnej transakcie poskytovateľ platobných služieb platiteľa vrátil platiteľovi sumu neautorizovanej platobnej transakcie bezodkladne, a v každom prípade najneskôr do konca nasledujúceho pracovného dňa, po tom, ako túto transakciu zistil alebo o nej bol informovaný, s výnimkou prípadu, keď poskytovateľ platobných služieb platiteľa má dôvodné podozrenie, že došlo k podvodu, a písomne oznámi tieto dôvody príslušnému vnútroštátnemu orgánu. V relevantných prípadoch poskytovateľ platobných služieb platiteľa navráti platobný účet, z ktorého sa finančné prostriedky odpísali, do stavu, v ktorom by bol, keby sa neautorizovaná platobná transakcia neuskutočnila. Tým sa tiež zabezpečí, aby dátum pripísania finančných prostriedkov na platobný účet platiteľa nebol neskorší než dátum, keď sa suma odpísala.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11 O</w:t>
            </w:r>
            <w:r w:rsidRPr="00DE2284" w:rsidR="00D04864">
              <w:rPr>
                <w:rFonts w:ascii="Times New Roman" w:hAnsi="Times New Roman"/>
                <w:sz w:val="18"/>
                <w:szCs w:val="18"/>
              </w:rPr>
              <w:t> </w:t>
            </w:r>
            <w:r w:rsidRPr="00DE2284">
              <w:rPr>
                <w:rFonts w:ascii="Times New Roman" w:hAnsi="Times New Roman"/>
                <w:sz w:val="18"/>
                <w:szCs w:val="18"/>
              </w:rPr>
              <w:t>1</w:t>
            </w:r>
            <w:r w:rsidRPr="00DE2284" w:rsidR="00D04864">
              <w:rPr>
                <w:rFonts w:ascii="Times New Roman" w:hAnsi="Times New Roman"/>
                <w:sz w:val="18"/>
                <w:szCs w:val="18"/>
              </w:rPr>
              <w:t xml:space="preserve">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jc w:val="both"/>
              <w:rPr>
                <w:rFonts w:ascii="Times New Roman" w:hAnsi="Times New Roman"/>
                <w:b/>
                <w:sz w:val="18"/>
                <w:szCs w:val="18"/>
              </w:rPr>
            </w:pPr>
            <w:r w:rsidRPr="00DE2284" w:rsidR="00D04864">
              <w:rPr>
                <w:rFonts w:ascii="Times New Roman" w:hAnsi="Times New Roman"/>
                <w:b/>
                <w:sz w:val="18"/>
                <w:szCs w:val="18"/>
              </w:rPr>
              <w:t xml:space="preserve">(1) </w:t>
            </w:r>
            <w:r w:rsidRPr="00E41514" w:rsidR="00E41514">
              <w:rPr>
                <w:rFonts w:ascii="Times New Roman" w:hAnsi="Times New Roman"/>
                <w:b/>
                <w:sz w:val="18"/>
                <w:szCs w:val="18"/>
              </w:rPr>
              <w:t>Poskytovateľ platobných služieb platiteľa je povinný vrátiť platiteľovi sumu neautorizovanej platobnej operácie, a to bezodkladne, najneskôr do konca nasledujúceho pracovného dňa po tom, ako takúto neautorizovanú platobnú operáciu zistil alebo bol o nej informovaný, a ak je to možné, docieliť stav na platobnom účte, ktorý by zodpovedal stavu, keby sa neautorizovaná platobná operácia vôbec nevykonala, a to vrátane pripísania finančných prostriedkov na účet platiteľa s dátumom pripísania nie neskorším, ako je dátum, kedy bola suma neautorizovanej platobnej operácie odpísaná z platobného účtu platiteľa; tým nie je dotknuté ustanovenie § 9. Lehota podľa prvej vety sa neuplatní, ak poskytovateľ platobných služieb má dôvodné podozrenie, že platiteľ konal podvodným spôsobom, pričom bezodkladne tieto dôvody písomne oznámi Národnej banke Slovenska. Týmto nie sú dotknuté ustanovenia § 89 ods. 6 a 7.</w:t>
            </w:r>
          </w:p>
          <w:p w:rsidR="00D04864" w:rsidRPr="00DE2284" w:rsidP="00C92059">
            <w:pPr>
              <w:bidi w:val="0"/>
              <w:adjustRightInd w:val="0"/>
              <w:spacing w:after="0" w:line="240" w:lineRule="auto"/>
              <w:jc w:val="both"/>
              <w:rPr>
                <w:rFonts w:ascii="Times New Roman" w:hAnsi="Times New Roman"/>
                <w:sz w:val="18"/>
                <w:szCs w:val="18"/>
              </w:rPr>
            </w:pPr>
          </w:p>
          <w:p w:rsidR="00D04864" w:rsidRPr="00DE2284" w:rsidP="00C92059">
            <w:pPr>
              <w:bidi w:val="0"/>
              <w:adjustRightInd w:val="0"/>
              <w:spacing w:after="0" w:line="240" w:lineRule="auto"/>
              <w:jc w:val="both"/>
              <w:rPr>
                <w:rFonts w:ascii="Times New Roman" w:hAnsi="Times New Roman"/>
                <w:sz w:val="18"/>
                <w:szCs w:val="18"/>
              </w:rPr>
            </w:pPr>
            <w:r w:rsidRPr="00DE2284">
              <w:rPr>
                <w:rFonts w:ascii="Times New Roman" w:hAnsi="Times New Roman"/>
                <w:b/>
                <w:sz w:val="18"/>
                <w:szCs w:val="18"/>
              </w:rPr>
              <w:t xml:space="preserve">(3) Národná banka Slovenska podľa odseku 1 zverejňuje vzor podania oznámenia o dôvodnom podozrení, že platiteľ konal podvodným spôsobom vrátane uvedenia dôvodov na svojom webovom sídle.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platobná transakcia iniciuje prostredníctvom poskytovateľa platobných iniciačných služieb, poskytovateľ platobných služieb spravujúci účet vráti bezodkladne, a v každom prípade najneskôr do konca nasledujúceho pracovného dňa sumu neautorizovanej platobnej transakcie a v relevantných prípadoch navráti platobný účet, z ktorého sa finančné prostriedky odpísali, do stavu, v ktorom by bol, keby sa neautorizovaná platobná transakcia neuskutočnila.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je poskytovateľ platobných iniciačných služieb zodpovedný za neautorizovanú platobnú transakciu, bezodkladne nahradí poskytovateľovi platobných služieb spravujúcemu účet na jeho žiadosť vzniknuté straty alebo sumy zaplatené v dôsledku vrátenia finančných prostriedkov platiteľovi vrátane sumy neautorizovanej platobnej transakcie. V súlade s článkom 72 ods. 1 musí poskytovateľ platobných iniciačných služieb dokázať, že v rámci jeho sféry pôsobnosti bola platobná transakcia autentifikovaná, riadne zaznamenaná a neovplyvnila ju technická porucha ani iné nedostatky spojené s platobnou službou, za ktorú je zodpovedný.</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6D0D9D" w:rsidP="00C92059">
            <w:pPr>
              <w:bidi w:val="0"/>
              <w:spacing w:after="0" w:line="240" w:lineRule="auto"/>
              <w:jc w:val="center"/>
              <w:rPr>
                <w:rFonts w:ascii="Times New Roman" w:hAnsi="Times New Roman"/>
                <w:sz w:val="18"/>
                <w:szCs w:val="18"/>
              </w:rPr>
            </w:pPr>
          </w:p>
          <w:p w:rsidR="00B8145C" w:rsidRPr="00DE2284" w:rsidP="00B8145C">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B8145C" w:rsidRPr="00DE2284" w:rsidP="00B8145C">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B8145C"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D04864">
            <w:pPr>
              <w:pStyle w:val="Normlny"/>
              <w:bidi w:val="0"/>
              <w:spacing w:after="0" w:line="240" w:lineRule="auto"/>
              <w:jc w:val="center"/>
              <w:rPr>
                <w:rFonts w:ascii="Times New Roman" w:hAnsi="Times New Roman"/>
                <w:sz w:val="18"/>
                <w:szCs w:val="18"/>
              </w:rPr>
            </w:pPr>
            <w:r w:rsidRPr="00DE2284" w:rsidR="00D04864">
              <w:rPr>
                <w:rFonts w:ascii="Times New Roman" w:hAnsi="Times New Roman"/>
                <w:sz w:val="18"/>
                <w:szCs w:val="18"/>
              </w:rPr>
              <w:t>§ 11 O 2</w:t>
            </w: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p>
          <w:p w:rsidR="00D04864" w:rsidRPr="00DE2284" w:rsidP="00D04864">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04864" w:rsidP="00C92059">
            <w:pPr>
              <w:pStyle w:val="Normlny"/>
              <w:bidi w:val="0"/>
              <w:spacing w:after="0" w:line="240" w:lineRule="auto"/>
              <w:jc w:val="both"/>
              <w:rPr>
                <w:rFonts w:ascii="Times New Roman" w:hAnsi="Times New Roman"/>
                <w:b/>
                <w:sz w:val="18"/>
                <w:szCs w:val="18"/>
              </w:rPr>
            </w:pPr>
            <w:r w:rsidRPr="006D0D9D" w:rsidR="006D0D9D">
              <w:rPr>
                <w:rFonts w:ascii="Times New Roman" w:hAnsi="Times New Roman"/>
                <w:b/>
                <w:sz w:val="18"/>
                <w:szCs w:val="18"/>
              </w:rPr>
              <w:t>(2) Ak bol platobný príkaz predložený prostredníctvom poskytovateľa platobných iniciačných služieb, poskytovateľ platobných služieb, ktorý vedie platobný účet, je povinný vrátiť platiteľovi sumu neautorizovanej platobnej operácie podľa podmienok uvedených v odseku 1. Ak je poskytovateľ platobných iniciačných služieb zodpovedný za neautorizovanú platobnú operáciu, bezodkladne nahradí poskytovateľovi platobných služieb, ktorý vedie platobný účet, na jeho žiadosť vzniknuté straty alebo zaplatené sumy v dôsledku vrátenia finančných prostriedkov platiteľovi vrátane sumy neautorizovanej platobnej operácie; tým nie je dotknuté ustanovenie § 10 ods. 1.</w:t>
            </w:r>
          </w:p>
          <w:p w:rsidR="006D0D9D" w:rsidRPr="00DE2284" w:rsidP="00C92059">
            <w:pPr>
              <w:pStyle w:val="Normlny"/>
              <w:bidi w:val="0"/>
              <w:spacing w:after="0" w:line="240" w:lineRule="auto"/>
              <w:jc w:val="both"/>
              <w:rPr>
                <w:rFonts w:ascii="Times New Roman" w:hAnsi="Times New Roman"/>
                <w:b/>
                <w:sz w:val="18"/>
                <w:szCs w:val="18"/>
              </w:rPr>
            </w:pPr>
          </w:p>
          <w:p w:rsidR="00D04864"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(1) Poskytovateľ platobných služieb je povinný preukázať, že platobná operácia bola autentifikovaná, riadne zaznamenaná, zaúčtovaná a že na ňu nemala vplyv nijaká technická porucha alebo iný nedostatok, ak používateľ platobných služieb popiera, že vykonanú platobnú operáciu autorizoval, alebo tvrdí, že platobná operácia bola vykonaná nesprávne. </w:t>
            </w:r>
            <w:r w:rsidRPr="00DE2284">
              <w:rPr>
                <w:rFonts w:ascii="Times New Roman" w:hAnsi="Times New Roman"/>
                <w:b/>
                <w:sz w:val="18"/>
                <w:szCs w:val="18"/>
              </w:rPr>
              <w:t>Poskytovateľ platobných iniciačných služieb je povinný preukázať, že platobná iniciačná služba bola autentifikovaná, riadne zaznamenaná a že na ňu nemala vplyv nijaká technická porucha alebo iný nedostatok.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Ďalšia finančná náhrada sa môže určiť v súlade s právom, ktoré sa uplatňuje na zmluvu uzavretú medzi platiteľom a poskytovateľom platobných služieb alebo v relevantných prípadoch na zmluvu uzavretú medzi platiteľom a poskytovateľom platobných iniciačných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D04864">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11 O </w:t>
            </w:r>
            <w:r w:rsidRPr="00DE2284" w:rsidR="00D04864">
              <w:rPr>
                <w:rFonts w:ascii="Times New Roman" w:hAnsi="Times New Roman"/>
                <w:sz w:val="18"/>
                <w:szCs w:val="18"/>
              </w:rPr>
              <w:t>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color w:val="000000"/>
                <w:sz w:val="18"/>
                <w:szCs w:val="18"/>
                <w:lang w:eastAsia="sk-SK"/>
              </w:rPr>
            </w:pPr>
            <w:r w:rsidRPr="00DE2284" w:rsidR="00D04864">
              <w:rPr>
                <w:rFonts w:ascii="Times New Roman" w:hAnsi="Times New Roman"/>
                <w:b/>
                <w:color w:val="000000"/>
                <w:sz w:val="18"/>
                <w:szCs w:val="18"/>
                <w:lang w:eastAsia="sk-SK"/>
              </w:rPr>
              <w:t>(4) Platiteľ má nárok na náhradu ďalšej preukázanej škody v rozsahu určenom podľa práva, ktorým sa riadi zmluvný vzťah medzi platiteľom a jeho poskytovateľom platobných služieb alebo medzi platiteľom a jeho poskytovateľom platobných iniciačných služieb, ak ide o platobnú iniciačnú službu.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Zodpovednosť platiteľa za neautorizované platobné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Odchylne od článku 73 môže byť platiteľ povinný znášať straty, a to až do maximálnej výšky 50 EUR, súvisiace s akýmikoľvek neautorizovanými platobnými transakciami vyplývajúcimi z použitia strateného alebo odcudzeného platobného nástroja alebo zo zneužitia platobného nástroja.</w:t>
            </w:r>
          </w:p>
          <w:p w:rsidR="00C92059"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Prvý pododsek sa neuplatňuje, ak:</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stratu, odcudzenie alebo zneužitie platobného nástroja nemohol platiteľ zistiť pred platbou, okrem prípadov, keď platiteľ konal podvodným spôsobom, alebo</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strata bola zapríčinená konaním alebo opomenutím zamestnanca, agenta alebo pobočky poskytovateľa platobných služieb či subjektu povereného externým vykonávaním činnosti poskytovateľa platobných služieb.</w:t>
            </w:r>
          </w:p>
          <w:p w:rsidR="00C92059"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D04864"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Platiteľ znáša všetky straty súvisiace s akýmikoľvek neautorizovanými platobnými transakciami, ak mu vznikli podvodným konaním alebo nesplnením jednej či viacerých povinností stanovených v článku 69, či už úmyselne alebo v dôsledku hrubej nedbanlivosti.</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takýchto prípadoch sa neuplatňuje maximálna suma uvedená v prvom pododseku.</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platiteľ nekonal podvodným spôsobom ani nemal v úmysle nesplniť svoje povinnosti podľa článku 69, členské štáty môžu znížiť zodpovednosť uvedenú v tomto odseku, pričom zohľadnia najmä povahu personalizovaných bezpečnostných prvkov a osobitné okolnosti, za ktorých došlo k strate, odcudzeniu alebo zneužitiu platobného nástroja.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D04864"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B8145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12 O 1</w:t>
            </w: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p>
          <w:p w:rsidR="00B8145C" w:rsidP="00B8145C">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p w:rsidR="00B8145C" w:rsidP="00B8145C">
            <w:pPr>
              <w:pStyle w:val="Normlny"/>
              <w:bidi w:val="0"/>
              <w:spacing w:after="0" w:line="240" w:lineRule="auto"/>
              <w:jc w:val="center"/>
              <w:rPr>
                <w:rFonts w:ascii="Times New Roman" w:hAnsi="Times New Roman"/>
                <w:sz w:val="18"/>
                <w:szCs w:val="18"/>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p w:rsidR="00B8145C" w:rsidRPr="00F774F0" w:rsidP="00F774F0">
            <w:pPr>
              <w:bidi w:val="0"/>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(1) Platiteľ znáša stratu až </w:t>
            </w:r>
            <w:r w:rsidRPr="00DE2284">
              <w:rPr>
                <w:rFonts w:ascii="Times New Roman" w:hAnsi="Times New Roman"/>
                <w:b/>
                <w:sz w:val="18"/>
                <w:szCs w:val="18"/>
              </w:rPr>
              <w:t xml:space="preserve">do </w:t>
            </w:r>
            <w:r w:rsidRPr="00DE2284" w:rsidR="00D04864">
              <w:rPr>
                <w:rFonts w:ascii="Times New Roman" w:hAnsi="Times New Roman"/>
                <w:b/>
                <w:sz w:val="18"/>
                <w:szCs w:val="18"/>
              </w:rPr>
              <w:t>5</w:t>
            </w:r>
            <w:r w:rsidRPr="00DE2284">
              <w:rPr>
                <w:rFonts w:ascii="Times New Roman" w:hAnsi="Times New Roman"/>
                <w:b/>
                <w:sz w:val="18"/>
                <w:szCs w:val="18"/>
              </w:rPr>
              <w:t>0 eur</w:t>
            </w:r>
            <w:r w:rsidRPr="00DE2284">
              <w:rPr>
                <w:rFonts w:ascii="Times New Roman" w:hAnsi="Times New Roman"/>
                <w:sz w:val="18"/>
                <w:szCs w:val="18"/>
              </w:rPr>
              <w:t>, ktorá súvisí so všetkými neautorizovanými platobnými operáciami a ktorá je spôsobená použitím strateného alebo odcudzeného platobného prostriedku alebo zneužitím platobného prostriedku neoprávnenou osobou v dôsledku nedbanlivosti platiteľa pri zabezpečovaní personalizovaných bezpečnostných prvkov podľa § 26 písm. c), ak odseky 2 až 4 neustanovujú inak.</w:t>
            </w:r>
          </w:p>
          <w:p w:rsidR="00D04864" w:rsidRPr="00DE2284" w:rsidP="00D04864">
            <w:pPr>
              <w:pStyle w:val="Normlny"/>
              <w:bidi w:val="0"/>
              <w:spacing w:after="0" w:line="240" w:lineRule="auto"/>
              <w:jc w:val="both"/>
              <w:rPr>
                <w:rFonts w:ascii="Times New Roman" w:hAnsi="Times New Roman"/>
                <w:sz w:val="18"/>
                <w:szCs w:val="18"/>
              </w:rPr>
            </w:pPr>
          </w:p>
          <w:p w:rsidR="00D04864" w:rsidRPr="00DE2284" w:rsidP="00D04864">
            <w:pPr>
              <w:pStyle w:val="Normlny"/>
              <w:bidi w:val="0"/>
              <w:spacing w:after="0" w:line="240" w:lineRule="auto"/>
              <w:jc w:val="both"/>
              <w:rPr>
                <w:rFonts w:ascii="Times New Roman" w:hAnsi="Times New Roman"/>
                <w:b/>
                <w:sz w:val="18"/>
                <w:szCs w:val="18"/>
              </w:rPr>
            </w:pPr>
            <w:r w:rsidRPr="00DE2284">
              <w:rPr>
                <w:rFonts w:ascii="Times New Roman" w:hAnsi="Times New Roman"/>
                <w:b/>
                <w:sz w:val="18"/>
                <w:szCs w:val="18"/>
              </w:rPr>
              <w:t>(3) Platiteľ neznáša finančné straty, ak</w:t>
            </w:r>
          </w:p>
          <w:p w:rsidR="00161FB2" w:rsidRPr="00161FB2" w:rsidP="00161FB2">
            <w:pPr>
              <w:pStyle w:val="Normlny"/>
              <w:bidi w:val="0"/>
              <w:spacing w:after="0" w:line="240" w:lineRule="auto"/>
              <w:jc w:val="both"/>
              <w:rPr>
                <w:rStyle w:val="FontStyle35"/>
                <w:rFonts w:ascii="Times New Roman" w:hAnsi="Times New Roman" w:cs="Times New Roman"/>
                <w:b/>
                <w:sz w:val="18"/>
                <w:szCs w:val="18"/>
              </w:rPr>
            </w:pPr>
            <w:r w:rsidRPr="00161FB2">
              <w:rPr>
                <w:rStyle w:val="FontStyle35"/>
                <w:rFonts w:ascii="Times New Roman" w:hAnsi="Times New Roman" w:cs="Times New Roman"/>
                <w:b/>
                <w:sz w:val="18"/>
                <w:szCs w:val="18"/>
              </w:rPr>
              <w:t>a) vyplývajú z použitia strateného, odcudzeného alebo zneužitého platobného prostriedku od okamihu oznámenia skutočnosti podľa § 26 písm. b); to neplatí, ak platiteľ konal podvodným spôsobom,</w:t>
            </w:r>
          </w:p>
          <w:p w:rsidR="00161FB2" w:rsidRPr="00161FB2" w:rsidP="00161FB2">
            <w:pPr>
              <w:pStyle w:val="Normlny"/>
              <w:bidi w:val="0"/>
              <w:spacing w:after="0" w:line="240" w:lineRule="auto"/>
              <w:jc w:val="both"/>
              <w:rPr>
                <w:rStyle w:val="FontStyle35"/>
                <w:rFonts w:ascii="Times New Roman" w:hAnsi="Times New Roman" w:cs="Times New Roman"/>
                <w:b/>
                <w:sz w:val="18"/>
                <w:szCs w:val="18"/>
              </w:rPr>
            </w:pPr>
            <w:r w:rsidRPr="00161FB2">
              <w:rPr>
                <w:rStyle w:val="FontStyle35"/>
                <w:rFonts w:ascii="Times New Roman" w:hAnsi="Times New Roman" w:cs="Times New Roman"/>
                <w:b/>
                <w:sz w:val="18"/>
                <w:szCs w:val="18"/>
              </w:rPr>
              <w:t>b) stratu, odcudzenie alebo zneužitie platobného prostriedku platiteľ nemohol zistiť pred platobnou operáciou; to neplatí, ak platiteľ konal podvodným spôsobom,</w:t>
            </w:r>
          </w:p>
          <w:p w:rsidR="00161FB2" w:rsidRPr="00161FB2" w:rsidP="00161FB2">
            <w:pPr>
              <w:pStyle w:val="Normlny"/>
              <w:bidi w:val="0"/>
              <w:spacing w:after="0" w:line="240" w:lineRule="auto"/>
              <w:jc w:val="both"/>
              <w:rPr>
                <w:rStyle w:val="FontStyle35"/>
                <w:rFonts w:ascii="Times New Roman" w:hAnsi="Times New Roman" w:cs="Times New Roman"/>
                <w:b/>
                <w:sz w:val="18"/>
                <w:szCs w:val="18"/>
              </w:rPr>
            </w:pPr>
            <w:r w:rsidRPr="00161FB2">
              <w:rPr>
                <w:rStyle w:val="FontStyle35"/>
                <w:rFonts w:ascii="Times New Roman" w:hAnsi="Times New Roman" w:cs="Times New Roman"/>
                <w:b/>
                <w:sz w:val="18"/>
                <w:szCs w:val="18"/>
              </w:rPr>
              <w:t>c) strata bola spôsobená konaním alebo opomenutím zamestnanca poskytovateľa platobných služieb, agenta platobnej inštitúcie alebo pobočkou poskytovateľa platobných služieb alebo osobou poverenou externým vykonávaním činností poskytovateľa platobných služieb,</w:t>
            </w:r>
          </w:p>
          <w:p w:rsidR="00C92059" w:rsidP="00161FB2">
            <w:pPr>
              <w:pStyle w:val="Normlny"/>
              <w:bidi w:val="0"/>
              <w:spacing w:after="0" w:line="240" w:lineRule="auto"/>
              <w:jc w:val="both"/>
              <w:rPr>
                <w:rStyle w:val="FontStyle35"/>
                <w:rFonts w:ascii="Times New Roman" w:hAnsi="Times New Roman" w:cs="Times New Roman"/>
                <w:b/>
                <w:sz w:val="18"/>
                <w:szCs w:val="18"/>
              </w:rPr>
            </w:pPr>
            <w:r w:rsidRPr="00161FB2" w:rsidR="00161FB2">
              <w:rPr>
                <w:rStyle w:val="FontStyle35"/>
                <w:rFonts w:ascii="Times New Roman" w:hAnsi="Times New Roman" w:cs="Times New Roman"/>
                <w:b/>
                <w:sz w:val="18"/>
                <w:szCs w:val="18"/>
              </w:rPr>
              <w:t>d) poskytovateľ platobných služieb platiteľa nevyžaduje silnú autentifikáciu platiteľa alebo poskytovateľ platobných služieb platiteľa používa výnimku zo silnej autentifikácie platiteľa podľa osobitného predpisu,</w:t>
            </w:r>
            <w:r w:rsidRPr="00161FB2" w:rsidR="00161FB2">
              <w:rPr>
                <w:rStyle w:val="FontStyle35"/>
                <w:rFonts w:ascii="Times New Roman" w:hAnsi="Times New Roman" w:cs="Times New Roman"/>
                <w:b/>
                <w:sz w:val="18"/>
                <w:szCs w:val="18"/>
                <w:vertAlign w:val="superscript"/>
              </w:rPr>
              <w:t>15a)</w:t>
            </w:r>
            <w:r w:rsidRPr="00161FB2" w:rsidR="00161FB2">
              <w:rPr>
                <w:rStyle w:val="FontStyle35"/>
                <w:rFonts w:ascii="Times New Roman" w:hAnsi="Times New Roman" w:cs="Times New Roman"/>
                <w:b/>
                <w:sz w:val="18"/>
                <w:szCs w:val="18"/>
              </w:rPr>
              <w:t>; to neplatí, ak platiteľ konal podvodným spôsobom.</w:t>
            </w:r>
          </w:p>
          <w:p w:rsidR="008450DB" w:rsidRPr="008450DB" w:rsidP="008450DB">
            <w:pPr>
              <w:pStyle w:val="Normlny"/>
              <w:bidi w:val="0"/>
              <w:spacing w:after="0" w:line="240" w:lineRule="auto"/>
              <w:jc w:val="both"/>
              <w:rPr>
                <w:rFonts w:ascii="Times New Roman" w:hAnsi="Times New Roman"/>
                <w:b/>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Platiteľ znáša všetky straty súvisiace s neautorizovanými platobnými operáciami, ak boli zapríčinené jeho podvodným konaním, úmyselným nesplnením jednej alebo viacerých povinností podľa § 26 alebo nesplnením jednej alebo viacerých povinností podľa § 26 v dôsledku jeho hrubej nedbanlivosti. V takýchto prípadoch sa neuplatňuje ustanovenie odseku 1.</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p>
          <w:p w:rsidR="00B8145C" w:rsidP="00C92059">
            <w:pPr>
              <w:bidi w:val="0"/>
              <w:spacing w:after="0" w:line="240" w:lineRule="auto"/>
              <w:jc w:val="center"/>
              <w:rPr>
                <w:rFonts w:ascii="Times New Roman" w:hAnsi="Times New Roman"/>
                <w:sz w:val="18"/>
                <w:szCs w:val="18"/>
              </w:rPr>
            </w:pPr>
            <w:r>
              <w:rPr>
                <w:rFonts w:ascii="Times New Roman" w:hAnsi="Times New Roman"/>
                <w:sz w:val="18"/>
                <w:szCs w:val="18"/>
              </w:rPr>
              <w:t>n.a.</w:t>
            </w:r>
          </w:p>
          <w:p w:rsidR="00B8145C"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p>
          <w:p w:rsidR="00D04864" w:rsidRPr="00DE2284" w:rsidP="00D04864">
            <w:pPr>
              <w:bidi w:val="0"/>
              <w:spacing w:after="0" w:line="240" w:lineRule="auto"/>
              <w:rPr>
                <w:rFonts w:ascii="Times New Roman" w:hAnsi="Times New Roman"/>
              </w:rPr>
            </w:pPr>
            <w:r w:rsidRPr="00DE2284">
              <w:rPr>
                <w:rFonts w:ascii="Times New Roman" w:hAnsi="Times New Roman"/>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poskytovateľ platobných služieb platiteľa nevyžaduje silnú autentifikáciu zákazníka, platiteľ neznáša žiadne finančné straty, iba ak platiteľ konal podvodným spôsobom. Ak príjemca platby alebo poskytovateľ platobných služieb príjemcu platby neakceptuje silnú autentifikáciu zákazníka, vráti finančné prostriedky vo výške škody spôsobenej poskytovateľovi platobných služieb platiteľa.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D04864">
            <w:pPr>
              <w:pStyle w:val="Normlny"/>
              <w:bidi w:val="0"/>
              <w:spacing w:after="0" w:line="240" w:lineRule="auto"/>
              <w:jc w:val="center"/>
              <w:rPr>
                <w:rFonts w:ascii="Times New Roman" w:hAnsi="Times New Roman"/>
                <w:sz w:val="18"/>
                <w:szCs w:val="18"/>
              </w:rPr>
            </w:pPr>
            <w:r w:rsidRPr="00DE2284" w:rsidR="00D04864">
              <w:rPr>
                <w:rFonts w:ascii="Times New Roman" w:hAnsi="Times New Roman"/>
                <w:sz w:val="18"/>
                <w:szCs w:val="18"/>
              </w:rPr>
              <w:t>§ 12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D04864">
              <w:rPr>
                <w:rFonts w:ascii="Times New Roman" w:hAnsi="Times New Roman"/>
                <w:b/>
                <w:sz w:val="18"/>
                <w:szCs w:val="18"/>
              </w:rPr>
              <w:t>(4) Ak príjemca alebo poskytovateľ platobných služieb príjemcu neakceptujú nevyžaduje silnú autentifikáciu používateľa platobných služieb, potom príjemca alebo poskytovateľ platobných služieb príjemcu vráti finančné prostriedky vo výške vzniknutej škody poskytovateľovi platobných služieb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Č 74 </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Platiteľ neznáša žiadne finančné straty vyplývajúce z použitia strateného, odcudzeného alebo zneužitého platobného nástroja po tom, ako oznámil skutočnosti v súlade s článkom 69 ods. 1 písm. b), okrem prípadov, keď platiteľ konal podvodným spôsobom.</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poskytovateľ platobných služieb nezabezpečí nepretržité primerané prostriedky na splnenie oznamovacej povinnosti týkajúcej sa strateného, odcudzeného alebo zneužitého platobného nástroja, ako sa vyžaduje podľa článku 70 ods. 1 písm. c), platiteľ nenesie zodpovednosť za finančné dôsledky vyplývajúce z použitia tohto platobného nástroja okrem prípadov, keď platiteľ konal podvodným spôsobom.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P="00C92059">
            <w:pPr>
              <w:bidi w:val="0"/>
              <w:spacing w:after="0" w:line="240" w:lineRule="auto"/>
              <w:jc w:val="center"/>
              <w:rPr>
                <w:rFonts w:ascii="Times New Roman" w:hAnsi="Times New Roman"/>
                <w:sz w:val="18"/>
                <w:szCs w:val="18"/>
              </w:rPr>
            </w:pPr>
          </w:p>
          <w:p w:rsidR="001B4544" w:rsidP="00B8145C">
            <w:pPr>
              <w:bidi w:val="0"/>
              <w:spacing w:after="0" w:line="240" w:lineRule="auto"/>
              <w:jc w:val="center"/>
              <w:rPr>
                <w:rFonts w:ascii="Times New Roman" w:hAnsi="Times New Roman"/>
                <w:sz w:val="18"/>
                <w:szCs w:val="18"/>
              </w:rPr>
            </w:pPr>
          </w:p>
          <w:p w:rsidR="00B8145C" w:rsidRPr="00DE2284" w:rsidP="001B4544">
            <w:pPr>
              <w:bidi w:val="0"/>
              <w:spacing w:after="0" w:line="240" w:lineRule="auto"/>
              <w:jc w:val="center"/>
              <w:rPr>
                <w:rFonts w:ascii="Times New Roman" w:hAnsi="Times New Roman"/>
                <w:sz w:val="18"/>
                <w:szCs w:val="18"/>
              </w:rPr>
            </w:pPr>
            <w:r w:rsidR="001B454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6099A" w:rsidRPr="00DE2284" w:rsidP="00F6099A">
            <w:pPr>
              <w:pStyle w:val="Normlny"/>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 12 O</w:t>
            </w:r>
            <w:r w:rsidRPr="00DE2284">
              <w:rPr>
                <w:rFonts w:ascii="Times New Roman" w:hAnsi="Times New Roman"/>
                <w:sz w:val="18"/>
                <w:szCs w:val="18"/>
              </w:rPr>
              <w:t> </w:t>
            </w:r>
            <w:r w:rsidRPr="00DE2284" w:rsidR="00C92059">
              <w:rPr>
                <w:rFonts w:ascii="Times New Roman" w:hAnsi="Times New Roman"/>
                <w:sz w:val="18"/>
                <w:szCs w:val="18"/>
              </w:rPr>
              <w:t>3</w:t>
            </w:r>
            <w:r w:rsidRPr="00DE2284">
              <w:rPr>
                <w:rFonts w:ascii="Times New Roman" w:hAnsi="Times New Roman"/>
                <w:sz w:val="18"/>
                <w:szCs w:val="18"/>
              </w:rPr>
              <w:t xml:space="preserve"> písm. a)</w:t>
            </w:r>
            <w:r w:rsidRPr="00DE2284" w:rsidR="00C92059">
              <w:rPr>
                <w:rFonts w:ascii="Times New Roman" w:hAnsi="Times New Roman"/>
                <w:sz w:val="18"/>
                <w:szCs w:val="18"/>
              </w:rPr>
              <w:t xml:space="preserve"> </w:t>
            </w:r>
            <w:r w:rsidRPr="00DE2284">
              <w:rPr>
                <w:rFonts w:ascii="Times New Roman" w:hAnsi="Times New Roman"/>
                <w:sz w:val="18"/>
                <w:szCs w:val="18"/>
              </w:rPr>
              <w:t> </w:t>
            </w:r>
          </w:p>
          <w:p w:rsidR="00F6099A" w:rsidRPr="00DE2284" w:rsidP="00F6099A">
            <w:pPr>
              <w:pStyle w:val="Normlny"/>
              <w:bidi w:val="0"/>
              <w:spacing w:after="0" w:line="240" w:lineRule="auto"/>
              <w:jc w:val="center"/>
              <w:rPr>
                <w:rFonts w:ascii="Times New Roman" w:hAnsi="Times New Roman"/>
                <w:sz w:val="18"/>
                <w:szCs w:val="18"/>
              </w:rPr>
            </w:pPr>
          </w:p>
          <w:p w:rsidR="00C92059" w:rsidRPr="00DE2284" w:rsidP="00F6099A">
            <w:pPr>
              <w:pStyle w:val="Normlny"/>
              <w:bidi w:val="0"/>
              <w:spacing w:after="0" w:line="240" w:lineRule="auto"/>
              <w:jc w:val="center"/>
              <w:rPr>
                <w:rFonts w:ascii="Times New Roman" w:hAnsi="Times New Roman"/>
                <w:sz w:val="18"/>
                <w:szCs w:val="18"/>
              </w:rPr>
            </w:pPr>
            <w:r w:rsidRPr="00DE2284" w:rsidR="00F6099A">
              <w:rPr>
                <w:rFonts w:ascii="Times New Roman" w:hAnsi="Times New Roman"/>
                <w:sz w:val="18"/>
                <w:szCs w:val="18"/>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6099A" w:rsidRPr="00DE2284" w:rsidP="00F6099A">
            <w:pPr>
              <w:pStyle w:val="Normlny"/>
              <w:bidi w:val="0"/>
              <w:spacing w:after="0" w:line="240" w:lineRule="auto"/>
              <w:jc w:val="both"/>
              <w:rPr>
                <w:rFonts w:ascii="Times New Roman" w:hAnsi="Times New Roman"/>
                <w:b/>
                <w:sz w:val="18"/>
                <w:szCs w:val="18"/>
              </w:rPr>
            </w:pPr>
            <w:r w:rsidRPr="00DE2284">
              <w:rPr>
                <w:rFonts w:ascii="Times New Roman" w:hAnsi="Times New Roman"/>
                <w:b/>
                <w:sz w:val="18"/>
                <w:szCs w:val="18"/>
              </w:rPr>
              <w:t>(3) Platiteľ neznáša finančné straty, ak</w:t>
            </w:r>
          </w:p>
          <w:p w:rsidR="00F6099A" w:rsidP="005A7618">
            <w:pPr>
              <w:pStyle w:val="Normlny"/>
              <w:bidi w:val="0"/>
              <w:spacing w:after="0" w:line="240" w:lineRule="auto"/>
              <w:jc w:val="both"/>
              <w:rPr>
                <w:rFonts w:ascii="Times New Roman" w:hAnsi="Times New Roman"/>
                <w:b/>
                <w:sz w:val="18"/>
                <w:szCs w:val="18"/>
              </w:rPr>
            </w:pPr>
            <w:r w:rsidRPr="005A7618" w:rsidR="005A7618">
              <w:rPr>
                <w:rFonts w:ascii="Times New Roman" w:hAnsi="Times New Roman"/>
                <w:b/>
                <w:sz w:val="18"/>
                <w:szCs w:val="18"/>
              </w:rPr>
              <w:t>a) vyplývajú z použitia strateného, odcudzeného alebo zneužitého platobného prostriedku od okamihu oznámenia skutočnosti podľa § 26 písm. b); to neplatí, ak platiteľ konal podvodným spôsobom,</w:t>
            </w:r>
          </w:p>
          <w:p w:rsidR="005A7618" w:rsidRPr="00DE2284" w:rsidP="005A7618">
            <w:pPr>
              <w:pStyle w:val="Normlny"/>
              <w:bidi w:val="0"/>
              <w:spacing w:after="0" w:line="240" w:lineRule="auto"/>
              <w:jc w:val="both"/>
              <w:rPr>
                <w:rFonts w:ascii="Times New Roman" w:hAnsi="Times New Roman"/>
                <w:b/>
                <w:sz w:val="18"/>
                <w:szCs w:val="18"/>
              </w:rPr>
            </w:pPr>
          </w:p>
          <w:p w:rsidR="00C92059" w:rsidRPr="00DE2284" w:rsidP="00F6099A">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w:t>
            </w:r>
            <w:r w:rsidRPr="00DE2284" w:rsidR="00F6099A">
              <w:rPr>
                <w:rFonts w:ascii="Times New Roman" w:hAnsi="Times New Roman"/>
                <w:sz w:val="18"/>
                <w:szCs w:val="18"/>
              </w:rPr>
              <w:t>5</w:t>
            </w:r>
            <w:r w:rsidRPr="00DE2284">
              <w:rPr>
                <w:rFonts w:ascii="Times New Roman" w:hAnsi="Times New Roman"/>
                <w:sz w:val="18"/>
                <w:szCs w:val="18"/>
              </w:rPr>
              <w:t>) Ak poskytovateľ platobných služieb nezabezpečí technické prostriedky na plnenie oznamovacej povinnosti týkajúcej sa strateného, odcudzeného alebo zneužitého platobného prostriedku ako to vyžaduje ustanovenie § 27 ods. 1 písm. c), platiteľ nenesie zodpovednosť za finančné dôsledky vyplývajúce z použitia tohto platobného prostriedku okrem prípadov, keď konal podvodným spôsobom.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Platobné transakcie, pri ktorých nie je suma transakcie vopred známa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je platobná transakcia iniciovaná príjemcom platby alebo prostredníctvom neho v súvislosti s platobnou transakciou viazanou na kartu a presná suma nie je známa v okamihu, keď platiteľ udeľuje súhlas s vykonaním platobnej transakcie, poskytovateľ platobných služieb platiteľa môže blokovať finančné prostriedky na platobnom účte platiteľa len vtedy, ak platiteľ udelil súhlas s blokovaním presnej sumy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CA0DF6">
              <w:rPr>
                <w:rFonts w:ascii="Times New Roman" w:hAnsi="Times New Roman"/>
                <w:sz w:val="18"/>
                <w:szCs w:val="18"/>
              </w:rPr>
              <w:t>§ 28a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A0DF6">
            <w:pPr>
              <w:bidi w:val="0"/>
              <w:spacing w:after="0" w:line="240" w:lineRule="auto"/>
              <w:jc w:val="both"/>
              <w:rPr>
                <w:rFonts w:ascii="Times New Roman" w:hAnsi="Times New Roman"/>
                <w:sz w:val="18"/>
                <w:szCs w:val="18"/>
              </w:rPr>
            </w:pPr>
            <w:r w:rsidRPr="00DE2284" w:rsidR="00CA0DF6">
              <w:rPr>
                <w:rFonts w:ascii="Times New Roman" w:hAnsi="Times New Roman"/>
                <w:b/>
                <w:sz w:val="18"/>
                <w:szCs w:val="18"/>
              </w:rPr>
              <w:t>(1) Ak je platobný príkaz predkladaný príjemcom na vykonanie platobnej operácie, alebo prostredníctvom príjemcu v súvislosti s  platobnou operáciou viazanou na platobnú kartu ak presná suma takejto platobnej operácie nie je známa v okamihu, keď platiteľ udeľuje súhlas s vykonaním platobnej operácie, poskytovateľ platobných služieb platiteľa môže zablokovať finančné prostriedky na platobnom účte platiteľa len vtedy, ak platiteľ udelil súhlas na presnú sumu finančných prostriedkov, ktorá má byť zablokovaná.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Poskytovateľ platobných služieb platiteľa uvoľní finančné prostriedky blokované na platobnom účte platiteľa podľa odseku 1 bez zbytočného odkladu po prijatí informácie o presnej sume platobnej transakcie a najneskôr ihneď po prijatí platobného príkazu.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922633">
            <w:pPr>
              <w:bidi w:val="0"/>
              <w:spacing w:after="0" w:line="240" w:lineRule="auto"/>
              <w:jc w:val="center"/>
              <w:rPr>
                <w:rFonts w:ascii="Times New Roman" w:hAnsi="Times New Roman"/>
                <w:sz w:val="18"/>
                <w:szCs w:val="18"/>
              </w:rPr>
            </w:pPr>
            <w:r w:rsidRPr="00DE2284" w:rsidR="00922633">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CA0DF6">
              <w:rPr>
                <w:rFonts w:ascii="Times New Roman" w:hAnsi="Times New Roman"/>
                <w:sz w:val="18"/>
                <w:szCs w:val="18"/>
              </w:rPr>
              <w:t>§ 28a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28266B">
            <w:pPr>
              <w:bidi w:val="0"/>
              <w:spacing w:after="0" w:line="240" w:lineRule="auto"/>
              <w:jc w:val="both"/>
              <w:rPr>
                <w:rFonts w:ascii="Times New Roman" w:hAnsi="Times New Roman"/>
                <w:sz w:val="18"/>
                <w:szCs w:val="18"/>
              </w:rPr>
            </w:pPr>
            <w:r w:rsidRPr="00DE2284" w:rsidR="00CA0DF6">
              <w:rPr>
                <w:rFonts w:ascii="Times New Roman" w:hAnsi="Times New Roman"/>
                <w:b/>
                <w:sz w:val="18"/>
                <w:szCs w:val="18"/>
              </w:rPr>
              <w:t xml:space="preserve">(2) Poskytovateľ platobných služieb platiteľa uvoľní finančné prostriedky zablokované na platobnom účte platiteľa podľa odseku 1 </w:t>
            </w:r>
            <w:r w:rsidR="0028266B">
              <w:rPr>
                <w:rFonts w:ascii="Times New Roman" w:hAnsi="Times New Roman"/>
                <w:b/>
                <w:sz w:val="18"/>
                <w:szCs w:val="18"/>
              </w:rPr>
              <w:t>bezodkladne</w:t>
            </w:r>
            <w:r w:rsidRPr="00DE2284" w:rsidR="00CA0DF6">
              <w:rPr>
                <w:rFonts w:ascii="Times New Roman" w:hAnsi="Times New Roman"/>
                <w:b/>
                <w:sz w:val="18"/>
                <w:szCs w:val="18"/>
              </w:rPr>
              <w:t xml:space="preserve"> po prijatí informácie o presnej sume platobnej operácie, najneskôr však po prijatí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Vrátenie finančných prostriedkov pri platobných transakciách iniciovaných príjemcom platby alebo prostredníctvom neho</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mal platiteľ nárok na vrátenie finančných prostriedkov od poskytovateľa platobných služieb v prípade autorizovanej platobnej transakcie iniciovanej príjemcom platby alebo jeho prostredníctvom, ak sa už táto transakcia vykonala, pokiaľ sú splnené obe tieto podmienky: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autorizácia nestanovila konkrétnu sumu platobnej transakcie, keď sa autorizácia vykonala;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suma platobnej transakcie presahuje sumu, ktorú by mohol platiteľ odôvodnene očakávať vzhľadom na zvyčajné predchádzajúce výdavky, podmienky uvedené v rámcovej zmluve a príslušné okolnosti prípadu.</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Na žiadosť poskytovateľa platobných služieb nesie platiteľ dôkazné bremeno týkajúce sa splnenia takýchto podmienok.</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Vrátenie finančných prostriedkov sa týka celej sumy vykonanej platobnej transakcie. Dátum pripísania finančných prostriedkov na platobný účet platiteľa nesmie byť neskorší než dátum, keď sa suma odpísala.</w:t>
            </w:r>
          </w:p>
          <w:p w:rsidR="00C92059" w:rsidRPr="00DE2284" w:rsidP="00C92059">
            <w:pPr>
              <w:bidi w:val="0"/>
              <w:spacing w:after="0" w:line="240" w:lineRule="auto"/>
              <w:rPr>
                <w:rFonts w:ascii="Times New Roman" w:hAnsi="Times New Roman"/>
                <w:sz w:val="18"/>
                <w:szCs w:val="18"/>
              </w:rPr>
            </w:pPr>
          </w:p>
          <w:p w:rsidR="00F6099A" w:rsidRPr="00DE2284" w:rsidP="00C92059">
            <w:pPr>
              <w:bidi w:val="0"/>
              <w:spacing w:after="0" w:line="240" w:lineRule="auto"/>
              <w:rPr>
                <w:rFonts w:ascii="Times New Roman" w:hAnsi="Times New Roman"/>
                <w:sz w:val="18"/>
                <w:szCs w:val="18"/>
              </w:rPr>
            </w:pPr>
          </w:p>
          <w:p w:rsidR="00F6099A"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Bez toho, aby bol dotknutý odsek 3, členské štáty zabezpečia, že okrem práva uvedeného v tomto odseku má v prípade inkás uvedených v článku 1 nariadenia (EÚ) č. 260/2012 platiteľ bezpodmienečné právo na vrátenie finančných prostriedkov v lehote stanovenej v článku 77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P="00922633">
            <w:pPr>
              <w:bidi w:val="0"/>
              <w:spacing w:after="0" w:line="240" w:lineRule="auto"/>
              <w:jc w:val="center"/>
              <w:rPr>
                <w:rFonts w:ascii="Times New Roman" w:hAnsi="Times New Roman"/>
                <w:b/>
                <w:sz w:val="18"/>
                <w:szCs w:val="18"/>
              </w:rPr>
            </w:pP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03CEA" w:rsidP="00922633">
            <w:pPr>
              <w:bidi w:val="0"/>
              <w:spacing w:after="0" w:line="240" w:lineRule="auto"/>
              <w:jc w:val="center"/>
              <w:rPr>
                <w:rFonts w:ascii="Times New Roman" w:hAnsi="Times New Roman"/>
                <w:b/>
                <w:sz w:val="18"/>
                <w:szCs w:val="18"/>
              </w:rPr>
            </w:pPr>
          </w:p>
          <w:p w:rsidR="00C03CEA" w:rsidRPr="00DE2284" w:rsidP="00922633">
            <w:pPr>
              <w:bidi w:val="0"/>
              <w:spacing w:after="0" w:line="240" w:lineRule="auto"/>
              <w:jc w:val="center"/>
              <w:rPr>
                <w:rFonts w:ascii="Times New Roman" w:hAnsi="Times New Roman"/>
                <w:sz w:val="18"/>
                <w:szCs w:val="18"/>
              </w:rPr>
            </w:pPr>
          </w:p>
          <w:p w:rsidR="00C92059" w:rsidRPr="00DE2284" w:rsidP="00C03CEA">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8A62D6">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13 O 1</w:t>
            </w: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p>
          <w:p w:rsidR="008A62D6" w:rsidP="008A62D6">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8A62D6" w:rsidRPr="00DE2284" w:rsidP="008A62D6">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Platiteľ má nárok na vrátenie finančných prostriedkov od svojho poskytovateľa platobných služieb pri autorizovanej platobnej operácii vykonanej na základe platobného príkazu predloženého príjemcom alebo prostredníctvom príjemcu, ak</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v čase autorizácie nebola určená konkrétna suma platobnej operácie a</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suma platobnej operácie presahuje sumu, ktorú by mohol platiteľ odôvodnene očakávať vzhľadom na jeho zvyčajné predchádzajúce výdavky, podmienky uvedené v rámcovej zmluve a okolnosti súvisiace s platobnou operáciou.</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Na žiadosť poskytovateľa platobných služieb poskytne platiteľ informácie o vykonanej platobnej operácii podľa odseku 1 v lehote podľa § 14 ods. 2; vrátenie finančných prostriedkov sa týka celej sumy vykonanej platobnej operácie vrátane súvisiacich poplatkov.</w:t>
            </w:r>
            <w:r w:rsidRPr="00DE2284" w:rsidR="00F6099A">
              <w:rPr>
                <w:rFonts w:ascii="Times New Roman" w:hAnsi="Times New Roman"/>
                <w:b/>
                <w:color w:val="000000"/>
                <w:kern w:val="28"/>
              </w:rPr>
              <w:t xml:space="preserve"> </w:t>
            </w:r>
            <w:r w:rsidRPr="00DE2284" w:rsidR="00F6099A">
              <w:rPr>
                <w:rFonts w:ascii="Times New Roman" w:hAnsi="Times New Roman"/>
                <w:b/>
                <w:sz w:val="18"/>
                <w:szCs w:val="18"/>
              </w:rPr>
              <w:t>Dátum pripísania vrátených finančných prostriedkov na platobný účet platiteľa nemôže byť neskorší ako dátum, kedy bola suma finančných prostriedkov odpísaná z platobného účtu platiteľa.</w:t>
            </w:r>
          </w:p>
          <w:p w:rsidR="00C92059"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p>
          <w:p w:rsidR="00C92059" w:rsidRPr="00DE2284" w:rsidP="00F6099A">
            <w:pPr>
              <w:bidi w:val="0"/>
              <w:spacing w:after="0" w:line="240" w:lineRule="auto"/>
              <w:jc w:val="both"/>
              <w:rPr>
                <w:rFonts w:ascii="Times New Roman" w:hAnsi="Times New Roman"/>
                <w:b/>
                <w:sz w:val="18"/>
                <w:szCs w:val="18"/>
              </w:rPr>
            </w:pPr>
            <w:r w:rsidRPr="00DE2284">
              <w:rPr>
                <w:rFonts w:ascii="Times New Roman" w:hAnsi="Times New Roman"/>
                <w:sz w:val="18"/>
                <w:szCs w:val="18"/>
              </w:rPr>
              <w:t>(3) Ak ide o inkaso, v rámcovej zmluve možno dohodnúť, že platiteľ má nárok na vrátenie finančných prostriedkov od svojho poskytovateľa platobných služieb, aj keď nie sú splnené podmienky na vrátenie finančných prostriedkov podľa odseku 1 okrem inkasa podľa odseku 5.</w:t>
            </w:r>
            <w:r w:rsidRPr="00DE2284" w:rsidR="00F6099A">
              <w:rPr>
                <w:rFonts w:ascii="Times New Roman" w:hAnsi="Times New Roman"/>
                <w:sz w:val="18"/>
                <w:szCs w:val="18"/>
              </w:rPr>
              <w:t xml:space="preserve"> </w:t>
            </w:r>
            <w:r w:rsidRPr="00DE2284" w:rsidR="00F6099A">
              <w:rPr>
                <w:rFonts w:ascii="Times New Roman" w:hAnsi="Times New Roman"/>
                <w:b/>
                <w:sz w:val="18"/>
                <w:szCs w:val="18"/>
              </w:rPr>
              <w:t>Ak ide o inkaso podľa osobitného predpisu,</w:t>
            </w:r>
            <w:r w:rsidRPr="00DE2284" w:rsidR="00F6099A">
              <w:rPr>
                <w:rFonts w:ascii="Times New Roman" w:hAnsi="Times New Roman"/>
                <w:b/>
                <w:sz w:val="18"/>
                <w:szCs w:val="18"/>
                <w:vertAlign w:val="superscript"/>
              </w:rPr>
              <w:t>17a</w:t>
            </w:r>
            <w:r w:rsidRPr="00DE2284" w:rsidR="00F6099A">
              <w:rPr>
                <w:rFonts w:ascii="Times New Roman" w:hAnsi="Times New Roman"/>
                <w:b/>
                <w:sz w:val="18"/>
                <w:szCs w:val="18"/>
              </w:rPr>
              <w:t>) platiteľ má nárok na bezpodmienečné vrátenie finančných prostriedkov od svojho poskytovateľa platobných služieb v lehote podľa § 14 ods. 2.</w:t>
            </w:r>
          </w:p>
          <w:p w:rsidR="00F6099A" w:rsidRPr="00DE2284" w:rsidP="00F6099A">
            <w:pPr>
              <w:bidi w:val="0"/>
              <w:spacing w:after="0" w:line="240" w:lineRule="auto"/>
              <w:jc w:val="both"/>
              <w:rPr>
                <w:rFonts w:ascii="Times New Roman" w:hAnsi="Times New Roman"/>
                <w:b/>
                <w:sz w:val="18"/>
                <w:szCs w:val="18"/>
              </w:rPr>
            </w:pPr>
          </w:p>
          <w:p w:rsidR="00F6099A" w:rsidRPr="00DE2284" w:rsidP="004B3FC1">
            <w:pPr>
              <w:bidi w:val="0"/>
              <w:spacing w:after="0" w:line="240" w:lineRule="auto"/>
              <w:jc w:val="both"/>
              <w:rPr>
                <w:rFonts w:ascii="Times New Roman" w:hAnsi="Times New Roman"/>
                <w:sz w:val="18"/>
                <w:szCs w:val="18"/>
              </w:rPr>
            </w:pPr>
            <w:r w:rsidRPr="00DE2284">
              <w:rPr>
                <w:rFonts w:ascii="Times New Roman" w:hAnsi="Times New Roman"/>
                <w:b/>
                <w:sz w:val="18"/>
                <w:szCs w:val="18"/>
                <w:vertAlign w:val="superscript"/>
              </w:rPr>
              <w:t>17a</w:t>
            </w:r>
            <w:r w:rsidRPr="00DE2284">
              <w:rPr>
                <w:rFonts w:ascii="Times New Roman" w:hAnsi="Times New Roman"/>
                <w:b/>
                <w:sz w:val="18"/>
                <w:szCs w:val="18"/>
              </w:rPr>
              <w:t xml:space="preserve">) Čl. </w:t>
            </w:r>
            <w:r w:rsidR="000649CB">
              <w:rPr>
                <w:rFonts w:ascii="Times New Roman" w:hAnsi="Times New Roman"/>
                <w:b/>
                <w:sz w:val="18"/>
                <w:szCs w:val="18"/>
              </w:rPr>
              <w:t xml:space="preserve">1 ods. 1 a čl. </w:t>
            </w:r>
            <w:r w:rsidRPr="00DE2284">
              <w:rPr>
                <w:rFonts w:ascii="Times New Roman" w:hAnsi="Times New Roman"/>
                <w:b/>
                <w:sz w:val="18"/>
                <w:szCs w:val="18"/>
              </w:rPr>
              <w:t>3 ods. 2 a 3 nariadenia (EU) č. 260/2012</w:t>
            </w:r>
            <w:r w:rsidR="004B3FC1">
              <w:rPr>
                <w:rFonts w:ascii="Times New Roman" w:hAnsi="Times New Roman"/>
                <w:b/>
                <w:sz w:val="18"/>
                <w:szCs w:val="18"/>
              </w:rPr>
              <w:t xml:space="preserve"> v platnom znení.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Na účely odseku 1 prvého pododseku písm. b) však platiteľ nesmie uplatňovať ako dôvod menovú konverziu, ak sa uplatnil referenčný výmenný kurz dohodnutý s jeho poskytovateľom platobných služieb v súlade s článkom 45 ods. 1 písm. d) a článkom 52 bodom 3 písm. 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13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(4) Na účely odseku 1 písm. b) platiteľ nemôže uplatňovať ako dôvod konverziu, ak sa pri konverzii uplatnil referenčný výmenný kurz dohodnutý s jeho poskytovateľom platobných služieb podľa § 31 ods. 5 písm. d) druhého bodu a § 35 ods. 1 písm. 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 rámcovej zmluve medzi platiteľom a poskytovateľom platobných služieb možno dohodnúť, že platiteľ nemá nárok na vrátenie finančných prostriedkov, ak:</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platiteľ udelil súhlas s vykonaním platobnej transakcie priamo poskytovateľovi platobných služieb 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v relevantných prípadoch sa informácie o tejto budúcej platobnej transakcii platiteľovi poskytli alebo sprístupnili dohodnutým spôsobom najmenej štyri týždne pred dátumom splatnosti zo strany poskytovateľa platobných služieb alebo príjemcu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13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(5) V rámcovej zmluve možno dohodnúť, že platiteľ nemá nárok na vrátenie finančných prostriedkov podľa odseku 1, ak</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udelil svoj súhlas s vykonaním platobnej operácie priamo svojmu poskytovateľovi platobných služieb a</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informácie o konkrétnej sume budúcej platobnej operácie sa platiteľovi poskytli alebo sprístupnili dohodnutým spôsobom najmenej štyri týždne pred dátumom odpísania sumy platobnej operácie zo strany poskytovateľa platobných služieb alebo príjemcu, ak to bolo možné.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Členské štáty môžu v prípade inkás v iných menách než je euro od svojich poskytovateľov platobných služieb vyžadovať, aby ponúkali priaznivejšie práva v oblasti vrátenia finančných prostriedkov v súlade so svojimi inkasnými schémami pod podmienkou, že sú pre platiteľa výhodnejšie.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60085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sidR="00922633">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Žiadosti o vrátenie finančných prostriedkov pri platobných transakciách iniciovaných príjemcom platby alebo jeho prostredníctvom</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platiteľ mohol v zmysle článku 76 požiadať o vrátenie finančných prostriedkov autorizovanej platobnej transakcie iniciovanej príjemcom platby alebo jeho prostredníctvom v období ôsmich týždňov od dátumu odpísania finančných prostriedkov z účtu.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14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Lehota na podanie žiadosti platiteľa o vrátenie finančných prostriedkov autorizovanej platobnej operácie vykonanej na základe platobného príkazu predloženého príjemcom alebo prostredníctvom príjemcu podľa § 13 je osem týždňov odo dňa odpísania finančných prostriedkov z účtu.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Do 10 pracovných dní od prijatia žiadosti o vrátenie finančných prostriedkov poskytovateľ platobných služieb buď vráti celú sumu platobnej transakcie, alebo poskytne platiteľovi odôvodnenie odmietnutia vrátiť finančné prostriedky a uvedie orgány, na ktoré sa v súlade s článkami 99 až 102 môže platiteľ v tejto veci obrátiť, ak platiteľ s poskytnutými dôvodmi nesúhlasí.</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Právo poskytovateľa platobných služieb odmietnuť vrátenie finančných prostriedkov uvedené v prvom pododseku tohto odseku sa neuplatňuje v prípade uvedenom v článku 76 ods. 1 štvrtom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03CEA" w:rsidRPr="00DE2284" w:rsidP="00C03CEA">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14 O 2 a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Do desiatich pracovných dní od prijatia žiadosti o vrátenie finančných prostriedkov poskytovateľ platobných služieb platiteľa vráti celú sumu platobnej operácie alebo predloží odôvodnenie odmietnutia vrátenia finančných prostriedkov s uvedením osôb, na ktoré sa podľa § 89 ods. 1 a § 90 až 93 môže platiteľ v tejto veci obrátiť, ak s predloženým odôvodnením nesúhlasí.</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(3) Právo poskytovateľa platobných služieb odmietnuť vrátenie finančných prostriedkov sa nevzťahuje na prípady </w:t>
            </w:r>
            <w:r w:rsidRPr="00DE2284">
              <w:rPr>
                <w:rFonts w:ascii="Times New Roman" w:hAnsi="Times New Roman"/>
                <w:b/>
                <w:strike/>
                <w:sz w:val="18"/>
                <w:szCs w:val="18"/>
              </w:rPr>
              <w:t>dohodnuté</w:t>
            </w:r>
            <w:r w:rsidRPr="00DE2284">
              <w:rPr>
                <w:rFonts w:ascii="Times New Roman" w:hAnsi="Times New Roman"/>
                <w:sz w:val="18"/>
                <w:szCs w:val="18"/>
              </w:rPr>
              <w:t xml:space="preserve"> podľa § 13 ods. 3.</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Vykonávanie platobných transakcií</w:t>
            </w:r>
          </w:p>
          <w:p w:rsidR="00C92059" w:rsidRPr="00DE2284" w:rsidP="00C92059">
            <w:pPr>
              <w:bidi w:val="0"/>
              <w:spacing w:after="0" w:line="240" w:lineRule="auto"/>
              <w:rPr>
                <w:rFonts w:ascii="Times New Roman" w:hAnsi="Times New Roman"/>
                <w:sz w:val="18"/>
                <w:szCs w:val="18"/>
              </w:rPr>
            </w:pPr>
            <w:r w:rsidR="00C03CEA">
              <w:rPr>
                <w:rFonts w:ascii="Times New Roman" w:hAnsi="Times New Roman"/>
                <w:sz w:val="18"/>
                <w:szCs w:val="18"/>
              </w:rPr>
              <w:t>Oddiel</w:t>
            </w:r>
            <w:r w:rsidRPr="00DE2284">
              <w:rPr>
                <w:rFonts w:ascii="Times New Roman" w:hAnsi="Times New Roman"/>
                <w:sz w:val="18"/>
                <w:szCs w:val="18"/>
              </w:rPr>
              <w:t xml:space="preserve"> 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 l a t o b n é p r í k a z y a s u m y p r e v o d o 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78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Prijatie platobných príkazov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okamihom prijatia platobného príkazu bol okamih, keď platobný príkaz prijal poskytovateľ platobných služieb platiteľa.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Finančné prostriedky nesmú byť z účtu platiteľa odpísané pred prijatím platobného príkazu. Ak okamih prijatia nie je pracovný deň poskytovateľa platobných služieb platiteľa, platobný príkaz sa považuje za prijatý v nasledujúci pracovný deň. Poskytovateľ platobných služieb môže ako lehotu stanoviť časový okamih pred koncom pracovného dňa, pričom po jej uplynutí sa každý predložený platobný príkaz považuje za prijatý v nasledujúci pracovný deň.</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Okamihom prijatia platobného príkazu sa rozumie okamih, keď poskytovateľ platobných služieb platiteľa prijal platobný príkaz, ktorý bol predložený priamo platiteľom, nepriamo príjemcom alebo prostredníctvom príjemcu</w:t>
            </w:r>
            <w:r w:rsidRPr="00DE2284" w:rsidR="00A25889">
              <w:rPr>
                <w:rFonts w:ascii="Times New Roman" w:hAnsi="Times New Roman"/>
                <w:b/>
                <w:color w:val="000000" w:themeColor="tx1" w:themeShade="FF"/>
                <w:kern w:val="28"/>
                <w:sz w:val="24"/>
                <w:szCs w:val="24"/>
                <w:lang w:eastAsia="sk-SK"/>
              </w:rPr>
              <w:t xml:space="preserve"> </w:t>
            </w:r>
            <w:r w:rsidRPr="00DE2284" w:rsidR="00A25889">
              <w:rPr>
                <w:rFonts w:ascii="Times New Roman" w:hAnsi="Times New Roman"/>
                <w:b/>
                <w:sz w:val="18"/>
                <w:szCs w:val="18"/>
              </w:rPr>
              <w:t>alebo prostredníctvom poskytovateľa platobných iniciačných služieb</w:t>
            </w:r>
            <w:r w:rsidRPr="00DE2284">
              <w:rPr>
                <w:rFonts w:ascii="Times New Roman" w:hAnsi="Times New Roman"/>
                <w:sz w:val="18"/>
                <w:szCs w:val="18"/>
              </w:rPr>
              <w:t>. Ak okamihom prijatia nie je pracovný deň poskytovateľa platobných služieb platiteľa, platobný príkaz sa považuje za prijatý v nasledujúci pracovný deň. Poskytovateľ platobných služieb môže určiť čas pred koncom pracovného dňa, po uplynutí ktorého sa každý prijatý platobný príkaz považuje za prijatý v nasledujúci pracovný deň.</w:t>
            </w:r>
            <w:r w:rsidRPr="00DE2284" w:rsidR="00A25889">
              <w:rPr>
                <w:rFonts w:ascii="Times New Roman" w:hAnsi="Times New Roman"/>
                <w:b/>
                <w:color w:val="000000"/>
                <w:kern w:val="28"/>
                <w:sz w:val="24"/>
                <w:szCs w:val="24"/>
                <w:lang w:eastAsia="sk-SK"/>
              </w:rPr>
              <w:t xml:space="preserve"> </w:t>
            </w:r>
            <w:r w:rsidRPr="00DE2284" w:rsidR="00A25889">
              <w:rPr>
                <w:rFonts w:ascii="Times New Roman" w:hAnsi="Times New Roman"/>
                <w:b/>
                <w:sz w:val="18"/>
                <w:szCs w:val="18"/>
              </w:rPr>
              <w:t>Odpísanie finančných prostriedkov z platobného účtu platiteľa sa nemôže vykonať pred okamihom prijatia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sa používateľ platobných služieb, ktorý iniciuje platobný príkaz, a poskytovateľ platobných služieb dohodnú, že platobný príkaz sa začne vykonávať v konkrétny deň alebo na konci určitej lehoty alebo v deň, keď dal platiteľ poskytovateľovi platobných služieb k dispozícii finančné prostriedky, platobný príkaz sa na účely článku 83 považuje za prijatý v tento dohodnutý deň. Ak dohodnutý deň nie je pracovným dňom poskytovateľa platobných služieb, predložený platobný príkaz sa považuje za prijatý v nasledujúci pracovný deň.</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sa používateľ platobných služieb, ktorý predkladá platobný príkaz, a jeho poskytovateľ platobných služieb dohodnú, že platobný príkaz bude vykonaný v určený deň alebo na konci určitej lehoty alebo v deň, keď platiteľ poskytol finančné prostriedky poskytovateľovi platobných služieb, za okamih prijatia platobného príkazu sa považuje tento dohodnutý deň. Ak tento dohodnutý deň nie je pracovným dňom poskytovateľa platobných služieb, prijatý platobný príkaz sa považuje za prijatý v nasledujúci pracovný deň.</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Odmietnutie platobného príkazu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poskytovateľ platobných služieb odmietne vykonať platobný príkaz alebo iniciovať platobnú transakciu, oznámi toto odmietnutie, a podľa možnosti i jeho dôvody a postup opravy akýchkoľvek faktických chýb, ktoré viedli k odmietnutiu, používateľovi platobných služieb, ak to nezakazuje iné príslušné právo Únie alebo vnútroštátne právo.</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Poskytovateľ platobných služieb poskytne alebo sprístupní oznámenie dohodnutým spôsobom pri najbližšej príležitosti a v každom prípade v lehotách uvedených v článku 83.</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Rámcová zmluva môže obsahovať podmienku, že poskytovateľ platobných služieb môže za takéto odmietnutie účtovať primeraný poplatok, ak je odmietnutie objektívne odôvodnené.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0071027C">
              <w:rPr>
                <w:rFonts w:ascii="Times New Roman" w:hAnsi="Times New Roman"/>
                <w:b/>
                <w:sz w:val="18"/>
                <w:szCs w:val="18"/>
              </w:rPr>
              <w:t>N</w:t>
            </w:r>
            <w:r w:rsidRPr="00DE2284" w:rsidR="0071027C">
              <w:rPr>
                <w:rFonts w:ascii="Times New Roman" w:hAnsi="Times New Roman"/>
                <w:b/>
                <w:sz w:val="18"/>
                <w:szCs w:val="18"/>
              </w:rPr>
              <w:t xml:space="preserve">ávrh </w:t>
            </w:r>
            <w:r w:rsidRPr="00DE2284">
              <w:rPr>
                <w:rFonts w:ascii="Times New Roman" w:hAnsi="Times New Roman"/>
                <w:b/>
                <w:sz w:val="18"/>
                <w:szCs w:val="18"/>
              </w:rPr>
              <w:t>zákona čl. I</w:t>
            </w:r>
          </w:p>
          <w:p w:rsidR="00C92059" w:rsidP="00C92059">
            <w:pPr>
              <w:bidi w:val="0"/>
              <w:spacing w:after="0" w:line="240" w:lineRule="auto"/>
              <w:jc w:val="center"/>
              <w:rPr>
                <w:rFonts w:ascii="Times New Roman" w:hAnsi="Times New Roman"/>
                <w:sz w:val="18"/>
                <w:szCs w:val="18"/>
              </w:rPr>
            </w:pPr>
          </w:p>
          <w:p w:rsidR="00C03CEA" w:rsidP="00C92059">
            <w:pPr>
              <w:bidi w:val="0"/>
              <w:spacing w:after="0" w:line="240" w:lineRule="auto"/>
              <w:jc w:val="center"/>
              <w:rPr>
                <w:rFonts w:ascii="Times New Roman" w:hAnsi="Times New Roman"/>
                <w:sz w:val="18"/>
                <w:szCs w:val="18"/>
              </w:rPr>
            </w:pPr>
          </w:p>
          <w:p w:rsidR="00C03CEA" w:rsidP="00C92059">
            <w:pPr>
              <w:bidi w:val="0"/>
              <w:spacing w:after="0" w:line="240" w:lineRule="auto"/>
              <w:jc w:val="center"/>
              <w:rPr>
                <w:rFonts w:ascii="Times New Roman" w:hAnsi="Times New Roman"/>
                <w:sz w:val="18"/>
                <w:szCs w:val="18"/>
              </w:rPr>
            </w:pPr>
          </w:p>
          <w:p w:rsidR="0071027C" w:rsidP="00C92059">
            <w:pPr>
              <w:bidi w:val="0"/>
              <w:spacing w:after="0" w:line="240" w:lineRule="auto"/>
              <w:jc w:val="center"/>
              <w:rPr>
                <w:rFonts w:ascii="Times New Roman" w:hAnsi="Times New Roman"/>
                <w:sz w:val="18"/>
                <w:szCs w:val="18"/>
              </w:rPr>
            </w:pPr>
          </w:p>
          <w:p w:rsidR="0071027C" w:rsidP="00C92059">
            <w:pPr>
              <w:bidi w:val="0"/>
              <w:spacing w:after="0" w:line="240" w:lineRule="auto"/>
              <w:jc w:val="center"/>
              <w:rPr>
                <w:rFonts w:ascii="Times New Roman" w:hAnsi="Times New Roman"/>
                <w:sz w:val="18"/>
                <w:szCs w:val="18"/>
              </w:rPr>
            </w:pPr>
          </w:p>
          <w:p w:rsidR="0071027C" w:rsidP="00C92059">
            <w:pPr>
              <w:bidi w:val="0"/>
              <w:spacing w:after="0" w:line="240" w:lineRule="auto"/>
              <w:jc w:val="center"/>
              <w:rPr>
                <w:rFonts w:ascii="Times New Roman" w:hAnsi="Times New Roman"/>
                <w:sz w:val="18"/>
                <w:szCs w:val="18"/>
              </w:rPr>
            </w:pPr>
          </w:p>
          <w:p w:rsidR="00C03CEA" w:rsidP="00C92059">
            <w:pPr>
              <w:bidi w:val="0"/>
              <w:spacing w:after="0" w:line="240" w:lineRule="auto"/>
              <w:jc w:val="center"/>
              <w:rPr>
                <w:rFonts w:ascii="Times New Roman" w:hAnsi="Times New Roman"/>
                <w:sz w:val="18"/>
                <w:szCs w:val="18"/>
              </w:rPr>
            </w:pPr>
          </w:p>
          <w:p w:rsidR="00C03CEA"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 O 1 až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bidi w:val="0"/>
              <w:adjustRightInd w:val="0"/>
              <w:spacing w:after="0" w:line="240" w:lineRule="auto"/>
              <w:jc w:val="both"/>
              <w:rPr>
                <w:rFonts w:ascii="Times New Roman" w:hAnsi="Times New Roman"/>
                <w:sz w:val="18"/>
                <w:szCs w:val="18"/>
              </w:rPr>
            </w:pPr>
            <w:r w:rsidRPr="0071027C" w:rsidR="0071027C">
              <w:rPr>
                <w:rFonts w:ascii="Times New Roman" w:hAnsi="Times New Roman"/>
                <w:b/>
                <w:sz w:val="18"/>
                <w:szCs w:val="18"/>
              </w:rPr>
              <w:t>(1) Ak poskytovateľ platobných služieb odmietne vykonať platobný príkaz alebo ak poskytovateľ platobných iniciačných služieb odmietne poskytnúť platobnú iniciačnú službu, je povinný oznámiť túto skutočnosť používateľovi platobných služieb. Poskytovateľ platobných služieb</w:t>
            </w:r>
            <w:r w:rsidR="004C6379">
              <w:rPr>
                <w:rFonts w:ascii="Times New Roman" w:hAnsi="Times New Roman"/>
                <w:b/>
                <w:sz w:val="18"/>
                <w:szCs w:val="18"/>
              </w:rPr>
              <w:t xml:space="preserve"> alebo </w:t>
            </w:r>
            <w:r w:rsidRPr="0071027C" w:rsidR="004C6379">
              <w:rPr>
                <w:rFonts w:ascii="Times New Roman" w:hAnsi="Times New Roman"/>
                <w:b/>
                <w:sz w:val="18"/>
                <w:szCs w:val="18"/>
              </w:rPr>
              <w:t>poskytovateľ platobných iniciačných služieb</w:t>
            </w:r>
            <w:r w:rsidRPr="0071027C" w:rsidR="0071027C">
              <w:rPr>
                <w:rFonts w:ascii="Times New Roman" w:hAnsi="Times New Roman"/>
                <w:b/>
                <w:sz w:val="18"/>
                <w:szCs w:val="18"/>
              </w:rPr>
              <w:t xml:space="preserve"> oznámi používateľovi platobných služieb dôvody odmietnutia poskytnúť platobnú iniciačnú službu alebo dôvody odmietnutia platobného príkazu, a ak je to možné, aj postup opravy chýb, ktoré viedli k odmietnutiu platobného príkazu ,ak osobitný zákon neustanovuje inak.</w:t>
            </w:r>
            <w:r w:rsidRPr="0071027C" w:rsidR="0071027C">
              <w:rPr>
                <w:rFonts w:ascii="Times New Roman" w:hAnsi="Times New Roman"/>
                <w:b/>
                <w:sz w:val="18"/>
                <w:szCs w:val="18"/>
                <w:vertAlign w:val="superscript"/>
              </w:rPr>
              <w:t>17)</w:t>
            </w:r>
          </w:p>
          <w:p w:rsidR="0071027C" w:rsidRPr="00DE2284" w:rsidP="00C92059">
            <w:pPr>
              <w:bidi w:val="0"/>
              <w:adjustRightInd w:val="0"/>
              <w:spacing w:after="0" w:line="240" w:lineRule="auto"/>
              <w:jc w:val="both"/>
              <w:rPr>
                <w:rFonts w:ascii="Times New Roman" w:hAnsi="Times New Roman"/>
                <w:sz w:val="18"/>
                <w:szCs w:val="18"/>
              </w:rPr>
            </w:pPr>
          </w:p>
          <w:p w:rsidR="00C92059" w:rsidRPr="00DE2284" w:rsidP="00C92059">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(2) Poskytovateľ platobných služieb bez zbytočného odkladu poskytne alebo sprístupní oznámenie podľa odseku 1 dohodnutým spôsobom, a to v lehotách podľa § 15.</w:t>
            </w:r>
          </w:p>
          <w:p w:rsidR="00C92059" w:rsidRPr="00DE2284" w:rsidP="00C92059">
            <w:pPr>
              <w:bidi w:val="0"/>
              <w:adjustRightInd w:val="0"/>
              <w:spacing w:after="0" w:line="240" w:lineRule="auto"/>
              <w:jc w:val="both"/>
              <w:rPr>
                <w:rFonts w:ascii="Times New Roman" w:hAnsi="Times New Roman"/>
                <w:sz w:val="18"/>
                <w:szCs w:val="18"/>
              </w:rPr>
            </w:pPr>
          </w:p>
          <w:p w:rsidR="00C92059" w:rsidRPr="00DE2284" w:rsidP="00C92059">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(3) V rámcovej zmluve možno dohodnúť, že poskytovateľ platobných služieb môže účtovať poplatky za oznámenie podľa odseku 1, ak je odmietnutie objektívne odôvodnené z dôvodov na strane používateľa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sú splnené všetky podmienky stanovené v rámcovej zmluve platiteľa, poskytovateľ platobných služieb platiteľa spravujúci účet nesmie odmietnuť vykonanie autorizovaného platobného príkazu bez ohľadu na to, či je platobný príkaz iniciovaný platiteľom, a to aj prostredníctvom poskytovateľa platobných iniciačných služieb, alebo príjemcom platby či prostredníctvom príjemcu platby, pokiaľ to nezakazuje iné príslušné právo Únie alebo vnútroštátne právo.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92263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922633" w:rsidRPr="00DE2284" w:rsidP="00922633">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sidR="00384010">
              <w:rPr>
                <w:rFonts w:ascii="Times New Roman" w:hAnsi="Times New Roman"/>
                <w:b/>
                <w:sz w:val="18"/>
                <w:szCs w:val="18"/>
              </w:rPr>
              <w:t>(4) Ak sú splnené všetky podmienky dohodnuté v rámcovej zmluve, poskytovateľ platobných služieb platiteľa, ktorý vedie platobný účet je povinný vykonať platobný príkaz autorizovaný podľa § 8 bez ohľadu na to, či platobný príkaz predkladá platiteľ alebo príjemca alebo sa predkladá prostredníctvom príjemcu alebo prostredníctvom poskytovateľa platobných iniciačných služieb, ak osobitný zákon neustanovuje inak.</w:t>
            </w:r>
            <w:r w:rsidRPr="00DE2284" w:rsidR="00384010">
              <w:rPr>
                <w:rFonts w:ascii="Times New Roman" w:hAnsi="Times New Roman"/>
                <w:b/>
                <w:sz w:val="18"/>
                <w:szCs w:val="18"/>
                <w:vertAlign w:val="superscript"/>
              </w:rPr>
              <w:t>17)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79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Platobný príkaz, ktorého vykonanie bolo odmietnuté, sa na účely článkov 83 a 89 považuje za neprijatý.</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(5) Platobný príkaz, ktorého vykonanie bolo odmietnuté, sa považuje za neprijatý a nevzťahujú sa naň § 15 a 22.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Neodvolateľnosť platobného príkazu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používateľ platobných služieb nesmel odvolať platobný príkaz po tom, ako bol tento platobný príkaz prijatý poskytovateľom platobných služieb platiteľa, pokiaľ v tomto článku nie je uvedené inak.</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Používateľ platobných služieb nesmie odvolať platobný príkaz po okamihu prijatia platobného príkazu poskytovateľom platobných služieb platiteľa, ak odseky 2 až 5 neustanovujú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je platobná transakcia iniciovaná poskytovateľom platobných iniciačných služieb alebo príjemcom platby či prostredníctvom príjemcu platby, platiteľ nemôže odvolať platobný príkaz po tom, ako udelil súhlas poskytovateľovi platobných iniciačných služieb na iniciovanie platobnej transakcie alebo po udelení súhlasu na vykonanie platobnej transakcie v prospech príjemcu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384010">
              <w:rPr>
                <w:rFonts w:ascii="Times New Roman" w:hAnsi="Times New Roman"/>
                <w:b/>
                <w:sz w:val="18"/>
                <w:szCs w:val="18"/>
              </w:rPr>
              <w:t>(2) Ak je platobný príkaz predložený príjemcom, prostredníctvom príjemcu alebo prostredníctvom poskytovateľa platobných iniciačných služieb, platiteľ nesmie odvolať platobný príkaz na vykonanie takejto platobnej operácie po odoslaní platobného príkazu alebo po tom, ako platiteľ dal súhlas s vykonaním platobnej operácie príjemcovi alebo poskytovateľovi platobných iniciačných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V prípade inkasa a bez toho, aby bolo dotknuté právo na vrátenie finančných prostriedkov, však platiteľ môže odvolať platobný príkaz najneskôr do konca pracovného dňa predchádzajúceho dňu dohodnutému na odpísanie finančných prostriedkov z účtu.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ide o inkaso, pri ktorom platiteľ</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udelil svoj súhlas s vykonaním platobnej operácie priamo svojmu poskytovateľovi platobných služieb, môže platiteľ odvolať takýto platobný príkaz a tým zároveň aj udelený súhlas najneskôr do konca pracovného dňa predchádzajúcemu dohodnutému dňu, keď majú byť finančné prostriedky odpísané z účtu, pričom nie je dotknuté právo na vrátenie finančných prostriedkov, ak nebolo podľa § 13 dohodnuté v rámcovej zmluve inak, alebo</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udelil svoj súhlas s vykonaním platobnej operácie priamo príjemcovi, môže platiteľ odvolať platobný príkaz na jednotlivú platobnú operáciu vykonávanú na základe takéhoto súhlasu najneskôr do konca pracovného dňa predchádzajúcemu dohodnutému dňu, keď majú byť finančné prostriedky odpísané z účtu, pričom nie je dotknuté právo na vrátenie finančných prostriedkov podľa § 13.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V prípade uvedenom v článku 78 ods. 2 môže používateľ platobných služieb odvolať platobný príkaz najneskôr do konca pracovného dňa, ktorý predchádza dohodnutému dňu.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Ak ide o platobný príkaz podľa § 4 ods. 3, môže používateľ platobných služieb odvolať platobný príkaz najneskôr do konca pracovného dňa, ktorý predchádza dohodnutému dňu.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Po lehotách stanovených v odsekoch 1 až 4 možno platobný príkaz odvolať, iba ak je to dohodnuté medzi používateľom platobných služieb a príslušnými poskytovateľmi platobných služieb. V prípade uvedenom v odsekoch 2 a 3 sa vyžaduje aj súhlas príjemcu platby. Ak je to dohodnuté v rámcovej zmluve, príslušný poskytovateľ platobných služieb môže za odvolanie účtovať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6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(5) Po lehotách uvedených v odsekoch 1 až 4 možno platobný príkaz odvolať iba na základe dohody medzi používateľom platobných služieb a jeho poskytovateľom platobných služieb; ak sa má odvolať platobný príkaz podľa odsekov 2 a 3, vyžaduje sa aj súhlas príjemcu. V rámcovej zmluve možno dohodnúť poplatky za odvolanie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Prevedené a prijaté sumy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vyžadujú od poskytovateľa(-ov) platobných služieb platiteľa, poskytovateľa(-ov) platobných služieb príjemcu platby a každého sprostredkovateľa poskytovateľov platobných služieb, aby prevádzali plnú sumu platobnej transakcie a z prevedenej sumy neodpočítavali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jc w:val="both"/>
              <w:rPr>
                <w:rFonts w:ascii="Times New Roman" w:hAnsi="Times New Roman"/>
                <w:sz w:val="18"/>
                <w:szCs w:val="18"/>
              </w:rPr>
            </w:pPr>
            <w:r w:rsidRPr="00DE2284">
              <w:rPr>
                <w:rFonts w:ascii="Times New Roman" w:hAnsi="Times New Roman"/>
                <w:sz w:val="18"/>
                <w:szCs w:val="18"/>
              </w:rPr>
              <w:t>(1) Poskytovateľ platobných služieb platiteľa, poskytovateľ platobných služieb príjemcu a každý sprostredkovateľ poskytovateľov platobných služieb je povinný vykonať platobnú operáciu v plnej sume platobnej operácie bez možnosti zrážky zo sumy vykonávanej platobnej operácie okrem prípadu uvedeného v odseku 2. Sprostredkovateľom sa na účely tohto zákona rozumie prevádzkovateľ platobného systému alebo poskytovateľ platobných služieb, ktorý nie je poskytovateľom platobných služieb platiteľa ani príjemcu.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Príjemca platby a poskytovateľ platobných služieb sa však môžu dohodnúť, že príslušný poskytovateľ platobných služieb si odpočíta svoje poplatky z prevedenej sumy pred tým, než ju pripíše na účet príjemcu platby. V takomto prípade sa v informáciách poskytnutých príjemcovi platby oddelene uvedie plná suma platobnej transakcie a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Príjemca a jeho poskytovateľ platobných služieb sa však môžu dohodnúť, že poskytovateľ platobných služieb zníži prevedenú sumu platobnej operácie o svoje poplatky predtým, než ju pripíše na účet príjemcu. V takomto prípade sa v informáciách poskytnutých príjemcovi podľa § 41 oddelene uvedie plná suma platobnej operácie a suma poplatkov.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Ak sa z prevedenej sumy odpočítajú iné poplatky než tie, ktoré sú uvedené v odseku 2, poskytovateľ platobných služieb platiteľa zabezpečí, aby príjemca platby dostal plnú sumu platobnej transakcie iniciovanej platiteľom. Ak sa platobná transakcia iniciuje príjemcom platby alebo jeho prostredníctvom, poskytovateľ platobných služieb príjemcu platby zabezpečí, aby príjemca platby dostal plnú sumu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Ak sa z prevádzanej sumy odpočítajú iné poplatky ako tie, ktoré sú uvedené v odseku 2, poskytovateľ platobných služieb platiteľa zabezpečí, aby príjemca dostal plnú sumu platobnej operácie vykonanej na základe platobného príkazu predloženého platiteľom; ak sa platobná operácia vykonáva na základe platobného príkazu predloženého príjemcom alebo prostredníctvom príjemcu, poskytovateľ platobných služieb príjemcu zabezpečí, aby príjemca dostal plnú sumu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00C03CEA">
              <w:rPr>
                <w:rFonts w:ascii="Times New Roman" w:hAnsi="Times New Roman"/>
                <w:sz w:val="18"/>
                <w:szCs w:val="18"/>
              </w:rPr>
              <w:t>Oddiel</w:t>
            </w:r>
            <w:r w:rsidRPr="00DE2284">
              <w:rPr>
                <w:rFonts w:ascii="Times New Roman" w:hAnsi="Times New Roman"/>
                <w:sz w:val="18"/>
                <w:szCs w:val="18"/>
              </w:rPr>
              <w:t xml:space="preserve"> 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L e h o t a n a v y k o n a n i e a d á t u m p r i p í s a n i a </w:t>
            </w:r>
            <w:r w:rsidR="00C03CEA">
              <w:rPr>
                <w:rFonts w:ascii="Times New Roman" w:hAnsi="Times New Roman"/>
                <w:sz w:val="18"/>
                <w:szCs w:val="18"/>
              </w:rPr>
              <w:t>alebo</w:t>
            </w:r>
            <w:r w:rsidRPr="00DE2284">
              <w:rPr>
                <w:rFonts w:ascii="Times New Roman" w:hAnsi="Times New Roman"/>
                <w:sz w:val="18"/>
                <w:szCs w:val="18"/>
              </w:rPr>
              <w:t xml:space="preserve"> o d p í s a n i 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82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Rozsah pôsobnosti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Tento oddiel sa uplatňuje na: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platobné transakcie v eurách;</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vnútroštátne platobné transakcie v mene členského štátu mimo eurozóny;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c) platobné transakcie zahŕňajúce iba jednu menovú konverziu medzi eurom a menou členského štátu mimo eurozóny, ak sa požadovaná menová konverzia vykonáva v dotknutom členskom štáte mimo eurozóny a ak sa v prípade cezhraničných platobných transakcií takýto cezhraničný prevod uskutočňuje v eurách.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Ustanovenia § 15 až 19 sa vzťahujú na platobné operácie v eurách v rámci Európskeho hospodárskeho priestoru.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Tento oddiel sa uplatňuje na platobné transakcie, ktoré nie sú uvedené v odseku 1, pokiaľ sa používateľ platobných služieb a poskytovateľ platobných služieb nedohodli inak, s výnimkou článku 87, ktorého ustanovenia si tieto strany nemôžu dohodnúť inak. Ak sa však používateľ platobných služieb a poskytovateľ platobných služieb v prípade platobných transakcií v rámci Únie dohodnú na lehote dlhšej, než je lehota stanovená v článku 83, táto dlhšia lehota nesmie byť dlhšia než štyri pracovné dni nasledujúce po okamihu prijatia uvedenom v článku 78.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03CEA" w:rsidRPr="00DE2284" w:rsidP="00C03CEA">
            <w:pPr>
              <w:bidi w:val="0"/>
              <w:spacing w:after="0" w:line="240" w:lineRule="auto"/>
              <w:jc w:val="center"/>
              <w:rPr>
                <w:rFonts w:ascii="Times New Roman" w:hAnsi="Times New Roman"/>
                <w:sz w:val="18"/>
                <w:szCs w:val="18"/>
              </w:rPr>
            </w:pPr>
            <w:r>
              <w:rPr>
                <w:rFonts w:ascii="Times New Roman" w:hAnsi="Times New Roman"/>
                <w:b/>
                <w:sz w:val="18"/>
                <w:szCs w:val="18"/>
              </w:rPr>
              <w:t xml:space="preserve">a </w:t>
            </w: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20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7844A3">
            <w:pPr>
              <w:bidi w:val="0"/>
              <w:spacing w:after="0" w:line="240" w:lineRule="auto"/>
              <w:jc w:val="both"/>
              <w:rPr>
                <w:rFonts w:ascii="Times New Roman" w:hAnsi="Times New Roman"/>
                <w:sz w:val="18"/>
                <w:szCs w:val="18"/>
              </w:rPr>
            </w:pPr>
            <w:r w:rsidRPr="00DE2284">
              <w:rPr>
                <w:rFonts w:ascii="Times New Roman" w:hAnsi="Times New Roman"/>
                <w:sz w:val="18"/>
                <w:szCs w:val="18"/>
              </w:rPr>
              <w:t>(2) Ustanovenia § 15 až 19 sa vzťahujú aj na platobné operácie v inej mene členského štátu v rámci Európskeho hospodárskeho priestoru, ak sa používateľ platobných služieb a jeho poskytovateľ platobných služieb nedohodli na iných lehotách</w:t>
            </w:r>
            <w:r w:rsidRPr="00DE2284" w:rsidR="00F6099A">
              <w:rPr>
                <w:rFonts w:ascii="Times New Roman" w:hAnsi="Times New Roman"/>
                <w:b/>
                <w:kern w:val="28"/>
              </w:rPr>
              <w:t xml:space="preserve"> </w:t>
            </w:r>
            <w:r w:rsidR="007844A3">
              <w:rPr>
                <w:rFonts w:ascii="Times New Roman" w:hAnsi="Times New Roman"/>
                <w:b/>
                <w:sz w:val="18"/>
                <w:szCs w:val="18"/>
              </w:rPr>
              <w:t>okrem</w:t>
            </w:r>
            <w:r w:rsidRPr="00DE2284" w:rsidR="00F6099A">
              <w:rPr>
                <w:rFonts w:ascii="Times New Roman" w:hAnsi="Times New Roman"/>
                <w:b/>
                <w:sz w:val="18"/>
                <w:szCs w:val="18"/>
              </w:rPr>
              <w:t xml:space="preserve"> lehôt podľa § 19, ktoré nie sú predmetom takejto dohody</w:t>
            </w:r>
            <w:r w:rsidRPr="00DE2284">
              <w:rPr>
                <w:rFonts w:ascii="Times New Roman" w:hAnsi="Times New Roman"/>
                <w:sz w:val="18"/>
                <w:szCs w:val="18"/>
              </w:rPr>
              <w:t>; ak sa však používateľ platobných služieb a jeho poskytovateľ platobných služieb dohodnú na lehote dlhšej, ako je lehota ustanovená v § 15 ods. 1 až 3, táto lehota nesmie byť dlhšia ako štyri pracovné dni nasledujúce po okamihu prijatia platobného príkazu.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pStyle w:val="FootnoteText"/>
              <w:bidi w:val="0"/>
              <w:spacing w:after="0" w:line="240" w:lineRule="auto"/>
              <w:rPr>
                <w:rFonts w:ascii="Times New Roman" w:hAnsi="Times New Roman"/>
                <w:sz w:val="18"/>
                <w:szCs w:val="18"/>
              </w:rPr>
            </w:pPr>
            <w:r w:rsidRPr="00DE2284">
              <w:rPr>
                <w:rFonts w:ascii="Times New Roman" w:hAnsi="Times New Roman"/>
                <w:sz w:val="18"/>
                <w:szCs w:val="18"/>
              </w:rPr>
              <w:t>Č 83</w:t>
            </w:r>
          </w:p>
          <w:p w:rsidR="00C92059" w:rsidRPr="00DE2284" w:rsidP="00C92059">
            <w:pPr>
              <w:pStyle w:val="FootnoteText"/>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Platobné transakcie na platobný účet</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vyžadujú od poskytovateľa platobných služieb platiteľa, aby zabezpečil, že suma platobnej transakcie po okamihu prijatia uvedenom v článku 78 sa pripíše na účet poskytovateľa platobných služieb príjemcu platby do konca nasledujúceho pracovného dňa. Uvedená lehota sa môže predĺžiť o ďalší pracovný deň pre platobné transakcie iniciované v papierovej forme.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15 O 1 a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(1) Poskytovateľ platobných služieb platiteľa je povinný zabezpečiť prevedenie sumy platobnej operácie na účet poskytovateľa platobných služieb príjemcu najneskôr do konca nasledujúceho pracovného dňa po okamihu prijatia platobného príkazu okrem odseku 2.</w:t>
            </w:r>
          </w:p>
          <w:p w:rsidR="00C92059" w:rsidRPr="00DE2284" w:rsidP="00C92059">
            <w:pPr>
              <w:pStyle w:val="Normlny"/>
              <w:bidi w:val="0"/>
              <w:spacing w:after="0" w:line="240" w:lineRule="auto"/>
              <w:rPr>
                <w:rFonts w:ascii="Times New Roman" w:hAnsi="Times New Roman"/>
                <w:sz w:val="18"/>
                <w:szCs w:val="18"/>
              </w:rPr>
            </w:pPr>
          </w:p>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(2) Ak je platobný príkaz predložený platiteľom v listinnej podobe, lehota podľa odseku 1 sa môže predĺžiť o ďalší pracovný deň.</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Členské štáty vyžadujú od poskytovateľa platobných služieb príjemcu platby, aby pripísal sumu platobnej transakcie na platobný účet príjemcu platby a umožnil mu ňou disponovať po tom, ako tento poskytovateľ platobných služieb dostal finančné prostriedky v súlade s článkom 87.</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15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rPr>
                <w:rFonts w:ascii="Times New Roman" w:hAnsi="Times New Roman"/>
                <w:sz w:val="18"/>
                <w:szCs w:val="18"/>
              </w:rPr>
            </w:pPr>
            <w:r w:rsidRPr="00DE2284">
              <w:rPr>
                <w:rFonts w:ascii="Times New Roman" w:hAnsi="Times New Roman"/>
                <w:sz w:val="18"/>
                <w:szCs w:val="18"/>
              </w:rPr>
              <w:t>(3) Poskytovateľ platobných služieb príjemcu pripíše sumu platobnej operácie na platobný účet príjemcu a umožní mu disponovať s pripísanou sumou platobnej operácie v ten istý pracovný deň, keď bola suma platobnej operácie pripísaná na účet poskytovateľa platobných služieb príjemcu podľa § 19.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rPr>
                <w:rFonts w:ascii="Times New Roman" w:hAnsi="Times New Roman"/>
                <w:bCs/>
                <w:sz w:val="18"/>
                <w:szCs w:val="18"/>
              </w:rPr>
            </w:pPr>
            <w:r w:rsidRPr="00DE2284">
              <w:rPr>
                <w:rFonts w:ascii="Times New Roman" w:hAnsi="Times New Roman"/>
                <w:bCs/>
                <w:sz w:val="18"/>
                <w:szCs w:val="18"/>
              </w:rPr>
              <w:t>3. Členské štáty vyžadujú od poskytovateľa platobných služieb príjemcu platby, aby previedol platobný príkaz iniciovaný príjemcom platby alebo jeho prostredníctvom poskytovateľovi platobných služieb platiteľa v lehotách dohodnutých medzi príjemcom platby a poskytovateľom platobných služieb umožňujúcich vyrovnanie, pokiaľ ide o inkaso, k dohodnutému dátumu splatnosti.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15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Ak platobný príkaz na vykonanie platobnej operácie predkladá príjemca alebo je takýto príkaz predkladaný prostredníctvom príjemcu, poskytovateľ platobných služieb príjemcu je povinný odovzdať takýto platobný príkaz poskytovateľovi platobných služieb platiteľa v lehotách dohodnutých v rámcovej zmluve medzi príjemcom a poskytovateľom platobných služieb príjemcu tak, aby bolo možné v prípade inkasa vykonať takúto platobnú operáciu v dohodnutý deň, keď má byť suma platobnej operácie odpísaná z platobného účtu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Neexistencia platobného účtu príjemcu platby u poskytovateľa platobných služieb</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príjemca platby nemá platobný účet u poskytovateľa platobných služieb, poskytovateľ platobných služieb, ktorý prijíma finančné prostriedky pre príjemcu platby, sprístupní príjemcovi platby tieto finančné prostriedky v lehote stanovenej v článku 83.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Ak platiteľ zasiela finančné prostriedky príjemcovi, ktorý nemá platobný účet u poskytovateľa platobných služieb, poskytovateľ platobných služieb, ktorý prijme finančné prostriedky pre príjemcu, sprístupní finančné prostriedky príjemcovi v lehote podľa § 15 a § 19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Ú </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85</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Hotovosť vkladaná na platobný účet</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spotrebiteľ vloží hotovosť na platobný účet u poskytovateľa platobných služieb v mene tohto platobného účtu, poskytovateľ platobných služieb zabezpečí, aby bola suma k dispozícii a aby bola pripísaná na účet ihneď po prijatí finančných prostriedkov. Ak používateľ platobných služieb nie je spotrebiteľom, suma je k dispozícii a pripísaná na účet najneskôr v nasledujúci pracovný deň po prijatí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D26566" w:rsidRPr="00DE2284" w:rsidP="00D26566">
            <w:pPr>
              <w:bidi w:val="0"/>
              <w:spacing w:after="0" w:line="240" w:lineRule="auto"/>
              <w:jc w:val="center"/>
              <w:rPr>
                <w:rFonts w:ascii="Times New Roman" w:hAnsi="Times New Roman"/>
                <w:sz w:val="18"/>
                <w:szCs w:val="18"/>
              </w:rPr>
            </w:pPr>
          </w:p>
          <w:p w:rsidR="00C92059" w:rsidP="00C92059">
            <w:pPr>
              <w:bidi w:val="0"/>
              <w:spacing w:after="0" w:line="240" w:lineRule="auto"/>
              <w:jc w:val="center"/>
              <w:rPr>
                <w:rFonts w:ascii="Times New Roman" w:hAnsi="Times New Roman"/>
                <w:sz w:val="18"/>
                <w:szCs w:val="18"/>
              </w:rPr>
            </w:pPr>
          </w:p>
          <w:p w:rsidR="00C03CEA" w:rsidP="00C92059">
            <w:pPr>
              <w:bidi w:val="0"/>
              <w:spacing w:after="0" w:line="240" w:lineRule="auto"/>
              <w:jc w:val="center"/>
              <w:rPr>
                <w:rFonts w:ascii="Times New Roman" w:hAnsi="Times New Roman"/>
                <w:sz w:val="18"/>
                <w:szCs w:val="18"/>
              </w:rPr>
            </w:pPr>
          </w:p>
          <w:p w:rsidR="00C03CEA" w:rsidRPr="00DE2284" w:rsidP="00C92059">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Ak spotrebiteľ vloží finančné prostriedky v hotovosti na platobný účet vedený u poskytovateľa platobných služieb v mene, v ktorej je vedený tento platobný účet, poskytovateľ platobných služieb zabezpečí, aby bola táto suma pripísaná na platobný účet a bez zbytočného odkladu poskytnutá k dispozícii po okamihu prijatia finančných prostriedkov.</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sidR="00F6099A">
              <w:rPr>
                <w:rFonts w:ascii="Times New Roman" w:hAnsi="Times New Roman"/>
                <w:b/>
                <w:sz w:val="18"/>
                <w:szCs w:val="18"/>
              </w:rPr>
              <w:t>(2) Ak používateľ platobných služieb, ktorý nie je spotrebiteľom, vloží finančné prostriedky v hotovosti na platobný účet vedený u poskytovateľa platobných služieb v mene, v ktorej je vedený tento platobný účet, poskytovateľ platobných služieb zabezpečí, aby používateľ platobných služieb mohol disponovať s touto sumou po pripísaní na platobný účet najneskôr nasledujúci pracovný deň po prijatí finančných prostriedkov.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Ú </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86</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Vnútroštátne platobné transakcie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vnútroštátnych platobných transakcií môžu členské štáty stanoviť kratšie maximálne lehoty na vykonanie než tie, ktoré sú stanovené v tomto oddiele.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P="00C03CEA">
            <w:pPr>
              <w:bidi w:val="0"/>
              <w:spacing w:after="0" w:line="240" w:lineRule="auto"/>
              <w:jc w:val="center"/>
              <w:rPr>
                <w:rFonts w:ascii="Times New Roman" w:hAnsi="Times New Roman"/>
                <w:sz w:val="18"/>
                <w:szCs w:val="18"/>
              </w:rPr>
            </w:pP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03CEA" w:rsidRPr="00DE2284" w:rsidP="00C03CE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03CEA" w:rsidRPr="00DE2284" w:rsidP="00C03CEA">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Ak ide o úhradu, keď poskytovateľ platobných služieb platiteľa a poskytovateľ platobných služieb príjemcu poskytujú platobnú službu na území Slovenskej republiky, táto úhrada sa vykonáva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v lehotách podľa § 15 ods. 1 a 3 a § 19 ods. 2,</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tak, že po okamihu prijatia platobného príkazu je poskytovateľ platobných služieb platiteľa povinný zabezpečiť pripísanie sumy platobnej operácie na účet poskytovateľa platobných služieb príjemcu v ten istý pracovný deň a poskytovateľ platobných služieb príjemcu pripíše bez zbytočného odkladu sumu platobnej operácie podľa § 15 ods. 3 a umožní mu disponovať so sumou platobnej operácie podľa § 19 ods. 2, ak sa platobná operácia vykonáva v platobnom systéme prevádzkovanom podľa § 45 ods. 4 písm. a),</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c) tak, že po okamihu prijatia platobného príkazu je poskytovateľ platobných služieb povinný sumu platobnej operácie pripísať na platobný účet príjemcu v deň odpísania sumy platobnej operácie z platobného účtu platiteľa </w:t>
            </w:r>
            <w:r w:rsidRPr="00DE2284">
              <w:rPr>
                <w:rFonts w:ascii="Times New Roman" w:hAnsi="Times New Roman"/>
                <w:b/>
                <w:strike/>
                <w:sz w:val="18"/>
                <w:szCs w:val="18"/>
              </w:rPr>
              <w:t>alebo v deň zloženia sumy platobnej operácie v hotovosti</w:t>
            </w:r>
            <w:r w:rsidRPr="00DE2284">
              <w:rPr>
                <w:rFonts w:ascii="Times New Roman" w:hAnsi="Times New Roman"/>
                <w:sz w:val="18"/>
                <w:szCs w:val="18"/>
              </w:rPr>
              <w:t>, ak je poskytovateľ platobných služieb platiteľa a poskytovateľ platobných služieb príjemcu tá istá osoba.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Dátum pripísania alebo odpísania a dostupnosť finančných prostriedkov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bol dátumom pripísania finančných prostriedkov v prípade platobného účtu príjemcu platby najneskôr pracovný deň, v ktorý sa suma platobnej transakcie pripíše na účet poskytovateľa platobných služieb príjemcu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D26566" w:rsidP="00D26566">
            <w:pPr>
              <w:bidi w:val="0"/>
              <w:spacing w:after="0" w:line="240" w:lineRule="auto"/>
              <w:jc w:val="center"/>
              <w:rPr>
                <w:rFonts w:ascii="Times New Roman" w:hAnsi="Times New Roman"/>
                <w:b/>
                <w:sz w:val="18"/>
                <w:szCs w:val="18"/>
              </w:rPr>
            </w:pPr>
          </w:p>
          <w:p w:rsidR="0078288A" w:rsidP="00D26566">
            <w:pPr>
              <w:bidi w:val="0"/>
              <w:spacing w:after="0" w:line="240" w:lineRule="auto"/>
              <w:jc w:val="center"/>
              <w:rPr>
                <w:rFonts w:ascii="Times New Roman" w:hAnsi="Times New Roman"/>
                <w:b/>
                <w:sz w:val="18"/>
                <w:szCs w:val="18"/>
              </w:rPr>
            </w:pPr>
          </w:p>
          <w:p w:rsidR="0078288A" w:rsidP="00D26566">
            <w:pPr>
              <w:bidi w:val="0"/>
              <w:spacing w:after="0" w:line="240" w:lineRule="auto"/>
              <w:jc w:val="center"/>
              <w:rPr>
                <w:rFonts w:ascii="Times New Roman" w:hAnsi="Times New Roman"/>
                <w:b/>
                <w:sz w:val="18"/>
                <w:szCs w:val="18"/>
              </w:rPr>
            </w:pPr>
          </w:p>
          <w:p w:rsidR="00573CC2" w:rsidP="00D26566">
            <w:pPr>
              <w:bidi w:val="0"/>
              <w:spacing w:after="0" w:line="240" w:lineRule="auto"/>
              <w:jc w:val="center"/>
              <w:rPr>
                <w:rFonts w:ascii="Times New Roman" w:hAnsi="Times New Roman"/>
                <w:b/>
                <w:sz w:val="18"/>
                <w:szCs w:val="18"/>
              </w:rPr>
            </w:pPr>
            <w:r w:rsidRPr="00DE2284">
              <w:rPr>
                <w:rFonts w:ascii="Times New Roman" w:hAnsi="Times New Roman"/>
                <w:b/>
                <w:sz w:val="18"/>
                <w:szCs w:val="18"/>
              </w:rPr>
              <w:t>návrh zákona čl. I</w:t>
            </w:r>
          </w:p>
          <w:p w:rsidR="00573CC2" w:rsidP="00D26566">
            <w:pPr>
              <w:bidi w:val="0"/>
              <w:spacing w:after="0" w:line="240" w:lineRule="auto"/>
              <w:jc w:val="center"/>
              <w:rPr>
                <w:rFonts w:ascii="Times New Roman" w:hAnsi="Times New Roman"/>
                <w:b/>
                <w:sz w:val="18"/>
                <w:szCs w:val="18"/>
              </w:rPr>
            </w:pPr>
          </w:p>
          <w:p w:rsidR="00573CC2" w:rsidRPr="00DE2284" w:rsidP="00D26566">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19 O 1 a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Referenčným dátumom pripísania sumy platobnej operácie na platobný účet príjemcu je najneskôr pracovný deň, keď suma platobnej operácie je pripísaná na účet poskytovateľa platobných služieb príjemcu.</w:t>
            </w:r>
          </w:p>
          <w:p w:rsidR="00C92059" w:rsidRPr="00DE2284" w:rsidP="00C92059">
            <w:pPr>
              <w:pStyle w:val="Normlny"/>
              <w:bidi w:val="0"/>
              <w:spacing w:after="0" w:line="240" w:lineRule="auto"/>
              <w:jc w:val="both"/>
              <w:rPr>
                <w:rFonts w:ascii="Times New Roman" w:hAnsi="Times New Roman"/>
                <w:sz w:val="18"/>
                <w:szCs w:val="18"/>
              </w:rPr>
            </w:pPr>
          </w:p>
          <w:p w:rsidR="00F6099A" w:rsidRPr="00DE2284" w:rsidP="00F6099A">
            <w:pPr>
              <w:pStyle w:val="Normlny"/>
              <w:bidi w:val="0"/>
              <w:spacing w:after="0" w:line="240" w:lineRule="auto"/>
              <w:rPr>
                <w:rFonts w:ascii="Times New Roman" w:hAnsi="Times New Roman"/>
                <w:b/>
                <w:bCs/>
                <w:sz w:val="18"/>
                <w:szCs w:val="18"/>
              </w:rPr>
            </w:pPr>
            <w:r w:rsidRPr="00DE2284">
              <w:rPr>
                <w:rFonts w:ascii="Times New Roman" w:hAnsi="Times New Roman"/>
                <w:b/>
                <w:sz w:val="18"/>
                <w:szCs w:val="18"/>
              </w:rPr>
              <w:t>(2) Poskytovateľ platobných služieb príjemcu je povinný, a to aj, ak je zároveň poskytovateľom platobných služieb platiteľa, zabezpečiť, aby príjemca mal sumu pl</w:t>
            </w:r>
            <w:r w:rsidR="002835FE">
              <w:rPr>
                <w:rFonts w:ascii="Times New Roman" w:hAnsi="Times New Roman"/>
                <w:b/>
                <w:sz w:val="18"/>
                <w:szCs w:val="18"/>
              </w:rPr>
              <w:t>atobnej operácie k dispozícii bezodkladne</w:t>
            </w:r>
            <w:r w:rsidRPr="00DE2284">
              <w:rPr>
                <w:rFonts w:ascii="Times New Roman" w:hAnsi="Times New Roman"/>
                <w:b/>
                <w:sz w:val="18"/>
                <w:szCs w:val="18"/>
              </w:rPr>
              <w:t xml:space="preserve"> po pripísaní sumy platobnej operácie na účet poskytovateľa platobných služieb príjemcu,</w:t>
            </w:r>
            <w:r w:rsidRPr="00DE2284">
              <w:rPr>
                <w:rFonts w:ascii="Times New Roman" w:hAnsi="Times New Roman"/>
                <w:b/>
                <w:bCs/>
                <w:sz w:val="18"/>
                <w:szCs w:val="18"/>
              </w:rPr>
              <w:t xml:space="preserve"> ak na strane poskytovateľa platobných služieb príjemcu </w:t>
            </w:r>
          </w:p>
          <w:p w:rsidR="00F6099A" w:rsidRPr="00DE2284" w:rsidP="00F6099A">
            <w:pPr>
              <w:pStyle w:val="Normlny"/>
              <w:bidi w:val="0"/>
              <w:spacing w:after="0" w:line="240" w:lineRule="auto"/>
              <w:rPr>
                <w:rFonts w:ascii="Times New Roman" w:hAnsi="Times New Roman"/>
                <w:b/>
                <w:bCs/>
                <w:sz w:val="18"/>
                <w:szCs w:val="18"/>
              </w:rPr>
            </w:pPr>
            <w:r w:rsidRPr="00DE2284">
              <w:rPr>
                <w:rFonts w:ascii="Times New Roman" w:hAnsi="Times New Roman"/>
                <w:b/>
                <w:bCs/>
                <w:sz w:val="18"/>
                <w:szCs w:val="18"/>
              </w:rPr>
              <w:t xml:space="preserve">a) nedochádza ku konverzii alebo </w:t>
            </w:r>
          </w:p>
          <w:p w:rsidR="00C92059" w:rsidRPr="00DE2284" w:rsidP="00F6099A">
            <w:pPr>
              <w:pStyle w:val="Normlny"/>
              <w:bidi w:val="0"/>
              <w:spacing w:after="0" w:line="240" w:lineRule="auto"/>
              <w:jc w:val="both"/>
              <w:rPr>
                <w:rFonts w:ascii="Times New Roman" w:hAnsi="Times New Roman"/>
                <w:sz w:val="18"/>
                <w:szCs w:val="18"/>
              </w:rPr>
            </w:pPr>
            <w:r w:rsidRPr="00DE2284" w:rsidR="00F6099A">
              <w:rPr>
                <w:rFonts w:ascii="Times New Roman" w:hAnsi="Times New Roman"/>
                <w:b/>
                <w:bCs/>
                <w:sz w:val="18"/>
                <w:szCs w:val="18"/>
              </w:rPr>
              <w:t>b) dochádza ku konverzii medzi eurom a inou menou členského štátu alebo medzi menami dvoch členských štátov.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Poskytovateľ platobných služieb príjemcu platby zabezpečí, aby mal príjemca platby sumu platobnej transakcie k dispozícii ihneď po pripísaní tejto sumy na účet poskytovateľa platobných služieb príjemcu platby, ak na strane poskytovateľa platobných služieb príjemcu platby: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nedochádza k žiadnej menovej konverzii alebo</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dochádza k menovej konverzii medzi eurom a menou členského štátu alebo medzi menami dvoch členských štátov.</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Povinnosť stanovená v tomto odseku sa vzťahuje aj na platby v rámci jedného poskytovateľa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A80CB1" w:rsidR="00E40D47">
              <w:rPr>
                <w:rFonts w:ascii="Times New Roman" w:hAnsi="Times New Roman"/>
                <w:b/>
                <w:sz w:val="18"/>
                <w:szCs w:val="18"/>
              </w:rPr>
              <w:t>návrh zákona čl. I</w:t>
            </w:r>
            <w:r w:rsidRPr="00DE2284" w:rsidR="00E40D47">
              <w:rPr>
                <w:rFonts w:ascii="Times New Roman" w:hAnsi="Times New Roman"/>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00E40D47">
              <w:rPr>
                <w:rFonts w:ascii="Times New Roman" w:hAnsi="Times New Roman"/>
                <w:b/>
                <w:color w:val="000000"/>
                <w:sz w:val="18"/>
                <w:szCs w:val="18"/>
              </w:rPr>
              <w:t xml:space="preserve">(1) </w:t>
            </w:r>
            <w:r w:rsidRPr="00E40D47" w:rsidR="00E40D47">
              <w:rPr>
                <w:rFonts w:ascii="Times New Roman" w:hAnsi="Times New Roman"/>
                <w:b/>
                <w:color w:val="000000"/>
                <w:sz w:val="18"/>
                <w:szCs w:val="18"/>
              </w:rPr>
              <w:t>Na platobné služby poskytované v mene podľa § 1 ods. 2 písm. b) sa vzťahujú ustanovenia prvej časti tohto zákona, ustanovenia druhej časti tohto zákona, okrem § 7, § 15 až 18, § 20, § 31 ods. 5 písm. c) piateho bodu , § 35 ods. 1 písm. b) a § 39 písm. a) a ustanovenia šiestej až ôsmej časti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Členské štáty zabezpečia, aby dátum odpísania z účtu pre platobný účet platiteľa nenastal skôr než v okamihu, keď sa suma platobnej transakcie odpíše z tohto platobného účtu.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P="00C92059">
            <w:pPr>
              <w:bidi w:val="0"/>
              <w:spacing w:after="0" w:line="240" w:lineRule="auto"/>
              <w:jc w:val="center"/>
              <w:rPr>
                <w:rFonts w:ascii="Times New Roman" w:hAnsi="Times New Roman"/>
                <w:sz w:val="18"/>
                <w:szCs w:val="18"/>
              </w:rPr>
            </w:pPr>
          </w:p>
          <w:p w:rsidR="00E40D47" w:rsidP="00C92059">
            <w:pPr>
              <w:bidi w:val="0"/>
              <w:spacing w:after="0" w:line="240" w:lineRule="auto"/>
              <w:jc w:val="center"/>
              <w:rPr>
                <w:rFonts w:ascii="Times New Roman" w:hAnsi="Times New Roman"/>
                <w:sz w:val="18"/>
                <w:szCs w:val="18"/>
              </w:rPr>
            </w:pPr>
          </w:p>
          <w:p w:rsidR="00E40D47" w:rsidP="00C92059">
            <w:pPr>
              <w:bidi w:val="0"/>
              <w:spacing w:after="0" w:line="240" w:lineRule="auto"/>
              <w:jc w:val="center"/>
              <w:rPr>
                <w:rFonts w:ascii="Times New Roman" w:hAnsi="Times New Roman"/>
                <w:sz w:val="18"/>
                <w:szCs w:val="18"/>
              </w:rPr>
            </w:pPr>
          </w:p>
          <w:p w:rsidR="00E40D47" w:rsidRPr="00DE2284" w:rsidP="00C92059">
            <w:pPr>
              <w:bidi w:val="0"/>
              <w:spacing w:after="0" w:line="240" w:lineRule="auto"/>
              <w:jc w:val="center"/>
              <w:rPr>
                <w:rFonts w:ascii="Times New Roman" w:hAnsi="Times New Roman"/>
                <w:sz w:val="18"/>
                <w:szCs w:val="18"/>
              </w:rPr>
            </w:pPr>
            <w:r w:rsidRPr="00A80CB1">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19 O 3</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30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Referenčným dátumom odpísania sumy platobnej operácie z platobného účtu platiteľa je najskôr okamih, keď suma platobnej operácie je odpísaná z tohto platobného účtu.</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00E40D47">
              <w:rPr>
                <w:rFonts w:ascii="Times New Roman" w:hAnsi="Times New Roman"/>
                <w:b/>
                <w:color w:val="000000"/>
                <w:sz w:val="18"/>
                <w:szCs w:val="18"/>
              </w:rPr>
              <w:t xml:space="preserve">(1) </w:t>
            </w:r>
            <w:r w:rsidRPr="00E40D47" w:rsidR="00E40D47">
              <w:rPr>
                <w:rFonts w:ascii="Times New Roman" w:hAnsi="Times New Roman"/>
                <w:b/>
                <w:color w:val="000000"/>
                <w:sz w:val="18"/>
                <w:szCs w:val="18"/>
              </w:rPr>
              <w:t xml:space="preserve">Na platobné služby poskytované v mene podľa § 1 ods. 2 písm. b) sa </w:t>
            </w:r>
            <w:r w:rsidR="00EA2DDF">
              <w:rPr>
                <w:rFonts w:ascii="Times New Roman" w:hAnsi="Times New Roman"/>
                <w:b/>
                <w:color w:val="000000"/>
                <w:sz w:val="18"/>
                <w:szCs w:val="18"/>
              </w:rPr>
              <w:t xml:space="preserve">rovnako </w:t>
            </w:r>
            <w:r w:rsidRPr="00E40D47" w:rsidR="00E40D47">
              <w:rPr>
                <w:rFonts w:ascii="Times New Roman" w:hAnsi="Times New Roman"/>
                <w:b/>
                <w:color w:val="000000"/>
                <w:sz w:val="18"/>
                <w:szCs w:val="18"/>
              </w:rPr>
              <w:t>vzťahujú ustanovenia prvej časti tohto zákona, ustanovenia druhej časti tohto zákona, okrem § 7, § 15 až 18, § 20, § 31 ods. 5 písm. c) piateho bodu , § 35 ods. 1 písm. b) a § 39 písm. a) a ustanovenia šiestej až ôsmej časti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d d i e l 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 o d p o v e d n o s 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Nesprávne jedinečné identifikátory</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sa platobný príkaz vykonáva v súlade s jedinečným identifikátorom, považuje sa za správne vykonaný vzhľadom na príjemcu platby uvedeného v jedinečnom identifikátore.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21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Ak bol platobný príkaz vykonaný podľa jedinečného identifikátora, považuje sa za správne vykonaný vzhľadom na príjemcu uvedeného v jedinečnom identifikátore.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nie je jedinečný identifikátor poskytnutý používateľom platobných služieb správny, poskytovateľ platobných služieb nenesie zodpovednosť podľa článku 89 za nevykonanie či chybné vykonanie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D26566">
            <w:pPr>
              <w:bidi w:val="0"/>
              <w:spacing w:after="0" w:line="240" w:lineRule="auto"/>
              <w:jc w:val="center"/>
              <w:rPr>
                <w:rFonts w:ascii="Times New Roman" w:hAnsi="Times New Roman"/>
                <w:sz w:val="18"/>
                <w:szCs w:val="18"/>
              </w:rPr>
            </w:pPr>
            <w:r w:rsidRPr="00DE2284" w:rsidR="00D26566">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21 O 2 V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261C0">
            <w:pPr>
              <w:pStyle w:val="Normlny"/>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 xml:space="preserve">(2) Ak používateľ platobných služieb uviedol nesprávny jedinečný identifikátor, poskytovateľ platobných služieb nenesie zodpovednosť podľa § 22 za nevykonanie alebo chybné vykonanie platobnej operácie.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Poskytovateľ platobných služieb platiteľa však vynaloží primerané úsilie, aby vymohol finančné prostriedky platobnej transakcie. Poskytovateľ platobných služieb príjemcu platby pri uvedenom úsilí spolupracuje aj tak, že poskytovateľovi platobných služieb platiteľa oznamuje všetky relevantné informácie potrebné pre získanie finančných prostriedkov.</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že získanie finančných prostriedkov podľa prvého pododseku nie je možné, poskytovateľ platobných služieb platiteľa poskytne platiteľovi na základe písomnej žiadosti všetky informácie dostupné poskytovateľovi platobných služieb platiteľa a relevantné pre platiteľa, aby platiteľ mohol vzniesť právny nárok na získanie finančných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F5FAC">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21 O 2 V</w:t>
            </w:r>
            <w:r w:rsidRPr="00DE2284" w:rsidR="00F261C0">
              <w:rPr>
                <w:rFonts w:ascii="Times New Roman" w:hAnsi="Times New Roman"/>
                <w:sz w:val="18"/>
                <w:szCs w:val="18"/>
              </w:rPr>
              <w:t> </w:t>
            </w:r>
            <w:r w:rsidRPr="00DE2284">
              <w:rPr>
                <w:rFonts w:ascii="Times New Roman" w:hAnsi="Times New Roman"/>
                <w:sz w:val="18"/>
                <w:szCs w:val="18"/>
              </w:rPr>
              <w:t>2</w:t>
            </w:r>
            <w:r w:rsidRPr="00DE2284" w:rsidR="00F261C0">
              <w:rPr>
                <w:rFonts w:ascii="Times New Roman" w:hAnsi="Times New Roman"/>
                <w:sz w:val="18"/>
                <w:szCs w:val="18"/>
              </w:rPr>
              <w:t xml:space="preserve"> a</w:t>
            </w:r>
            <w:r w:rsidR="003F5FAC">
              <w:rPr>
                <w:rFonts w:ascii="Times New Roman" w:hAnsi="Times New Roman"/>
                <w:sz w:val="18"/>
                <w:szCs w:val="18"/>
              </w:rPr>
              <w:t>ž</w:t>
            </w:r>
            <w:r w:rsidRPr="00DE2284" w:rsidR="00F261C0">
              <w:rPr>
                <w:rFonts w:ascii="Times New Roman" w:hAnsi="Times New Roman"/>
                <w:sz w:val="18"/>
                <w:szCs w:val="18"/>
              </w:rPr>
              <w:t xml:space="preserve"> </w:t>
            </w:r>
            <w:r w:rsidR="003F5FAC">
              <w:rPr>
                <w:rFonts w:ascii="Times New Roman" w:hAnsi="Times New Roman"/>
                <w:sz w:val="18"/>
                <w:szCs w:val="18"/>
              </w:rPr>
              <w:t>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Poskytovateľ platobných služieb platiteľa vynaloží primerané úsilie, aby sa suma platobnej operácie vrátila platiteľovi. Poskytovateľ platobných služieb príjemcu poskytne súčinnosť poskytovateľovi platobných služieb platiteľa tým, že mu oznámi všetky dôležité informácie potrebné pre vrátenie sumy platobnej operácie. Ak vrátenie sumy platobnej operácie platiteľovi nie je možné, poskytovateľ platobných služieb platiteľa poskytne platiteľovi na základe jeho písomnej žiadosti všetky informácie dostupné  poskytovateľovi platobných služieb platiteľa, ktoré sú potrebné pre platiteľa, aby si platiteľ mohol uplatniť právny nárok na získanie sumy platobnej operácie.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Ak je to dohodnuté v rámcovej zmluve, poskytovateľ platobných služieb môže používateľovi platobných služieb za získanie finančných prostriedkov účtovať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D26566">
            <w:pPr>
              <w:bidi w:val="0"/>
              <w:spacing w:after="0" w:line="240" w:lineRule="auto"/>
              <w:jc w:val="center"/>
              <w:rPr>
                <w:rFonts w:ascii="Times New Roman" w:hAnsi="Times New Roman"/>
                <w:sz w:val="18"/>
                <w:szCs w:val="18"/>
              </w:rPr>
            </w:pPr>
            <w:r w:rsidRPr="00DE2284" w:rsidR="00D26566">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261C0">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21 O 2 V </w:t>
            </w:r>
            <w:r w:rsidR="003F5FAC">
              <w:rPr>
                <w:rFonts w:ascii="Times New Roman" w:hAnsi="Times New Roman"/>
                <w:sz w:val="18"/>
                <w:szCs w:val="18"/>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V rámcovej zmluve možno dohodnúť poplatok za vrátenie sumy platobnej operácie platiteľovi.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Ak používateľ platobných služieb poskytne ďalšie informácie k tým, ktoré sú vymedzené v článku 45 ods. 1 písm. a) alebo v článku 52 bode 2 písm. b), poskytovateľ platobných služieb je zodpovedný iba za vykonanie platobných transakcií v súlade s jedinečným identifikátorom, ktorý poskytol používateľ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21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používateľ platobných služieb poskytne doplňujúce informácie k informáciám uvedeným v § 31 ods. 5 písm. c) druhom bode a § 35 ods. 1 písm. a), poskytovateľ platobných služieb je zodpovedný iba za vykonanie platobnej operácie podľa jedinečného identifikátora poskytnutého používateľom platobných služieb a nenesie zodpovednosť podľa § 22 za doplňujúce informácie.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Zodpovednosť poskytovateľa platobných služieb za nevykonanie, chybné vykonanie alebo oneskorené vykonanie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platobný príkaz priamo iniciuje platiteľ, poskytovateľ platobných služieb platiteľa je bez toho, aby bol dotknutý článok 71, článok 88 ods. 2 a 3 a článok 93, voči platiteľovi zodpovedný za správne vykonanie platobnej transakcie, pokiaľ nedokáže platiteľovi a prípadne poskytovateľovi platobných služieb príjemcu platby, že poskytovateľ platobných služieb príjemcu platby dostal sumu platobnej transakcie v súlade s článkom 83 ods. 1. V uvedenom prípade poskytovateľ platobných služieb príjemcu platby nesie zodpovednosť voči príjemcovi platby za správne vykonanie platobnej transakcie.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poskytovateľ platobných služieb platiteľa nesie zodpovednosť podľa prvého pododseku, bez zbytočného odkladu vráti platiteľovi sumu nevykonanej alebo chybnej platobnej transakcie a v relevantných prípadoch navráti platobný účet, z ktorého sa finančné prostriedky odpísali, do stavu, v ktorom by bol, keby sa chybná platobná transakcia neuskutočnila.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Dátum pripísania finančných prostriedkov na platobný účet platiteľa nesmie byť neskorší než dátum, ku ktorému sa táto suma odpísala.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podľa prvého pododseku nesie zodpovednosť poskytovateľ platobných služieb príjemcu platby, ihneď umožní príjemcovi platby disponovať so sumou platobnej transakcie a v relevantnom prípade pripíše zodpovedajúcu sumu na platobný účet príjemcu platby.</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Dátum pripísania sumy na platobný účet príjemcu platby nesmie byť neskorší než dátum, ku ktorému by sa táto suma pripísala na účet, ak by sa transakcia vykonala správne, v súlade s článkom 87.</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Ak sa platobná transakcia vykoná neskoro, poskytovateľ platobných služieb príjemcu platby na žiadosť poskytovateľa platobných služieb platiteľa konajúceho v mene platiteľa zabezpečí, aby dátum pripísania sumy na platobný účet príjemcu platby nebol neskorší než dátum, ku ktorému by sa táto suma pripísala, ak by sa transakcia vykonala správne.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nevykonanej alebo chybne vykonanej platobnej transakcie, pri ktorej platobný príkaz inicioval platiteľ, poskytovateľ platobných služieb platiteľa vynaloží na základe žiadosti a bez ohľadu na zodpovednosť podľa tohto odseku okamžité úsilie na vysledovanie platobnej transakcie a výsledok oznámi platiteľovi. Platiteľovi sa za to neúčtuje žiadny poplatok.</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P="00D26566">
            <w:pPr>
              <w:bidi w:val="0"/>
              <w:spacing w:after="0" w:line="240" w:lineRule="auto"/>
              <w:jc w:val="center"/>
              <w:rPr>
                <w:rFonts w:ascii="Times New Roman" w:hAnsi="Times New Roman"/>
                <w:b/>
                <w:sz w:val="18"/>
                <w:szCs w:val="18"/>
              </w:rPr>
            </w:pPr>
            <w:r w:rsidRPr="00DE2284">
              <w:rPr>
                <w:rFonts w:ascii="Times New Roman" w:hAnsi="Times New Roman"/>
                <w:b/>
                <w:sz w:val="18"/>
                <w:szCs w:val="18"/>
              </w:rPr>
              <w:t>návrh zákona čl. I</w:t>
            </w: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P="00D26566">
            <w:pPr>
              <w:bidi w:val="0"/>
              <w:spacing w:after="0" w:line="240" w:lineRule="auto"/>
              <w:jc w:val="center"/>
              <w:rPr>
                <w:rFonts w:ascii="Times New Roman" w:hAnsi="Times New Roman"/>
                <w:b/>
                <w:sz w:val="18"/>
                <w:szCs w:val="18"/>
              </w:rPr>
            </w:pPr>
          </w:p>
          <w:p w:rsidR="003F5FAC" w:rsidRPr="00DE2284" w:rsidP="003F5FAC">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3F5FAC" w:rsidRPr="00DE2284" w:rsidP="00D26566">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932114">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22 O 1</w:t>
            </w:r>
            <w:r w:rsidR="00932114">
              <w:rPr>
                <w:rFonts w:ascii="Times New Roman" w:hAnsi="Times New Roman"/>
                <w:sz w:val="18"/>
                <w:szCs w:val="18"/>
              </w:rPr>
              <w:t> </w:t>
            </w: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P="00932114">
            <w:pPr>
              <w:pStyle w:val="Normlny"/>
              <w:bidi w:val="0"/>
              <w:spacing w:after="0" w:line="240" w:lineRule="auto"/>
              <w:jc w:val="center"/>
              <w:rPr>
                <w:rFonts w:ascii="Times New Roman" w:hAnsi="Times New Roman"/>
                <w:sz w:val="18"/>
                <w:szCs w:val="18"/>
              </w:rPr>
            </w:pPr>
          </w:p>
          <w:p w:rsidR="00932114" w:rsidRPr="00DE2284" w:rsidP="00932114">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 xml:space="preserve">(1) Ak platobný príkaz predkladá platiteľ priamo poskytovateľovi platobných služieb platiteľa, tento je zodpovedný platiteľovi za správne vykonanie platobnej operácie. Ak poskytovateľ platobných služieb platiteľa preukáže platiteľovi alebo poskytovateľovi platobných služieb príjemcu, že poskytovateľovi platobných služieb príjemcu bola doručená suma platobnej operácie v lehote podľa § 15 ods. 1, za nevykonanie alebo chybné vykonanie platobnej operácie je zodpovedný poskytovateľ platobných služieb príjemcu voči príjemcovi. Ak je </w:t>
            </w:r>
          </w:p>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 xml:space="preserve">a) poskytovateľ platobných služieb platiteľa zodpovedný za nevykonanie alebo chybné vykonanie platobnej operácie, je povinný </w:t>
            </w:r>
            <w:r w:rsidR="00672AA5">
              <w:rPr>
                <w:rFonts w:ascii="Times New Roman" w:hAnsi="Times New Roman"/>
                <w:b/>
                <w:sz w:val="18"/>
                <w:szCs w:val="18"/>
              </w:rPr>
              <w:t>bezodkladne</w:t>
            </w:r>
            <w:r w:rsidRPr="00DE2284">
              <w:rPr>
                <w:rFonts w:ascii="Times New Roman" w:hAnsi="Times New Roman"/>
                <w:b/>
                <w:sz w:val="18"/>
                <w:szCs w:val="18"/>
              </w:rPr>
              <w:t xml:space="preserve"> vrátiť platiteľovi sumu nevykonanej</w:t>
            </w:r>
            <w:r w:rsidR="00EA2DDF">
              <w:rPr>
                <w:rFonts w:ascii="Times New Roman" w:hAnsi="Times New Roman"/>
                <w:b/>
                <w:sz w:val="18"/>
                <w:szCs w:val="18"/>
              </w:rPr>
              <w:t xml:space="preserve"> </w:t>
            </w:r>
            <w:r w:rsidRPr="00DE2284" w:rsidR="00EA2DDF">
              <w:rPr>
                <w:rFonts w:ascii="Times New Roman" w:hAnsi="Times New Roman"/>
                <w:b/>
                <w:sz w:val="18"/>
                <w:szCs w:val="18"/>
              </w:rPr>
              <w:t>platobnej operácie</w:t>
            </w:r>
            <w:r w:rsidRPr="00DE2284">
              <w:rPr>
                <w:rFonts w:ascii="Times New Roman" w:hAnsi="Times New Roman"/>
                <w:b/>
                <w:sz w:val="18"/>
                <w:szCs w:val="18"/>
              </w:rPr>
              <w:t xml:space="preserve"> alebo chybne vykonanej platobnej operácie, a ak je to možné, docieliť stav na platobnom účte, ktorý by zodpovedal stavu, ako keby sa chybná platobná operácia vôbec nevykonala, a to s dátumom pripísania, ktorým je najneskôr pracovný deň, ku ktorému sa suma platobnej operácie odpísala z platobného účtu platiteľa,</w:t>
            </w:r>
          </w:p>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b) poskytovateľ platobných služieb príjemcu zodpovedný za nevykonanie alebo chybné vykonanie platobnej operácie, je povinný bez</w:t>
            </w:r>
            <w:r w:rsidR="000E48C1">
              <w:rPr>
                <w:rFonts w:ascii="Times New Roman" w:hAnsi="Times New Roman"/>
                <w:b/>
                <w:sz w:val="18"/>
                <w:szCs w:val="18"/>
              </w:rPr>
              <w:t xml:space="preserve">odkladne </w:t>
            </w:r>
            <w:r w:rsidRPr="00DE2284">
              <w:rPr>
                <w:rFonts w:ascii="Times New Roman" w:hAnsi="Times New Roman"/>
                <w:b/>
                <w:sz w:val="18"/>
                <w:szCs w:val="18"/>
              </w:rPr>
              <w:t xml:space="preserve">umožniť príjemcovi disponovať sumou platobnej operácie, a ak je to možné, pripísať sumu platobnej operácie na platobný účet príjemcu, a to s dátumom pripísania, ktorým je najneskôr pracovný deň, keď mala byť takáto suma platobnej operácie pripísaná na platobný účet príjemcu, </w:t>
            </w:r>
          </w:p>
          <w:p w:rsidR="00C92059" w:rsidRPr="00DE2284" w:rsidP="00F261C0">
            <w:pPr>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 xml:space="preserve">c) poskytovateľ platobných služieb príjemcu zodpovedný za oneskorené vykonanie platobnej operácie je povinný na žiadosť poskytovateľa platobných služieb platiteľa konajúceho v mene platiteľa zabezpečiť, aby dátum pripísania sumy na platobný účet príjemcu nebol neskorší </w:t>
            </w:r>
            <w:r w:rsidR="00E41514">
              <w:rPr>
                <w:rFonts w:ascii="Times New Roman" w:hAnsi="Times New Roman"/>
                <w:b/>
                <w:sz w:val="18"/>
                <w:szCs w:val="18"/>
              </w:rPr>
              <w:t>ako</w:t>
            </w:r>
            <w:r w:rsidRPr="00DE2284" w:rsidR="00F261C0">
              <w:rPr>
                <w:rFonts w:ascii="Times New Roman" w:hAnsi="Times New Roman"/>
                <w:b/>
                <w:sz w:val="18"/>
                <w:szCs w:val="18"/>
              </w:rPr>
              <w:t xml:space="preserve"> dátum, ku ktorému by sa táto suma pripísala, ak by sa transakcia vykonala správne bez oneskorenia.</w:t>
            </w:r>
            <w:r w:rsidRPr="00DE2284">
              <w:rPr>
                <w:rFonts w:ascii="Times New Roman" w:hAnsi="Times New Roman"/>
                <w:sz w:val="18"/>
                <w:szCs w:val="18"/>
              </w:rPr>
              <w:t xml:space="preserve"> </w:t>
            </w:r>
          </w:p>
          <w:p w:rsidR="00F261C0" w:rsidRPr="00DE2284" w:rsidP="00F261C0">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Ak ide o nevykonanú alebo chybne vykonanú platobnú operáciu podľa odseku 1, poskytovateľ platobných služieb platiteľa na žiadosť platiteľa a bez ohľadu na jeho zodpovednosť bez zbytočného odkladu vynaloží primerané úsilie na to, aby vyhľadal priebeh nevykonanej alebo chybne vykonanej platobnej operácie, a oznámi platiteľovi výsledok priebehu nevykonanej alebo chybne vykonanej platobnej operácie.</w:t>
            </w:r>
          </w:p>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bol platobný príkaz iniciovaný príjemcom platby alebo jeho prostredníctvom, poskytovateľ platobných služieb príjemcu platby je bez toho, aby bol dotknutý článok 71, článok 88 ods. 2 a 3 a článok 93, zodpovedný voči príjemcovi platby za správne zaslanie platobného príkazu poskytovateľovi platobných služieb platiteľa v súlade s článkom 83 ods. 3. Ak je poskytovateľ platobných služieb príjemcu platby zodpovedný podľa tohto pododseku, bezodkladne opätovne zašle príslušný platobný príkaz poskytovateľovi platobných služieb platiteľa.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oneskoreného zaslania platobného príkazu nesmie byť dátum pripísania sumy na platobný účet príjemcu platby neskorší než dátum, ku ktorému by sa táto suma pripísala, ak by sa transakcia vykonala správne.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Okrem toho je poskytovateľ platobných služieb príjemcu platby bez toho, aby bol dotknutý článok 71, článok 88 ods. 2 a 3 a článok 93, zodpovedný voči príjemcovi platby za spracovanie platobnej transakcie v súlade so svojimi povinnosťami podľa článku 87. Ak podľa tohto pododseku nesie zodpovednosť poskytovateľ platobných služieb príjemcu platby, tento poskytovateľ platobných služieb zabezpečí, aby bola suma platobnej transakcie k dispozícii príjemcovi platby bezodkladne po pripísaní tejto sumy na účet poskytovateľa platobných služieb príjemcu platby. Dátum pripísania sumy na platobný účet príjemcu platby nesmie byť neskorší než dátum, ku ktorému by sa táto suma pripísala, ak by sa transakcia vykonala správne.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nevykonanej alebo chybne vykonanej platobnej transakcie, za ktorú nie je zodpovedný poskytovateľ platobných služieb príjemcu platby podľa prvého a druhého pododseku, je poskytovateľ platobných služieb platiteľa zodpovedný voči platiteľovi. Ak je v tomto zmysle zodpovedný poskytovateľ platobných služieb platiteľa, tento podľa potreby a bez zbytočného odkladu vráti platiteľovi sumu nevykonanej alebo chybnej platobnej transakcie a navráti platobný účet, z ktorého sa finančné prostriedky odpísali, do stavu, v ktorom by bol, keby sa chybná platobná transakcia neuskutočnila. Dátum pripísania sumy finančných prostriedkov na platobný účet platiteľa nesmie byť neskorší než dátum, ku ktorému sa táto suma odpísala.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Povinnosť podľa štvrtého pododseku sa nevzťahuje na poskytovateľa platobných služieb platiteľa, ak dokáže, že poskytovateľ platobných služieb príjemcu platby dostal sumu platobnej transakcie, aj keď vykonanie platobnej transakcie je s malým oneskorením.</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takom prípade poskytovateľ platobných služieb príjemcu platby pripíše sumu na platobný účet príjemcu platby najneskôr k dátumu, ku ktorému by sa táto suma pripísala, ak by sa vykonala správne.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V prípade nevykonanej alebo chybne vykonanej platobnej transakcie, pri ktorej bol platobný príkaz iniciovaný príjemcom platby alebo prostredníctvom neho, poskytovateľ platobných služieb príjemcu platby vynaloží na základe žiadosti a bez ohľadu na zodpovednosť podľa tohto odseku ihneď úsilie na vysledovanie platobnej transakcie a výsledok oznámi príjemcovi platby. Príjemcovi platby sa za to neúčtuje žiadny poplatok.</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D26566" w:rsidP="00D26566">
            <w:pPr>
              <w:bidi w:val="0"/>
              <w:spacing w:after="0" w:line="240" w:lineRule="auto"/>
              <w:jc w:val="center"/>
              <w:rPr>
                <w:rFonts w:ascii="Times New Roman" w:hAnsi="Times New Roman"/>
                <w:b/>
                <w:sz w:val="18"/>
                <w:szCs w:val="18"/>
              </w:rPr>
            </w:pPr>
            <w:r w:rsidRPr="00DE2284">
              <w:rPr>
                <w:rFonts w:ascii="Times New Roman" w:hAnsi="Times New Roman"/>
                <w:b/>
                <w:sz w:val="18"/>
                <w:szCs w:val="18"/>
              </w:rPr>
              <w:t>a návrh zákona čl. I</w:t>
            </w: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D26566">
            <w:pPr>
              <w:bidi w:val="0"/>
              <w:spacing w:after="0" w:line="240" w:lineRule="auto"/>
              <w:jc w:val="center"/>
              <w:rPr>
                <w:rFonts w:ascii="Times New Roman" w:hAnsi="Times New Roman"/>
                <w:b/>
                <w:sz w:val="18"/>
                <w:szCs w:val="18"/>
              </w:rPr>
            </w:pPr>
          </w:p>
          <w:p w:rsidR="002A1F6F" w:rsidP="002A1F6F">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85A06" w:rsidP="00685A06">
            <w:pPr>
              <w:bidi w:val="0"/>
              <w:spacing w:after="0" w:line="240" w:lineRule="auto"/>
              <w:jc w:val="center"/>
              <w:rPr>
                <w:rFonts w:ascii="Times New Roman" w:hAnsi="Times New Roman"/>
                <w:b/>
                <w:sz w:val="18"/>
                <w:szCs w:val="18"/>
              </w:rPr>
            </w:pPr>
            <w:r w:rsidRPr="00DE2284">
              <w:rPr>
                <w:rFonts w:ascii="Times New Roman" w:hAnsi="Times New Roman"/>
                <w:b/>
                <w:sz w:val="18"/>
                <w:szCs w:val="18"/>
              </w:rPr>
              <w:t>a návrh zákona čl. I</w:t>
            </w:r>
          </w:p>
          <w:p w:rsidR="002A1F6F" w:rsidP="002A1F6F">
            <w:pPr>
              <w:bidi w:val="0"/>
              <w:spacing w:after="0" w:line="240" w:lineRule="auto"/>
              <w:jc w:val="center"/>
              <w:rPr>
                <w:rFonts w:ascii="Times New Roman" w:hAnsi="Times New Roman"/>
                <w:sz w:val="18"/>
                <w:szCs w:val="18"/>
              </w:rPr>
            </w:pPr>
          </w:p>
          <w:p w:rsidR="00685A06" w:rsidP="002A1F6F">
            <w:pPr>
              <w:bidi w:val="0"/>
              <w:spacing w:after="0" w:line="240" w:lineRule="auto"/>
              <w:jc w:val="center"/>
              <w:rPr>
                <w:rFonts w:ascii="Times New Roman" w:hAnsi="Times New Roman"/>
                <w:sz w:val="18"/>
                <w:szCs w:val="18"/>
              </w:rPr>
            </w:pPr>
          </w:p>
          <w:p w:rsidR="00685A06" w:rsidP="002A1F6F">
            <w:pPr>
              <w:bidi w:val="0"/>
              <w:spacing w:after="0" w:line="240" w:lineRule="auto"/>
              <w:jc w:val="center"/>
              <w:rPr>
                <w:rFonts w:ascii="Times New Roman" w:hAnsi="Times New Roman"/>
                <w:sz w:val="18"/>
                <w:szCs w:val="18"/>
              </w:rPr>
            </w:pPr>
          </w:p>
          <w:p w:rsidR="00685A06" w:rsidP="002A1F6F">
            <w:pPr>
              <w:bidi w:val="0"/>
              <w:spacing w:after="0" w:line="240" w:lineRule="auto"/>
              <w:jc w:val="center"/>
              <w:rPr>
                <w:rFonts w:ascii="Times New Roman" w:hAnsi="Times New Roman"/>
                <w:sz w:val="18"/>
                <w:szCs w:val="18"/>
              </w:rPr>
            </w:pPr>
          </w:p>
          <w:p w:rsidR="00685A06"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RPr="00DE2284" w:rsidP="002A1F6F">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A1F6F" w:rsidP="002A1F6F">
            <w:pPr>
              <w:bidi w:val="0"/>
              <w:spacing w:after="0" w:line="240" w:lineRule="auto"/>
              <w:jc w:val="center"/>
              <w:rPr>
                <w:rFonts w:ascii="Times New Roman" w:hAnsi="Times New Roman"/>
                <w:b/>
                <w:sz w:val="18"/>
                <w:szCs w:val="18"/>
              </w:rPr>
            </w:pPr>
            <w:r w:rsidRPr="00DE2284">
              <w:rPr>
                <w:rFonts w:ascii="Times New Roman" w:hAnsi="Times New Roman"/>
                <w:b/>
                <w:sz w:val="18"/>
                <w:szCs w:val="18"/>
              </w:rPr>
              <w:t>a návrh zákona čl. I</w:t>
            </w: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p>
          <w:p w:rsidR="002A1F6F" w:rsidP="002A1F6F">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A1F6F" w:rsidP="002A1F6F">
            <w:pPr>
              <w:bidi w:val="0"/>
              <w:spacing w:after="0" w:line="240" w:lineRule="auto"/>
              <w:jc w:val="center"/>
              <w:rPr>
                <w:rFonts w:ascii="Times New Roman" w:hAnsi="Times New Roman"/>
                <w:sz w:val="18"/>
                <w:szCs w:val="18"/>
              </w:rPr>
            </w:pPr>
          </w:p>
          <w:p w:rsidR="002A1F6F" w:rsidRPr="00DE2284" w:rsidP="002A1F6F">
            <w:pPr>
              <w:bidi w:val="0"/>
              <w:spacing w:after="0" w:line="240" w:lineRule="auto"/>
              <w:jc w:val="center"/>
              <w:rPr>
                <w:rFonts w:ascii="Times New Roman" w:hAnsi="Times New Roman"/>
                <w:sz w:val="18"/>
                <w:szCs w:val="18"/>
              </w:rPr>
            </w:pPr>
          </w:p>
          <w:p w:rsidR="002A1F6F" w:rsidRPr="00DE2284" w:rsidP="00D26566">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2A1F6F">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22 O 3</w:t>
            </w: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685A06" w:rsidP="002A1F6F">
            <w:pPr>
              <w:pStyle w:val="Normlny"/>
              <w:bidi w:val="0"/>
              <w:spacing w:after="0" w:line="240" w:lineRule="auto"/>
              <w:jc w:val="center"/>
              <w:rPr>
                <w:rFonts w:ascii="Times New Roman" w:hAnsi="Times New Roman"/>
                <w:sz w:val="18"/>
                <w:szCs w:val="18"/>
              </w:rPr>
            </w:pPr>
          </w:p>
          <w:p w:rsidR="00685A06" w:rsidP="002A1F6F">
            <w:pPr>
              <w:pStyle w:val="Normlny"/>
              <w:bidi w:val="0"/>
              <w:spacing w:after="0" w:line="240" w:lineRule="auto"/>
              <w:jc w:val="center"/>
              <w:rPr>
                <w:rFonts w:ascii="Times New Roman" w:hAnsi="Times New Roman"/>
                <w:sz w:val="18"/>
                <w:szCs w:val="18"/>
              </w:rPr>
            </w:pPr>
          </w:p>
          <w:p w:rsidR="00685A06" w:rsidP="002A1F6F">
            <w:pPr>
              <w:pStyle w:val="Normlny"/>
              <w:bidi w:val="0"/>
              <w:spacing w:after="0" w:line="240" w:lineRule="auto"/>
              <w:jc w:val="center"/>
              <w:rPr>
                <w:rFonts w:ascii="Times New Roman" w:hAnsi="Times New Roman"/>
                <w:sz w:val="18"/>
                <w:szCs w:val="18"/>
              </w:rPr>
            </w:pPr>
          </w:p>
          <w:p w:rsidR="00685A06"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r>
              <w:rPr>
                <w:rFonts w:ascii="Times New Roman" w:hAnsi="Times New Roman"/>
                <w:sz w:val="18"/>
                <w:szCs w:val="18"/>
              </w:rPr>
              <w:t>O 5</w:t>
            </w: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P="002A1F6F">
            <w:pPr>
              <w:pStyle w:val="Normlny"/>
              <w:bidi w:val="0"/>
              <w:spacing w:after="0" w:line="240" w:lineRule="auto"/>
              <w:jc w:val="center"/>
              <w:rPr>
                <w:rFonts w:ascii="Times New Roman" w:hAnsi="Times New Roman"/>
                <w:sz w:val="18"/>
                <w:szCs w:val="18"/>
              </w:rPr>
            </w:pPr>
          </w:p>
          <w:p w:rsidR="002A1F6F" w:rsidRPr="00DE2284" w:rsidP="002A1F6F">
            <w:pPr>
              <w:pStyle w:val="Normlny"/>
              <w:bidi w:val="0"/>
              <w:spacing w:after="0" w:line="240" w:lineRule="auto"/>
              <w:jc w:val="center"/>
              <w:rPr>
                <w:rFonts w:ascii="Times New Roman" w:hAnsi="Times New Roman"/>
                <w:sz w:val="18"/>
                <w:szCs w:val="18"/>
              </w:rPr>
            </w:pPr>
            <w:r>
              <w:rPr>
                <w:rFonts w:ascii="Times New Roman" w:hAnsi="Times New Roman"/>
                <w:sz w:val="18"/>
                <w:szCs w:val="18"/>
              </w:rPr>
              <w:t>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platobný príkaz predkladá príjemca alebo je takýto príkaz predložený prostredníctvom príjemcu, poskytovateľ platobných služieb príjemcu zodpovedá príjemcovi za správne predloženie platobného príkazu poskytovateľovi platobných služieb platiteľa v lehote podľa § 15 ods. 3 a 4; takýto poskytovateľ platobných služieb príjemcu je povinný bez zbytočného odkladu predložiť platobný príkaz poskytovateľovi platobných služieb platiteľa.</w:t>
            </w:r>
            <w:r w:rsidRPr="00DE2284" w:rsidR="00F261C0">
              <w:rPr>
                <w:rFonts w:ascii="Times New Roman" w:hAnsi="Times New Roman"/>
                <w:sz w:val="18"/>
                <w:szCs w:val="18"/>
              </w:rPr>
              <w:t xml:space="preserve"> </w:t>
            </w:r>
            <w:r w:rsidRPr="00DE2284" w:rsidR="00F261C0">
              <w:rPr>
                <w:rFonts w:ascii="Times New Roman" w:hAnsi="Times New Roman"/>
                <w:b/>
                <w:sz w:val="18"/>
                <w:szCs w:val="18"/>
              </w:rPr>
              <w:t xml:space="preserve">Ak ide o  oneskorené predloženie </w:t>
            </w:r>
            <w:r w:rsidR="00EA2DDF">
              <w:rPr>
                <w:rFonts w:ascii="Times New Roman" w:hAnsi="Times New Roman"/>
                <w:b/>
                <w:sz w:val="18"/>
                <w:szCs w:val="18"/>
              </w:rPr>
              <w:t>tohto</w:t>
            </w:r>
            <w:r w:rsidRPr="00DE2284" w:rsidR="00F261C0">
              <w:rPr>
                <w:rFonts w:ascii="Times New Roman" w:hAnsi="Times New Roman"/>
                <w:b/>
                <w:sz w:val="18"/>
                <w:szCs w:val="18"/>
              </w:rPr>
              <w:t xml:space="preserve"> platobného príkazu,  suma platobnej operácie je pripísaná na platobný účet príjemcu s dátumom pripísania, ktorým je najneskôr pracovný deň, keď mala byť takáto platobná operácia pripísaná na platobný účet príjemcu, ak by bol platobný príkaz predložený bez oneskorenia.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Poskytovateľ platobných služieb príjemcu podľa odseku 3 zodpovedá príjemcovi za vykonanie platobnej operácie podľa § 19 ods. 1 a 2; takýto poskytovateľ platobných služieb príjemcu je povinný zabezpečiť, aby bola suma platobnej operácie k dispozícii pre príjemcu bez zbytočného odkladu po pripísaní sumy na účet poskytovateľa platobných služieb príjemcu.</w:t>
            </w:r>
            <w:r w:rsidR="00685A06">
              <w:rPr>
                <w:rFonts w:ascii="Times New Roman" w:hAnsi="Times New Roman"/>
                <w:sz w:val="18"/>
                <w:szCs w:val="18"/>
              </w:rPr>
              <w:t xml:space="preserve"> </w:t>
            </w:r>
            <w:r w:rsidRPr="00685A06" w:rsidR="00685A06">
              <w:rPr>
                <w:rFonts w:ascii="Times New Roman" w:hAnsi="Times New Roman"/>
                <w:b/>
                <w:sz w:val="18"/>
                <w:szCs w:val="18"/>
              </w:rPr>
              <w:t>Dátumom pripísania sumy platobnej operácie na platobný účet príjemcu je najneskôr pracovný deň, keď mala byť suma tejto platobnej operácie pripísaná na platobný účet príjemcu, ak by sa takáto platobná operácia vykonala správne.</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(5) Ak ide o nevykonanú alebo chybne vykonanú platobnú operáciu, za ktorú nie je zodpovedný poskytovateľ platobných služieb príjemcu podľa odsekov 3 a 4, je poskytovateľ platobných služieb platiteľa zodpovedný voči platiteľovi; takýto poskytovateľ platobných služieb platiteľa je povinný</w:t>
            </w:r>
            <w:r w:rsidRPr="00685A06">
              <w:rPr>
                <w:rFonts w:ascii="Times New Roman" w:hAnsi="Times New Roman"/>
                <w:b/>
                <w:sz w:val="18"/>
                <w:szCs w:val="18"/>
              </w:rPr>
              <w:t xml:space="preserve"> </w:t>
            </w:r>
            <w:r w:rsidRPr="00685A06">
              <w:rPr>
                <w:rFonts w:ascii="Times New Roman" w:hAnsi="Times New Roman"/>
                <w:b/>
                <w:strike/>
                <w:sz w:val="18"/>
                <w:szCs w:val="18"/>
              </w:rPr>
              <w:t>bez zbytočného odkladu</w:t>
            </w:r>
            <w:r w:rsidRPr="00DE2284">
              <w:rPr>
                <w:rFonts w:ascii="Times New Roman" w:hAnsi="Times New Roman"/>
                <w:sz w:val="18"/>
                <w:szCs w:val="18"/>
              </w:rPr>
              <w:t xml:space="preserve"> vrátiť platiteľovi sumu nevykonanej alebo chybne vykonanej platobnej operácie</w:t>
            </w:r>
            <w:r w:rsidR="00685A06">
              <w:rPr>
                <w:rFonts w:ascii="Times New Roman" w:hAnsi="Times New Roman"/>
              </w:rPr>
              <w:t xml:space="preserve"> </w:t>
            </w:r>
            <w:r w:rsidRPr="00685A06" w:rsidR="00685A06">
              <w:rPr>
                <w:rFonts w:ascii="Times New Roman" w:hAnsi="Times New Roman"/>
                <w:b/>
                <w:sz w:val="18"/>
                <w:szCs w:val="18"/>
              </w:rPr>
              <w:t>s dátumom pripísania, ktorým je najneskôr pracovný deň, ku ktorému sa táto suma odpísala</w:t>
            </w:r>
            <w:r w:rsidRPr="00DE2284">
              <w:rPr>
                <w:rFonts w:ascii="Times New Roman" w:hAnsi="Times New Roman"/>
                <w:sz w:val="18"/>
                <w:szCs w:val="18"/>
              </w:rPr>
              <w:t xml:space="preserve"> a docieliť stav na platobnom účte, ktorý by zodpovedal stavu, ako keby sa chybná operácia vôbec nevykonala.</w:t>
            </w:r>
            <w:r w:rsidRPr="00DE2284" w:rsidR="00F261C0">
              <w:rPr>
                <w:rFonts w:ascii="Times New Roman" w:hAnsi="Times New Roman"/>
                <w:sz w:val="18"/>
                <w:szCs w:val="18"/>
              </w:rPr>
              <w:t xml:space="preserve"> </w:t>
            </w:r>
            <w:r w:rsidRPr="00DE2284" w:rsidR="00F261C0">
              <w:rPr>
                <w:rFonts w:ascii="Times New Roman" w:hAnsi="Times New Roman"/>
                <w:b/>
                <w:sz w:val="18"/>
                <w:szCs w:val="18"/>
              </w:rPr>
              <w:t>Zodpovednosť  poskytovateľa platobných služieb platiteľa sa neuplatňuje, ak  dokáže, že bola suma platobnej operácie pripísaná na účet poskytovateľa platobných služieb príjemcu s oneskorením v dôsledku technickej poruchy, pričom poskytovateľ platobných služieb príjemcu zabezpečí pripísanie sumy platobnej operácie na platobný účet príjemcu s dátumom pripísania, ktorým je najneskôr pracovný deň, keď mala byť takáto suma platobnej operácie pripísaná na platobný účet príjemcu, ak by sa platobná operácia vykonala správne.</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(6) Ak ide o nevykonanú alebo chybne vykonanú platobnú operáciu podľa odseku 3, poskytovateľ platobných služieb príjemcu na žiadosť príjemcu a bez ohľadu na jeho zodpovednosť bez zbytočného odkladu vynaloží primerané úsilie na to, aby vyhľadal priebeh nevykonanej alebo chybne vykonanej platobnej operácie, a oznámi výsledok priebehu nevykonanej alebo chybne vykonanej platobnej operácie príjemcovi.</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89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Okrem toho nesú poskytovatelia platobných služieb zodpovednosť voči svojim príslušným používateľom platobných služieb za všetky poplatky, ktoré stanovujú, a za všetky úroky, ktoré sú používateľovi platobných služieb účtované v dôsledku nevykonania, chybného alebo neskorého vykonania platobnej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22 O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(7) Poskytovatelia platobných služieb znášajú všetky poplatky a všetky úroky, ktoré sú voči používateľovi platobných služieb uplatňované v dôsledku nevykonania alebo chybného vykonania platobnej operácie spôsobeného poskytovateľom platobných služieb.</w:t>
            </w:r>
            <w:r w:rsidRPr="00DE2284" w:rsidR="00F261C0">
              <w:rPr>
                <w:rFonts w:ascii="Times New Roman" w:hAnsi="Times New Roman"/>
                <w:b/>
                <w:color w:val="000000"/>
                <w:kern w:val="28"/>
                <w:sz w:val="24"/>
                <w:szCs w:val="24"/>
                <w:lang w:eastAsia="sk-SK"/>
              </w:rPr>
              <w:t xml:space="preserve"> </w:t>
            </w:r>
            <w:r w:rsidRPr="00DE2284" w:rsidR="00F261C0">
              <w:rPr>
                <w:rFonts w:ascii="Times New Roman" w:hAnsi="Times New Roman"/>
                <w:b/>
                <w:sz w:val="18"/>
                <w:szCs w:val="18"/>
              </w:rPr>
              <w:t>Poskytovateľ platobných služieb nesmie používateľovi platobných služieb účtovať poplatky za plnenie povinnosti podľa odsekov 2 a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Zodpovednosť v prípade platobných iniciačných služieb za nevykonanie, chybné alebo oneskorené vykonanie platobných transakcií</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platobný príkaz iniciuje platiteľ prostredníctvom poskytovateľa platobných iniciačných služieb, poskytovateľ platobných služieb spravujúci účet bez toho, aby bol dotknutý článok 71 a článok 88 ods. 2 a 3, vráti platiteľovi sumu nevykonanej alebo chybnej platobnej transakcie a v relevantných prípadoch navráti platobný účet, z ktorého boli finančné prostriedky odpísané, do stavu, v ktorom by bol, keby sa chybná platobná transakcia neuskutočnila.</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Je na poskytovateľovi platobných iniciačných služieb, aby dokázal, že platobný príkaz dostal poskytovateľ platobných služieb spravujúci účet platiteľa v súlade s článkom 78 a že v rámci jeho sféry pôsobnosti bola platobná transakcia autentifikovaná, riadne zaznamenaná a neovplyvnila ju technická porucha ani iné nedostatky spojené s nevykonaním, chybným alebo oneskoreným vykonaním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F261C0">
              <w:rPr>
                <w:rFonts w:ascii="Times New Roman" w:hAnsi="Times New Roman"/>
                <w:sz w:val="18"/>
                <w:szCs w:val="18"/>
              </w:rPr>
              <w:t>§ 22a O 1 a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(1) Ak ide o nevykonanú, chybne vykonanú alebo oneskorene vykonanú platobnú operáciu na základe platobného príkazu predloženého platiteľom prostredníctvom poskytovateľa platobných iniciačných služieb, poskytovateľ platobných služieb, ktorý vedie platobný účet vráti platiteľovi sumu nevykonanej</w:t>
            </w:r>
            <w:r w:rsidR="005A7243">
              <w:rPr>
                <w:rFonts w:ascii="Times New Roman" w:hAnsi="Times New Roman"/>
                <w:b/>
                <w:sz w:val="18"/>
                <w:szCs w:val="18"/>
              </w:rPr>
              <w:t>,</w:t>
            </w:r>
            <w:r w:rsidRPr="00DE2284">
              <w:rPr>
                <w:rFonts w:ascii="Times New Roman" w:hAnsi="Times New Roman"/>
                <w:b/>
                <w:sz w:val="18"/>
                <w:szCs w:val="18"/>
              </w:rPr>
              <w:t xml:space="preserve"> chybne vykonanej</w:t>
            </w:r>
            <w:r w:rsidR="005A7243">
              <w:rPr>
                <w:rFonts w:ascii="Times New Roman" w:hAnsi="Times New Roman"/>
                <w:b/>
                <w:sz w:val="18"/>
                <w:szCs w:val="18"/>
              </w:rPr>
              <w:t xml:space="preserve"> alebo oneskorene vykonanej</w:t>
            </w:r>
            <w:r w:rsidRPr="00DE2284">
              <w:rPr>
                <w:rFonts w:ascii="Times New Roman" w:hAnsi="Times New Roman"/>
                <w:b/>
                <w:sz w:val="18"/>
                <w:szCs w:val="18"/>
              </w:rPr>
              <w:t xml:space="preserve"> platobnej operácie, a ak je to  možné, docieli stav na platobnom účte, ktorý by zodpovedal stavu, ako keby sa chybná platobná operácia vôbec nevykonala; tým nie sú dotknuté ustanovenia § 9 a § 21 ods. 2 a 3.</w:t>
            </w:r>
          </w:p>
          <w:p w:rsidR="00F261C0" w:rsidRPr="00DE2284" w:rsidP="00F261C0">
            <w:pPr>
              <w:bidi w:val="0"/>
              <w:spacing w:after="0" w:line="240" w:lineRule="auto"/>
              <w:jc w:val="both"/>
              <w:rPr>
                <w:rFonts w:ascii="Times New Roman" w:hAnsi="Times New Roman"/>
                <w:b/>
                <w:sz w:val="18"/>
                <w:szCs w:val="18"/>
              </w:rPr>
            </w:pPr>
          </w:p>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 xml:space="preserve">(2) Poskytovateľ platobných iniciačných služieb je povinný preukázať, že </w:t>
            </w:r>
          </w:p>
          <w:p w:rsidR="00F261C0" w:rsidRPr="00DE2284" w:rsidP="00F261C0">
            <w:pPr>
              <w:bidi w:val="0"/>
              <w:spacing w:after="0" w:line="240" w:lineRule="auto"/>
              <w:jc w:val="both"/>
              <w:rPr>
                <w:rFonts w:ascii="Times New Roman" w:hAnsi="Times New Roman"/>
                <w:b/>
                <w:sz w:val="18"/>
                <w:szCs w:val="18"/>
              </w:rPr>
            </w:pPr>
            <w:r w:rsidRPr="00DE2284">
              <w:rPr>
                <w:rFonts w:ascii="Times New Roman" w:hAnsi="Times New Roman"/>
                <w:b/>
                <w:sz w:val="18"/>
                <w:szCs w:val="18"/>
              </w:rPr>
              <w:t>a) platobný príkaz bol prijatý poskytovateľom platobných služieb, ktorý vedie platobný účet platiteľa podľa § 4,</w:t>
            </w:r>
          </w:p>
          <w:p w:rsidR="00C92059" w:rsidRPr="00DE2284" w:rsidP="00F261C0">
            <w:pPr>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b) platobná iniciačná služba bola autentifikovaná, riadne zaznamenaná a neovplyvnila ju technická porucha a ani iné nedostatky spojené s nevykonaním, chybným</w:t>
            </w:r>
            <w:r w:rsidR="00EA2DDF">
              <w:rPr>
                <w:rFonts w:ascii="Times New Roman" w:hAnsi="Times New Roman"/>
                <w:b/>
                <w:sz w:val="18"/>
                <w:szCs w:val="18"/>
              </w:rPr>
              <w:t xml:space="preserve"> vykonaním</w:t>
            </w:r>
            <w:r w:rsidRPr="00DE2284" w:rsidR="00F261C0">
              <w:rPr>
                <w:rFonts w:ascii="Times New Roman" w:hAnsi="Times New Roman"/>
                <w:b/>
                <w:sz w:val="18"/>
                <w:szCs w:val="18"/>
              </w:rPr>
              <w:t xml:space="preserve"> alebo oneskoreným vykonaním platobnej operácie v rámci sféry pôsobnosti poskytovateľa platobných iniciačných služieb.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poskytovateľ platobných iniciačných služieb nesie zodpovednosť za nevykonanie, chybné alebo oneskorené vykonanie platobnej transakcie, bezodkladne nahradí poskytovateľovi platobných služieb spravujúcemu účet na jeho žiadosť straty alebo sumy zaplatené v dôsledku vrátenia finančných prostriedkov platiteľovi.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261C0">
            <w:pPr>
              <w:pStyle w:val="Normlny"/>
              <w:bidi w:val="0"/>
              <w:spacing w:after="0" w:line="240" w:lineRule="auto"/>
              <w:jc w:val="center"/>
              <w:rPr>
                <w:rFonts w:ascii="Times New Roman" w:hAnsi="Times New Roman"/>
                <w:sz w:val="18"/>
                <w:szCs w:val="18"/>
              </w:rPr>
            </w:pPr>
            <w:r w:rsidRPr="00DE2284" w:rsidR="00F261C0">
              <w:rPr>
                <w:rFonts w:ascii="Times New Roman" w:hAnsi="Times New Roman"/>
                <w:sz w:val="18"/>
                <w:szCs w:val="18"/>
              </w:rPr>
              <w:t>§ 22a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12691">
            <w:pPr>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 xml:space="preserve">(3) </w:t>
            </w:r>
            <w:r w:rsidRPr="00244538" w:rsidR="00244538">
              <w:rPr>
                <w:rFonts w:ascii="Times New Roman" w:hAnsi="Times New Roman"/>
                <w:b/>
                <w:sz w:val="18"/>
                <w:szCs w:val="18"/>
              </w:rPr>
              <w:t>Ak je poskytovateľ platobných iniciačných služieb zodpovedný za nevykonanie, chybné</w:t>
            </w:r>
            <w:r w:rsidR="00EA2DDF">
              <w:rPr>
                <w:rFonts w:ascii="Times New Roman" w:hAnsi="Times New Roman"/>
                <w:b/>
                <w:sz w:val="18"/>
                <w:szCs w:val="18"/>
              </w:rPr>
              <w:t xml:space="preserve"> vykonanie</w:t>
            </w:r>
            <w:r w:rsidRPr="00244538" w:rsidR="00244538">
              <w:rPr>
                <w:rFonts w:ascii="Times New Roman" w:hAnsi="Times New Roman"/>
                <w:b/>
                <w:sz w:val="18"/>
                <w:szCs w:val="18"/>
              </w:rPr>
              <w:t xml:space="preserve"> alebo oneskorené vykonanie platobnej operácie, bezodkladne nahradí na žiadosť poskytovateľovi poskytovateľa platobných služieb, ktorý vedie platobný účet, na jeho žiadosť všetky straty alebo sumy zaplatené v dôsledku vrátenia finančných prostriedkov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Dodatočná finančná náhrada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Každá finančná náhrada, ktorá je dodatočná k náhrade stanovenej v tomto oddiele, sa môže určiť podľa príslušného práva, ktorým sa riadi zmluvný vzťah medzi používateľom platobných služieb a poskytovateľom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r w:rsidR="00DC4657">
              <w:rPr>
                <w:rFonts w:ascii="Times New Roman" w:hAnsi="Times New Roman"/>
                <w:sz w:val="18"/>
                <w:szCs w:val="18"/>
              </w:rPr>
              <w:t xml:space="preserve"> </w:t>
            </w:r>
            <w:r w:rsidRPr="00F774F0" w:rsidR="00DC4657">
              <w:rPr>
                <w:rFonts w:ascii="Times New Roman" w:hAnsi="Times New Roman"/>
                <w:b/>
                <w:sz w:val="18"/>
                <w:szCs w:val="18"/>
              </w:rPr>
              <w:t>a</w:t>
            </w:r>
            <w:r w:rsidR="00DC4657">
              <w:rPr>
                <w:rFonts w:ascii="Times New Roman" w:hAnsi="Times New Roman"/>
                <w:sz w:val="18"/>
                <w:szCs w:val="18"/>
              </w:rPr>
              <w:t xml:space="preserve"> </w:t>
            </w:r>
            <w:r w:rsidRPr="00DE2284" w:rsidR="00DC4657">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Pri zodpovednosti za škodu alebo bezdôvodné obohatenie a pri úrokoch z omeškania18) nad rámec zodpovednosti podľa § 21 a 22 sa postupuje podľa práva, ktorým sa riadi zmluva medzi používateľom platobných služieb a jeho poskytovateľom platobných služieb</w:t>
            </w:r>
            <w:r w:rsidRPr="00DE2284" w:rsidR="00F261C0">
              <w:rPr>
                <w:rFonts w:ascii="Times New Roman" w:hAnsi="Times New Roman"/>
                <w:b/>
                <w:kern w:val="28"/>
              </w:rPr>
              <w:t xml:space="preserve"> </w:t>
            </w:r>
            <w:r w:rsidRPr="00DE2284" w:rsidR="00F261C0">
              <w:rPr>
                <w:rFonts w:ascii="Times New Roman" w:hAnsi="Times New Roman"/>
                <w:b/>
                <w:sz w:val="18"/>
                <w:szCs w:val="18"/>
              </w:rPr>
              <w:t>alebo medzi používateľom platobných služieb a poskytovateľom platobných iniciačných služieb.</w:t>
            </w:r>
            <w:r w:rsidRPr="00DE2284">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Právo na náhradu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zodpovednosť poskytovateľa platobných služieb podľa článkov 73 a 89 možno prisúdiť inému poskytovateľovi platobných služieb alebo sprostredkovateľovi, tento poskytovateľ platobných služieb alebo sprostredkovateľ nahradí prvému poskytovateľovi platobných služieb všetky straty vzniknuté alebo sumy zaplatené podľa článkov 73 a 89. Zahŕňa to aj náhradu v prípade, že niektorý z poskytovateľov platobných služieb nepoužil silnú autentifikáciu zákazníka.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C4657">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24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E41514">
            <w:pPr>
              <w:bidi w:val="0"/>
              <w:spacing w:after="0" w:line="240" w:lineRule="auto"/>
              <w:jc w:val="both"/>
              <w:rPr>
                <w:rFonts w:ascii="Times New Roman" w:hAnsi="Times New Roman"/>
                <w:sz w:val="18"/>
                <w:szCs w:val="18"/>
              </w:rPr>
            </w:pPr>
            <w:r w:rsidRPr="00DE2284" w:rsidR="00F261C0">
              <w:rPr>
                <w:rFonts w:ascii="Times New Roman" w:hAnsi="Times New Roman"/>
                <w:b/>
                <w:sz w:val="18"/>
                <w:szCs w:val="18"/>
              </w:rPr>
              <w:t>(1) Ak</w:t>
            </w:r>
            <w:r w:rsidR="00EA2DDF">
              <w:rPr>
                <w:rFonts w:ascii="Times New Roman" w:hAnsi="Times New Roman"/>
                <w:b/>
                <w:sz w:val="18"/>
                <w:szCs w:val="18"/>
              </w:rPr>
              <w:t xml:space="preserve"> je</w:t>
            </w:r>
            <w:r w:rsidRPr="00DE2284" w:rsidR="00F261C0">
              <w:rPr>
                <w:rFonts w:ascii="Times New Roman" w:hAnsi="Times New Roman"/>
                <w:b/>
                <w:sz w:val="18"/>
                <w:szCs w:val="18"/>
              </w:rPr>
              <w:t xml:space="preserve"> za nevykonanie, chybné</w:t>
            </w:r>
            <w:r w:rsidR="00EA2DDF">
              <w:rPr>
                <w:rFonts w:ascii="Times New Roman" w:hAnsi="Times New Roman"/>
                <w:b/>
                <w:sz w:val="18"/>
                <w:szCs w:val="18"/>
              </w:rPr>
              <w:t xml:space="preserve"> vykonanie</w:t>
            </w:r>
            <w:r w:rsidRPr="00DE2284" w:rsidR="00F261C0">
              <w:rPr>
                <w:rFonts w:ascii="Times New Roman" w:hAnsi="Times New Roman"/>
                <w:b/>
                <w:sz w:val="18"/>
                <w:szCs w:val="18"/>
              </w:rPr>
              <w:t xml:space="preserve"> alebo oneskorené vykonanie p</w:t>
            </w:r>
            <w:r w:rsidR="00EA2DDF">
              <w:rPr>
                <w:rFonts w:ascii="Times New Roman" w:hAnsi="Times New Roman"/>
                <w:b/>
                <w:sz w:val="18"/>
                <w:szCs w:val="18"/>
              </w:rPr>
              <w:t xml:space="preserve">latobnej operácie podľa § 22 </w:t>
            </w:r>
            <w:r w:rsidRPr="00DE2284" w:rsidR="00F261C0">
              <w:rPr>
                <w:rFonts w:ascii="Times New Roman" w:hAnsi="Times New Roman"/>
                <w:b/>
                <w:sz w:val="18"/>
                <w:szCs w:val="18"/>
              </w:rPr>
              <w:t>zodpovedný iný poskytovateľ platobných služieb alebo sprostredkovateľ, tento iný poskytovateľ platobných služieb alebo sprostredkovateľ nahradí poskytovateľovi platobných služieb podľa § 22 všetky straty, ktoré vznikli, alebo sumy zaplatené podľa § 22, a to aj, ak niektorý z poskytovateľov platobných služieb nepoužil silnú autentifikáciu platiteľa.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Ďalšia finančná náhrada sa môže stanoviť v súlade s dohodami medzi poskytovateľmi platobných služieb a/alebo sprostredkovateľmi a podľa práva, ktorým sa riadi dohoda, ktorú medzi sebou uzatvorili.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24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Default"/>
              <w:bidi w:val="0"/>
              <w:spacing w:after="0" w:line="240" w:lineRule="auto"/>
              <w:jc w:val="both"/>
              <w:rPr>
                <w:rFonts w:ascii="Times New Roman" w:hAnsi="Times New Roman"/>
                <w:sz w:val="18"/>
                <w:szCs w:val="18"/>
                <w:lang w:val="sk-SK"/>
              </w:rPr>
            </w:pPr>
            <w:r w:rsidRPr="00DE2284">
              <w:rPr>
                <w:rFonts w:ascii="Times New Roman" w:hAnsi="Times New Roman"/>
                <w:sz w:val="18"/>
                <w:szCs w:val="18"/>
                <w:lang w:val="sk-SK"/>
              </w:rPr>
              <w:t>(2) Pri zodpovednosti za škodu alebo bezdôvodné obohatenie a pri úrokoch z omeškania18) nad rámec zodpovednosti podľa odseku 1 sa postupuje podľa práva, ktorým sa riadi zmluva medzi poskytovateľom platobných služieb a sprostredkovateľom.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rPr>
          <w:trHeight w:val="127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Neobvyklé a nepredvídateľné okolnosti</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Zodpovednosť podľa kapitol 2 alebo 3 nevznikne v prípade neobvyklých a nepredvídateľných okolností, ktoré strana požadujúca zohľadnenie týchto okolností nemôže ovplyvniť a ktorých dôsledkom by sa nedalo napriek všetkému úsiliu vyhnúť, alebo ak je poskytovateľ platobných služieb viazaný inými zákonnými povinnosťami, na ktoré sa vzťahuje právo Únie alebo vnútroštátne právo.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Za porušenie povinnosti pri poskytovaní platobných služieb podľa tohto zákona nie je zodpovedný poskytovateľ platobných služieb, ktorý preukáže, že porušenie povinností bolo spôsobené okolnosťami vylučujúcimi zodpovednosť19) alebo postupom podľa osobitného predpisu.20)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Ochrana údajov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94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Ochrana údajov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povolia spracúvanie osobných údajov platobnými systémami a poskytovateľmi platobných služieb, ak je to nevyhnutné na zabezpečenie predchádzania, vyšetrovania a odhaľovania platobných podvodov. Poskytovanie informácií jednotlivcom o spracúvaní osobných údajov, toto spracúvanie takýchto osobných údajov a akékoľvek iné spracúvanie osobných údajov na účely tejto smernice sa uskutočňuje v súlade so smernicou 95/46/ES, vnútroštátnymi pravidlami, ktorými sa transponuje smernica 95/46/ES, a s nariadením (ES) č. 45/2001.</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DC4657" w:rsidP="00C92059">
            <w:pPr>
              <w:bidi w:val="0"/>
              <w:spacing w:after="0" w:line="240" w:lineRule="auto"/>
              <w:jc w:val="center"/>
              <w:rPr>
                <w:rFonts w:ascii="Times New Roman" w:hAnsi="Times New Roman"/>
                <w:sz w:val="18"/>
                <w:szCs w:val="18"/>
              </w:rPr>
            </w:pPr>
            <w:r w:rsidRPr="00F774F0" w:rsidR="001A75BA">
              <w:rPr>
                <w:rFonts w:ascii="Times New Roman" w:hAnsi="Times New Roman"/>
                <w:b/>
                <w:sz w:val="18"/>
                <w:szCs w:val="18"/>
              </w:rPr>
              <w:t>a</w:t>
            </w:r>
            <w:r w:rsidR="001A75BA">
              <w:rPr>
                <w:rFonts w:ascii="Times New Roman" w:hAnsi="Times New Roman"/>
                <w:sz w:val="18"/>
                <w:szCs w:val="18"/>
              </w:rPr>
              <w:t xml:space="preserve"> </w:t>
            </w:r>
            <w:r w:rsidRPr="00DE2284" w:rsidR="001A75BA">
              <w:rPr>
                <w:rFonts w:ascii="Times New Roman" w:hAnsi="Times New Roman"/>
                <w:b/>
                <w:sz w:val="18"/>
                <w:szCs w:val="18"/>
              </w:rPr>
              <w:t>návrh zákona čl. I</w:t>
            </w: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000B0F" w:rsidP="00C92059">
            <w:pPr>
              <w:bidi w:val="0"/>
              <w:spacing w:after="0" w:line="240" w:lineRule="auto"/>
              <w:jc w:val="center"/>
              <w:rPr>
                <w:rFonts w:ascii="Times New Roman" w:hAnsi="Times New Roman"/>
                <w:sz w:val="18"/>
                <w:szCs w:val="18"/>
              </w:rPr>
            </w:pPr>
          </w:p>
          <w:p w:rsidR="00000B0F" w:rsidP="00C92059">
            <w:pPr>
              <w:bidi w:val="0"/>
              <w:spacing w:after="0" w:line="240" w:lineRule="auto"/>
              <w:jc w:val="center"/>
              <w:rPr>
                <w:rFonts w:ascii="Times New Roman" w:hAnsi="Times New Roman"/>
                <w:sz w:val="18"/>
                <w:szCs w:val="18"/>
              </w:rPr>
            </w:pPr>
          </w:p>
          <w:p w:rsidR="00000B0F" w:rsidP="00C92059">
            <w:pPr>
              <w:bidi w:val="0"/>
              <w:spacing w:after="0" w:line="240" w:lineRule="auto"/>
              <w:jc w:val="center"/>
              <w:rPr>
                <w:rFonts w:ascii="Times New Roman" w:hAnsi="Times New Roman"/>
                <w:sz w:val="18"/>
                <w:szCs w:val="18"/>
              </w:rPr>
            </w:pPr>
          </w:p>
          <w:p w:rsidR="00DC4657" w:rsidP="00CB449F">
            <w:pPr>
              <w:bidi w:val="0"/>
              <w:spacing w:after="0" w:line="240" w:lineRule="auto"/>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r>
              <w:rPr>
                <w:rFonts w:ascii="Times New Roman" w:hAnsi="Times New Roman"/>
                <w:sz w:val="18"/>
                <w:szCs w:val="18"/>
              </w:rPr>
              <w:t xml:space="preserve"> </w:t>
            </w:r>
            <w:r w:rsidRPr="00676BAF">
              <w:rPr>
                <w:rFonts w:ascii="Times New Roman" w:hAnsi="Times New Roman"/>
                <w:b/>
                <w:sz w:val="18"/>
                <w:szCs w:val="18"/>
              </w:rPr>
              <w:t>a</w:t>
            </w:r>
            <w:r>
              <w:rPr>
                <w:rFonts w:ascii="Times New Roman" w:hAnsi="Times New Roman"/>
                <w:sz w:val="18"/>
                <w:szCs w:val="18"/>
              </w:rPr>
              <w:t xml:space="preserve"> </w:t>
            </w:r>
            <w:r w:rsidRPr="00DE2284">
              <w:rPr>
                <w:rFonts w:ascii="Times New Roman" w:hAnsi="Times New Roman"/>
                <w:b/>
                <w:sz w:val="18"/>
                <w:szCs w:val="18"/>
              </w:rPr>
              <w:t>návrh zákona čl. I</w:t>
            </w: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P="00C92059">
            <w:pPr>
              <w:bidi w:val="0"/>
              <w:spacing w:after="0" w:line="240" w:lineRule="auto"/>
              <w:jc w:val="center"/>
              <w:rPr>
                <w:rFonts w:ascii="Times New Roman" w:hAnsi="Times New Roman"/>
                <w:sz w:val="18"/>
                <w:szCs w:val="18"/>
              </w:rPr>
            </w:pPr>
          </w:p>
          <w:p w:rsidR="00DC4657"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88</w:t>
            </w:r>
            <w:r w:rsidR="00CB449F">
              <w:rPr>
                <w:rFonts w:ascii="Times New Roman" w:hAnsi="Times New Roman"/>
                <w:sz w:val="18"/>
                <w:szCs w:val="18"/>
              </w:rPr>
              <w:t xml:space="preserve"> O 1</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000B0F" w:rsidP="00C92059">
            <w:pPr>
              <w:pStyle w:val="Normlny"/>
              <w:bidi w:val="0"/>
              <w:spacing w:after="0" w:line="240" w:lineRule="auto"/>
              <w:jc w:val="center"/>
              <w:rPr>
                <w:rFonts w:ascii="Times New Roman" w:hAnsi="Times New Roman"/>
                <w:sz w:val="18"/>
                <w:szCs w:val="18"/>
              </w:rPr>
            </w:pPr>
          </w:p>
          <w:p w:rsidR="00000B0F" w:rsidP="00C92059">
            <w:pPr>
              <w:pStyle w:val="Normlny"/>
              <w:bidi w:val="0"/>
              <w:spacing w:after="0" w:line="240" w:lineRule="auto"/>
              <w:jc w:val="center"/>
              <w:rPr>
                <w:rFonts w:ascii="Times New Roman" w:hAnsi="Times New Roman"/>
                <w:sz w:val="18"/>
                <w:szCs w:val="18"/>
              </w:rPr>
            </w:pPr>
          </w:p>
          <w:p w:rsidR="00000B0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5</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E87F1C">
            <w:pPr>
              <w:pStyle w:val="Normlny"/>
              <w:bidi w:val="0"/>
              <w:spacing w:after="0" w:line="240" w:lineRule="auto"/>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000B0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6</w:t>
            </w:r>
          </w:p>
          <w:p w:rsidR="00CB449F" w:rsidP="00C92059">
            <w:pPr>
              <w:pStyle w:val="Normlny"/>
              <w:bidi w:val="0"/>
              <w:spacing w:after="0" w:line="240" w:lineRule="auto"/>
              <w:jc w:val="center"/>
              <w:rPr>
                <w:rFonts w:ascii="Times New Roman" w:hAnsi="Times New Roman"/>
                <w:sz w:val="18"/>
                <w:szCs w:val="18"/>
              </w:rPr>
            </w:pPr>
          </w:p>
          <w:p w:rsidR="00CB449F" w:rsidP="00000B0F">
            <w:pPr>
              <w:pStyle w:val="Normlny"/>
              <w:bidi w:val="0"/>
              <w:spacing w:after="0" w:line="240" w:lineRule="auto"/>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A1422"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7</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8</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9</w:t>
            </w: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CB449F"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P="00C92059">
            <w:pPr>
              <w:pStyle w:val="Normlny"/>
              <w:bidi w:val="0"/>
              <w:spacing w:after="0" w:line="240" w:lineRule="auto"/>
              <w:jc w:val="center"/>
              <w:rPr>
                <w:rFonts w:ascii="Times New Roman" w:hAnsi="Times New Roman"/>
                <w:sz w:val="18"/>
                <w:szCs w:val="18"/>
              </w:rPr>
            </w:pPr>
          </w:p>
          <w:p w:rsidR="00E87F1C" w:rsidRPr="00DE2284"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Poskytovatelia platobných služieb sú povinní zachovávať mlčanlivosť o všetkých informáciách a dokladoch o záležitostiach týkajúcich sa používateľov platobných služieb a ich obchodov,66) ktoré poskytovatelia platobných služieb získali pri výkone svojej činnosti podľa tohto zákona a ktoré nie sú verejne prístupné, najmä informácie o platobných operáciách a o použití finančných prostriedkov prostredníctvom platobných prostriedkov. Tieto informácie a doklady týkajúce sa používateľov platobných služieb a ich obchodov musia poskytovatelia platobných služieb utajovať, uchovávať, primerane zálohovať a chrániť pred neoprávneným prístupom, vyzradením, zneužitím, pozmenením, poškodením, zničením, stratou alebo odcudzením. Informácie a doklady o záležitostiach týkajúcich sa používateľov platobných služieb a ich obchodov môžu poskytovatelia platobných služieb poskytnúť tretím osobám len s predchádzajúcim písomným súhlasom dotknutého používateľa platobných služieb alebo na jeho písomný pokyn, ak tento zákon neustanovuje inak.</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Na záležitosti chránené podľa odseku 1, na poskytovanie správ poskytovateľov platobných služieb o záležitostiach chránených podľa odseku 1 a na povinnosť mlčanlivosti zamestnancov, členov orgánov a iných osôb podieľajúcich sa na činnosti poskytovateľov platobných služieb, sa rovnako vzťahujú ustanovenia o záležitostiach chránených bankovým tajomstvom podľa osobitného predpisu,67) o poskytovaní správ o záležitostiach chránených bankovým tajomstvom podľa osobitného predpisu67) a o povinnosti mlčanlivosti zamestnancov, členov orgánov a iných osôb podieľajúcich sa na činnosti bánk a pobočiek zahraničných bánk podľa osobitného predpisu.67)</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Na účely zisťovania, preverenia a kontroly identifikácie používateľov platobných služieb a ich zástupcov, na účely uzatvárania a vykonávania obchodov</w:t>
            </w:r>
            <w:r w:rsidRPr="00BE494D">
              <w:rPr>
                <w:rFonts w:ascii="Times New Roman" w:hAnsi="Times New Roman"/>
                <w:sz w:val="18"/>
                <w:szCs w:val="18"/>
                <w:vertAlign w:val="superscript"/>
              </w:rPr>
              <w:t xml:space="preserve">66) </w:t>
            </w:r>
            <w:r w:rsidRPr="00DE2284">
              <w:rPr>
                <w:rFonts w:ascii="Times New Roman" w:hAnsi="Times New Roman"/>
                <w:sz w:val="18"/>
                <w:szCs w:val="18"/>
              </w:rPr>
              <w:t xml:space="preserve">s používateľmi platobných služieb pri vykonávaní platobných služieb podľa tohto zákona, na účely prijímania a vybavovania reklamácií používateľov platobných služieb a na ďalšie účely uvedené v odseku 5 sú používatelia platobných služieb a ich zástupcovia </w:t>
            </w:r>
            <w:r w:rsidRPr="00BE494D">
              <w:rPr>
                <w:rFonts w:ascii="Times New Roman" w:hAnsi="Times New Roman"/>
                <w:b/>
                <w:strike/>
                <w:sz w:val="18"/>
                <w:szCs w:val="18"/>
              </w:rPr>
              <w:t>aj bez súhl</w:t>
            </w:r>
            <w:r w:rsidRPr="00000B0F">
              <w:rPr>
                <w:rFonts w:ascii="Times New Roman" w:hAnsi="Times New Roman"/>
                <w:b/>
                <w:strike/>
                <w:sz w:val="18"/>
                <w:szCs w:val="18"/>
              </w:rPr>
              <w:t>asu dotknutých osôb</w:t>
            </w:r>
            <w:r w:rsidRPr="00DE2284">
              <w:rPr>
                <w:rFonts w:ascii="Times New Roman" w:hAnsi="Times New Roman"/>
                <w:sz w:val="18"/>
                <w:szCs w:val="18"/>
              </w:rPr>
              <w:t xml:space="preserve"> povinní pri každom obchode poskytovateľovi platobných služieb na jeho žiadosť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a) poskytnúť,</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ak ide o fyzickú osobu, vrátane fyzickej osoby zastupujúcej právnickú osobu, meno, priezvisko, adresu trvalého pobytu, adresu prechodného pobytu, rodné číslo, ak je pridelené, dátum narodenia, štátnu príslušnosť, druh a číslo dokladu totožnosti a ak ide o fyzickú osobu, ktorá je podnikateľom, aj adresu miesta podnikania, predmet podnikania, označenie úradného registra alebo inej úradnej evidencie,68) v ktorej je zapísaný, a číslo zápisu do tohto registra alebo evidencie,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ak ide o právnickú osobu, názov, identifikačné číslo, ak je pridelené, adresu sídla, predmet podnikania alebo inej činnosti, adresu umiestnenia podniku alebo organizačných zložiek a adresu miesta výkonu činnosti, zoznam osôb tvoriacich štatutárny orgán tejto právnickej osoby a údaje o nich v rozsahu podľa prvého bodu, označenie úradného registra alebo inej úradnej evidencie,68) v ktorej je táto právnická osoba zapísaná, a číslo zápisu do tohto registra alebo evidencie,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kontaktné telefónne číslo, faxové číslo a elektronickú adresu, ak ich má,</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doklady a údaje preukazujúce a dokladujúce</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4a. schopnosť používateľa platobných služieb splniť si záväzky z obchodu,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4b. požadované zabezpečenie záväzkov z obchodu,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4c. oprávnenie na zastupovanie, ak ide o zástupcu,</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4d. splnenie ostatných požiadaviek a podmienok na uzavretie alebo vykonanie obchodu, ktoré sú ustanovené týmto zákonom alebo osobitnými predpismi alebo ktoré sú dohodnuté s poskytovateľom platobných služieb,</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b) umožniť získať kopírovaním, skenovaním alebo iným zaznamenávaním</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ďalšie údaje z dokladov preukazujúcich a dokladujúcich údaje, na ktoré sa vzťahuje písmeno a).</w:t>
            </w:r>
          </w:p>
          <w:p w:rsidR="00C92059"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(4) Na účely zisťovania, preverenia a kontroly identifikácie používateľov platobných služieb</w:t>
            </w:r>
            <w:r w:rsidR="00000B0F">
              <w:rPr>
                <w:rFonts w:ascii="Times New Roman" w:hAnsi="Times New Roman"/>
              </w:rPr>
              <w:t xml:space="preserve"> </w:t>
            </w:r>
            <w:r w:rsidRPr="00000B0F" w:rsidR="00000B0F">
              <w:rPr>
                <w:rFonts w:ascii="Times New Roman" w:hAnsi="Times New Roman"/>
                <w:b/>
                <w:sz w:val="18"/>
                <w:szCs w:val="18"/>
              </w:rPr>
              <w:t>podľa osobitných predpisov68a)</w:t>
            </w:r>
            <w:r w:rsidR="00000B0F">
              <w:rPr>
                <w:rFonts w:ascii="Times New Roman" w:hAnsi="Times New Roman"/>
                <w:sz w:val="18"/>
                <w:szCs w:val="18"/>
              </w:rPr>
              <w:t xml:space="preserve"> </w:t>
            </w:r>
            <w:r w:rsidRPr="00DE2284">
              <w:rPr>
                <w:rFonts w:ascii="Times New Roman" w:hAnsi="Times New Roman"/>
                <w:sz w:val="18"/>
                <w:szCs w:val="18"/>
              </w:rPr>
              <w:t xml:space="preserve"> a ich zástupcov, na účely prípravy, uzatvárania a vykonávania obchodov66)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každom obchode získavať spôsobom vymedzeným v odseku 3 písm. b). Používateľ platobných služieb a zástupca používateľa platobných služieb sú povinní vyhovieť každej takej žiadosti poskytovateľa platobných služieb.</w:t>
            </w:r>
          </w:p>
          <w:p w:rsidR="00000B0F" w:rsidRPr="00DE2284" w:rsidP="00C92059">
            <w:pPr>
              <w:bidi w:val="0"/>
              <w:spacing w:after="0" w:line="240" w:lineRule="auto"/>
              <w:rPr>
                <w:rFonts w:ascii="Times New Roman" w:hAnsi="Times New Roman"/>
                <w:sz w:val="18"/>
                <w:szCs w:val="18"/>
              </w:rPr>
            </w:pPr>
          </w:p>
          <w:p w:rsidR="00000B0F" w:rsidRPr="00000B0F" w:rsidP="00000B0F">
            <w:pPr>
              <w:bidi w:val="0"/>
              <w:spacing w:after="0" w:line="240" w:lineRule="auto"/>
              <w:rPr>
                <w:rFonts w:ascii="Times New Roman" w:hAnsi="Times New Roman"/>
                <w:sz w:val="18"/>
                <w:szCs w:val="18"/>
              </w:rPr>
            </w:pPr>
            <w:r w:rsidRPr="00000B0F">
              <w:rPr>
                <w:rFonts w:ascii="Times New Roman" w:hAnsi="Times New Roman"/>
                <w:sz w:val="18"/>
                <w:szCs w:val="18"/>
              </w:rPr>
              <w:t>68a) Zákon č. 297/2008 Z. z. v znení neskorších predpisov.</w:t>
            </w:r>
          </w:p>
          <w:p w:rsidR="00000B0F" w:rsidP="00C92059">
            <w:pPr>
              <w:bidi w:val="0"/>
              <w:spacing w:after="0" w:line="240" w:lineRule="auto"/>
              <w:rPr>
                <w:rFonts w:ascii="Times New Roman" w:hAnsi="Times New Roman"/>
                <w:sz w:val="18"/>
                <w:szCs w:val="18"/>
              </w:rPr>
            </w:pPr>
            <w:r w:rsidRPr="00000B0F">
              <w:rPr>
                <w:rFonts w:ascii="Times New Roman" w:hAnsi="Times New Roman"/>
                <w:sz w:val="18"/>
                <w:szCs w:val="18"/>
              </w:rPr>
              <w:t>Nariadenie (EÚ) č. 2015/847.</w:t>
            </w:r>
          </w:p>
          <w:p w:rsidR="00000B0F"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CA1422" w:rsidR="00000B0F">
              <w:rPr>
                <w:rFonts w:ascii="Times New Roman" w:hAnsi="Times New Roman"/>
                <w:b/>
                <w:sz w:val="18"/>
                <w:szCs w:val="18"/>
              </w:rPr>
              <w:t>(5)</w:t>
            </w:r>
            <w:r w:rsidRPr="00000B0F" w:rsidR="00000B0F">
              <w:rPr>
                <w:rFonts w:ascii="Times New Roman" w:hAnsi="Times New Roman"/>
                <w:sz w:val="18"/>
                <w:szCs w:val="18"/>
              </w:rPr>
              <w:t xml:space="preserve"> </w:t>
            </w:r>
            <w:r w:rsidRPr="00000B0F" w:rsidR="00000B0F">
              <w:rPr>
                <w:rFonts w:ascii="Times New Roman" w:hAnsi="Times New Roman"/>
                <w:b/>
                <w:sz w:val="18"/>
                <w:szCs w:val="18"/>
              </w:rPr>
              <w:t>Na účely zisťovania, preverenia a kontroly identifikácie používateľov platobných služieb a ich zástupcov, na účely uzatvárania a vykonávania obchodov66)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predpisov69) je poskytovateľ platobných služieb oprávnený zisťovať, získavať, zaznamenávať, uchovávať, využívať a inak spracúvať71) osobné údaje len s výslovným súhlasom a informovaním dotknutých osôb70) v rozsahu podľa odseku 3, okrem iných ako osobných údajov. Poskytovateľ platobných služieb je oprávnený s použitím automatizovaných prostriedkov alebo neautomatizovaných prostriedkov vyhotovovať kópie dokladov totožnosti a spracúvať rodné čísla72) a ďalšie osobné údaje a doklady v rozsahu podľa odsekov 1 a 3 len s výslovným súhlasom a informovaním dotknutých osôb, okrem iných ako osobných údajov.</w:t>
            </w:r>
          </w:p>
          <w:p w:rsidR="00C92059" w:rsidRPr="00DE2284" w:rsidP="00C92059">
            <w:pPr>
              <w:bidi w:val="0"/>
              <w:spacing w:after="0" w:line="240" w:lineRule="auto"/>
              <w:rPr>
                <w:rFonts w:ascii="Times New Roman" w:hAnsi="Times New Roman"/>
                <w:sz w:val="18"/>
                <w:szCs w:val="18"/>
              </w:rPr>
            </w:pPr>
          </w:p>
          <w:p w:rsidR="00C92059" w:rsidP="00C92059">
            <w:pPr>
              <w:bidi w:val="0"/>
              <w:spacing w:after="0" w:line="240" w:lineRule="auto"/>
              <w:rPr>
                <w:rFonts w:ascii="Times New Roman" w:hAnsi="Times New Roman"/>
                <w:b/>
                <w:sz w:val="18"/>
                <w:szCs w:val="18"/>
              </w:rPr>
            </w:pPr>
            <w:r w:rsidRPr="00CA1422">
              <w:rPr>
                <w:rFonts w:ascii="Times New Roman" w:hAnsi="Times New Roman"/>
                <w:b/>
                <w:sz w:val="18"/>
                <w:szCs w:val="18"/>
              </w:rPr>
              <w:t>(6)</w:t>
            </w:r>
            <w:r w:rsidRPr="00DE2284">
              <w:rPr>
                <w:rFonts w:ascii="Times New Roman" w:hAnsi="Times New Roman"/>
                <w:sz w:val="18"/>
                <w:szCs w:val="18"/>
              </w:rPr>
              <w:t xml:space="preserve"> </w:t>
            </w:r>
            <w:r w:rsidRPr="00000B0F" w:rsidR="00000B0F">
              <w:rPr>
                <w:rFonts w:ascii="Times New Roman" w:hAnsi="Times New Roman"/>
                <w:b/>
                <w:sz w:val="18"/>
                <w:szCs w:val="18"/>
              </w:rPr>
              <w:t>Údaje, na ktoré sa vzťahujú odseky 1 a 3 až 5, je poskytovateľ platobných služieb povinný sprístupňovať a poskytovať na spracúvanie iným osobám určeným zákonom len za podmienok ustanovených týmto zákonom alebo osobitnými predpismi74) a to na účely prevádzkovania platobných systémov a vykonávania pôsobnosti dohľadu a činnosti podľa tohto zákona a osobitných predpisov.74)</w:t>
            </w:r>
          </w:p>
          <w:p w:rsidR="00CA1422" w:rsidP="00C92059">
            <w:pPr>
              <w:bidi w:val="0"/>
              <w:spacing w:after="0" w:line="240" w:lineRule="auto"/>
              <w:rPr>
                <w:rFonts w:ascii="Times New Roman" w:hAnsi="Times New Roman"/>
                <w:b/>
                <w:sz w:val="18"/>
                <w:szCs w:val="18"/>
              </w:rPr>
            </w:pPr>
          </w:p>
          <w:p w:rsidR="00CA1422" w:rsidRPr="00CA1422" w:rsidP="00CA1422">
            <w:pPr>
              <w:bidi w:val="0"/>
              <w:spacing w:after="0" w:line="240" w:lineRule="auto"/>
              <w:rPr>
                <w:rFonts w:ascii="Times New Roman" w:hAnsi="Times New Roman"/>
                <w:b/>
                <w:sz w:val="18"/>
                <w:szCs w:val="18"/>
              </w:rPr>
            </w:pPr>
            <w:r w:rsidRPr="00CA1422">
              <w:rPr>
                <w:rFonts w:ascii="Times New Roman" w:hAnsi="Times New Roman"/>
                <w:b/>
                <w:sz w:val="18"/>
                <w:szCs w:val="18"/>
              </w:rPr>
              <w:t>70) Zákon č. 122/2013 Z. z. o ochrane osobných údajov a o zmene a doplnení niektorých zákonov v znení zákona č. 84/2014 Z. z.</w:t>
            </w:r>
          </w:p>
          <w:p w:rsidR="00CA1422" w:rsidRPr="00CA1422" w:rsidP="00CA1422">
            <w:pPr>
              <w:bidi w:val="0"/>
              <w:spacing w:after="0" w:line="240" w:lineRule="auto"/>
              <w:rPr>
                <w:rFonts w:ascii="Times New Roman" w:hAnsi="Times New Roman"/>
                <w:b/>
                <w:sz w:val="18"/>
                <w:szCs w:val="18"/>
              </w:rPr>
            </w:pPr>
            <w:r w:rsidRPr="00CA1422">
              <w:rPr>
                <w:rFonts w:ascii="Times New Roman" w:hAnsi="Times New Roman"/>
                <w:b/>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CA1422" w:rsidRPr="00CA1422" w:rsidP="00CA1422">
            <w:pPr>
              <w:bidi w:val="0"/>
              <w:spacing w:after="0" w:line="240" w:lineRule="auto"/>
              <w:rPr>
                <w:rFonts w:ascii="Times New Roman" w:hAnsi="Times New Roman"/>
                <w:b/>
                <w:sz w:val="18"/>
                <w:szCs w:val="18"/>
              </w:rPr>
            </w:pPr>
          </w:p>
          <w:p w:rsidR="00CA1422" w:rsidRPr="00CA1422" w:rsidP="00CA1422">
            <w:pPr>
              <w:bidi w:val="0"/>
              <w:spacing w:after="0" w:line="240" w:lineRule="auto"/>
              <w:rPr>
                <w:rFonts w:ascii="Times New Roman" w:hAnsi="Times New Roman"/>
                <w:b/>
                <w:sz w:val="18"/>
                <w:szCs w:val="18"/>
              </w:rPr>
            </w:pPr>
            <w:r w:rsidRPr="00CA1422">
              <w:rPr>
                <w:rFonts w:ascii="Times New Roman" w:hAnsi="Times New Roman"/>
                <w:b/>
                <w:sz w:val="18"/>
                <w:szCs w:val="18"/>
              </w:rPr>
              <w:t>74) Napríklad § 12 ods. 1 a 2 a § 22b zákona Národnej rady Slovenskej republiky č. 118/1996 Z. z. v znení neskorších predpisov, zákon Národnej rady Slovenskej republiky č. 566/1992 Zb. v znení neskorších predpisov, zákon č. 566/2001 Z. z. v znení neskorších predpisov, zákon č. 747/2004 Z. z.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Protokol o Štatúte Európskeho systému centrálnych bánk a Európskej centrálnej banky v platnom znení (Ú. v. EÚ C 202, 7. 6. 2016).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(7) Údaje, na ktoré sa vzťahujú odseky 1 a 3 až 5, je poskytovateľ platobných služieb </w:t>
            </w:r>
            <w:r w:rsidRPr="00000B0F">
              <w:rPr>
                <w:rFonts w:ascii="Times New Roman" w:hAnsi="Times New Roman"/>
                <w:b/>
                <w:strike/>
                <w:sz w:val="18"/>
                <w:szCs w:val="18"/>
              </w:rPr>
              <w:t>aj bez súhlasu a informovania dotknutých osôb70)</w:t>
            </w:r>
            <w:r w:rsidRPr="00DE2284">
              <w:rPr>
                <w:rFonts w:ascii="Times New Roman" w:hAnsi="Times New Roman"/>
                <w:sz w:val="18"/>
                <w:szCs w:val="18"/>
              </w:rPr>
              <w:t xml:space="preserve"> príslušný zo svojho informačného systému sprístupňovať a poskytovať</w:t>
            </w:r>
            <w:r w:rsidRPr="00CA1422">
              <w:rPr>
                <w:rFonts w:ascii="Times New Roman" w:hAnsi="Times New Roman"/>
                <w:b/>
                <w:strike/>
                <w:sz w:val="18"/>
                <w:szCs w:val="18"/>
              </w:rPr>
              <w:t>73)</w:t>
            </w:r>
            <w:r w:rsidRPr="00DE2284">
              <w:rPr>
                <w:rFonts w:ascii="Times New Roman" w:hAnsi="Times New Roman"/>
                <w:sz w:val="18"/>
                <w:szCs w:val="18"/>
              </w:rPr>
              <w:t xml:space="preserve">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(8) Údaje, na ktoré sa vzťahujú odseky 1 a 3 až 5, môže poskytovateľ platobných služieb sprístupniť alebo poskytnúť do zahraničia len za podmienok ustanovených v </w:t>
            </w:r>
            <w:r w:rsidRPr="00000B0F" w:rsidR="00000B0F">
              <w:rPr>
                <w:rFonts w:ascii="Times New Roman" w:hAnsi="Times New Roman"/>
                <w:b/>
                <w:sz w:val="18"/>
                <w:szCs w:val="18"/>
              </w:rPr>
              <w:t>osobitných predpisoch,70)</w:t>
            </w:r>
            <w:r w:rsidRPr="00DE2284">
              <w:rPr>
                <w:rFonts w:ascii="Times New Roman" w:hAnsi="Times New Roman"/>
                <w:sz w:val="18"/>
                <w:szCs w:val="18"/>
              </w:rPr>
              <w:t xml:space="preserve"> alebo ak tak ustanovuje medzinárodná zmluva, ktorou je Slovenská republika viazaná </w:t>
            </w:r>
            <w:r w:rsidRPr="00000B0F">
              <w:rPr>
                <w:rFonts w:ascii="Times New Roman" w:hAnsi="Times New Roman"/>
                <w:b/>
                <w:strike/>
                <w:sz w:val="18"/>
                <w:szCs w:val="18"/>
              </w:rPr>
              <w:t>a ktorá má prednosť pred zákonmi Slovenskej republiky</w:t>
            </w:r>
            <w:r w:rsidRPr="00DE2284">
              <w:rPr>
                <w:rFonts w:ascii="Times New Roman" w:hAnsi="Times New Roman"/>
                <w:sz w:val="18"/>
                <w:szCs w:val="18"/>
              </w:rPr>
              <w:t>.</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 xml:space="preserve"> </w:t>
            </w:r>
          </w:p>
          <w:p w:rsidR="00C92059" w:rsidP="00C92059">
            <w:pPr>
              <w:bidi w:val="0"/>
              <w:spacing w:after="0" w:line="240" w:lineRule="auto"/>
              <w:rPr>
                <w:rFonts w:ascii="Times New Roman" w:hAnsi="Times New Roman"/>
                <w:sz w:val="18"/>
                <w:szCs w:val="18"/>
              </w:rPr>
            </w:pPr>
            <w:r w:rsidRPr="00DE2284">
              <w:rPr>
                <w:rFonts w:ascii="Times New Roman" w:hAnsi="Times New Roman"/>
                <w:sz w:val="18"/>
                <w:szCs w:val="18"/>
              </w:rPr>
              <w:t>(9) Odseky 3 až 8 sa rovnako vzťahujú na stály rozhodcovský súd podľa § 90, a to na poskytovanie, získavanie, sprístupňovanie a spracúvanie údajov na účely konania a rozhodovania tohto stáleho rozhodcovského súdu o sporoch z poskytovania platobných služieb medzi poskytovateľmi platobných služieb a ich používateľmi platobných služieb, ako aj na účel zdokumentovania činnosti tohto stáleho rozhodcovského súdu. Tento stály rozhodcovský súd však sprístupňuje a</w:t>
            </w:r>
            <w:r w:rsidR="00CA1422">
              <w:rPr>
                <w:rFonts w:ascii="Times New Roman" w:hAnsi="Times New Roman"/>
                <w:sz w:val="18"/>
                <w:szCs w:val="18"/>
              </w:rPr>
              <w:t> </w:t>
            </w:r>
            <w:r w:rsidRPr="00DE2284">
              <w:rPr>
                <w:rFonts w:ascii="Times New Roman" w:hAnsi="Times New Roman"/>
                <w:sz w:val="18"/>
                <w:szCs w:val="18"/>
              </w:rPr>
              <w:t>poskytuje</w:t>
            </w:r>
            <w:r w:rsidRPr="00CA1422" w:rsidR="00CA1422">
              <w:rPr>
                <w:rFonts w:ascii="Times New Roman" w:hAnsi="Times New Roman"/>
                <w:b/>
                <w:sz w:val="18"/>
                <w:szCs w:val="18"/>
              </w:rPr>
              <w:t>70</w:t>
            </w:r>
            <w:r w:rsidRPr="00CA1422">
              <w:rPr>
                <w:rFonts w:ascii="Times New Roman" w:hAnsi="Times New Roman"/>
                <w:b/>
                <w:sz w:val="18"/>
                <w:szCs w:val="18"/>
              </w:rPr>
              <w:t>)</w:t>
            </w:r>
            <w:r w:rsidRPr="00DE2284">
              <w:rPr>
                <w:rFonts w:ascii="Times New Roman" w:hAnsi="Times New Roman"/>
                <w:sz w:val="18"/>
                <w:szCs w:val="18"/>
              </w:rPr>
              <w:t xml:space="preserve"> údaje, na ktoré sa vzťahujú odseky 1 a 3 až 5, len Národnej banke Slovenska na účely vykonávania pôsobnosti, dohľadu a činnosti podľa tohto zákona a osobitných predpisov, len orgánom členských štátov v rozsahu potrebnom na účely spolupráce pri mimosúdnom rozhodovaní z poskytovania platobných služieb a len účastníkom rozhodcovského konania pred týmto stálym rozhodcovským súdom v rozsahu potrebnom na účely rozhodcovského konania.</w:t>
            </w:r>
          </w:p>
          <w:p w:rsidR="00E87F1C" w:rsidP="00C92059">
            <w:pPr>
              <w:bidi w:val="0"/>
              <w:spacing w:after="0" w:line="240" w:lineRule="auto"/>
              <w:rPr>
                <w:rFonts w:ascii="Times New Roman" w:hAnsi="Times New Roman"/>
                <w:sz w:val="18"/>
                <w:szCs w:val="18"/>
              </w:rPr>
            </w:pPr>
          </w:p>
          <w:p w:rsidR="00E87F1C" w:rsidRPr="00CA1422" w:rsidP="00CA1422">
            <w:pPr>
              <w:bidi w:val="0"/>
              <w:spacing w:after="0" w:line="240" w:lineRule="auto"/>
              <w:rPr>
                <w:rFonts w:ascii="Times New Roman" w:hAnsi="Times New Roman"/>
                <w:b/>
                <w:sz w:val="18"/>
                <w:szCs w:val="18"/>
                <w:vertAlign w:val="superscript"/>
              </w:rPr>
            </w:pPr>
            <w:r w:rsidRPr="00E87F1C">
              <w:rPr>
                <w:rFonts w:ascii="Times New Roman" w:hAnsi="Times New Roman"/>
                <w:b/>
                <w:sz w:val="18"/>
                <w:szCs w:val="18"/>
              </w:rPr>
              <w:t xml:space="preserve">(10) </w:t>
            </w:r>
            <w:r w:rsidRPr="00CA1422" w:rsidR="00CA1422">
              <w:rPr>
                <w:rFonts w:ascii="Times New Roman" w:hAnsi="Times New Roman"/>
                <w:b/>
                <w:sz w:val="18"/>
                <w:szCs w:val="18"/>
              </w:rPr>
              <w:t>Ustanoveniami odsekov 1 až 9 nie sú dotknuté ustanovenia osobitných predpisov.74)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94</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Poskytovatelia platobných služieb majú prístup k osobným údajom, ktoré sú potrebné na poskytovanie ich platobných služieb, a spracúvajú a uchovávajú takéto osobné údaje len s výslovným súhlasom používateľa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50D89" w:rsidP="00C92059">
            <w:pPr>
              <w:bidi w:val="0"/>
              <w:spacing w:after="0" w:line="240" w:lineRule="auto"/>
              <w:jc w:val="center"/>
              <w:rPr>
                <w:rFonts w:ascii="Times New Roman" w:hAnsi="Times New Roman"/>
                <w:b/>
                <w:sz w:val="18"/>
                <w:szCs w:val="18"/>
              </w:rPr>
            </w:pPr>
            <w:r w:rsidRPr="00E50D89">
              <w:rPr>
                <w:rFonts w:ascii="Times New Roman" w:hAnsi="Times New Roman"/>
                <w:sz w:val="18"/>
                <w:szCs w:val="18"/>
              </w:rPr>
              <w:t xml:space="preserve">492/2009 </w:t>
            </w:r>
            <w:r>
              <w:rPr>
                <w:rFonts w:ascii="Times New Roman" w:hAnsi="Times New Roman"/>
                <w:b/>
                <w:sz w:val="18"/>
                <w:szCs w:val="18"/>
              </w:rPr>
              <w:t>a</w:t>
            </w:r>
          </w:p>
          <w:p w:rsidR="00C92059" w:rsidRPr="00DE2284" w:rsidP="00C92059">
            <w:pPr>
              <w:bidi w:val="0"/>
              <w:spacing w:after="0" w:line="240" w:lineRule="auto"/>
              <w:jc w:val="center"/>
              <w:rPr>
                <w:rFonts w:ascii="Times New Roman" w:hAnsi="Times New Roman"/>
                <w:sz w:val="18"/>
                <w:szCs w:val="18"/>
              </w:rPr>
            </w:pPr>
            <w:r w:rsidRPr="00DE2284" w:rsidR="00D96D3D">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50D89" w:rsidP="00D96D3D">
            <w:pPr>
              <w:pStyle w:val="Normlny"/>
              <w:bidi w:val="0"/>
              <w:spacing w:after="0" w:line="240" w:lineRule="auto"/>
              <w:jc w:val="center"/>
              <w:rPr>
                <w:rFonts w:ascii="Times New Roman" w:hAnsi="Times New Roman"/>
                <w:sz w:val="18"/>
                <w:szCs w:val="18"/>
              </w:rPr>
            </w:pPr>
            <w:r w:rsidR="00D96D3D">
              <w:rPr>
                <w:rFonts w:ascii="Times New Roman" w:hAnsi="Times New Roman"/>
                <w:sz w:val="18"/>
                <w:szCs w:val="18"/>
              </w:rPr>
              <w:t xml:space="preserve">§ 88 </w:t>
            </w:r>
            <w:r>
              <w:rPr>
                <w:rFonts w:ascii="Times New Roman" w:hAnsi="Times New Roman"/>
                <w:sz w:val="18"/>
                <w:szCs w:val="18"/>
              </w:rPr>
              <w:t>O 3 V 1</w:t>
            </w: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CA1422" w:rsidP="00D96D3D">
            <w:pPr>
              <w:pStyle w:val="Normlny"/>
              <w:bidi w:val="0"/>
              <w:spacing w:after="0" w:line="240" w:lineRule="auto"/>
              <w:jc w:val="center"/>
              <w:rPr>
                <w:rFonts w:ascii="Times New Roman" w:hAnsi="Times New Roman"/>
                <w:sz w:val="18"/>
                <w:szCs w:val="18"/>
              </w:rPr>
            </w:pPr>
          </w:p>
          <w:p w:rsidR="00CA1422" w:rsidP="00D96D3D">
            <w:pPr>
              <w:pStyle w:val="Normlny"/>
              <w:bidi w:val="0"/>
              <w:spacing w:after="0" w:line="240" w:lineRule="auto"/>
              <w:jc w:val="center"/>
              <w:rPr>
                <w:rFonts w:ascii="Times New Roman" w:hAnsi="Times New Roman"/>
                <w:sz w:val="18"/>
                <w:szCs w:val="18"/>
              </w:rPr>
            </w:pPr>
          </w:p>
          <w:p w:rsidR="00CA1422"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5</w:t>
            </w: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E50D89" w:rsidP="00D96D3D">
            <w:pPr>
              <w:pStyle w:val="Normlny"/>
              <w:bidi w:val="0"/>
              <w:spacing w:after="0" w:line="240" w:lineRule="auto"/>
              <w:jc w:val="center"/>
              <w:rPr>
                <w:rFonts w:ascii="Times New Roman" w:hAnsi="Times New Roman"/>
                <w:sz w:val="18"/>
                <w:szCs w:val="18"/>
              </w:rPr>
            </w:pPr>
          </w:p>
          <w:p w:rsidR="00D96D3D"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w:t>
            </w:r>
          </w:p>
          <w:p w:rsidR="00E50D89" w:rsidP="00D96D3D">
            <w:pPr>
              <w:pStyle w:val="Normlny"/>
              <w:bidi w:val="0"/>
              <w:spacing w:after="0" w:line="240" w:lineRule="auto"/>
              <w:jc w:val="center"/>
              <w:rPr>
                <w:rFonts w:ascii="Times New Roman" w:hAnsi="Times New Roman"/>
                <w:sz w:val="18"/>
                <w:szCs w:val="18"/>
              </w:rPr>
            </w:pPr>
          </w:p>
          <w:p w:rsidR="00C92059"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6</w:t>
            </w: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p>
          <w:p w:rsidR="00B519B6"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w:t>
            </w:r>
            <w:r w:rsidR="00CC1386">
              <w:rPr>
                <w:rFonts w:ascii="Times New Roman" w:hAnsi="Times New Roman"/>
                <w:sz w:val="18"/>
                <w:szCs w:val="18"/>
              </w:rPr>
              <w:t> </w:t>
            </w:r>
            <w:r>
              <w:rPr>
                <w:rFonts w:ascii="Times New Roman" w:hAnsi="Times New Roman"/>
                <w:sz w:val="18"/>
                <w:szCs w:val="18"/>
              </w:rPr>
              <w:t>7</w:t>
            </w: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8</w:t>
            </w: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9</w:t>
            </w: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p>
          <w:p w:rsidR="00CC1386" w:rsidP="00D96D3D">
            <w:pPr>
              <w:pStyle w:val="Normlny"/>
              <w:bidi w:val="0"/>
              <w:spacing w:after="0" w:line="240" w:lineRule="auto"/>
              <w:jc w:val="center"/>
              <w:rPr>
                <w:rFonts w:ascii="Times New Roman" w:hAnsi="Times New Roman"/>
                <w:sz w:val="18"/>
                <w:szCs w:val="18"/>
              </w:rPr>
            </w:pPr>
            <w:r>
              <w:rPr>
                <w:rFonts w:ascii="Times New Roman" w:hAnsi="Times New Roman"/>
                <w:sz w:val="18"/>
                <w:szCs w:val="18"/>
              </w:rPr>
              <w:t>O 10</w:t>
            </w:r>
          </w:p>
          <w:p w:rsidR="00CC1386" w:rsidRPr="00DE2284" w:rsidP="00CC1386">
            <w:pPr>
              <w:pStyle w:val="Normlny"/>
              <w:bidi w:val="0"/>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50D89" w:rsidRPr="00E50D89" w:rsidP="00C92059">
            <w:pPr>
              <w:pStyle w:val="BodyText2"/>
              <w:bidi w:val="0"/>
              <w:spacing w:after="0" w:line="240" w:lineRule="auto"/>
              <w:rPr>
                <w:rFonts w:ascii="Times New Roman" w:hAnsi="Times New Roman"/>
              </w:rPr>
            </w:pPr>
            <w:r>
              <w:rPr>
                <w:rFonts w:ascii="Times New Roman" w:hAnsi="Times New Roman"/>
              </w:rPr>
              <w:t xml:space="preserve">(3) </w:t>
            </w:r>
            <w:r w:rsidRPr="00E50D89">
              <w:rPr>
                <w:rFonts w:ascii="Times New Roman" w:hAnsi="Times New Roman"/>
              </w:rPr>
              <w:t xml:space="preserve">Na účely zisťovania, preverenia a kontroly identifikácie používateľov platobných služieb a ich zástupcov, na účely uzatvárania a vykonávania obchodov 66) s používateľmi platobných služieb pri vykonávaní platobných služieb podľa tohto zákona, na účely prijímania a vybavovania reklamácií používateľov platobných služieb a na ďalšie účely uvedené v odseku 5 sú používatelia platobných služieb a ich zástupcovia </w:t>
            </w:r>
            <w:r w:rsidRPr="00E50D89">
              <w:rPr>
                <w:rFonts w:ascii="Times New Roman" w:hAnsi="Times New Roman"/>
                <w:b/>
                <w:strike/>
              </w:rPr>
              <w:t>aj bez súhlasu dotknutých osôb</w:t>
            </w:r>
            <w:r w:rsidRPr="00E50D89">
              <w:rPr>
                <w:rFonts w:ascii="Times New Roman" w:hAnsi="Times New Roman"/>
              </w:rPr>
              <w:t xml:space="preserve"> povinní pri každom obchode poskytovateľovi platobných služieb na jeho žiadosť</w:t>
            </w:r>
          </w:p>
          <w:p w:rsidR="00E50D89" w:rsidP="00C92059">
            <w:pPr>
              <w:pStyle w:val="BodyText2"/>
              <w:bidi w:val="0"/>
              <w:spacing w:after="0" w:line="240" w:lineRule="auto"/>
              <w:rPr>
                <w:rFonts w:ascii="Times New Roman" w:hAnsi="Times New Roman"/>
                <w:b/>
              </w:rPr>
            </w:pPr>
          </w:p>
          <w:p w:rsidR="00E50D89" w:rsidP="00C92059">
            <w:pPr>
              <w:pStyle w:val="BodyText2"/>
              <w:bidi w:val="0"/>
              <w:spacing w:after="0" w:line="240" w:lineRule="auto"/>
              <w:rPr>
                <w:rFonts w:ascii="Times New Roman" w:hAnsi="Times New Roman"/>
              </w:rPr>
            </w:pPr>
            <w:r w:rsidRPr="00E50D89">
              <w:rPr>
                <w:rFonts w:ascii="Times New Roman" w:hAnsi="Times New Roman"/>
              </w:rPr>
              <w:t>(4) Na účely zisťovania, preverenia a kontroly identifikácie používateľov platobných služieb</w:t>
            </w:r>
            <w:r>
              <w:rPr>
                <w:rFonts w:ascii="Times New Roman" w:hAnsi="Times New Roman"/>
              </w:rPr>
              <w:t xml:space="preserve"> </w:t>
            </w:r>
            <w:r w:rsidRPr="00E50D89">
              <w:rPr>
                <w:rFonts w:ascii="Times New Roman" w:hAnsi="Times New Roman"/>
                <w:b/>
              </w:rPr>
              <w:t>podľa osobitných predpisov68a)</w:t>
            </w:r>
            <w:r w:rsidRPr="00E50D89">
              <w:rPr>
                <w:rFonts w:ascii="Times New Roman" w:hAnsi="Times New Roman"/>
              </w:rPr>
              <w:t xml:space="preserve"> a ich zástupcov, na účely prípravy, uzatvárania a vykonávania obchodov 66)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každom obchode získavať spôsobom vymedzeným v odseku 3 písm. b). Používateľ platobných služieb a zástupca používateľa platobných služieb sú povinní vyhovieť každej takej žiadosti poskytovateľa platobných služieb.</w:t>
            </w:r>
          </w:p>
          <w:p w:rsidR="00CA1422" w:rsidP="00C92059">
            <w:pPr>
              <w:pStyle w:val="BodyText2"/>
              <w:bidi w:val="0"/>
              <w:spacing w:after="0" w:line="240" w:lineRule="auto"/>
              <w:rPr>
                <w:rFonts w:ascii="Times New Roman" w:hAnsi="Times New Roman"/>
              </w:rPr>
            </w:pPr>
          </w:p>
          <w:p w:rsidR="00CA1422" w:rsidRPr="00CA1422" w:rsidP="00CA1422">
            <w:pPr>
              <w:pStyle w:val="BodyText2"/>
              <w:bidi w:val="0"/>
              <w:spacing w:after="0" w:line="240" w:lineRule="auto"/>
              <w:rPr>
                <w:rFonts w:ascii="Times New Roman" w:hAnsi="Times New Roman"/>
                <w:b/>
              </w:rPr>
            </w:pPr>
            <w:r w:rsidRPr="00CA1422">
              <w:rPr>
                <w:rFonts w:ascii="Times New Roman" w:hAnsi="Times New Roman"/>
                <w:b/>
              </w:rPr>
              <w:t>68a) Zákon č. 297/2008 Z. z. v znení neskorších predpisov.</w:t>
            </w:r>
          </w:p>
          <w:p w:rsidR="00CA1422" w:rsidRPr="00CA1422" w:rsidP="00CA1422">
            <w:pPr>
              <w:pStyle w:val="BodyText2"/>
              <w:bidi w:val="0"/>
              <w:spacing w:after="0" w:line="240" w:lineRule="auto"/>
              <w:rPr>
                <w:rFonts w:ascii="Times New Roman" w:hAnsi="Times New Roman"/>
                <w:b/>
              </w:rPr>
            </w:pPr>
            <w:r w:rsidRPr="00CA1422">
              <w:rPr>
                <w:rFonts w:ascii="Times New Roman" w:hAnsi="Times New Roman"/>
                <w:b/>
              </w:rPr>
              <w:t>Nariadenie (EÚ) č. 2015/847.</w:t>
            </w:r>
          </w:p>
          <w:p w:rsidR="00E50D89" w:rsidP="00C92059">
            <w:pPr>
              <w:pStyle w:val="BodyText2"/>
              <w:bidi w:val="0"/>
              <w:spacing w:after="0" w:line="240" w:lineRule="auto"/>
              <w:rPr>
                <w:rFonts w:ascii="Times New Roman" w:hAnsi="Times New Roman"/>
                <w:b/>
              </w:rPr>
            </w:pPr>
          </w:p>
          <w:p w:rsidR="00E50D89" w:rsidP="00C92059">
            <w:pPr>
              <w:pStyle w:val="BodyText2"/>
              <w:bidi w:val="0"/>
              <w:spacing w:after="0" w:line="240" w:lineRule="auto"/>
              <w:rPr>
                <w:rFonts w:ascii="Times New Roman" w:hAnsi="Times New Roman"/>
                <w:b/>
              </w:rPr>
            </w:pPr>
            <w:r w:rsidRPr="00E50D89">
              <w:rPr>
                <w:rFonts w:ascii="Times New Roman" w:hAnsi="Times New Roman"/>
                <w:b/>
              </w:rPr>
              <w:t xml:space="preserve">(5) </w:t>
            </w:r>
            <w:r w:rsidRPr="00CA1422" w:rsidR="00CA1422">
              <w:rPr>
                <w:rFonts w:ascii="Times New Roman" w:hAnsi="Times New Roman"/>
                <w:b/>
              </w:rPr>
              <w:t>Na účely zisťovania, preverenia a kontroly identifikácie používateľov platobných služieb a ich zástupcov, na účely uzatvárania a vykonávania obchodov66)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predpisov69) je poskytovateľ platobných služieb oprávnený zisťovať, získavať, zaznamenávať, uchovávať, využívať a inak spracúvať71) osobné údaje len s výslovným súhlasom a informovaním dotknutých osôb70) v rozsahu podľa odseku 3, okrem iných ako osobných údajov. Poskytovateľ platobných služieb je oprávnený s použitím automatizovaných prostriedkov alebo neautomatizovaných prostriedkov vyhotovovať kópie dokladov totožnosti a spracúvať rodné čísla72) a ďalšie osobné údaje a doklady v rozsahu podľa odsekov 1 a 3 len s výslovným súhlasom a informovaním dotknutých osôb, okrem iných ako osobných údajov.</w:t>
            </w:r>
          </w:p>
          <w:p w:rsidR="00B519B6" w:rsidP="00C92059">
            <w:pPr>
              <w:pStyle w:val="BodyText2"/>
              <w:bidi w:val="0"/>
              <w:spacing w:after="0" w:line="240" w:lineRule="auto"/>
              <w:rPr>
                <w:rFonts w:ascii="Times New Roman" w:hAnsi="Times New Roman"/>
                <w:b/>
              </w:rPr>
            </w:pPr>
          </w:p>
          <w:p w:rsidR="00B519B6" w:rsidP="00C92059">
            <w:pPr>
              <w:pStyle w:val="BodyText2"/>
              <w:bidi w:val="0"/>
              <w:spacing w:after="0" w:line="240" w:lineRule="auto"/>
              <w:rPr>
                <w:rFonts w:ascii="Times New Roman" w:hAnsi="Times New Roman"/>
                <w:b/>
              </w:rPr>
            </w:pPr>
            <w:r w:rsidRPr="00B519B6">
              <w:rPr>
                <w:rFonts w:ascii="Times New Roman" w:hAnsi="Times New Roman"/>
                <w:b/>
              </w:rPr>
              <w:t>(6) Údaje, na ktoré sa vzťahujú odseky 1 a 3 až 5, je poskytovateľ platobných služieb povinný sprístupňovať a poskytovať na spracúvanie iným osobám určeným zákonom len za podmienok ustanovených týmto zákonom alebo osobitnými predpismi74) a to na účely prevádzkovania platobných systémov a vykonávania pôsobnosti dohľadu a činnosti podľa tohto zákona a osobitných predpisov.74)</w:t>
            </w:r>
          </w:p>
          <w:p w:rsidR="00B519B6" w:rsidP="00C92059">
            <w:pPr>
              <w:pStyle w:val="BodyText2"/>
              <w:bidi w:val="0"/>
              <w:spacing w:after="0" w:line="240" w:lineRule="auto"/>
              <w:rPr>
                <w:rFonts w:ascii="Times New Roman" w:hAnsi="Times New Roman"/>
                <w:b/>
              </w:rPr>
            </w:pPr>
          </w:p>
          <w:p w:rsidR="00B519B6" w:rsidRPr="00B519B6" w:rsidP="00B519B6">
            <w:pPr>
              <w:pStyle w:val="BodyText2"/>
              <w:bidi w:val="0"/>
              <w:spacing w:after="0" w:line="240" w:lineRule="auto"/>
              <w:rPr>
                <w:rFonts w:ascii="Times New Roman" w:hAnsi="Times New Roman"/>
                <w:b/>
              </w:rPr>
            </w:pPr>
            <w:r w:rsidRPr="00B519B6">
              <w:rPr>
                <w:rFonts w:ascii="Times New Roman" w:hAnsi="Times New Roman"/>
                <w:b/>
              </w:rPr>
              <w:t>70) Zákon č. 122/2013 Z. z. o ochrane osobných údajov a o zmene a doplnení niektorých zákonov v znení zákona č. 84/2014 Z. z.</w:t>
            </w:r>
          </w:p>
          <w:p w:rsidR="00B519B6" w:rsidRPr="00B519B6" w:rsidP="00B519B6">
            <w:pPr>
              <w:pStyle w:val="BodyText2"/>
              <w:bidi w:val="0"/>
              <w:spacing w:after="0" w:line="240" w:lineRule="auto"/>
              <w:rPr>
                <w:rFonts w:ascii="Times New Roman" w:hAnsi="Times New Roman"/>
                <w:b/>
              </w:rPr>
            </w:pPr>
            <w:r w:rsidRPr="00B519B6">
              <w:rPr>
                <w:rFonts w:ascii="Times New Roman" w:hAnsi="Times New Roman"/>
                <w:b/>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B519B6" w:rsidRPr="00B519B6" w:rsidP="00B519B6">
            <w:pPr>
              <w:pStyle w:val="BodyText2"/>
              <w:bidi w:val="0"/>
              <w:spacing w:after="0" w:line="240" w:lineRule="auto"/>
              <w:rPr>
                <w:rFonts w:ascii="Times New Roman" w:hAnsi="Times New Roman"/>
                <w:b/>
              </w:rPr>
            </w:pPr>
          </w:p>
          <w:p w:rsidR="00B519B6" w:rsidP="00B519B6">
            <w:pPr>
              <w:pStyle w:val="BodyText2"/>
              <w:bidi w:val="0"/>
              <w:spacing w:after="0" w:line="240" w:lineRule="auto"/>
              <w:rPr>
                <w:rFonts w:ascii="Times New Roman" w:hAnsi="Times New Roman"/>
                <w:b/>
              </w:rPr>
            </w:pPr>
            <w:r w:rsidRPr="00B519B6">
              <w:rPr>
                <w:rFonts w:ascii="Times New Roman" w:hAnsi="Times New Roman"/>
                <w:b/>
              </w:rPr>
              <w:t>74) Napríklad § 12 ods. 1 a 2 a § 22b zákona Národnej rady Slovenskej republiky č. 118/1996 Z. z. v znení neskorších predpisov, zákon Národnej rady Slovenskej republiky č. 566/1992 Zb. v znení neskorších predpisov, zákon č. 566/2001 Z. z. v znení neskorších predpisov, zákon č. 747/2004 Z. z.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Protokol o Štatúte Európskeho systému centrálnych bánk a Európskej centrálnej banky v platnom znení (Ú. v. EÚ C 202, 7. 6. 2016).</w:t>
            </w:r>
          </w:p>
          <w:p w:rsidR="00E50D89" w:rsidP="00C92059">
            <w:pPr>
              <w:pStyle w:val="BodyText2"/>
              <w:bidi w:val="0"/>
              <w:spacing w:after="0" w:line="240" w:lineRule="auto"/>
              <w:rPr>
                <w:rFonts w:ascii="Times New Roman" w:hAnsi="Times New Roman"/>
                <w:b/>
              </w:rPr>
            </w:pPr>
          </w:p>
          <w:p w:rsidR="00E50D89" w:rsidP="00C92059">
            <w:pPr>
              <w:pStyle w:val="BodyText2"/>
              <w:bidi w:val="0"/>
              <w:spacing w:after="0" w:line="240" w:lineRule="auto"/>
              <w:rPr>
                <w:rFonts w:ascii="Times New Roman" w:hAnsi="Times New Roman"/>
              </w:rPr>
            </w:pPr>
            <w:r w:rsidRPr="00B519B6" w:rsidR="00B519B6">
              <w:rPr>
                <w:rFonts w:ascii="Times New Roman" w:hAnsi="Times New Roman"/>
              </w:rPr>
              <w:t xml:space="preserve">(7) Údaje, na ktoré sa vzťahujú odseky 1 a 3 až 5, je poskytovateľ platobných služieb </w:t>
            </w:r>
            <w:r w:rsidRPr="00B519B6" w:rsidR="00B519B6">
              <w:rPr>
                <w:rFonts w:ascii="Times New Roman" w:hAnsi="Times New Roman"/>
                <w:b/>
                <w:strike/>
              </w:rPr>
              <w:t>aj bez súhlasu a informovania dotknutých osôb 70)</w:t>
            </w:r>
            <w:r w:rsidRPr="00B519B6" w:rsidR="00B519B6">
              <w:rPr>
                <w:rFonts w:ascii="Times New Roman" w:hAnsi="Times New Roman"/>
                <w:b/>
              </w:rPr>
              <w:t xml:space="preserve"> </w:t>
            </w:r>
            <w:r w:rsidRPr="00B519B6" w:rsidR="00B519B6">
              <w:rPr>
                <w:rFonts w:ascii="Times New Roman" w:hAnsi="Times New Roman"/>
              </w:rPr>
              <w:t xml:space="preserve">príslušný zo svojho informačného systému sprístupňovať a poskytovať </w:t>
            </w:r>
            <w:r w:rsidRPr="00243E61" w:rsidR="00B519B6">
              <w:rPr>
                <w:rFonts w:ascii="Times New Roman" w:hAnsi="Times New Roman"/>
                <w:b/>
                <w:strike/>
              </w:rPr>
              <w:t>73)</w:t>
            </w:r>
            <w:r w:rsidRPr="00B519B6" w:rsidR="00B519B6">
              <w:rPr>
                <w:rFonts w:ascii="Times New Roman" w:hAnsi="Times New Roman"/>
              </w:rPr>
              <w:t xml:space="preserve">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w:t>
            </w:r>
          </w:p>
          <w:p w:rsidR="00CC1386" w:rsidP="00C92059">
            <w:pPr>
              <w:pStyle w:val="BodyText2"/>
              <w:bidi w:val="0"/>
              <w:spacing w:after="0" w:line="240" w:lineRule="auto"/>
              <w:rPr>
                <w:rFonts w:ascii="Times New Roman" w:hAnsi="Times New Roman"/>
              </w:rPr>
            </w:pPr>
          </w:p>
          <w:p w:rsidR="00CC1386" w:rsidP="00C92059">
            <w:pPr>
              <w:pStyle w:val="BodyText2"/>
              <w:bidi w:val="0"/>
              <w:spacing w:after="0" w:line="240" w:lineRule="auto"/>
              <w:rPr>
                <w:rFonts w:ascii="Times New Roman" w:hAnsi="Times New Roman"/>
              </w:rPr>
            </w:pPr>
            <w:r w:rsidRPr="00CC1386">
              <w:rPr>
                <w:rFonts w:ascii="Times New Roman" w:hAnsi="Times New Roman"/>
              </w:rPr>
              <w:t xml:space="preserve">(8) Údaje, na ktoré sa vzťahujú odseky 1 a 3 až 5, môže poskytovateľ platobných služieb sprístupniť alebo poskytnúť do zahraničia len za podmienok ustanovených v </w:t>
            </w:r>
            <w:r w:rsidRPr="00CC1386">
              <w:rPr>
                <w:rFonts w:ascii="Times New Roman" w:hAnsi="Times New Roman"/>
                <w:b/>
              </w:rPr>
              <w:t>osobitných predpiso</w:t>
            </w:r>
            <w:r w:rsidR="00243E61">
              <w:rPr>
                <w:rFonts w:ascii="Times New Roman" w:hAnsi="Times New Roman"/>
                <w:b/>
              </w:rPr>
              <w:t>ch</w:t>
            </w:r>
            <w:r w:rsidRPr="00CC1386">
              <w:rPr>
                <w:rFonts w:ascii="Times New Roman" w:hAnsi="Times New Roman"/>
                <w:b/>
              </w:rPr>
              <w:t>,70)</w:t>
            </w:r>
            <w:r w:rsidRPr="00CC1386">
              <w:rPr>
                <w:rFonts w:ascii="Times New Roman" w:hAnsi="Times New Roman"/>
              </w:rPr>
              <w:t xml:space="preserve"> alebo ak tak ustanovuje medzinárodná zmluva, ktorou je Slovenská republika viazaná </w:t>
            </w:r>
            <w:r w:rsidRPr="00243E61">
              <w:rPr>
                <w:rFonts w:ascii="Times New Roman" w:hAnsi="Times New Roman"/>
                <w:b/>
                <w:strike/>
              </w:rPr>
              <w:t>a ktorá má prednosť pred zákonmi Slovenskej republiky</w:t>
            </w:r>
            <w:r w:rsidRPr="00CC1386">
              <w:rPr>
                <w:rFonts w:ascii="Times New Roman" w:hAnsi="Times New Roman"/>
              </w:rPr>
              <w:t>.</w:t>
            </w:r>
          </w:p>
          <w:p w:rsidR="00CC1386" w:rsidP="00C92059">
            <w:pPr>
              <w:pStyle w:val="BodyText2"/>
              <w:bidi w:val="0"/>
              <w:spacing w:after="0" w:line="240" w:lineRule="auto"/>
              <w:rPr>
                <w:rFonts w:ascii="Times New Roman" w:hAnsi="Times New Roman"/>
              </w:rPr>
            </w:pPr>
          </w:p>
          <w:p w:rsidR="00CC1386" w:rsidP="00C92059">
            <w:pPr>
              <w:pStyle w:val="BodyText2"/>
              <w:bidi w:val="0"/>
              <w:spacing w:after="0" w:line="240" w:lineRule="auto"/>
              <w:rPr>
                <w:rFonts w:ascii="Times New Roman" w:hAnsi="Times New Roman"/>
              </w:rPr>
            </w:pPr>
            <w:r w:rsidRPr="00CC1386">
              <w:rPr>
                <w:rFonts w:ascii="Times New Roman" w:hAnsi="Times New Roman"/>
              </w:rPr>
              <w:t xml:space="preserve">(9) Odseky 3 až 8 sa rovnako vzťahujú na stály rozhodcovský súd podľa § 90, a to na poskytovanie, získavanie, sprístupňovanie a spracúvanie údajov na účely konania a rozhodovania tohto stáleho rozhodcovského súdu o sporoch z poskytovania platobných služieb medzi poskytovateľmi platobných služieb a ich používateľmi platobných služieb, ako aj na účel zdokumentovania činnosti tohto stáleho rozhodcovského súdu. Tento stály rozhodcovský súd však sprístupňuje a poskytuje </w:t>
            </w:r>
            <w:r w:rsidRPr="00CC1386">
              <w:rPr>
                <w:rFonts w:ascii="Times New Roman" w:hAnsi="Times New Roman"/>
                <w:b/>
              </w:rPr>
              <w:t>70)</w:t>
            </w:r>
            <w:r w:rsidRPr="00CC1386">
              <w:rPr>
                <w:rFonts w:ascii="Times New Roman" w:hAnsi="Times New Roman"/>
              </w:rPr>
              <w:t xml:space="preserve"> údaje, na ktoré sa vzťahujú odseky 1 a 3 až 5, len Národnej banke Slovenska na účely vykonávania pôsobnosti, dohľadu a činnosti podľa tohto zákona a osobitných predpisov, len orgánom členských štátov v rozsahu potrebnom na účely spolupráce pri mimosúdnom rozhodovaní z poskytovania platobných služieb a len účastníkom rozhodcovského konania pred týmto stálym rozhodcovským súdom v rozsahu potrebnom na účely rozhodcovského konania.</w:t>
            </w:r>
          </w:p>
          <w:p w:rsidR="00CC1386" w:rsidP="00C92059">
            <w:pPr>
              <w:pStyle w:val="BodyText2"/>
              <w:bidi w:val="0"/>
              <w:spacing w:after="0" w:line="240" w:lineRule="auto"/>
              <w:rPr>
                <w:rFonts w:ascii="Times New Roman" w:hAnsi="Times New Roman"/>
              </w:rPr>
            </w:pPr>
          </w:p>
          <w:p w:rsidR="00C92059" w:rsidRPr="00DE2284" w:rsidP="00CC1386">
            <w:pPr>
              <w:pStyle w:val="BodyText2"/>
              <w:bidi w:val="0"/>
              <w:spacing w:after="0" w:line="240" w:lineRule="auto"/>
              <w:rPr>
                <w:rFonts w:ascii="Times New Roman" w:hAnsi="Times New Roman"/>
              </w:rPr>
            </w:pPr>
            <w:r w:rsidRPr="00CC1386" w:rsidR="00CC1386">
              <w:rPr>
                <w:rFonts w:ascii="Times New Roman" w:hAnsi="Times New Roman"/>
                <w:b/>
              </w:rPr>
              <w:t>(10) Ustanoveniami odsekov 1 až 9 nie sú dotknuté ustanovenia osobitných predpisov.74)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KAPITOLA 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Prevádzkové a bezpečnostné riziká a autentifikácia</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Článok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Riadenie prevádzkových a bezpečnostných rizík</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Členské štáty zabezpečia, aby poskytovatelia platobných služieb ustanovili rámec s vhodnými opatreniami na zmiernenie a kontrolnými mechanizmami s cieľom riadiť prevádzkové a bezpečnostné riziká súvisiace s platobnými službami, ktoré poskytujú. Poskytovatelia platobných služieb ako súčasť toho rámca zavedú a zachovávajú účinné postupy riadenia incidentov vrátane zisťovania a klasifikácie závažných prevádzkových a bezpečnostných incidentov.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323A0">
            <w:pPr>
              <w:pStyle w:val="Normlny"/>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 28c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B5FE4" w:rsidRPr="00DE2284" w:rsidP="00C92059">
            <w:pPr>
              <w:pStyle w:val="Normlny"/>
              <w:bidi w:val="0"/>
              <w:spacing w:after="0" w:line="240" w:lineRule="auto"/>
              <w:jc w:val="both"/>
              <w:rPr>
                <w:rFonts w:ascii="Times New Roman" w:hAnsi="Times New Roman" w:cs="Bookman Old Style"/>
                <w:b/>
                <w:color w:val="000000"/>
                <w:kern w:val="28"/>
                <w:sz w:val="24"/>
                <w:szCs w:val="24"/>
                <w:lang w:eastAsia="sk-SK"/>
              </w:rPr>
            </w:pPr>
            <w:r w:rsidRPr="00DE2284">
              <w:rPr>
                <w:rFonts w:ascii="Times New Roman" w:hAnsi="Times New Roman"/>
                <w:b/>
                <w:sz w:val="18"/>
                <w:szCs w:val="18"/>
              </w:rPr>
              <w:t xml:space="preserve">(1) </w:t>
            </w:r>
            <w:r w:rsidRPr="00A94EA9" w:rsidR="00A94EA9">
              <w:rPr>
                <w:rFonts w:ascii="Times New Roman" w:hAnsi="Times New Roman"/>
                <w:b/>
                <w:sz w:val="18"/>
                <w:szCs w:val="18"/>
              </w:rPr>
              <w:t>Poskytovateľ platobných služieb určí rámec s vhodnými opatreniami na zmiernenie prevádzkového rizika a bezpečnostného rizika a s  kontrolným mechanizmom na riadenie týchto rizík, ktoré súvisia s poskytovaním platobných služieb. Poskytovateľ platobných služieb ako súčasť tohto rámca zavedie a uplatňuje účinné postupy riadenia incidentov vrátane zisťovania a členenia závažných prevádzkových incidentov a bezpečnostných incidentov (ďalej len „incident“).</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2. Členské štáty zabezpečia, aby poskytovatelia platobných služieb každoročne alebo v kratších intervaloch, ktoré určí príslušný orgán, poskytovali príslušnému orgánu aktualizované a komplexné posúdenie prevádzkových a bezpečnostných rizík súvisiacich s platobnými službami, ktoré poskytujú, ako aj primeranosti opatrení na zmiernenie rizík a zavedených kontrolných mechanizmov s cieľom reagovať na tieto riziká.</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C155CD">
            <w:pPr>
              <w:bidi w:val="0"/>
              <w:spacing w:after="0" w:line="240" w:lineRule="auto"/>
              <w:jc w:val="center"/>
              <w:rPr>
                <w:rFonts w:ascii="Times New Roman" w:hAnsi="Times New Roman"/>
                <w:sz w:val="18"/>
                <w:szCs w:val="18"/>
              </w:rPr>
            </w:pPr>
            <w:r w:rsidRPr="00DE2284" w:rsidR="00C323A0">
              <w:rPr>
                <w:rFonts w:ascii="Times New Roman" w:hAnsi="Times New Roman"/>
                <w:sz w:val="18"/>
                <w:szCs w:val="18"/>
              </w:rPr>
              <w:t xml:space="preserve"> </w:t>
            </w: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AB5FE4">
            <w:pPr>
              <w:pStyle w:val="Normlny"/>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 28c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323A0">
            <w:pPr>
              <w:pStyle w:val="Normlny"/>
              <w:bidi w:val="0"/>
              <w:spacing w:after="0" w:line="240" w:lineRule="auto"/>
              <w:jc w:val="both"/>
              <w:rPr>
                <w:rFonts w:ascii="Times New Roman" w:hAnsi="Times New Roman"/>
                <w:sz w:val="18"/>
                <w:szCs w:val="18"/>
              </w:rPr>
            </w:pPr>
            <w:r w:rsidRPr="00DE2284" w:rsidR="00AB5FE4">
              <w:rPr>
                <w:rFonts w:ascii="Times New Roman" w:hAnsi="Times New Roman"/>
                <w:b/>
                <w:sz w:val="18"/>
                <w:szCs w:val="18"/>
              </w:rPr>
              <w:t xml:space="preserve">(2) </w:t>
            </w:r>
            <w:r w:rsidRPr="00E34126" w:rsidR="00E34126">
              <w:rPr>
                <w:rFonts w:ascii="Times New Roman" w:hAnsi="Times New Roman"/>
                <w:b/>
                <w:sz w:val="18"/>
                <w:szCs w:val="18"/>
              </w:rPr>
              <w:t>Poskytovateľ platobných služieb najmenej raz ročne poskytuje Národnej banke Slovenska aktualizované a komplexné posúdenie riadenia prevádzkového rizika a bezpečnostného rizika súvisiacich s poskytovaním platobných služieb, ako aj primeranosť opatrení na zmiernenie takýchto rizík a zavedených kontrolných mechanizmov s cieľom reagovať na takéto riziká.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3. EBA do 13. júla 2017 v úzkej spolupráci s ECB a po konzultáciách so všetkými príslušnými zainteresovanými stranami, a to aj na trhu s platobnými službami, zohľadňujúc všetky dotknuté záujmy, vydá usmernenia v súlade s článkom 16 nariadenia (EÚ) č. 1093/2010 týkajúce sa zavedenia, vykonávania a monitorovania bezpečnostných opatrení a v náležitých prípadoch aj postupov certifikácie.</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EBA v úzkej spolupráci s ECB usmernenia uvedené v prvom pododseku preskúmava pravidelne a v každom prípade aspoň každé dva roky.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4. Berúc do úvahy skúsenosti získané pri uplatňovaní usmernení uvedených v odseku 3 orgán EBA, ak ho o to Komisia v relevantných prípadoch požiada, vypracuje návrh regulačných technických predpisov o kritériách a podmienkach zavedenia a monitorovania bezpečnostných opatrení.</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Na Komisiu sa v súlade článkami 10 až 14 nariadenia (EÚ) č. 1093/2010 deleguje právomoc prijímať regulačné technické predpisy uvedené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5. EBA podporuje spoluprácu vrátane výmeny informácií v oblasti prevádzkových a bezpečnostných rizík, ktoré sú spojené s platobnými službami, medzi príslušnými orgánmi a medzi príslušnými orgánmi a ECB a v relevantných prípadoch Agentúrou Európskej únie pre sieťovú a informačnú bezpečnosť.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155CD">
            <w:pPr>
              <w:pStyle w:val="Normlny"/>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 xml:space="preserve">§ 28c O </w:t>
            </w:r>
            <w:r w:rsidR="00C155CD">
              <w:rPr>
                <w:rFonts w:ascii="Times New Roman" w:hAnsi="Times New Roman"/>
                <w:sz w:val="18"/>
                <w:szCs w:val="18"/>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155CD">
            <w:pPr>
              <w:pStyle w:val="Normlny"/>
              <w:bidi w:val="0"/>
              <w:spacing w:after="0" w:line="240" w:lineRule="auto"/>
              <w:jc w:val="both"/>
              <w:rPr>
                <w:rFonts w:ascii="Times New Roman" w:hAnsi="Times New Roman"/>
                <w:sz w:val="18"/>
                <w:szCs w:val="18"/>
              </w:rPr>
            </w:pPr>
            <w:r w:rsidRPr="00DE2284" w:rsidR="00AB5FE4">
              <w:rPr>
                <w:rFonts w:ascii="Times New Roman" w:hAnsi="Times New Roman"/>
                <w:b/>
                <w:sz w:val="18"/>
                <w:szCs w:val="18"/>
              </w:rPr>
              <w:t>(</w:t>
            </w:r>
            <w:r w:rsidR="00C155CD">
              <w:rPr>
                <w:rFonts w:ascii="Times New Roman" w:hAnsi="Times New Roman"/>
                <w:b/>
                <w:sz w:val="18"/>
                <w:szCs w:val="18"/>
              </w:rPr>
              <w:t>3</w:t>
            </w:r>
            <w:r w:rsidRPr="00DE2284" w:rsidR="00AB5FE4">
              <w:rPr>
                <w:rFonts w:ascii="Times New Roman" w:hAnsi="Times New Roman"/>
                <w:b/>
                <w:sz w:val="18"/>
                <w:szCs w:val="18"/>
              </w:rPr>
              <w:t xml:space="preserve">) </w:t>
            </w:r>
            <w:r w:rsidRPr="0069349A" w:rsidR="0069349A">
              <w:rPr>
                <w:rFonts w:ascii="Times New Roman" w:hAnsi="Times New Roman"/>
                <w:b/>
                <w:sz w:val="18"/>
                <w:szCs w:val="18"/>
              </w:rPr>
              <w:t>Národná banka Slovenska spolupracuje s Európskym orgánom dohľadu (Európskym orgánom pre bankovníctvo), Európskou centrálnou bankou a ak je to potrebné s Agentúrou Európskej únie pre sieťovú a informačnú bezpečnosť pri výmene informácií v oblasti prevádzkového rizika a b</w:t>
            </w:r>
            <w:r w:rsidR="00F26B8C">
              <w:rPr>
                <w:rFonts w:ascii="Times New Roman" w:hAnsi="Times New Roman"/>
                <w:b/>
                <w:sz w:val="18"/>
                <w:szCs w:val="18"/>
              </w:rPr>
              <w:t>ezpečnostného rizika súvisiacich</w:t>
            </w:r>
            <w:r w:rsidRPr="0069349A" w:rsidR="0069349A">
              <w:rPr>
                <w:rFonts w:ascii="Times New Roman" w:hAnsi="Times New Roman"/>
                <w:b/>
                <w:sz w:val="18"/>
                <w:szCs w:val="18"/>
              </w:rPr>
              <w:t xml:space="preserve"> s poskytovaním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Oznamovanie incidentov</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1. V prípade závažného prevádzkového alebo bezpečnostného incidentu poskytovatelia platobných služieb bez zbytočného odkladu informujú príslušný orgán v domovskom členskom štáte poskytovateľa platobných služieb.</w:t>
            </w:r>
          </w:p>
          <w:p w:rsidR="00C92059" w:rsidRPr="00DE2284" w:rsidP="00C92059">
            <w:pPr>
              <w:bidi w:val="0"/>
              <w:spacing w:after="0" w:line="240" w:lineRule="auto"/>
              <w:rPr>
                <w:rFonts w:ascii="Times New Roman" w:hAnsi="Times New Roman"/>
                <w:sz w:val="18"/>
                <w:szCs w:val="18"/>
              </w:rPr>
            </w:pP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Poskytovateľ platobných služieb v prípade, že incident má vplyv na finančné záujmy jeho používateľov platobných služieb, bez zbytočného odkladu informuje svojich používateľov platobných služieb o incidente a o všetkých opatreniach, ktoré môžu prijať na zmiernenie nepriaznivých účinkov incidentu.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AB5FE4">
              <w:rPr>
                <w:rFonts w:ascii="Times New Roman" w:hAnsi="Times New Roman"/>
                <w:sz w:val="18"/>
                <w:szCs w:val="18"/>
              </w:rPr>
              <w:t>§ 28d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177467">
            <w:pPr>
              <w:pStyle w:val="Normlny"/>
              <w:bidi w:val="0"/>
              <w:spacing w:after="0" w:line="240" w:lineRule="auto"/>
              <w:jc w:val="both"/>
              <w:rPr>
                <w:rFonts w:ascii="Times New Roman" w:hAnsi="Times New Roman"/>
                <w:sz w:val="18"/>
                <w:szCs w:val="18"/>
              </w:rPr>
            </w:pPr>
            <w:r w:rsidRPr="00DE2284" w:rsidR="00AB5FE4">
              <w:rPr>
                <w:rFonts w:ascii="Times New Roman" w:hAnsi="Times New Roman"/>
                <w:b/>
                <w:sz w:val="18"/>
                <w:szCs w:val="18"/>
              </w:rPr>
              <w:t xml:space="preserve">(1) </w:t>
            </w:r>
            <w:r w:rsidR="00E41514">
              <w:rPr>
                <w:rFonts w:ascii="Times New Roman" w:hAnsi="Times New Roman"/>
                <w:b/>
                <w:sz w:val="18"/>
                <w:szCs w:val="18"/>
              </w:rPr>
              <w:t>Ak ide o</w:t>
            </w:r>
            <w:r w:rsidR="00F26B8C">
              <w:rPr>
                <w:rFonts w:ascii="Times New Roman" w:hAnsi="Times New Roman"/>
                <w:b/>
                <w:sz w:val="18"/>
                <w:szCs w:val="18"/>
              </w:rPr>
              <w:t> </w:t>
            </w:r>
            <w:r w:rsidRPr="00F338F7" w:rsidR="00F338F7">
              <w:rPr>
                <w:rFonts w:ascii="Times New Roman" w:hAnsi="Times New Roman"/>
                <w:b/>
                <w:sz w:val="18"/>
                <w:szCs w:val="18"/>
              </w:rPr>
              <w:t>incident</w:t>
            </w:r>
            <w:r w:rsidR="00F26B8C">
              <w:rPr>
                <w:rFonts w:ascii="Times New Roman" w:hAnsi="Times New Roman"/>
                <w:b/>
                <w:sz w:val="18"/>
                <w:szCs w:val="18"/>
              </w:rPr>
              <w:t>,</w:t>
            </w:r>
            <w:r w:rsidRPr="00F338F7" w:rsidR="00F338F7">
              <w:rPr>
                <w:rFonts w:ascii="Times New Roman" w:hAnsi="Times New Roman"/>
                <w:b/>
                <w:sz w:val="18"/>
                <w:szCs w:val="18"/>
              </w:rPr>
              <w:t xml:space="preserve"> poskytovateľ platobných služieb bezodkladne informuje Národnú banku Slovenska. Poskytovateľ platobných služieb, ak ide o  incident, ktorý má vplyv na finančné záujmy jeho používateľov platobných služieb, bezodkladne informuje svojich používateľov platobných služieb o incidente a o všetkých opatreniach, ktoré môžu prijať na zmiernenie nepriaznivých účinkov tohto incidentu.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Príslušný orgán domovského členského štátu po prijatí oznámenia uvedeného v odseku 1 bez zbytočného odkladu poskytne relevantné informácie o incidente orgánu EBA a ECB. Uvedený príslušný orgán po posúdení relevantnosti incidentu pre relevantné orgány tohto členského štátu tieto príslušné orgány zodpovedajúcim spôsobom informuje.</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EBA a ECB v spolupráci s príslušným orgánom domovského členského štátu posúdia relevantnosť incidentu pre iné relevantné orgány Únie a vnútroštátne orgány a zodpovedajúcim spôsobom ich informujú. ECB informuje členov Európskeho systému centrálnych bánk o otázkach relevantných pre platobné systémy.</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Na základe uvedeného oznámenia príslušné orgány v relevantných prípadoch prijmú všetky nevyhnutné opatrenia s cieľom ochrániť bezprostrednú bezpečnosť finančného systému.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E0505F">
            <w:pPr>
              <w:pStyle w:val="Normlny"/>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 28d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8F4B76">
            <w:pPr>
              <w:pStyle w:val="Normlny"/>
              <w:bidi w:val="0"/>
              <w:spacing w:after="0" w:line="240" w:lineRule="auto"/>
              <w:jc w:val="both"/>
              <w:rPr>
                <w:rFonts w:ascii="Times New Roman" w:hAnsi="Times New Roman"/>
                <w:sz w:val="18"/>
                <w:szCs w:val="18"/>
              </w:rPr>
            </w:pPr>
            <w:r w:rsidRPr="00DE2284" w:rsidR="00E0505F">
              <w:rPr>
                <w:rFonts w:ascii="Times New Roman" w:hAnsi="Times New Roman"/>
                <w:b/>
                <w:sz w:val="18"/>
                <w:szCs w:val="18"/>
              </w:rPr>
              <w:t xml:space="preserve">(2) </w:t>
            </w:r>
            <w:r w:rsidRPr="00086FC1" w:rsidR="00086FC1">
              <w:rPr>
                <w:rFonts w:ascii="Times New Roman" w:hAnsi="Times New Roman"/>
                <w:b/>
                <w:sz w:val="18"/>
                <w:szCs w:val="18"/>
              </w:rPr>
              <w:t>Národná banka Slovenska po prijatí oznámenia podľa odseku 1 bezodkladne poskytne informácie o incidente Európskemu orgánu dohľadu (Európskemu orgánu pre bankovníctvo) a Európskej centrálnej banke. Národná banka Slovenska po posúdení tohto incidentu Európskym orgánom dohľadu (Európskym orgánom pre bankovníctvo) a Európskou centrálnou bankou informuje Národný bezpečnostný úrad alebo iné príslušné národné orgány v Slovenskej republike, ktoré príjmu nevyhnutné opatrenia s cieľom ochrániť bezpečnosť finančného systému.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EBA do 13. januára 2018 v úzkej spolupráci s ECB a po konzultáciách so všetkými príslušnými zainteresovanými stranami, a to aj s tými na trhu s platobnými službami, zohľadňujúc všetky dotknuté záujmy, vydá usmernenia v súlade s článkom 16 nariadenia (EÚ) č. 1093/2010, ktoré sú určené každému z týchto subjektov: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poskytovateľom platobných služieb, pokiaľ ide o klasifikáciu závažných incidentov uvedených v odseku 1 a o obsah, formát, vrátane štandardných vzorov oznámení, a postupy oznamovania takýchto incidentov;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príslušným orgánom, pokiaľ ide o kritériá posudzovania relevantnosti incidentu a podrobnosti hlásení o incidentoch, ktoré sa majú súčasne oznamovať aj iným vnútroštátnym orgánom.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EBA v úzkej spolupráci s ECB pravidelne a v každom prípade aspoň každé dva roky preskúmava usmernenia uvedené v odseku 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EBA pri vydávaní a preskúmavaní usmernení uvedených v odseku 3 zohľadňuje normy a/alebo špecifikácie, ktoré vypracovala a uverejnila Agentúra Európskej únie pre sieťovú a informačnú bezpečnosť pre sektory vykonávajúce iné činnosti než je poskytovanie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6. Členské štáty zabezpečia, aby poskytovatelia platobných služieb poskytovali svojim príslušným orgánom aspoň raz ročne štatistické údaje o podvodoch súvisiacich s rôznymi platobnými prostriedkami. Uvedené príslušné orgány poskytnú orgánu EBA a ECB takéto údaje v súhrnnej podobe.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D041E4">
            <w:pPr>
              <w:pStyle w:val="Normlny"/>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 xml:space="preserve">§ 28d O 3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E018E" w:rsidRPr="00D041E4" w:rsidP="009313D9">
            <w:pPr>
              <w:bidi w:val="0"/>
              <w:spacing w:after="0" w:line="240" w:lineRule="auto"/>
              <w:jc w:val="both"/>
              <w:rPr>
                <w:rFonts w:ascii="Times New Roman" w:hAnsi="Times New Roman"/>
                <w:b/>
                <w:sz w:val="18"/>
                <w:szCs w:val="18"/>
              </w:rPr>
            </w:pPr>
            <w:r w:rsidR="001B2F84">
              <w:rPr>
                <w:rStyle w:val="FontStyle35"/>
                <w:rFonts w:ascii="Times New Roman" w:hAnsi="Times New Roman" w:cs="Times New Roman"/>
                <w:b/>
                <w:sz w:val="18"/>
                <w:szCs w:val="18"/>
              </w:rPr>
              <w:t xml:space="preserve">(3) </w:t>
            </w:r>
            <w:r w:rsidRPr="001B2F84" w:rsidR="001B2F84">
              <w:rPr>
                <w:rStyle w:val="FontStyle35"/>
                <w:rFonts w:ascii="Times New Roman" w:hAnsi="Times New Roman" w:cs="Times New Roman"/>
                <w:b/>
                <w:sz w:val="18"/>
                <w:szCs w:val="18"/>
              </w:rPr>
              <w:t>Poskytovateľ platobných služieb najmenej raz ročne poskytne Národnej banke Slovenska štatistické údaje o podvodoch súvisiacich s platobnými operáciami. V súhrnnej podobe Národná banka Slovenska poskytne takéto údaje Európskemu orgánu dohľadu (Európskemu orgánu pre bankovníctvo) a Európskej centrálnej banke.</w:t>
            </w:r>
          </w:p>
          <w:p w:rsidR="00E0505F" w:rsidRPr="00DE2284" w:rsidP="00E0505F">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E0505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Autentifikácia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zabezpečia, aby poskytovatelia platobných služieb uplatňovali silnú autentifikáciu zákazníka, ak platiteľ:</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pristupuje k svojmu platobnému účtu online;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iniciuje elektronickú platobnú transakciu;</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prostredníctvom diaľkového prístupu vykonáva akékoľvek kroky, ktoré môžu predstavovať riziko platobného podvodu alebo iného zneužitia.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06084" w:rsidRPr="00DE2284" w:rsidP="00F06084">
            <w:pPr>
              <w:pStyle w:val="Normlny"/>
              <w:bidi w:val="0"/>
              <w:spacing w:after="0" w:line="240" w:lineRule="auto"/>
              <w:rPr>
                <w:rFonts w:ascii="Times New Roman" w:hAnsi="Times New Roman"/>
                <w:b/>
                <w:sz w:val="18"/>
                <w:szCs w:val="18"/>
              </w:rPr>
            </w:pPr>
            <w:r w:rsidRPr="00DE2284">
              <w:rPr>
                <w:rFonts w:ascii="Times New Roman" w:hAnsi="Times New Roman"/>
                <w:b/>
                <w:sz w:val="18"/>
                <w:szCs w:val="18"/>
              </w:rPr>
              <w:t>(1) Poskytovateľ platobných služieb uplatňuje silnú autentifikáciu používateľa platobných služieb, ak platiteľ</w:t>
            </w:r>
          </w:p>
          <w:p w:rsidR="00F06084" w:rsidRPr="00DE2284" w:rsidP="00F06084">
            <w:pPr>
              <w:pStyle w:val="Normlny"/>
              <w:bidi w:val="0"/>
              <w:spacing w:after="0" w:line="240" w:lineRule="auto"/>
              <w:rPr>
                <w:rFonts w:ascii="Times New Roman" w:hAnsi="Times New Roman"/>
                <w:b/>
                <w:sz w:val="18"/>
                <w:szCs w:val="18"/>
              </w:rPr>
            </w:pPr>
            <w:r w:rsidRPr="00DE2284">
              <w:rPr>
                <w:rFonts w:ascii="Times New Roman" w:hAnsi="Times New Roman"/>
                <w:b/>
                <w:sz w:val="18"/>
                <w:szCs w:val="18"/>
              </w:rPr>
              <w:t>a) pristupuje k svojmu platobnému účtu online,</w:t>
            </w:r>
          </w:p>
          <w:p w:rsidR="00F06084" w:rsidRPr="00DE2284" w:rsidP="00F06084">
            <w:pPr>
              <w:pStyle w:val="Normlny"/>
              <w:bidi w:val="0"/>
              <w:spacing w:after="0" w:line="240" w:lineRule="auto"/>
              <w:rPr>
                <w:rFonts w:ascii="Times New Roman" w:hAnsi="Times New Roman"/>
                <w:b/>
                <w:sz w:val="18"/>
                <w:szCs w:val="18"/>
              </w:rPr>
            </w:pPr>
            <w:r w:rsidRPr="00DE2284">
              <w:rPr>
                <w:rFonts w:ascii="Times New Roman" w:hAnsi="Times New Roman"/>
                <w:b/>
                <w:sz w:val="18"/>
                <w:szCs w:val="18"/>
              </w:rPr>
              <w:t xml:space="preserve">b) predkladá platobný príkaz </w:t>
            </w:r>
            <w:r w:rsidR="00EA350C">
              <w:rPr>
                <w:rFonts w:ascii="Times New Roman" w:hAnsi="Times New Roman"/>
                <w:b/>
                <w:sz w:val="18"/>
                <w:szCs w:val="18"/>
              </w:rPr>
              <w:t>v elektronickej podobe</w:t>
            </w:r>
            <w:r w:rsidRPr="00DE2284">
              <w:rPr>
                <w:rFonts w:ascii="Times New Roman" w:hAnsi="Times New Roman"/>
                <w:b/>
                <w:sz w:val="18"/>
                <w:szCs w:val="18"/>
              </w:rPr>
              <w:t>,</w:t>
            </w:r>
          </w:p>
          <w:p w:rsidR="00C92059" w:rsidRPr="00DE2284" w:rsidP="00EA2DDF">
            <w:pPr>
              <w:pStyle w:val="Normlny"/>
              <w:bidi w:val="0"/>
              <w:spacing w:after="0" w:line="240" w:lineRule="auto"/>
              <w:rPr>
                <w:rFonts w:ascii="Times New Roman" w:hAnsi="Times New Roman"/>
                <w:sz w:val="18"/>
                <w:szCs w:val="18"/>
              </w:rPr>
            </w:pPr>
            <w:r w:rsidRPr="00DE2284" w:rsidR="00F06084">
              <w:rPr>
                <w:rFonts w:ascii="Times New Roman" w:hAnsi="Times New Roman"/>
                <w:b/>
                <w:sz w:val="18"/>
                <w:szCs w:val="18"/>
              </w:rPr>
              <w:t xml:space="preserve">c) </w:t>
            </w:r>
            <w:r w:rsidRPr="00DE2284" w:rsidR="00EA2DDF">
              <w:rPr>
                <w:rFonts w:ascii="Times New Roman" w:hAnsi="Times New Roman"/>
                <w:b/>
                <w:sz w:val="18"/>
                <w:szCs w:val="18"/>
              </w:rPr>
              <w:t xml:space="preserve">vykonáva </w:t>
            </w:r>
            <w:r w:rsidRPr="00DE2284" w:rsidR="00F06084">
              <w:rPr>
                <w:rFonts w:ascii="Times New Roman" w:hAnsi="Times New Roman"/>
                <w:b/>
                <w:sz w:val="18"/>
                <w:szCs w:val="18"/>
              </w:rPr>
              <w:t>prostredníctvom diaľkového prístupu akékoľvek činnosti, ktoré môžu predstavovať riziko platobného podvodu alebo iného zneužitia platobného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S ohľadom na iniciovanie elektronických platobných transakcií, ako sa uvádza v odseku 1 písm. b), zabezpečia členské štáty, aby pre elektronické platobné transakcie vykonávané prostredníctvom diaľkového prístupu poskytovatelia platobných služieb uplatňovali silnú autentifikáciu zákazníka, ktorá zahŕňa prvky, ktoré dynamicky spájajú transakciu s konkrétnou sumou a konkrétnym príjemcom platby.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714C02">
            <w:pPr>
              <w:pStyle w:val="Normlny"/>
              <w:bidi w:val="0"/>
              <w:spacing w:after="0" w:line="240" w:lineRule="auto"/>
              <w:jc w:val="both"/>
              <w:rPr>
                <w:rFonts w:ascii="Times New Roman" w:hAnsi="Times New Roman"/>
                <w:sz w:val="18"/>
                <w:szCs w:val="18"/>
              </w:rPr>
            </w:pPr>
            <w:r w:rsidRPr="00DE2284" w:rsidR="00F06084">
              <w:rPr>
                <w:rFonts w:ascii="Times New Roman" w:hAnsi="Times New Roman"/>
                <w:b/>
                <w:sz w:val="18"/>
                <w:szCs w:val="18"/>
              </w:rPr>
              <w:t xml:space="preserve">(2) </w:t>
            </w:r>
            <w:r w:rsidRPr="00E41514" w:rsidR="00E41514">
              <w:rPr>
                <w:rFonts w:ascii="Times New Roman" w:hAnsi="Times New Roman"/>
                <w:b/>
                <w:sz w:val="18"/>
                <w:szCs w:val="18"/>
              </w:rPr>
              <w:t>Pri silnej autentifikácii používateľa platobných služieb podľa odseku 1 písm. b) pri platobnej operácii na diaľku je poskytovateľ platobných služieb povinný zabezpečiť, aby súčasťou takejto autentifikácie boli prvky, ktoré spájajú príslušnú platobnú operáciu s konkrétnou sumou a s konkrétnym príjemcom</w:t>
            </w:r>
            <w:r w:rsidR="00E41514">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S ohľadom na odsek 1 zabezpečia členské štáty, aby poskytovatelia platobných služieb mali zavedené primerané bezpečnostné opatrenia s cieľom chrániť dôvernosť a integritu personalizovaných bezpečnostných prvkov používateľov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714C02">
            <w:pPr>
              <w:pStyle w:val="Normlny"/>
              <w:bidi w:val="0"/>
              <w:spacing w:after="0" w:line="240" w:lineRule="auto"/>
              <w:jc w:val="both"/>
              <w:rPr>
                <w:rFonts w:ascii="Times New Roman" w:hAnsi="Times New Roman"/>
                <w:sz w:val="18"/>
                <w:szCs w:val="18"/>
              </w:rPr>
            </w:pPr>
            <w:r w:rsidRPr="00DE2284" w:rsidR="00F06084">
              <w:rPr>
                <w:rFonts w:ascii="Times New Roman" w:hAnsi="Times New Roman"/>
                <w:b/>
                <w:sz w:val="18"/>
                <w:szCs w:val="18"/>
              </w:rPr>
              <w:t>(3) Pri uplatňovaní silnej autentifikácie používateľa platobných služieb podľa odseku 1 je poskytovateľ platobných služieb povinný zaviesť primerané bezpečnostné opatrenia s cieľom chrániť dôvernosť a integritu osobných bezpečnostných prvkov používateľa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Odseky 2 a 3 sa uplatňujú aj vtedy, ak sa platby iniciujú prostredníctvom poskytovateľa platobných iniciačných služieb. Odseky 1 a 3 sa uplatňujú aj vtedy, keď sa informácie požadujú prostredníctvom poskytovateľa služieb informovania o účte.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D26566">
            <w:pPr>
              <w:bidi w:val="0"/>
              <w:spacing w:after="0" w:line="240" w:lineRule="auto"/>
              <w:jc w:val="center"/>
              <w:rPr>
                <w:rFonts w:ascii="Times New Roman" w:hAnsi="Times New Roman"/>
                <w:sz w:val="18"/>
                <w:szCs w:val="18"/>
              </w:rPr>
            </w:pPr>
            <w:r w:rsidRPr="00DE2284" w:rsidR="00D26566">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622C1C">
            <w:pPr>
              <w:pStyle w:val="Normlny"/>
              <w:bidi w:val="0"/>
              <w:spacing w:after="0" w:line="240" w:lineRule="auto"/>
              <w:jc w:val="both"/>
              <w:rPr>
                <w:rFonts w:ascii="Times New Roman" w:hAnsi="Times New Roman"/>
                <w:sz w:val="18"/>
                <w:szCs w:val="18"/>
              </w:rPr>
            </w:pPr>
            <w:r w:rsidRPr="00DE2284" w:rsidR="00F06084">
              <w:rPr>
                <w:rFonts w:ascii="Times New Roman" w:hAnsi="Times New Roman"/>
                <w:b/>
                <w:sz w:val="18"/>
                <w:szCs w:val="18"/>
              </w:rPr>
              <w:t xml:space="preserve">(4) Odseky 2 a 3 sa </w:t>
            </w:r>
            <w:r w:rsidR="00622C1C">
              <w:rPr>
                <w:rFonts w:ascii="Times New Roman" w:hAnsi="Times New Roman"/>
                <w:b/>
                <w:sz w:val="18"/>
                <w:szCs w:val="18"/>
              </w:rPr>
              <w:t>vzťahujú</w:t>
            </w:r>
            <w:r w:rsidRPr="00DE2284" w:rsidR="00622C1C">
              <w:rPr>
                <w:rFonts w:ascii="Times New Roman" w:hAnsi="Times New Roman"/>
                <w:b/>
                <w:sz w:val="18"/>
                <w:szCs w:val="18"/>
              </w:rPr>
              <w:t xml:space="preserve"> </w:t>
            </w:r>
            <w:r w:rsidRPr="00DE2284" w:rsidR="00F06084">
              <w:rPr>
                <w:rFonts w:ascii="Times New Roman" w:hAnsi="Times New Roman"/>
                <w:b/>
                <w:sz w:val="18"/>
                <w:szCs w:val="18"/>
              </w:rPr>
              <w:t xml:space="preserve">aj na poskytovateľa platobných iniciačných služieb. Odseky 1 a 3 sa </w:t>
            </w:r>
            <w:r w:rsidR="00622C1C">
              <w:rPr>
                <w:rFonts w:ascii="Times New Roman" w:hAnsi="Times New Roman"/>
                <w:b/>
                <w:sz w:val="18"/>
                <w:szCs w:val="18"/>
              </w:rPr>
              <w:t>vzťahujú</w:t>
            </w:r>
            <w:r w:rsidRPr="00DE2284" w:rsidR="00622C1C">
              <w:rPr>
                <w:rFonts w:ascii="Times New Roman" w:hAnsi="Times New Roman"/>
                <w:b/>
                <w:sz w:val="18"/>
                <w:szCs w:val="18"/>
              </w:rPr>
              <w:t xml:space="preserve"> </w:t>
            </w:r>
            <w:r w:rsidRPr="00DE2284" w:rsidR="00F06084">
              <w:rPr>
                <w:rFonts w:ascii="Times New Roman" w:hAnsi="Times New Roman"/>
                <w:b/>
                <w:sz w:val="18"/>
                <w:szCs w:val="18"/>
              </w:rPr>
              <w:t>aj na poskytovateľa služieb informovania o platobnom účte.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Členské štáty zabezpečia, aby poskytovateľ platobných služieb spravujúci účet umožnil poskytovateľovi platobných iniciačných služieb a poskytovateľovi služieb informovania o účte spoľahnúť sa na postupy autentifikácie, ktorú poskytuje poskytovateľ platobných služieb spravujúci účet používateľovi platobných služieb v súlade s odsekmi 1 a 3 a v prípade zapojenia poskytovateľa platobných iniciačných služieb v súlade s odsekmi 1, 2 a 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D26566" w:rsidRPr="00DE2284" w:rsidP="00D2656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46312D">
            <w:pPr>
              <w:pStyle w:val="Normlny"/>
              <w:bidi w:val="0"/>
              <w:spacing w:after="0" w:line="240" w:lineRule="auto"/>
              <w:jc w:val="both"/>
              <w:rPr>
                <w:rFonts w:ascii="Times New Roman" w:hAnsi="Times New Roman"/>
                <w:sz w:val="18"/>
                <w:szCs w:val="18"/>
              </w:rPr>
            </w:pPr>
            <w:r w:rsidRPr="00DE2284" w:rsidR="00F06084">
              <w:rPr>
                <w:rFonts w:ascii="Times New Roman" w:hAnsi="Times New Roman"/>
                <w:b/>
                <w:sz w:val="18"/>
                <w:szCs w:val="18"/>
              </w:rPr>
              <w:t>(5) Poskytovateľ platobných služieb, ktorý vedie platobný účet</w:t>
            </w:r>
            <w:r w:rsidR="00EA2DDF">
              <w:rPr>
                <w:rFonts w:ascii="Times New Roman" w:hAnsi="Times New Roman"/>
                <w:b/>
                <w:sz w:val="18"/>
                <w:szCs w:val="18"/>
              </w:rPr>
              <w:t>,</w:t>
            </w:r>
            <w:r w:rsidRPr="00DE2284" w:rsidR="00F06084">
              <w:rPr>
                <w:rFonts w:ascii="Times New Roman" w:hAnsi="Times New Roman"/>
                <w:b/>
                <w:sz w:val="18"/>
                <w:szCs w:val="18"/>
              </w:rPr>
              <w:t xml:space="preserve"> umožní poskytovateľovi platobných iniciačných služieb</w:t>
            </w:r>
            <w:r w:rsidR="0019477E">
              <w:rPr>
                <w:rFonts w:ascii="Times New Roman" w:hAnsi="Times New Roman"/>
                <w:b/>
                <w:sz w:val="18"/>
                <w:szCs w:val="18"/>
              </w:rPr>
              <w:t xml:space="preserve"> </w:t>
            </w:r>
            <w:r w:rsidRPr="0019477E" w:rsidR="0019477E">
              <w:rPr>
                <w:rFonts w:ascii="Times New Roman" w:hAnsi="Times New Roman"/>
                <w:b/>
                <w:sz w:val="18"/>
                <w:szCs w:val="18"/>
              </w:rPr>
              <w:t>dôverovať autentifikačnému procesu, ktorý uplatňuje poskytovateľ platobných služieb, ktorý vedie platobný účet, používateľovi platobných služieb podľa odsekov 1 až 3</w:t>
            </w:r>
            <w:r w:rsidRPr="00DE2284" w:rsidR="00F06084">
              <w:rPr>
                <w:rFonts w:ascii="Times New Roman" w:hAnsi="Times New Roman"/>
                <w:b/>
                <w:sz w:val="18"/>
                <w:szCs w:val="18"/>
              </w:rPr>
              <w:t xml:space="preserve"> alebo poskytovateľovi služieb informovania o platobnom účte </w:t>
            </w:r>
            <w:r w:rsidRPr="00DE2284" w:rsidR="0046312D">
              <w:rPr>
                <w:rFonts w:ascii="Times New Roman" w:hAnsi="Times New Roman"/>
                <w:b/>
                <w:sz w:val="18"/>
                <w:szCs w:val="18"/>
              </w:rPr>
              <w:t>autentifikačn</w:t>
            </w:r>
            <w:r w:rsidR="0046312D">
              <w:rPr>
                <w:rFonts w:ascii="Times New Roman" w:hAnsi="Times New Roman"/>
                <w:b/>
                <w:sz w:val="18"/>
                <w:szCs w:val="18"/>
              </w:rPr>
              <w:t>ému</w:t>
            </w:r>
            <w:r w:rsidRPr="00DE2284" w:rsidR="0046312D">
              <w:rPr>
                <w:rFonts w:ascii="Times New Roman" w:hAnsi="Times New Roman"/>
                <w:b/>
                <w:sz w:val="18"/>
                <w:szCs w:val="18"/>
              </w:rPr>
              <w:t xml:space="preserve"> </w:t>
            </w:r>
            <w:r w:rsidRPr="00DE2284" w:rsidR="00F06084">
              <w:rPr>
                <w:rFonts w:ascii="Times New Roman" w:hAnsi="Times New Roman"/>
                <w:b/>
                <w:sz w:val="18"/>
                <w:szCs w:val="18"/>
              </w:rPr>
              <w:t>proces</w:t>
            </w:r>
            <w:r w:rsidR="0046312D">
              <w:rPr>
                <w:rFonts w:ascii="Times New Roman" w:hAnsi="Times New Roman"/>
                <w:b/>
                <w:sz w:val="18"/>
                <w:szCs w:val="18"/>
              </w:rPr>
              <w:t>u</w:t>
            </w:r>
            <w:r w:rsidRPr="0019477E" w:rsidR="0019477E">
              <w:rPr>
                <w:rFonts w:ascii="Times New Roman" w:hAnsi="Times New Roman"/>
                <w:b/>
                <w:sz w:val="18"/>
                <w:szCs w:val="18"/>
              </w:rPr>
              <w:t>, ktorý uplatňuje poskytovateľ platobných služieb, ktorý vedie platobný účet, používateľovi platobných služieb podľa odsekov 1 a</w:t>
            </w:r>
            <w:r w:rsidRPr="00DE2284" w:rsidR="00F06084">
              <w:rPr>
                <w:rFonts w:ascii="Times New Roman" w:hAnsi="Times New Roman"/>
                <w:b/>
                <w:sz w:val="18"/>
                <w:szCs w:val="18"/>
              </w:rPr>
              <w:t xml:space="preserve">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Regulačné technické predpisy týkajúce sa autentifikácie a komunikácie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EBA vypracuje v súlade s článkom 10 nariadenia (EÚ) č. 1093/2010 v úzkej spolupráci s ECB a po konzultáciách so všetkými príslušnými zainteresovanými stranami, a to aj s tými na trhu s platobnými službami, zohľadňujúc všetky dotknuté záujmy, návrh regulačných technických predpisov určených poskytovateľom platobných služieb uvedeným v článku 1 ods. 1 tejto smernice, v ktorých vymedzí:</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požiadavky na silnú autentifikáciu zákazníka uvedenú v článku 97 ods. 1 a 2;</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výnimky z uplatňovania článku 97 ods. 1, 2 a 3 na základe kritérií stanovených v odseku 3 tohto článku;</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požiadavky na to, aby boli bezpečnostné opatrenia v súlade s článkom 97 ods. 3 s cieľom chrániť dôvernosť a integritu personalizovaných bezpečnostných prvkov používateľov platobných služieb, 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 požiadavky na spoločné a bezpečné otvorené komunikačné normy na účely identifikácie, autentifikácie, oznamovania a informovania, ako aj na vykonávanie bezpečnostných opatrení, medzi poskytovateľmi platobných služieb spravujúcimi účet, poskytovateľmi platobných iniciačných služieb, poskytovateľmi služieb informovania o účte, platiteľmi, príjemcami platby a inými poskytovateľmi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F06084">
            <w:pPr>
              <w:pStyle w:val="Normlny"/>
              <w:bidi w:val="0"/>
              <w:spacing w:after="0" w:line="240" w:lineRule="auto"/>
              <w:jc w:val="center"/>
              <w:rPr>
                <w:rFonts w:ascii="Times New Roman" w:hAnsi="Times New Roman"/>
                <w:sz w:val="18"/>
                <w:szCs w:val="18"/>
              </w:rPr>
            </w:pPr>
            <w:r w:rsidRPr="00DE2284" w:rsidR="00F06084">
              <w:rPr>
                <w:rFonts w:ascii="Times New Roman" w:hAnsi="Times New Roman"/>
                <w:sz w:val="18"/>
                <w:szCs w:val="18"/>
              </w:rPr>
              <w:t>§ 3c 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b/>
                <w:sz w:val="18"/>
                <w:szCs w:val="18"/>
              </w:rPr>
            </w:pPr>
            <w:r w:rsidRPr="00DE2284" w:rsidR="00F06084">
              <w:rPr>
                <w:rFonts w:ascii="Times New Roman" w:hAnsi="Times New Roman"/>
                <w:b/>
                <w:sz w:val="18"/>
                <w:szCs w:val="18"/>
              </w:rPr>
              <w:t xml:space="preserve">(6) </w:t>
            </w:r>
            <w:r w:rsidRPr="00244538" w:rsidR="00244538">
              <w:rPr>
                <w:rFonts w:ascii="Times New Roman" w:hAnsi="Times New Roman"/>
                <w:b/>
                <w:sz w:val="18"/>
                <w:szCs w:val="18"/>
              </w:rPr>
              <w:t>Poskytovateľ platobných služieb, ktorý vedie platobný účet, poskytovateľ platobných iniciačných služieb a poskytovateľ služieb informovania o platobnom účte postupujú pri silnej autentifikácii používateľa platobných služieb podľa odsekov 1 až 5 v súlade s</w:t>
            </w:r>
            <w:r w:rsidR="00EA2DDF">
              <w:rPr>
                <w:rFonts w:ascii="Times New Roman" w:hAnsi="Times New Roman"/>
                <w:b/>
                <w:sz w:val="18"/>
                <w:szCs w:val="18"/>
              </w:rPr>
              <w:t xml:space="preserve"> </w:t>
            </w:r>
            <w:r w:rsidRPr="00244538" w:rsidR="00244538">
              <w:rPr>
                <w:rFonts w:ascii="Times New Roman" w:hAnsi="Times New Roman"/>
                <w:b/>
                <w:sz w:val="18"/>
                <w:szCs w:val="18"/>
              </w:rPr>
              <w:t>osobitným predpisom o vydaní regulačného technického predpisu vydané</w:t>
            </w:r>
            <w:r w:rsidR="00EA2DDF">
              <w:rPr>
                <w:rFonts w:ascii="Times New Roman" w:hAnsi="Times New Roman"/>
                <w:b/>
                <w:sz w:val="18"/>
                <w:szCs w:val="18"/>
              </w:rPr>
              <w:t>ho</w:t>
            </w:r>
            <w:r w:rsidRPr="00244538" w:rsidR="00244538">
              <w:rPr>
                <w:rFonts w:ascii="Times New Roman" w:hAnsi="Times New Roman"/>
                <w:b/>
                <w:sz w:val="18"/>
                <w:szCs w:val="18"/>
              </w:rPr>
              <w:t xml:space="preserve">  na základe  osobitného predpisu</w:t>
            </w:r>
            <w:r w:rsidRPr="00A655B3" w:rsidR="00A655B3">
              <w:rPr>
                <w:rFonts w:ascii="Times New Roman" w:hAnsi="Times New Roman"/>
                <w:b/>
                <w:sz w:val="18"/>
                <w:szCs w:val="18"/>
              </w:rPr>
              <w:t xml:space="preserve"> </w:t>
            </w:r>
            <w:r w:rsidRPr="00DE2284" w:rsidR="00F06084">
              <w:rPr>
                <w:rFonts w:ascii="Times New Roman" w:hAnsi="Times New Roman"/>
                <w:b/>
                <w:sz w:val="18"/>
                <w:szCs w:val="18"/>
                <w:vertAlign w:val="superscript"/>
              </w:rPr>
              <w:t>15a</w:t>
            </w:r>
            <w:r w:rsidRPr="00DE2284" w:rsidR="00F06084">
              <w:rPr>
                <w:rFonts w:ascii="Times New Roman" w:hAnsi="Times New Roman"/>
                <w:b/>
                <w:sz w:val="18"/>
                <w:szCs w:val="18"/>
              </w:rPr>
              <w:t>).</w:t>
            </w:r>
          </w:p>
          <w:p w:rsidR="00F06084" w:rsidRPr="00DE2284" w:rsidP="00C92059">
            <w:pPr>
              <w:pStyle w:val="Normlny"/>
              <w:bidi w:val="0"/>
              <w:spacing w:after="0" w:line="240" w:lineRule="auto"/>
              <w:jc w:val="both"/>
              <w:rPr>
                <w:rFonts w:ascii="Times New Roman" w:hAnsi="Times New Roman"/>
                <w:b/>
                <w:sz w:val="18"/>
                <w:szCs w:val="18"/>
              </w:rPr>
            </w:pPr>
          </w:p>
          <w:p w:rsidR="00F06084"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b/>
                <w:sz w:val="18"/>
                <w:szCs w:val="18"/>
                <w:vertAlign w:val="superscript"/>
              </w:rPr>
              <w:t>15a</w:t>
            </w:r>
            <w:r w:rsidRPr="00DE2284">
              <w:rPr>
                <w:rFonts w:ascii="Times New Roman" w:hAnsi="Times New Roman"/>
                <w:b/>
                <w:sz w:val="18"/>
                <w:szCs w:val="18"/>
              </w:rPr>
              <w:t>) Nariadenie Európskeho parlamentu a Rady (EÚ) č. 1093/2010 z  24. novembra 2010 , ktorým sa zriaďuje Európsky orgán dohľadu (Európsky orgán pre bankovníctvo) a ktorým sa mení a dopĺňa rozhodnutie č. 716/2009/ES a zrušuje rozhodnutie Komisie 2009/78/ES (Ú. v. EÚ L 331, 15.12.2010).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EBA vypracuje návrh regulačných technických predpisov uvedený v odseku 1 s cieľom:</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zaistiť prostredníctvom prijatia účinných požiadaviek zohľadňujúcich riziká primeranú úroveň bezpečnosti pre používateľov platobných služieb a poskytovateľov platobných služieb;</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zaistiť bezpečnosť finančných prostriedkov a osobných údajov používateľov platobných služieb;</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zaistiť a zachovávať spravodlivú hospodársku súťaž medzi všetkými poskytovateľmi platobných služieb;</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 zaistiť neutralitu technológií a podnikateľských modelov;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e) umožniť vývoj užívateľsky ústretových, prístupných a inovačných platobných prostriedkov.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C85F3A">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258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Výnimky uvedené v odseku 1 písm. b) sa zakladajú na týchto kritériách:</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úroveň rizika spojeného s poskytovanou službou;</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suma, častosť výskytu transakcie alebo obe tieto kritériá;</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forma platobného spôsobu použitá na vykonanie transakcie.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C85F3A">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258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EBA predloží návrh regulačných technických predpisov uvedený v odseku 1 Komisii do 13. januára 2017.</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Na Komisiu sa v súlade s článkami 10 až 14 nariadenia (EÚ) č. 1093/2010 deleguje právomoc prijímať uvedené regulačné technické predpisy.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C85F3A">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258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98</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EBA v súlade s článkom 10 nariadenia (EÚ) č. 1093/2010 pravidelne preskúmava a v prípade potreby aktualizuje regulačné technické predpisy, aby sa okrem iného zohľadnili inovácie a technologický vývoj.</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C85F3A">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A258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KAPITOLA 6</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Postupy alternatívneho riešenia sporov pre urovnanie sporov</w:t>
            </w:r>
          </w:p>
          <w:p w:rsidR="00C92059" w:rsidRPr="00DE2284" w:rsidP="00C92059">
            <w:pPr>
              <w:bidi w:val="0"/>
              <w:adjustRightInd w:val="0"/>
              <w:spacing w:after="0" w:line="240" w:lineRule="auto"/>
              <w:rPr>
                <w:rFonts w:ascii="Times New Roman" w:hAnsi="Times New Roman"/>
                <w:sz w:val="18"/>
                <w:szCs w:val="18"/>
                <w:lang w:eastAsia="en-US"/>
              </w:rPr>
            </w:pPr>
            <w:r w:rsidR="00622C1C">
              <w:rPr>
                <w:rFonts w:ascii="Times New Roman" w:hAnsi="Times New Roman"/>
                <w:sz w:val="18"/>
                <w:szCs w:val="18"/>
                <w:lang w:eastAsia="en-US"/>
              </w:rPr>
              <w:t>Oddiel</w:t>
            </w:r>
            <w:r w:rsidRPr="00DE2284">
              <w:rPr>
                <w:rFonts w:ascii="Times New Roman" w:hAnsi="Times New Roman"/>
                <w:sz w:val="18"/>
                <w:szCs w:val="18"/>
                <w:lang w:eastAsia="en-US"/>
              </w:rPr>
              <w:t xml:space="preserve"> 1</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 o s t u p y p o d á v a n i a s ť a ž n o s t í</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Článok 99</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Sťažnosti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zabezpečia, aby sa zaviedli postupy, ktoré umožnia používateľom platobných služieb a iným zainteresovaným stranám vrátane združení spotrebiteľov podávať príslušným orgánom sťažnosti, pokiaľ ide o údajné porušenia tejto smernice zo strany poskytovateľov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89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99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V relevantných prípadoch a bez toho, aby bolo dotknuté právo obrátiť sa na súd v súlade s vnútroštátnym procesným právom, sa v odpovedi príslušných orgánov sťažovateľovi oznámi existencia postupov alternatívneho riešenia sporov v súlade s článkom 102.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89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Národná banka Slovenska pri vybavovaní doručeného podania podľa odseku 1 postupuje bez zbytočných prieťahov, pričom zisťuje a vyhodnocuje informácie a podklady o skutočnostiach, ktoré sa týkajú predmetu doručeného podania tak, aby sa zistil skutkový a právny stav veci, najmä prípadné nedostatky v činnosti poskytovateľa platobnej služby, nad ktorým vykonáva dohľad Národná banka Slovenska, príčiny zistených nedostatkov, dôsledky zistených nedostatkov a osoby zodpovedné za zistené nedostatky. Ak Národná banka Slovenska na základe podania podľa odseku 1 zistí, že zo strany poskytovateľa platobnej služby, nad ktorým vykonáva dohľad Národná banka Slovenska, boli porušené ustanovenia tohto zákona alebo iných všeobecne záväzných právnych predpisov vzťahujúcich sa na poskytovanie platobných služieb, začne podľa tohto zákona a osobitných predpisov39) o dohľade nad finančným trhom konanie proti tomuto poskytovateľovi platobnej služby o uložení opatrenia na nápravu, pokuty alebo inej sankcie.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Národná banka Slovenska v oznámení o prešetrení a vybavení podania podľa odseku 1 uvedie aj informáciu o možnosti riešenia sporu podľa § 90 až 95.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Príslušné orgány</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určia príslušné orgány na zabezpečenie a monitorovanie účinného súladu s touto smernicou. Uvedené príslušné orgány prijmú všetky vhodné opatrenia na zabezpečenie takéhoto súladu.</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Ide 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príslušné orgány v zmysle článku 4 ods. 2 nariadenia (EÚ) č. 1093/2010 alebo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orgány uznané podľa vnútroštátneho práva alebo orgánmi verejnej moci výslovne oprávnenými na tento účel vnútroštátnym právom.</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S výnimkou národných centrálnych bánk nesmú byť poskytovateľmi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 78</w:t>
            </w:r>
            <w:r w:rsidRPr="00DE2284" w:rsidR="003953D5">
              <w:rPr>
                <w:rFonts w:ascii="Times New Roman" w:hAnsi="Times New Roman"/>
                <w:sz w:val="18"/>
                <w:szCs w:val="18"/>
              </w:rPr>
              <w:t xml:space="preserve">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D26566">
            <w:pPr>
              <w:pStyle w:val="Normlny"/>
              <w:bidi w:val="0"/>
              <w:spacing w:after="0" w:line="240" w:lineRule="auto"/>
              <w:jc w:val="both"/>
              <w:rPr>
                <w:rFonts w:ascii="Times New Roman" w:hAnsi="Times New Roman"/>
                <w:sz w:val="18"/>
                <w:szCs w:val="18"/>
              </w:rPr>
            </w:pPr>
            <w:r w:rsidRPr="00DE2284" w:rsidR="00D26566">
              <w:rPr>
                <w:rFonts w:ascii="Times New Roman" w:hAnsi="Times New Roman"/>
                <w:bCs/>
                <w:sz w:val="18"/>
                <w:szCs w:val="18"/>
              </w:rPr>
              <w:t>(1)</w:t>
            </w:r>
            <w:r w:rsidRPr="00DE2284" w:rsidR="00D26566">
              <w:rPr>
                <w:rFonts w:ascii="Times New Roman" w:hAnsi="Times New Roman"/>
                <w:sz w:val="18"/>
                <w:szCs w:val="18"/>
              </w:rPr>
              <w:t xml:space="preserve"> Činnosť platobných inštitúcií, agentov platobných služieb a osôb, ktorým bol zverený výkon prevádzkových činností, podlieha dohľadu, ktorý vykonáva Národná banka Slovenska podľa tohto zákona a osobitných predpisov,39)ak tento zákon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Orgány uvedené v odseku 1 majú všetky právomoci a primerané zdroje potrebné na vykonávanie svojich povinností. V prípade, že je na zabezpečenie a monitorovanie účinného súladu s touto smernicou splnomocnený viac než jeden príslušný orgán, členské štáty zabezpečia úzku spoluprácu týchto orgánov, aby si mohli účinne plniť príslušné povinnosti.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747/2009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 1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Národná banka Slovenska v rámci dohľadu nad finančným trhom</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predpisom1) aj nad inými osobami, nad inými účelovými združeniami majetku a nad skupinami osôb a účelových združení majetku, ktorým osobitné predpisy1) v oblasti bankovníctva, kapitálového trhu, poisťovníctva alebo dôchodkového sporenia ukladajú povinnosti (ďalej len „dohliadaný subjekt“); Národná banka Slovenska pri dohľade nad dohliadanými subjektmi</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ustanovuje pravidlá obozretného podnikania, pravidlá bezpečnej prevádzky a ďalšie požiadavky na podnikanie dohliadaných subjektov,</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dohliada na dodržiavanie ustanovení tohto zákona, osobitných zákonov1)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vykonáva dohľad na mieste a dohľad na diaľku nad dohliadanými subjektmi,</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vykonáva úlohy, činnosti a oprávnenia v rámci jednotného mechanizmu dohľadu v spolupráci s Európskou centrálnou bankou podľa osobitných predpisov,1ab)</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vykonáva dohľad nad Exportno-importnou bankou Slovenskej republiky v rozsahu podľa osobitného predpisu;1a) pri vykonávaní tohto dohľadu sa postupuje podľa tohto zákona,</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vydáva všeobecne záväzné právne predpisy na vykonanie tohto zákona a osobitných zákonov1) v oblasti finančného trhu, ak to ustanovujú tieto zákony,</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spolupracuje s Ministerstvom financií Slovenskej republiky2) (ďalej len „ministerstvo“) a Ministerstvom práce, sociálnych vecí a rodiny Slovenskej republiky2) pri príprave návrhov zákonov a iných všeobecne záväzných právnych predpisov v oblasti finančného trhu,</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predkladá Národnej rade Slovenskej republiky3) a vláde Slovenskej republiky</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priebežné polročné správy o stave a vývoji finančného trhu do troch mesiacov po skončení prvého polroka príslušného kalendárneho roka a zverejňuje tieto správy,</w:t>
            </w:r>
          </w:p>
          <w:p w:rsidR="00D26566" w:rsidRPr="00DE2284" w:rsidP="00D26566">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ročné správy o stave a vývoji finančného trhu do šiestich mesiacov po skončení príslušného kalendárneho roka a zverejňuje tieto správy,</w:t>
            </w:r>
          </w:p>
          <w:p w:rsidR="00C92059" w:rsidRPr="00DE2284" w:rsidP="003953D5">
            <w:pPr>
              <w:pStyle w:val="Normlny"/>
              <w:bidi w:val="0"/>
              <w:spacing w:after="0" w:line="240" w:lineRule="auto"/>
              <w:jc w:val="both"/>
              <w:rPr>
                <w:rFonts w:ascii="Times New Roman" w:hAnsi="Times New Roman"/>
                <w:sz w:val="18"/>
                <w:szCs w:val="18"/>
              </w:rPr>
            </w:pPr>
            <w:r w:rsidRPr="00DE2284" w:rsidR="00D26566">
              <w:rPr>
                <w:rFonts w:ascii="Times New Roman" w:hAnsi="Times New Roman"/>
                <w:sz w:val="18"/>
                <w:szCs w:val="18"/>
              </w:rPr>
              <w:t>j) vykonáva ďalšie činnosti a oprávnenia v oblasti finančného trhu podľa tohto zákona a osobitných predpisov.1b)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Príslušné orgány vykonávajú svoje právomoci v súlade s vnútroštátnymi právom buď:</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priamo na základe vlastnej kompetencie alebo pod dohľadom súdnych orgánov, alebo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podaniami na súdoch, ktoré sú príslušné vydať potrebné rozhodnutie, v relevantných prípadoch aj prostredníctvom odvolania, ak podanie na vydanie potrebného rozhodnutia nie je úspešné.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 78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3953D5">
              <w:rPr>
                <w:rFonts w:ascii="Times New Roman" w:hAnsi="Times New Roman"/>
                <w:bCs/>
                <w:sz w:val="18"/>
                <w:szCs w:val="18"/>
              </w:rPr>
              <w:t>(1)</w:t>
            </w:r>
            <w:r w:rsidRPr="00DE2284" w:rsidR="003953D5">
              <w:rPr>
                <w:rFonts w:ascii="Times New Roman" w:hAnsi="Times New Roman"/>
                <w:sz w:val="18"/>
                <w:szCs w:val="18"/>
              </w:rPr>
              <w:t xml:space="preserve"> Činnosť platobných inštitúcií, agentov platobných služieb a osôb, ktorým bol zverený výkon prevádzkových činností, podlieha dohľadu, ktorý vykonáva Národná banka Slovenska podľa tohto zákona a osobitných predpisov,39)ak tento zákon neustanovuje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D26566">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V prípade porušenia alebo pri podozrení na porušenie ustanovení vnútroštátneho práva transponujúcich hlavy III a IV sú príslušnými orgánmi uvedenými v odseku 1 tohto článku príslušné orgány domovského členského štátu poskytovateľa platobných služieb s výnimkou toho, že pre agentov a pobočky zriadené v súlade s právom usadiť sa sú príslušnými orgánmi príslušné orgány hostiteľského členského štátu.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A16F57" w:rsidRPr="00F774F0" w:rsidP="00C92059">
            <w:pPr>
              <w:bidi w:val="0"/>
              <w:spacing w:after="0" w:line="240" w:lineRule="auto"/>
              <w:jc w:val="center"/>
              <w:rPr>
                <w:rFonts w:ascii="Times New Roman" w:hAnsi="Times New Roman"/>
                <w:b/>
                <w:sz w:val="18"/>
                <w:szCs w:val="18"/>
              </w:rPr>
            </w:pPr>
            <w:r>
              <w:rPr>
                <w:rFonts w:ascii="Times New Roman" w:hAnsi="Times New Roman"/>
                <w:b/>
                <w:sz w:val="18"/>
                <w:szCs w:val="18"/>
              </w:rPr>
              <w:t>a 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1</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406991" w:rsidP="00C92059">
            <w:pPr>
              <w:pStyle w:val="Normlny"/>
              <w:bidi w:val="0"/>
              <w:spacing w:after="0" w:line="240" w:lineRule="auto"/>
              <w:jc w:val="center"/>
              <w:rPr>
                <w:rFonts w:ascii="Times New Roman" w:hAnsi="Times New Roman"/>
                <w:sz w:val="18"/>
                <w:szCs w:val="18"/>
              </w:rPr>
            </w:pPr>
            <w:r w:rsidRPr="00DE2284" w:rsidR="00C92059">
              <w:rPr>
                <w:rFonts w:ascii="Times New Roman" w:hAnsi="Times New Roman"/>
                <w:sz w:val="18"/>
                <w:szCs w:val="18"/>
              </w:rPr>
              <w:t xml:space="preserve">§ 79 </w:t>
            </w:r>
            <w:r>
              <w:rPr>
                <w:rFonts w:ascii="Times New Roman" w:hAnsi="Times New Roman"/>
                <w:sz w:val="18"/>
                <w:szCs w:val="18"/>
              </w:rPr>
              <w:t>O 5 V</w:t>
            </w:r>
            <w:r w:rsidR="00471444">
              <w:rPr>
                <w:rFonts w:ascii="Times New Roman" w:hAnsi="Times New Roman"/>
                <w:sz w:val="18"/>
                <w:szCs w:val="18"/>
              </w:rPr>
              <w:t> </w:t>
            </w:r>
            <w:r>
              <w:rPr>
                <w:rFonts w:ascii="Times New Roman" w:hAnsi="Times New Roman"/>
                <w:sz w:val="18"/>
                <w:szCs w:val="18"/>
              </w:rPr>
              <w:t>4</w:t>
            </w:r>
            <w:r w:rsidR="00471444">
              <w:rPr>
                <w:rFonts w:ascii="Times New Roman" w:hAnsi="Times New Roman"/>
                <w:sz w:val="18"/>
                <w:szCs w:val="18"/>
              </w:rPr>
              <w:t xml:space="preserve"> a 5</w:t>
            </w:r>
          </w:p>
          <w:p w:rsidR="00406991" w:rsidP="00F774F0">
            <w:pPr>
              <w:pStyle w:val="Normlny"/>
              <w:bidi w:val="0"/>
              <w:spacing w:after="0" w:line="240" w:lineRule="auto"/>
              <w:rPr>
                <w:rFonts w:ascii="Times New Roman" w:hAnsi="Times New Roman"/>
                <w:sz w:val="18"/>
                <w:szCs w:val="18"/>
              </w:rPr>
            </w:pPr>
          </w:p>
          <w:p w:rsidR="00471444" w:rsidP="00F774F0">
            <w:pPr>
              <w:pStyle w:val="Normlny"/>
              <w:bidi w:val="0"/>
              <w:spacing w:after="0" w:line="240" w:lineRule="auto"/>
              <w:rPr>
                <w:rFonts w:ascii="Times New Roman" w:hAnsi="Times New Roman"/>
                <w:sz w:val="18"/>
                <w:szCs w:val="18"/>
              </w:rPr>
            </w:pPr>
          </w:p>
          <w:p w:rsidR="00471444" w:rsidP="00F774F0">
            <w:pPr>
              <w:pStyle w:val="Normlny"/>
              <w:bidi w:val="0"/>
              <w:spacing w:after="0" w:line="240" w:lineRule="auto"/>
              <w:rPr>
                <w:rFonts w:ascii="Times New Roman" w:hAnsi="Times New Roman"/>
                <w:sz w:val="18"/>
                <w:szCs w:val="18"/>
              </w:rPr>
            </w:pPr>
          </w:p>
          <w:p w:rsidR="00471444" w:rsidP="00F774F0">
            <w:pPr>
              <w:pStyle w:val="Normlny"/>
              <w:bidi w:val="0"/>
              <w:spacing w:after="0" w:line="240" w:lineRule="auto"/>
              <w:rPr>
                <w:rFonts w:ascii="Times New Roman" w:hAnsi="Times New Roman"/>
                <w:sz w:val="18"/>
                <w:szCs w:val="18"/>
              </w:rPr>
            </w:pPr>
          </w:p>
          <w:p w:rsidR="00471444" w:rsidP="00F774F0">
            <w:pPr>
              <w:pStyle w:val="Normlny"/>
              <w:bidi w:val="0"/>
              <w:spacing w:after="0" w:line="240" w:lineRule="auto"/>
              <w:rPr>
                <w:rFonts w:ascii="Times New Roman" w:hAnsi="Times New Roman"/>
                <w:sz w:val="18"/>
                <w:szCs w:val="18"/>
              </w:rPr>
            </w:pPr>
          </w:p>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O</w:t>
            </w:r>
            <w:r w:rsidR="00CB0DB9">
              <w:rPr>
                <w:rFonts w:ascii="Times New Roman" w:hAnsi="Times New Roman"/>
                <w:sz w:val="18"/>
                <w:szCs w:val="18"/>
              </w:rPr>
              <w:t> </w:t>
            </w:r>
            <w:r w:rsidRPr="00DE2284">
              <w:rPr>
                <w:rFonts w:ascii="Times New Roman" w:hAnsi="Times New Roman"/>
                <w:sz w:val="18"/>
                <w:szCs w:val="18"/>
              </w:rPr>
              <w:t>8</w:t>
            </w:r>
          </w:p>
          <w:p w:rsidR="00CB0DB9" w:rsidP="00C92059">
            <w:pPr>
              <w:pStyle w:val="Normlny"/>
              <w:bidi w:val="0"/>
              <w:spacing w:after="0" w:line="240" w:lineRule="auto"/>
              <w:jc w:val="center"/>
              <w:rPr>
                <w:rFonts w:ascii="Times New Roman" w:hAnsi="Times New Roman"/>
                <w:sz w:val="18"/>
                <w:szCs w:val="18"/>
              </w:rPr>
            </w:pPr>
          </w:p>
          <w:p w:rsidR="00CB0DB9" w:rsidP="00C92059">
            <w:pPr>
              <w:pStyle w:val="Normlny"/>
              <w:bidi w:val="0"/>
              <w:spacing w:after="0" w:line="240" w:lineRule="auto"/>
              <w:jc w:val="center"/>
              <w:rPr>
                <w:rFonts w:ascii="Times New Roman" w:hAnsi="Times New Roman"/>
                <w:sz w:val="18"/>
                <w:szCs w:val="18"/>
              </w:rPr>
            </w:pPr>
          </w:p>
          <w:p w:rsidR="00CB0DB9" w:rsidP="00C92059">
            <w:pPr>
              <w:pStyle w:val="Normlny"/>
              <w:bidi w:val="0"/>
              <w:spacing w:after="0" w:line="240" w:lineRule="auto"/>
              <w:jc w:val="center"/>
              <w:rPr>
                <w:rFonts w:ascii="Times New Roman" w:hAnsi="Times New Roman"/>
                <w:sz w:val="18"/>
                <w:szCs w:val="18"/>
              </w:rPr>
            </w:pPr>
          </w:p>
          <w:p w:rsidR="00CB0DB9" w:rsidP="00C92059">
            <w:pPr>
              <w:pStyle w:val="Normlny"/>
              <w:bidi w:val="0"/>
              <w:spacing w:after="0" w:line="240" w:lineRule="auto"/>
              <w:jc w:val="center"/>
              <w:rPr>
                <w:rFonts w:ascii="Times New Roman" w:hAnsi="Times New Roman"/>
                <w:sz w:val="18"/>
                <w:szCs w:val="18"/>
              </w:rPr>
            </w:pPr>
          </w:p>
          <w:p w:rsidR="00CB0DB9" w:rsidP="00C92059">
            <w:pPr>
              <w:pStyle w:val="Normlny"/>
              <w:bidi w:val="0"/>
              <w:spacing w:after="0" w:line="240" w:lineRule="auto"/>
              <w:jc w:val="center"/>
              <w:rPr>
                <w:rFonts w:ascii="Times New Roman" w:hAnsi="Times New Roman"/>
                <w:sz w:val="18"/>
                <w:szCs w:val="18"/>
              </w:rPr>
            </w:pPr>
          </w:p>
          <w:p w:rsidR="00AC3688" w:rsidP="00C92059">
            <w:pPr>
              <w:pStyle w:val="Normlny"/>
              <w:bidi w:val="0"/>
              <w:spacing w:after="0" w:line="240" w:lineRule="auto"/>
              <w:jc w:val="center"/>
              <w:rPr>
                <w:rFonts w:ascii="Times New Roman" w:hAnsi="Times New Roman"/>
                <w:sz w:val="18"/>
                <w:szCs w:val="18"/>
              </w:rPr>
            </w:pPr>
          </w:p>
          <w:p w:rsidR="00CB0DB9" w:rsidP="00C92059">
            <w:pPr>
              <w:pStyle w:val="Normlny"/>
              <w:bidi w:val="0"/>
              <w:spacing w:after="0" w:line="240" w:lineRule="auto"/>
              <w:jc w:val="center"/>
              <w:rPr>
                <w:rFonts w:ascii="Times New Roman" w:hAnsi="Times New Roman"/>
                <w:sz w:val="18"/>
                <w:szCs w:val="18"/>
              </w:rPr>
            </w:pPr>
          </w:p>
          <w:p w:rsidR="00CB0DB9" w:rsidRPr="00DE2284"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0 10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Činnosť platobných inštitúcií, agentov platobných služieb a osôb, ktorým bol zverený výkon prevádzkových činností, podlieha dohľadu, ktorý vykonáva Národná banka Slovenska podľa tohto zákona a osobitných predpisov,39) ak tento zákon neustanovuje inak.</w:t>
            </w:r>
          </w:p>
          <w:p w:rsidR="00C92059" w:rsidRPr="00DE2284" w:rsidP="00C92059">
            <w:pPr>
              <w:pStyle w:val="Normlny"/>
              <w:bidi w:val="0"/>
              <w:spacing w:after="0" w:line="240" w:lineRule="auto"/>
              <w:jc w:val="both"/>
              <w:rPr>
                <w:rFonts w:ascii="Times New Roman" w:hAnsi="Times New Roman"/>
                <w:sz w:val="18"/>
                <w:szCs w:val="18"/>
              </w:rPr>
            </w:pPr>
          </w:p>
          <w:p w:rsidR="00406991" w:rsidP="00C92059">
            <w:pPr>
              <w:pStyle w:val="Normlny"/>
              <w:bidi w:val="0"/>
              <w:spacing w:after="0" w:line="240" w:lineRule="auto"/>
              <w:jc w:val="both"/>
              <w:rPr>
                <w:rFonts w:ascii="Times New Roman" w:hAnsi="Times New Roman"/>
                <w:b/>
                <w:sz w:val="18"/>
                <w:szCs w:val="18"/>
              </w:rPr>
            </w:pPr>
            <w:r w:rsidRPr="00471444" w:rsidR="00471444">
              <w:rPr>
                <w:rFonts w:ascii="Times New Roman" w:hAnsi="Times New Roman"/>
                <w:b/>
                <w:sz w:val="18"/>
                <w:szCs w:val="18"/>
              </w:rPr>
              <w:t>Dohľad nad pobočkou zahraničnej platobnej inštitúcie na území Slovenskej republiky vykonáva orgán dohľadu domovského členského štátu. Pre prípad porušenia alebo podozrenia na porušenie ustanovení druhej časti tohto zákona, okrem § 44a až § 44f, a ustanovení šiestej a siedmej časti tohto zákona je orgánom dohľadu, ak ide o agentov a pobočky zahranične</w:t>
            </w:r>
            <w:r w:rsidR="00E50D89">
              <w:rPr>
                <w:rFonts w:ascii="Times New Roman" w:hAnsi="Times New Roman"/>
                <w:b/>
                <w:sz w:val="18"/>
                <w:szCs w:val="18"/>
              </w:rPr>
              <w:t>j platobnej inštitúcie zriadených v súlade</w:t>
            </w:r>
            <w:r w:rsidRPr="00471444" w:rsidR="00471444">
              <w:rPr>
                <w:rFonts w:ascii="Times New Roman" w:hAnsi="Times New Roman"/>
                <w:b/>
                <w:sz w:val="18"/>
                <w:szCs w:val="18"/>
              </w:rPr>
              <w:t xml:space="preserve"> s právom usadiť sa, Národná banka Slovenska.</w:t>
            </w:r>
          </w:p>
          <w:p w:rsidR="00471444" w:rsidRPr="00F774F0" w:rsidP="00C92059">
            <w:pPr>
              <w:pStyle w:val="Normlny"/>
              <w:bidi w:val="0"/>
              <w:spacing w:after="0" w:line="240" w:lineRule="auto"/>
              <w:jc w:val="both"/>
              <w:rPr>
                <w:rFonts w:ascii="Times New Roman" w:hAnsi="Times New Roman"/>
                <w:b/>
                <w:sz w:val="18"/>
                <w:szCs w:val="18"/>
              </w:rPr>
            </w:pPr>
          </w:p>
          <w:p w:rsidR="00C92059" w:rsidRPr="00F774F0" w:rsidP="00C92059">
            <w:pPr>
              <w:pStyle w:val="Normlny"/>
              <w:bidi w:val="0"/>
              <w:spacing w:after="0" w:line="240" w:lineRule="auto"/>
              <w:jc w:val="both"/>
              <w:rPr>
                <w:rFonts w:ascii="Times New Roman" w:hAnsi="Times New Roman"/>
                <w:b/>
                <w:sz w:val="18"/>
                <w:szCs w:val="18"/>
              </w:rPr>
            </w:pPr>
            <w:r w:rsidRPr="00F774F0">
              <w:rPr>
                <w:rFonts w:ascii="Times New Roman" w:hAnsi="Times New Roman"/>
                <w:b/>
                <w:sz w:val="18"/>
                <w:szCs w:val="18"/>
              </w:rPr>
              <w:t>(8)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platobnej inštitúcie, agenta platobných služieb, alebo osoby, ktorej zahraničná platobná inštitúcia zverila výkon prevádzkových činností.</w:t>
            </w:r>
          </w:p>
          <w:p w:rsidR="00CB0DB9" w:rsidRPr="00F774F0" w:rsidP="00C92059">
            <w:pPr>
              <w:pStyle w:val="Normlny"/>
              <w:bidi w:val="0"/>
              <w:spacing w:after="0" w:line="240" w:lineRule="auto"/>
              <w:jc w:val="both"/>
              <w:rPr>
                <w:rFonts w:ascii="Times New Roman" w:hAnsi="Times New Roman"/>
                <w:b/>
                <w:sz w:val="18"/>
                <w:szCs w:val="18"/>
              </w:rPr>
            </w:pPr>
          </w:p>
          <w:p w:rsidR="00CB0DB9" w:rsidRPr="00DE2284" w:rsidP="00C92059">
            <w:pPr>
              <w:pStyle w:val="Normlny"/>
              <w:bidi w:val="0"/>
              <w:spacing w:after="0" w:line="240" w:lineRule="auto"/>
              <w:jc w:val="both"/>
              <w:rPr>
                <w:rFonts w:ascii="Times New Roman" w:hAnsi="Times New Roman"/>
                <w:sz w:val="18"/>
                <w:szCs w:val="18"/>
              </w:rPr>
            </w:pPr>
            <w:r w:rsidRPr="00F774F0">
              <w:rPr>
                <w:rFonts w:ascii="Times New Roman" w:hAnsi="Times New Roman"/>
                <w:b/>
                <w:sz w:val="18"/>
                <w:szCs w:val="18"/>
              </w:rPr>
              <w:t>(10) Ak Národná banka Slovenska zistí, že agent platobných služieb zahraničnej platobnej inštitúcie alebo jej pobočka na území Slovenskej republiky porušuje ustanovenia druhej časti tohto zákona okrem § 44a až 44f a ustanovenia šiestej a siedmej časti tohto zákona, bezodkladne o tom informuje príslušný orgán dohľadu domovského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Členské štáty oznámia Komisii určené príslušné orgány uvedené v odseku 1 čo najskôr a v každom prípade do 13. januára 2018. Komisiu informujú o akomkoľvek rozdelení povinností týchto orgánov. Členské štáty bezodkladne oznámia Komisii akúkoľvek následnú zmenu týkajúcu sa určenia uvedených orgánov a ich príslušných právomocí.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100</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6. EBA vydá po konzultácii s ECB usmernenia určené príslušným orgánom v súlade s článkom 16 nariadenia (EÚ) č. 1093/2010 o postupoch riešenia sťažností, ktoré sa majú zohľadniť na zabezpečenie súladu s odsekom 1 tohto článku. Uvedené usmernenia sa vydajú do 13. januára 2018 a podľa potreby sa pravidelne aktualizujú.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00622C1C">
              <w:rPr>
                <w:rFonts w:ascii="Times New Roman" w:hAnsi="Times New Roman"/>
                <w:sz w:val="18"/>
                <w:szCs w:val="18"/>
                <w:lang w:eastAsia="en-US"/>
              </w:rPr>
              <w:t>Oddiel</w:t>
            </w:r>
            <w:r w:rsidRPr="00DE2284">
              <w:rPr>
                <w:rFonts w:ascii="Times New Roman" w:hAnsi="Times New Roman"/>
                <w:sz w:val="18"/>
                <w:szCs w:val="18"/>
                <w:lang w:eastAsia="en-US"/>
              </w:rPr>
              <w:t xml:space="preserve"> 2</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 o s t u p y a l t e r n a t í v n e h o r i e š e n i a s p o r o v a s a n k c i 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Článok 101</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Riešenie sporov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zabezpečia, aby poskytovatelia platobných služieb zaviedli a uplatňovali primerané a účinné postupy riešenia sťažností, pokiaľ ide o riešenie sťažností používateľov platobných služieb týkajúcich sa práv a povinností vyplývajúcich z hláv III a IV tejto smernice, a v tejto súvislosti monitorujú ich konanie.</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Uvedené postupy sa uplatňujú v každom členskom štáte, v ktorom poskytovateľ platobných služieb ponúka platobné služby, a sú dostupné v úradnom jazyku príslušného členského štátu alebo v inom jazyku, ak je to dohodnuté medzi poskytovateľom platobných služieb a používateľom platobných služieb.</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D3398" w:rsidRPr="00DE2284" w:rsidP="00ED3398">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D3398"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2A5038" w:rsidP="00ED3398">
            <w:pPr>
              <w:bidi w:val="0"/>
              <w:spacing w:after="0" w:line="240" w:lineRule="auto"/>
              <w:jc w:val="center"/>
              <w:rPr>
                <w:rFonts w:ascii="Times New Roman" w:hAnsi="Times New Roman"/>
                <w:b/>
                <w:sz w:val="18"/>
                <w:szCs w:val="18"/>
              </w:rPr>
            </w:pPr>
          </w:p>
          <w:p w:rsidR="002A5038"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r w:rsidRPr="00DE2284">
              <w:rPr>
                <w:rFonts w:ascii="Times New Roman" w:hAnsi="Times New Roman"/>
                <w:b/>
                <w:sz w:val="18"/>
                <w:szCs w:val="18"/>
              </w:rPr>
              <w:t>návrh zákona čl. I</w:t>
            </w:r>
          </w:p>
          <w:p w:rsidR="00622C1C" w:rsidP="00ED3398">
            <w:pPr>
              <w:bidi w:val="0"/>
              <w:spacing w:after="0" w:line="240" w:lineRule="auto"/>
              <w:jc w:val="center"/>
              <w:rPr>
                <w:rFonts w:ascii="Times New Roman" w:hAnsi="Times New Roman"/>
                <w:b/>
                <w:sz w:val="18"/>
                <w:szCs w:val="18"/>
              </w:rPr>
            </w:pPr>
          </w:p>
          <w:p w:rsidR="00622C1C" w:rsidP="00ED3398">
            <w:pPr>
              <w:bidi w:val="0"/>
              <w:spacing w:after="0" w:line="240" w:lineRule="auto"/>
              <w:jc w:val="center"/>
              <w:rPr>
                <w:rFonts w:ascii="Times New Roman" w:hAnsi="Times New Roman"/>
                <w:b/>
                <w:sz w:val="18"/>
                <w:szCs w:val="18"/>
              </w:rPr>
            </w:pPr>
          </w:p>
          <w:p w:rsidR="00622C1C" w:rsidRPr="00DE2284" w:rsidP="00ED3398">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622C1C">
            <w:pPr>
              <w:pStyle w:val="Normlny"/>
              <w:bidi w:val="0"/>
              <w:spacing w:after="0" w:line="240" w:lineRule="auto"/>
              <w:jc w:val="center"/>
              <w:rPr>
                <w:rFonts w:ascii="Times New Roman" w:hAnsi="Times New Roman"/>
                <w:sz w:val="18"/>
                <w:szCs w:val="18"/>
              </w:rPr>
            </w:pPr>
            <w:r w:rsidRPr="00DE2284" w:rsidR="00ED3398">
              <w:rPr>
                <w:rFonts w:ascii="Times New Roman" w:hAnsi="Times New Roman"/>
                <w:sz w:val="18"/>
                <w:szCs w:val="18"/>
              </w:rPr>
              <w:t>§ 89 O 1</w:t>
            </w: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P="00622C1C">
            <w:pPr>
              <w:pStyle w:val="Normlny"/>
              <w:bidi w:val="0"/>
              <w:spacing w:after="0" w:line="240" w:lineRule="auto"/>
              <w:jc w:val="center"/>
              <w:rPr>
                <w:rFonts w:ascii="Times New Roman" w:hAnsi="Times New Roman"/>
                <w:sz w:val="18"/>
                <w:szCs w:val="18"/>
              </w:rPr>
            </w:pPr>
          </w:p>
          <w:p w:rsidR="00622C1C" w:rsidRPr="00DE2284" w:rsidP="00622C1C">
            <w:pPr>
              <w:pStyle w:val="Normlny"/>
              <w:bidi w:val="0"/>
              <w:spacing w:after="0" w:line="240" w:lineRule="auto"/>
              <w:jc w:val="center"/>
              <w:rPr>
                <w:rFonts w:ascii="Times New Roman" w:hAnsi="Times New Roman"/>
                <w:sz w:val="18"/>
                <w:szCs w:val="18"/>
              </w:rPr>
            </w:pPr>
            <w:r>
              <w:rPr>
                <w:rFonts w:ascii="Times New Roman" w:hAnsi="Times New Roman"/>
                <w:sz w:val="18"/>
                <w:szCs w:val="18"/>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w:t>
            </w:r>
          </w:p>
          <w:p w:rsidR="00ED3398" w:rsidRPr="00F774F0" w:rsidP="00ED3398">
            <w:pPr>
              <w:pStyle w:val="Normlny"/>
              <w:bidi w:val="0"/>
              <w:spacing w:after="0" w:line="240" w:lineRule="auto"/>
              <w:rPr>
                <w:rFonts w:ascii="Times New Roman" w:hAnsi="Times New Roman"/>
                <w:sz w:val="18"/>
                <w:szCs w:val="18"/>
              </w:rPr>
            </w:pPr>
          </w:p>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(2) Národná banka Slovenska pri vybavovaní doručeného podania podľa odseku 1 postupuje bez zbytočných prieťahov, pričom zisťuje a vyhodnocuje informácie a podklady o skutočnostiach, ktoré sa týkajú predmetu doručeného podania tak, aby sa zistil skutkový a právny stav veci, najmä prípadné nedostatky v činnosti poskytovateľa platobnej služby, nad ktorým vykonáva dohľad Národná banka Slovenska, príčiny zistených nedostatkov, dôsledky zistených nedostatkov a osoby zodpovedné za zistené nedostatky. Ak Národná banka Slovenska na základe podania podľa odseku 1 zistí, že zo strany poskytovateľa platobnej služby, nad ktorým vykonáva dohľad Národná banka Slovenska, boli porušené ustanovenia tohto zákona alebo iných všeobecne záväzných právnych predpisov vzťahujúcich sa na poskytovanie platobných služieb, začne podľa tohto zákona a osobitných predpisov39) o dohľade nad finančným trhom konanie proti tomuto poskytovateľovi platobnej služby o uložení opatrenia na nápravu, pokuty alebo inej sankcie.</w:t>
            </w:r>
          </w:p>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 xml:space="preserve">  </w:t>
            </w:r>
          </w:p>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(3) Národná banka Slovenska v oznámení o prešetrení a vybavení podania podľa odseku 1 uvedie aj informáciu o možnosti riešenia sporu podľa § 90 až 95.</w:t>
            </w:r>
          </w:p>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 xml:space="preserve">  </w:t>
            </w:r>
          </w:p>
          <w:p w:rsidR="00ED3398" w:rsidRPr="00F774F0" w:rsidP="00ED3398">
            <w:pPr>
              <w:pStyle w:val="Normlny"/>
              <w:bidi w:val="0"/>
              <w:spacing w:after="0" w:line="240" w:lineRule="auto"/>
              <w:rPr>
                <w:rFonts w:ascii="Times New Roman" w:hAnsi="Times New Roman"/>
                <w:sz w:val="18"/>
                <w:szCs w:val="18"/>
              </w:rPr>
            </w:pPr>
            <w:r w:rsidRPr="00F774F0">
              <w:rPr>
                <w:rFonts w:ascii="Times New Roman" w:hAnsi="Times New Roman"/>
                <w:sz w:val="18"/>
                <w:szCs w:val="18"/>
              </w:rPr>
              <w:t>(4) Ak sa používateľ platobnej služby alebo iná zúčastnená osoba vrátane spotrebiteľského združenia domnieva, že ustanovenia tohto zákona alebo iných všeobecne záväzných právnych predpisov vzťahujúcich sa na poskytovanie platobných služieb boli porušené zo strany poskytovateľa platobnej služby, nad ktorým vykonáva dohľad iný orgán dohľadu ako Národná banka Slovenska, môže predložiť písomné podanie príslušnému inému orgánu dohľadu,76) ktorý pri vybavovaní doručeného podania postupuje podľa ustanovení odsekov 2 a 3.</w:t>
            </w:r>
          </w:p>
          <w:p w:rsidR="00ED3398" w:rsidRPr="00DE2284" w:rsidP="00ED3398">
            <w:pPr>
              <w:pStyle w:val="Normlny"/>
              <w:bidi w:val="0"/>
              <w:spacing w:after="0" w:line="240" w:lineRule="auto"/>
              <w:rPr>
                <w:rFonts w:ascii="Times New Roman" w:hAnsi="Times New Roman"/>
                <w:b/>
                <w:sz w:val="18"/>
                <w:szCs w:val="18"/>
              </w:rPr>
            </w:pPr>
          </w:p>
          <w:p w:rsidR="00C92059" w:rsidRPr="00DE2284" w:rsidP="00244538">
            <w:pPr>
              <w:pStyle w:val="Normlny"/>
              <w:bidi w:val="0"/>
              <w:spacing w:after="0" w:line="240" w:lineRule="auto"/>
              <w:rPr>
                <w:rFonts w:ascii="Times New Roman" w:hAnsi="Times New Roman"/>
                <w:sz w:val="18"/>
                <w:szCs w:val="18"/>
              </w:rPr>
            </w:pPr>
            <w:r w:rsidRPr="00DE2284" w:rsidR="00ED3398">
              <w:rPr>
                <w:rFonts w:ascii="Times New Roman" w:hAnsi="Times New Roman"/>
                <w:b/>
                <w:sz w:val="18"/>
                <w:szCs w:val="18"/>
              </w:rPr>
              <w:t xml:space="preserve">(5) </w:t>
            </w:r>
            <w:r w:rsidRPr="002A5038" w:rsidR="002A5038">
              <w:rPr>
                <w:rFonts w:ascii="Times New Roman" w:hAnsi="Times New Roman"/>
                <w:b/>
                <w:sz w:val="18"/>
                <w:szCs w:val="18"/>
              </w:rPr>
              <w:t xml:space="preserve">Poskytovateľ platobných služieb je povinný prijať reklamáciu vzťahujúcu sa na poskytovanie platobných služieb v štátnom jazyku alebo v jazyku, v ktorom je vyhotovená rámcová zmluva, zmluva o jednorazovej platobnej </w:t>
            </w:r>
            <w:r w:rsidR="00B069C2">
              <w:rPr>
                <w:rFonts w:ascii="Times New Roman" w:hAnsi="Times New Roman"/>
                <w:b/>
                <w:sz w:val="18"/>
                <w:szCs w:val="18"/>
              </w:rPr>
              <w:t>službe</w:t>
            </w:r>
            <w:r w:rsidRPr="002A5038" w:rsidR="002A5038">
              <w:rPr>
                <w:rFonts w:ascii="Times New Roman" w:hAnsi="Times New Roman"/>
                <w:b/>
                <w:sz w:val="18"/>
                <w:szCs w:val="18"/>
              </w:rPr>
              <w:t xml:space="preserve"> alebo zmluva o vydávaní elektronických peňazí, alebo v jazyku, v ktorom obvykle rokoval s používateľom platobných služieb; formu, podobu a spôsob prijatia reklamácie upravujú tieto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Členské štáty vyžadujú, aby poskytovatelia platobných služieb vynaložili všetko dostupné úsilie s cieľom poskytnúť odpoveď v papierovej forme alebo, ak je to dohodnuté medzi poskytovateľom platobných služieb a používateľom platobných služieb, na inom trvalom nosiči údajov, na sťažnosti používateľov platobných služieb. V takejto odpovedi sa venuje pozornosť každému bodu sťažnosti, a to v primeranej časovej lehote, najneskôr však do 15 pracovných dní od doručenia sťažnosti. Vo výnimočných situáciách, keď nemožno odpovedať do 15 pracovných dní z dôvodov, ktoré sú mimo kontroly poskytovateľa platobných služieb, sa vyžaduje zaslanie predbežnej odpovede s jasným uvedením dôvodov oneskorenia odpovede na sťažnosť a termínu konečnej odpovede používateľovi platobných služieb. Lehota na doručenie konečnej odpovede v žiadnom prípade nesmie presiahnuť 35 pracovných dní.</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Členské štáty môžu zaviesť alebo ponechať v platnosti predpisy o postupoch riešenia sporov, ktoré sú pre používateľa platobných služieb výhodnejšie, než je postup uvedený v prvom pododseku. Ak tak urobia, uplatňujú sa uvedené predpisy.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D3398" w:rsidRPr="00DE2284" w:rsidP="00ED3398">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ED3398">
            <w:pPr>
              <w:pStyle w:val="Normlny"/>
              <w:bidi w:val="0"/>
              <w:spacing w:after="0" w:line="240" w:lineRule="auto"/>
              <w:jc w:val="center"/>
              <w:rPr>
                <w:rFonts w:ascii="Times New Roman" w:hAnsi="Times New Roman"/>
                <w:sz w:val="18"/>
                <w:szCs w:val="18"/>
              </w:rPr>
            </w:pPr>
            <w:r w:rsidRPr="00DE2284" w:rsidR="00ED3398">
              <w:rPr>
                <w:rFonts w:ascii="Times New Roman" w:hAnsi="Times New Roman"/>
                <w:sz w:val="18"/>
                <w:szCs w:val="18"/>
              </w:rPr>
              <w:t>§ 89 O 6 a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D3398" w:rsidRPr="00DE2284" w:rsidP="00ED3398">
            <w:pPr>
              <w:pStyle w:val="Normlny"/>
              <w:bidi w:val="0"/>
              <w:spacing w:after="0" w:line="240" w:lineRule="auto"/>
              <w:rPr>
                <w:rFonts w:ascii="Times New Roman" w:hAnsi="Times New Roman"/>
                <w:b/>
                <w:sz w:val="18"/>
                <w:szCs w:val="18"/>
              </w:rPr>
            </w:pPr>
            <w:r w:rsidRPr="00DE2284">
              <w:rPr>
                <w:rFonts w:ascii="Times New Roman" w:hAnsi="Times New Roman"/>
                <w:b/>
                <w:sz w:val="18"/>
                <w:szCs w:val="18"/>
              </w:rPr>
              <w:t xml:space="preserve">(6) </w:t>
            </w:r>
            <w:r w:rsidRPr="00485038" w:rsidR="00485038">
              <w:rPr>
                <w:rFonts w:ascii="Times New Roman" w:hAnsi="Times New Roman"/>
                <w:b/>
                <w:sz w:val="18"/>
                <w:szCs w:val="18"/>
              </w:rPr>
              <w:t xml:space="preserve">Poskytovateľ platobných služieb rozhodne o oprávnenosti reklamácie bezodkladne, najneskôr však do 15 pracovných dní odo dňa doručenia reklamácie zmluvne dohodnutým spôsobom podľa odseku 5. Poskytovateľ platobných služieb poskytne používateľovi platobných služieb odpoveď ku každému bodu jeho reklamácie, a to v listinnej podobe alebo zmluvne dohodnutým spôsobom na trvanlivom médiu. </w:t>
            </w:r>
            <w:r w:rsidR="00244538">
              <w:rPr>
                <w:rFonts w:ascii="Times New Roman" w:hAnsi="Times New Roman"/>
                <w:b/>
                <w:sz w:val="18"/>
                <w:szCs w:val="18"/>
              </w:rPr>
              <w:t xml:space="preserve">Ak je to odôvodnené a </w:t>
            </w:r>
            <w:r w:rsidRPr="00485038" w:rsidR="00485038">
              <w:rPr>
                <w:rFonts w:ascii="Times New Roman" w:hAnsi="Times New Roman"/>
                <w:b/>
                <w:sz w:val="18"/>
                <w:szCs w:val="18"/>
              </w:rPr>
              <w:t>lehotu 15 pracovných dní nie je možné dodržať, poskytovateľ platobných služieb je povinný poskytnúť používateľovi platobných služieb predbežnú odpoveď s jasným uvedením dôvodov oneskorenia odpovede na reklamáciu a termín konečnej odpovede. Lehota na doručenie konečnej odpovede nesmie presiahnuť 35 pracovných dní.</w:t>
            </w:r>
          </w:p>
          <w:p w:rsidR="00ED3398" w:rsidRPr="00DE2284" w:rsidP="00ED3398">
            <w:pPr>
              <w:pStyle w:val="Normlny"/>
              <w:bidi w:val="0"/>
              <w:spacing w:after="0" w:line="240" w:lineRule="auto"/>
              <w:rPr>
                <w:rFonts w:ascii="Times New Roman" w:hAnsi="Times New Roman"/>
                <w:b/>
                <w:sz w:val="18"/>
                <w:szCs w:val="18"/>
              </w:rPr>
            </w:pPr>
          </w:p>
          <w:p w:rsidR="00C92059" w:rsidRPr="00DE2284" w:rsidP="00C70251">
            <w:pPr>
              <w:pStyle w:val="Normlny"/>
              <w:bidi w:val="0"/>
              <w:spacing w:after="0" w:line="240" w:lineRule="auto"/>
              <w:rPr>
                <w:rFonts w:ascii="Times New Roman" w:hAnsi="Times New Roman"/>
                <w:sz w:val="18"/>
                <w:szCs w:val="18"/>
              </w:rPr>
            </w:pPr>
            <w:r w:rsidRPr="00DE2284" w:rsidR="00ED3398">
              <w:rPr>
                <w:rFonts w:ascii="Times New Roman" w:hAnsi="Times New Roman"/>
                <w:b/>
                <w:sz w:val="18"/>
                <w:szCs w:val="18"/>
              </w:rPr>
              <w:t xml:space="preserve">(7) </w:t>
            </w:r>
            <w:r w:rsidRPr="00DE1217" w:rsidR="00DE1217">
              <w:rPr>
                <w:rFonts w:ascii="Times New Roman" w:hAnsi="Times New Roman"/>
                <w:b/>
                <w:sz w:val="18"/>
                <w:szCs w:val="18"/>
              </w:rPr>
              <w:t>Na vybavovanie reklamácií pri platobných službách poskytovaných v menách podľa § 1 ods. 2 písm. b) alebo písm. c) sa rovnako  vzťahuje odsek 6,  a to na tú časť platobnej operácie, ktorú poskytuje poskytovateľ platobných služieb, pričom takáto časť platobnej operácie sa vykonáva v rámci Európskeho hospodárskeho priestoru. Celkové vybavenie reklamácie pri platobných službách v menách podľa § 1 ods. 2 písm. b) alebo písm. c) nesmie trvať dlhšie ako 35 pracovných dní, v zložitých prípadoch nie dlhšie ako šesť mesiacov.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Poskytovateľ platobných služieb informuje používateľa platobných služieb o aspoň jednom subjekte alternatívneho riešenia sporov, ktorý je príslušný riešiť spory týkajúce sa práv a povinností vyplývajúcich z hláv III a IV.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D3398" w:rsidRPr="00DE2284" w:rsidP="00ED3398">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D8247F">
              <w:rPr>
                <w:rFonts w:ascii="Times New Roman" w:hAnsi="Times New Roman"/>
                <w:sz w:val="18"/>
                <w:szCs w:val="18"/>
              </w:rPr>
              <w:t>§ 90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953D5">
            <w:pPr>
              <w:pStyle w:val="Normlny"/>
              <w:bidi w:val="0"/>
              <w:spacing w:after="0" w:line="240" w:lineRule="auto"/>
              <w:jc w:val="both"/>
              <w:rPr>
                <w:rFonts w:ascii="Times New Roman" w:hAnsi="Times New Roman"/>
                <w:sz w:val="18"/>
                <w:szCs w:val="18"/>
              </w:rPr>
            </w:pPr>
            <w:r w:rsidRPr="008F49DE" w:rsidR="00D8247F">
              <w:rPr>
                <w:rFonts w:ascii="Times New Roman" w:hAnsi="Times New Roman"/>
                <w:b/>
                <w:sz w:val="18"/>
                <w:szCs w:val="18"/>
              </w:rPr>
              <w:t xml:space="preserve">(5) Poskytovateľ platobných služieb je povinný informácie podľa odseku 3 uviesť </w:t>
            </w:r>
            <w:r w:rsidR="00243E61">
              <w:rPr>
                <w:rFonts w:ascii="Times New Roman" w:hAnsi="Times New Roman"/>
                <w:b/>
                <w:sz w:val="18"/>
                <w:szCs w:val="18"/>
              </w:rPr>
              <w:t>jednoznačným</w:t>
            </w:r>
            <w:r w:rsidRPr="008F49DE" w:rsidR="00243E61">
              <w:rPr>
                <w:rFonts w:ascii="Times New Roman" w:hAnsi="Times New Roman"/>
                <w:b/>
                <w:sz w:val="18"/>
                <w:szCs w:val="18"/>
              </w:rPr>
              <w:t xml:space="preserve"> </w:t>
            </w:r>
            <w:r w:rsidRPr="008F49DE" w:rsidR="00D8247F">
              <w:rPr>
                <w:rFonts w:ascii="Times New Roman" w:hAnsi="Times New Roman"/>
                <w:b/>
                <w:sz w:val="18"/>
                <w:szCs w:val="18"/>
              </w:rPr>
              <w:t>a zrozumiteľným a ľahko dostupným spôsobom vo svojich obchodných priestoroch, obchodných podmienkach a na svojom webovom sídle</w:t>
            </w:r>
            <w:r w:rsidR="003A13A3">
              <w:rPr>
                <w:rFonts w:ascii="Times New Roman" w:hAnsi="Times New Roman"/>
                <w:b/>
                <w:sz w:val="18"/>
                <w:szCs w:val="18"/>
              </w:rPr>
              <w:t>,</w:t>
            </w:r>
            <w:r w:rsidRPr="008F49DE" w:rsidR="00D8247F">
              <w:rPr>
                <w:rFonts w:ascii="Times New Roman" w:hAnsi="Times New Roman"/>
                <w:b/>
                <w:sz w:val="18"/>
                <w:szCs w:val="18"/>
              </w:rPr>
              <w:t xml:space="preserve"> ak ho má zriadené.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Informácie uvedené v odseku 3 sa uvedú jasným, zrozumiteľným a ľahko prístupným spôsobom na webovom sídle poskytovateľa platobných služieb, ak nejaké má, na pobočke a vo všeobecných obchodných podmienkach zmluvy medzi poskytovateľom platobných služieb a používateľom platobných služieb. Ďalej sa uvedie, ako sa dajú získať ďalšie informácie o príslušnom subjekte alternatívneho riešenia sporov a o podmienkach, na základe ktorých sa na tento subjekt možno obrátiť.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D3398" w:rsidRPr="00DE2284" w:rsidP="00ED3398">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F49DE" w:rsidRPr="00DE2284"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 90 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F49DE" w:rsidRPr="008F49DE" w:rsidP="00243E61">
            <w:pPr>
              <w:pStyle w:val="Normlny"/>
              <w:bidi w:val="0"/>
              <w:spacing w:after="0" w:line="240" w:lineRule="auto"/>
              <w:jc w:val="both"/>
              <w:rPr>
                <w:rFonts w:ascii="Times New Roman" w:hAnsi="Times New Roman"/>
                <w:b/>
                <w:sz w:val="18"/>
                <w:szCs w:val="18"/>
              </w:rPr>
            </w:pPr>
            <w:r w:rsidRPr="008F49DE">
              <w:rPr>
                <w:rFonts w:ascii="Times New Roman" w:hAnsi="Times New Roman"/>
                <w:b/>
                <w:sz w:val="18"/>
                <w:szCs w:val="18"/>
              </w:rPr>
              <w:t xml:space="preserve">(5) Poskytovateľ platobných služieb je povinný informácie podľa odseku 3 uviesť </w:t>
            </w:r>
            <w:r w:rsidR="00243E61">
              <w:rPr>
                <w:rFonts w:ascii="Times New Roman" w:hAnsi="Times New Roman"/>
                <w:b/>
                <w:sz w:val="18"/>
                <w:szCs w:val="18"/>
              </w:rPr>
              <w:t>jednoznačným</w:t>
            </w:r>
            <w:r w:rsidRPr="008F49DE">
              <w:rPr>
                <w:rFonts w:ascii="Times New Roman" w:hAnsi="Times New Roman"/>
                <w:b/>
                <w:sz w:val="18"/>
                <w:szCs w:val="18"/>
              </w:rPr>
              <w:t xml:space="preserve"> a zrozumiteľným a ľahko dostupným spôsobom vo svojich obchodných priestoroch, obchodných podmienkach a na svojom webovom sídle</w:t>
            </w:r>
            <w:r w:rsidR="003A13A3">
              <w:rPr>
                <w:rFonts w:ascii="Times New Roman" w:hAnsi="Times New Roman"/>
                <w:b/>
                <w:sz w:val="18"/>
                <w:szCs w:val="18"/>
              </w:rPr>
              <w:t>,</w:t>
            </w:r>
            <w:r w:rsidRPr="008F49DE">
              <w:rPr>
                <w:rFonts w:ascii="Times New Roman" w:hAnsi="Times New Roman"/>
                <w:b/>
                <w:sz w:val="18"/>
                <w:szCs w:val="18"/>
              </w:rPr>
              <w:t xml:space="preserve"> ak ho má zriadené.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53D5">
              <w:rPr>
                <w:rFonts w:ascii="Times New Roman" w:hAnsi="Times New Roman"/>
                <w:sz w:val="18"/>
                <w:szCs w:val="18"/>
              </w:rPr>
              <w:t>U</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Postupy alternatívneho riešenia sporov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zabezpečia, aby sa na riešenie sporov medzi používateľmi platobných služieb a poskytovateľmi platobných služieb týkajúcich sa práv a povinností vyplývajúcich z hláv III a IV tejto smernice zaviedli podľa príslušného vnútroštátneho práva a práva Únie v súlade so smernicou Európskeho parlamentu a Rady 2013/11/EÚ ( 1 ) primerané, nezávislé, nestranné, transparentné a účinné postupy alternatívneho riešenia sporov, pričom sa v prípade potreby využijú už existujúce príslušné orgány. Členské štáty zabezpečia, aby sa postupy alternatívneho riešenia sporov uplatňovali na poskytovateľov platobných služieb a aby sa vzťahovali aj na činnosti vymenovaných zástupcov.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D3398" w:rsidRPr="00DE2284" w:rsidP="00ED3398">
            <w:pPr>
              <w:bidi w:val="0"/>
              <w:spacing w:after="0" w:line="240" w:lineRule="auto"/>
              <w:jc w:val="center"/>
              <w:rPr>
                <w:rFonts w:ascii="Times New Roman" w:hAnsi="Times New Roman"/>
                <w:sz w:val="18"/>
                <w:szCs w:val="18"/>
              </w:rPr>
            </w:pPr>
            <w:r w:rsidRPr="00DE2284">
              <w:rPr>
                <w:rFonts w:ascii="Times New Roman" w:hAnsi="Times New Roman"/>
                <w:sz w:val="18"/>
                <w:szCs w:val="18"/>
              </w:rPr>
              <w:t>391/2015</w:t>
            </w: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RPr="00DE2284" w:rsidP="00ED3398">
            <w:pPr>
              <w:bidi w:val="0"/>
              <w:spacing w:after="0" w:line="240" w:lineRule="auto"/>
              <w:jc w:val="center"/>
              <w:rPr>
                <w:rFonts w:ascii="Times New Roman" w:hAnsi="Times New Roman"/>
                <w:sz w:val="18"/>
                <w:szCs w:val="18"/>
              </w:rPr>
            </w:pPr>
          </w:p>
          <w:p w:rsidR="00ED3398" w:rsidP="00ED3398">
            <w:pPr>
              <w:bidi w:val="0"/>
              <w:spacing w:after="0" w:line="240" w:lineRule="auto"/>
              <w:jc w:val="center"/>
              <w:rPr>
                <w:rFonts w:ascii="Times New Roman" w:hAnsi="Times New Roman"/>
                <w:sz w:val="18"/>
                <w:szCs w:val="18"/>
              </w:rPr>
            </w:pPr>
          </w:p>
          <w:p w:rsidR="006A1669" w:rsidP="00ED3398">
            <w:pPr>
              <w:bidi w:val="0"/>
              <w:spacing w:after="0" w:line="240" w:lineRule="auto"/>
              <w:jc w:val="center"/>
              <w:rPr>
                <w:rFonts w:ascii="Times New Roman" w:hAnsi="Times New Roman"/>
                <w:sz w:val="18"/>
                <w:szCs w:val="18"/>
              </w:rPr>
            </w:pPr>
          </w:p>
          <w:p w:rsidR="006A1669" w:rsidP="00ED3398">
            <w:pPr>
              <w:bidi w:val="0"/>
              <w:spacing w:after="0" w:line="240" w:lineRule="auto"/>
              <w:jc w:val="center"/>
              <w:rPr>
                <w:rFonts w:ascii="Times New Roman" w:hAnsi="Times New Roman"/>
                <w:sz w:val="18"/>
                <w:szCs w:val="18"/>
              </w:rPr>
            </w:pPr>
          </w:p>
          <w:p w:rsidR="006A1669" w:rsidP="00ED3398">
            <w:pPr>
              <w:bidi w:val="0"/>
              <w:spacing w:after="0" w:line="240" w:lineRule="auto"/>
              <w:jc w:val="center"/>
              <w:rPr>
                <w:rFonts w:ascii="Times New Roman" w:hAnsi="Times New Roman"/>
                <w:sz w:val="18"/>
                <w:szCs w:val="18"/>
              </w:rPr>
            </w:pPr>
          </w:p>
          <w:p w:rsidR="006A1669" w:rsidP="00ED3398">
            <w:pPr>
              <w:bidi w:val="0"/>
              <w:spacing w:after="0" w:line="240" w:lineRule="auto"/>
              <w:jc w:val="center"/>
              <w:rPr>
                <w:rFonts w:ascii="Times New Roman" w:hAnsi="Times New Roman"/>
                <w:sz w:val="18"/>
                <w:szCs w:val="18"/>
              </w:rPr>
            </w:pPr>
          </w:p>
          <w:p w:rsidR="006A1669" w:rsidP="00ED3398">
            <w:pPr>
              <w:bidi w:val="0"/>
              <w:spacing w:after="0" w:line="240" w:lineRule="auto"/>
              <w:jc w:val="center"/>
              <w:rPr>
                <w:rFonts w:ascii="Times New Roman" w:hAnsi="Times New Roman"/>
                <w:sz w:val="18"/>
                <w:szCs w:val="18"/>
              </w:rPr>
            </w:pPr>
          </w:p>
          <w:p w:rsidR="00ED3398" w:rsidRPr="00DE2284" w:rsidP="00F774F0">
            <w:pPr>
              <w:bidi w:val="0"/>
              <w:spacing w:after="0" w:line="240" w:lineRule="auto"/>
              <w:rPr>
                <w:rFonts w:ascii="Times New Roman" w:hAnsi="Times New Roman"/>
                <w:sz w:val="18"/>
                <w:szCs w:val="18"/>
              </w:rPr>
            </w:pPr>
          </w:p>
          <w:p w:rsidR="001A46B0" w:rsidP="001A46B0">
            <w:pPr>
              <w:bidi w:val="0"/>
              <w:spacing w:after="0" w:line="240" w:lineRule="auto"/>
              <w:jc w:val="center"/>
              <w:rPr>
                <w:rFonts w:ascii="Times New Roman" w:hAnsi="Times New Roman"/>
                <w:b/>
                <w:sz w:val="18"/>
                <w:szCs w:val="18"/>
              </w:rPr>
            </w:pPr>
            <w:r w:rsidRPr="00DE2284" w:rsidR="00ED3398">
              <w:rPr>
                <w:rFonts w:ascii="Times New Roman" w:hAnsi="Times New Roman"/>
                <w:sz w:val="18"/>
                <w:szCs w:val="18"/>
              </w:rPr>
              <w:t>492/2009</w:t>
            </w:r>
            <w:r>
              <w:rPr>
                <w:rFonts w:ascii="Times New Roman" w:hAnsi="Times New Roman"/>
                <w:sz w:val="18"/>
                <w:szCs w:val="18"/>
              </w:rPr>
              <w:t xml:space="preserve"> </w:t>
            </w:r>
            <w:r w:rsidRPr="001A46B0">
              <w:rPr>
                <w:rFonts w:ascii="Times New Roman" w:hAnsi="Times New Roman"/>
                <w:b/>
                <w:sz w:val="18"/>
                <w:szCs w:val="18"/>
              </w:rPr>
              <w:t>a</w:t>
            </w:r>
            <w:r w:rsidRPr="00DE2284">
              <w:rPr>
                <w:rFonts w:ascii="Times New Roman" w:hAnsi="Times New Roman"/>
                <w:b/>
                <w:sz w:val="18"/>
                <w:szCs w:val="18"/>
              </w:rPr>
              <w:t xml:space="preserve"> návrh zákona čl. I</w:t>
            </w: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P="001A46B0">
            <w:pPr>
              <w:bidi w:val="0"/>
              <w:spacing w:after="0" w:line="240" w:lineRule="auto"/>
              <w:jc w:val="center"/>
              <w:rPr>
                <w:rFonts w:ascii="Times New Roman" w:hAnsi="Times New Roman"/>
                <w:b/>
                <w:sz w:val="18"/>
                <w:szCs w:val="18"/>
              </w:rPr>
            </w:pPr>
          </w:p>
          <w:p w:rsidR="001A46B0" w:rsidRPr="00DE2284" w:rsidP="001A46B0">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D3398" w:rsidRPr="00DE2284" w:rsidP="00ED3398">
            <w:pPr>
              <w:bidi w:val="0"/>
              <w:spacing w:after="0" w:line="240" w:lineRule="auto"/>
              <w:jc w:val="center"/>
              <w:rPr>
                <w:rFonts w:ascii="Times New Roman" w:hAnsi="Times New Roman"/>
                <w:sz w:val="18"/>
                <w:szCs w:val="18"/>
              </w:rPr>
            </w:pPr>
            <w:r w:rsidR="001A46B0">
              <w:rPr>
                <w:rFonts w:ascii="Times New Roman" w:hAnsi="Times New Roman"/>
                <w:sz w:val="18"/>
                <w:szCs w:val="18"/>
              </w:rPr>
              <w:t xml:space="preserve"> </w:t>
            </w:r>
          </w:p>
          <w:p w:rsidR="00C92059" w:rsidRPr="00DE2284" w:rsidP="00ED3398">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ED3398">
              <w:rPr>
                <w:rFonts w:ascii="Times New Roman" w:hAnsi="Times New Roman"/>
                <w:sz w:val="18"/>
                <w:szCs w:val="18"/>
              </w:rPr>
              <w:t>§ 1 O 1 až 3</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P="00C92059">
            <w:pPr>
              <w:pStyle w:val="Normlny"/>
              <w:bidi w:val="0"/>
              <w:spacing w:after="0" w:line="240" w:lineRule="auto"/>
              <w:jc w:val="center"/>
              <w:rPr>
                <w:rFonts w:ascii="Times New Roman" w:hAnsi="Times New Roman"/>
                <w:sz w:val="18"/>
                <w:szCs w:val="18"/>
              </w:rPr>
            </w:pPr>
          </w:p>
          <w:p w:rsidR="006A1669" w:rsidP="00C92059">
            <w:pPr>
              <w:pStyle w:val="Normlny"/>
              <w:bidi w:val="0"/>
              <w:spacing w:after="0" w:line="240" w:lineRule="auto"/>
              <w:jc w:val="center"/>
              <w:rPr>
                <w:rFonts w:ascii="Times New Roman" w:hAnsi="Times New Roman"/>
                <w:sz w:val="18"/>
                <w:szCs w:val="18"/>
              </w:rPr>
            </w:pPr>
          </w:p>
          <w:p w:rsidR="006A1669" w:rsidP="006A1669">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16 </w:t>
            </w:r>
          </w:p>
          <w:p w:rsidR="006A1669" w:rsidP="006A1669">
            <w:pPr>
              <w:pStyle w:val="Normlny"/>
              <w:bidi w:val="0"/>
              <w:spacing w:after="0" w:line="240" w:lineRule="auto"/>
              <w:jc w:val="center"/>
              <w:rPr>
                <w:rFonts w:ascii="Times New Roman" w:hAnsi="Times New Roman"/>
                <w:sz w:val="18"/>
                <w:szCs w:val="18"/>
              </w:rPr>
            </w:pPr>
            <w:r>
              <w:rPr>
                <w:rFonts w:ascii="Times New Roman" w:hAnsi="Times New Roman"/>
                <w:sz w:val="18"/>
                <w:szCs w:val="18"/>
              </w:rPr>
              <w:t>O 1</w:t>
            </w:r>
          </w:p>
          <w:p w:rsidR="006A1669" w:rsidP="00C92059">
            <w:pPr>
              <w:pStyle w:val="Normlny"/>
              <w:bidi w:val="0"/>
              <w:spacing w:after="0" w:line="240" w:lineRule="auto"/>
              <w:jc w:val="center"/>
              <w:rPr>
                <w:rFonts w:ascii="Times New Roman" w:hAnsi="Times New Roman"/>
                <w:sz w:val="18"/>
                <w:szCs w:val="18"/>
              </w:rPr>
            </w:pPr>
          </w:p>
          <w:p w:rsidR="006A1669" w:rsidP="00C92059">
            <w:pPr>
              <w:pStyle w:val="Normlny"/>
              <w:bidi w:val="0"/>
              <w:spacing w:after="0" w:line="240" w:lineRule="auto"/>
              <w:jc w:val="center"/>
              <w:rPr>
                <w:rFonts w:ascii="Times New Roman" w:hAnsi="Times New Roman"/>
                <w:sz w:val="18"/>
                <w:szCs w:val="18"/>
              </w:rPr>
            </w:pPr>
          </w:p>
          <w:p w:rsidR="00C92059" w:rsidRPr="00DE2284" w:rsidP="00F774F0">
            <w:pPr>
              <w:pStyle w:val="Normlny"/>
              <w:bidi w:val="0"/>
              <w:spacing w:after="0" w:line="240" w:lineRule="auto"/>
              <w:rPr>
                <w:rFonts w:ascii="Times New Roman" w:hAnsi="Times New Roman"/>
                <w:sz w:val="18"/>
                <w:szCs w:val="18"/>
              </w:rPr>
            </w:pPr>
          </w:p>
          <w:p w:rsidR="00C9205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w:t>
            </w:r>
            <w:r w:rsidRPr="00DE2284" w:rsidR="006A1669">
              <w:rPr>
                <w:rFonts w:ascii="Times New Roman" w:hAnsi="Times New Roman"/>
                <w:sz w:val="18"/>
                <w:szCs w:val="18"/>
              </w:rPr>
              <w:t>9</w:t>
            </w:r>
            <w:r w:rsidR="006A1669">
              <w:rPr>
                <w:rFonts w:ascii="Times New Roman" w:hAnsi="Times New Roman"/>
                <w:sz w:val="18"/>
                <w:szCs w:val="18"/>
              </w:rPr>
              <w:t>0</w:t>
            </w:r>
            <w:r w:rsidR="00F1314E">
              <w:rPr>
                <w:rFonts w:ascii="Times New Roman" w:hAnsi="Times New Roman"/>
                <w:sz w:val="18"/>
                <w:szCs w:val="18"/>
              </w:rPr>
              <w:t xml:space="preserve"> O 1</w:t>
            </w: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O 4</w:t>
            </w: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F1314E" w:rsidP="00C92059">
            <w:pPr>
              <w:pStyle w:val="Normlny"/>
              <w:bidi w:val="0"/>
              <w:spacing w:after="0" w:line="240" w:lineRule="auto"/>
              <w:jc w:val="center"/>
              <w:rPr>
                <w:rFonts w:ascii="Times New Roman" w:hAnsi="Times New Roman"/>
                <w:sz w:val="18"/>
                <w:szCs w:val="18"/>
              </w:rPr>
            </w:pPr>
          </w:p>
          <w:p w:rsidR="001A46B0" w:rsidP="00C92059">
            <w:pPr>
              <w:pStyle w:val="Normlny"/>
              <w:bidi w:val="0"/>
              <w:spacing w:after="0" w:line="240" w:lineRule="auto"/>
              <w:jc w:val="center"/>
              <w:rPr>
                <w:rFonts w:ascii="Times New Roman" w:hAnsi="Times New Roman"/>
                <w:sz w:val="18"/>
                <w:szCs w:val="18"/>
              </w:rPr>
            </w:pPr>
            <w:r w:rsidR="00F1314E">
              <w:rPr>
                <w:rFonts w:ascii="Times New Roman" w:hAnsi="Times New Roman"/>
                <w:sz w:val="18"/>
                <w:szCs w:val="18"/>
              </w:rPr>
              <w:t>O 5</w:t>
            </w:r>
          </w:p>
          <w:p w:rsidR="001A46B0" w:rsidP="00C92059">
            <w:pPr>
              <w:pStyle w:val="Normlny"/>
              <w:bidi w:val="0"/>
              <w:spacing w:after="0" w:line="240" w:lineRule="auto"/>
              <w:jc w:val="center"/>
              <w:rPr>
                <w:rFonts w:ascii="Times New Roman" w:hAnsi="Times New Roman"/>
                <w:sz w:val="18"/>
                <w:szCs w:val="18"/>
              </w:rPr>
            </w:pPr>
          </w:p>
          <w:p w:rsidR="001A46B0" w:rsidP="00C92059">
            <w:pPr>
              <w:pStyle w:val="Normlny"/>
              <w:bidi w:val="0"/>
              <w:spacing w:after="0" w:line="240" w:lineRule="auto"/>
              <w:jc w:val="center"/>
              <w:rPr>
                <w:rFonts w:ascii="Times New Roman" w:hAnsi="Times New Roman"/>
                <w:sz w:val="18"/>
                <w:szCs w:val="18"/>
              </w:rPr>
            </w:pPr>
          </w:p>
          <w:p w:rsidR="001A46B0"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w:t>
            </w:r>
            <w:r w:rsidRPr="00DE2284" w:rsidR="006A1669">
              <w:rPr>
                <w:rFonts w:ascii="Times New Roman" w:hAnsi="Times New Roman"/>
                <w:sz w:val="18"/>
                <w:szCs w:val="18"/>
              </w:rPr>
              <w:t>9</w:t>
            </w:r>
            <w:r w:rsidR="006A1669">
              <w:rPr>
                <w:rFonts w:ascii="Times New Roman" w:hAnsi="Times New Roman"/>
                <w:sz w:val="18"/>
                <w:szCs w:val="18"/>
              </w:rPr>
              <w:t>1</w:t>
            </w:r>
            <w:r w:rsidR="00056521">
              <w:rPr>
                <w:rFonts w:ascii="Times New Roman" w:hAnsi="Times New Roman"/>
                <w:sz w:val="18"/>
                <w:szCs w:val="18"/>
              </w:rPr>
              <w:t xml:space="preserve"> O 1</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00056521">
              <w:rPr>
                <w:rFonts w:ascii="Times New Roman" w:hAnsi="Times New Roman"/>
                <w:sz w:val="18"/>
                <w:szCs w:val="18"/>
              </w:rPr>
              <w:t>O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r w:rsidR="00056521">
              <w:rPr>
                <w:rFonts w:ascii="Times New Roman" w:hAnsi="Times New Roman"/>
                <w:sz w:val="18"/>
                <w:szCs w:val="18"/>
              </w:rPr>
              <w:t>O 3</w:t>
            </w: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r w:rsidR="006A1669">
              <w:rPr>
                <w:rFonts w:ascii="Times New Roman" w:hAnsi="Times New Roman"/>
                <w:sz w:val="18"/>
                <w:szCs w:val="18"/>
              </w:rPr>
              <w:t>§ 92</w:t>
            </w: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ED3398"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93</w:t>
            </w:r>
            <w:r w:rsidR="00056521">
              <w:rPr>
                <w:rFonts w:ascii="Times New Roman" w:hAnsi="Times New Roman"/>
                <w:sz w:val="18"/>
                <w:szCs w:val="18"/>
              </w:rPr>
              <w:t xml:space="preserve"> O 1</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00056521">
              <w:rPr>
                <w:rFonts w:ascii="Times New Roman" w:hAnsi="Times New Roman"/>
                <w:sz w:val="18"/>
                <w:szCs w:val="18"/>
              </w:rPr>
              <w:t>O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00056521">
              <w:rPr>
                <w:rFonts w:ascii="Times New Roman" w:hAnsi="Times New Roman"/>
                <w:sz w:val="18"/>
                <w:szCs w:val="18"/>
              </w:rPr>
              <w:t>O 3</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00056521">
              <w:rPr>
                <w:rFonts w:ascii="Times New Roman" w:hAnsi="Times New Roman"/>
                <w:sz w:val="18"/>
                <w:szCs w:val="18"/>
              </w:rPr>
              <w:t>O 4</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94</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Tento zákon upravuje</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alternatívne riešenie sporu medzi spotrebiteľom a predávajúcim vyplývajúceho zo spotrebiteľskej zmluvy1) alebo súvisiaceho so spotrebiteľskou zmluvou (ďalej len „spor“) subjektom alternatívneho riešenia sporov,</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podmienky zápisu do zoznamu subjektov alternatívneho riešenia sporov vedeného Ministerstvom hospodárstva Slovenskej republiky (ďalej len „zoznam“),</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práva a povinnosti subjektov alternatívneho riešenia sporov a nimi poverených fyzických osôb,</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práva a povinnosti strán alternatívneho riešenia sporu,</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pôsobnosť Ministerstva hospodárstva Slovenskej republiky (ďalej len „ministerstvo“) a iných orgánov štátnej správy v oblasti alternatívneho riešenia spotrebiteľských sporov,</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zodpovednosť a sankcie za porušenie povinností podľa tohto zákona.</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Tento zákon sa vzťahuje na spory medzi predávajúcim,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Slovenskej republike (ďalej len „vnútroštátny spor“),</w:t>
            </w:r>
          </w:p>
          <w:p w:rsidR="00ED3398" w:rsidRPr="00DE2284"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inom členskom štáte Európskej únie, než je členský štát Európskej únie v ktorom má miesto podnikania alebo sídlo predávajúci (ďalej len „cezhraničný spor“).</w:t>
            </w:r>
          </w:p>
          <w:p w:rsidR="00ED3398" w:rsidRPr="00DE2284" w:rsidP="00ED3398">
            <w:pPr>
              <w:pStyle w:val="Normlny"/>
              <w:bidi w:val="0"/>
              <w:spacing w:after="0" w:line="240" w:lineRule="auto"/>
              <w:jc w:val="both"/>
              <w:rPr>
                <w:rFonts w:ascii="Times New Roman" w:hAnsi="Times New Roman"/>
                <w:sz w:val="18"/>
                <w:szCs w:val="18"/>
              </w:rPr>
            </w:pPr>
          </w:p>
          <w:p w:rsidR="00ED3398" w:rsidP="00ED3398">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Tento zákon sa vzťahuje na riešenie sporov online podľa osobitného predpisu.2)</w:t>
            </w:r>
          </w:p>
          <w:p w:rsidR="006A1669" w:rsidP="00ED3398">
            <w:pPr>
              <w:pStyle w:val="Normlny"/>
              <w:bidi w:val="0"/>
              <w:spacing w:after="0" w:line="240" w:lineRule="auto"/>
              <w:jc w:val="both"/>
              <w:rPr>
                <w:rFonts w:ascii="Times New Roman" w:hAnsi="Times New Roman"/>
                <w:sz w:val="18"/>
                <w:szCs w:val="18"/>
              </w:rPr>
            </w:pPr>
          </w:p>
          <w:p w:rsidR="006A1669" w:rsidP="006A1669">
            <w:pPr>
              <w:pStyle w:val="Normlny"/>
              <w:bidi w:val="0"/>
              <w:spacing w:after="0" w:line="240" w:lineRule="auto"/>
              <w:jc w:val="both"/>
              <w:rPr>
                <w:rFonts w:ascii="Times New Roman" w:hAnsi="Times New Roman"/>
                <w:sz w:val="18"/>
                <w:szCs w:val="18"/>
              </w:rPr>
            </w:pPr>
            <w:r>
              <w:rPr>
                <w:rFonts w:ascii="Times New Roman" w:hAnsi="Times New Roman"/>
                <w:sz w:val="18"/>
                <w:szCs w:val="18"/>
              </w:rPr>
              <w:t xml:space="preserve">(1) </w:t>
            </w:r>
            <w:r w:rsidRPr="005545E7">
              <w:rPr>
                <w:rFonts w:ascii="Times New Roman" w:hAnsi="Times New Roman"/>
                <w:sz w:val="18"/>
                <w:szCs w:val="18"/>
              </w:rPr>
              <w:t>Subjekt alternatívneho riešenia sporov je pri alternatívnom riešení sporu povinný postupovať nezávisle, nestranne, s náležitou odbornou starostlivosťou, s cieľom urovnania sporu a prihliadať pritom na ochranu práv a oprávnených záujmov strán sporu.</w:t>
            </w:r>
          </w:p>
          <w:p w:rsidR="00ED3398"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Poskytovatelia platobných služieb sú povinní spoločne alebo prostredníctvom svojho záujmového združenia77) zriadiť stály rozhodcovský súd a zabezpečiť činnosť stáleho rozhodcovského súdu podľa osobitného zákona o rozhodcovskom konaní,78) ktorý má sídlo v Bratislave; štatútom tohto stáleho rozhodcovského súdu sa môžu zriadiť aj jeho pobočky.</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Stály rozhodcovský súd je príslušný rozhodovať predovšetkým spory, ktoré vznikli medzi používateľmi platobných služieb a poskytovateľmi platobných služieb pri poskytovaní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Poskytovateľ platobných služieb je povinný ponúknuť svojmu používateľovi platobných služieb neodvolateľný návrh na uzavretie rozhodcovskej zmluvy o tom, že ich prípadné vzájomné spory, ktoré medzi nimi vzniknú v súvislosti s platobnými službami, budú rozhodnuté v rozhodcovskom konaní stálym rozhodcovským súdom podľa odseku 1 tak, aby používateľ platobných služieb mal možnosť voľby, či prijme, alebo neprijme predložený návrh na uzavretie rozhodcovskej zmluvy. Poskytovateľ platobných služieb je pri predložení návrhu na uzavretie rozhodcovskej zmluvy tiež povinný preukázateľne poučiť používateľa platobných služieb o dôsledkoch uzavretia navrhovanej rozhodcovskej zmluvy na riešenie ich vzájomných sporov v súvislosti s platobnými službami.</w:t>
            </w:r>
          </w:p>
          <w:p w:rsidR="00C92059" w:rsidRPr="00DE2284" w:rsidP="00C92059">
            <w:pPr>
              <w:pStyle w:val="Normlny"/>
              <w:bidi w:val="0"/>
              <w:spacing w:after="0" w:line="240" w:lineRule="auto"/>
              <w:jc w:val="both"/>
              <w:rPr>
                <w:rFonts w:ascii="Times New Roman" w:hAnsi="Times New Roman"/>
                <w:sz w:val="18"/>
                <w:szCs w:val="18"/>
              </w:rPr>
            </w:pPr>
          </w:p>
          <w:p w:rsidR="00C92059"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Návrh na uzavretie rozhodcovskej zmluvy podľa odseku 3 je poskytovateľ platobných služieb povinný predložiť používateľovi platobných služieb v rámcovej zmluve podľa § 31. Používateľ platobných služieb nie je povinný prijať predložený návrh rozhodcovskej zmluvy. Ak používateľ platobných služieb neprijme návrh na uzavretie rozhodcovskej zmluvy, spory medzi používateľom platobných služieb a jeho poskytovateľom platobných služieb sa riešia postupom podľa osobitných predpisov.79)</w:t>
            </w:r>
          </w:p>
          <w:p w:rsidR="001A46B0" w:rsidP="00C92059">
            <w:pPr>
              <w:pStyle w:val="Normlny"/>
              <w:bidi w:val="0"/>
              <w:spacing w:after="0" w:line="240" w:lineRule="auto"/>
              <w:jc w:val="both"/>
              <w:rPr>
                <w:rFonts w:ascii="Times New Roman" w:hAnsi="Times New Roman"/>
                <w:sz w:val="18"/>
                <w:szCs w:val="18"/>
              </w:rPr>
            </w:pPr>
          </w:p>
          <w:p w:rsidR="001A46B0" w:rsidRPr="001A46B0" w:rsidP="00C92059">
            <w:pPr>
              <w:pStyle w:val="Normlny"/>
              <w:bidi w:val="0"/>
              <w:spacing w:after="0" w:line="240" w:lineRule="auto"/>
              <w:jc w:val="both"/>
              <w:rPr>
                <w:rFonts w:ascii="Times New Roman" w:hAnsi="Times New Roman"/>
                <w:b/>
                <w:sz w:val="18"/>
                <w:szCs w:val="18"/>
              </w:rPr>
            </w:pPr>
            <w:r w:rsidRPr="001A46B0">
              <w:rPr>
                <w:rFonts w:ascii="Times New Roman" w:hAnsi="Times New Roman"/>
                <w:b/>
                <w:sz w:val="18"/>
                <w:szCs w:val="18"/>
              </w:rPr>
              <w:t xml:space="preserve">(5) Poskytovateľ platobných služieb je povinný informácie podľa odseku 3 uviesť </w:t>
            </w:r>
            <w:r w:rsidR="00243E61">
              <w:rPr>
                <w:rFonts w:ascii="Times New Roman" w:hAnsi="Times New Roman"/>
                <w:b/>
                <w:sz w:val="18"/>
                <w:szCs w:val="18"/>
              </w:rPr>
              <w:t>jednoznačným</w:t>
            </w:r>
            <w:r w:rsidRPr="001A46B0">
              <w:rPr>
                <w:rFonts w:ascii="Times New Roman" w:hAnsi="Times New Roman"/>
                <w:b/>
                <w:sz w:val="18"/>
                <w:szCs w:val="18"/>
              </w:rPr>
              <w:t xml:space="preserve"> a zrozumiteľným a ľahko dostupným spôsobom vo svojich obchodných priestoroch, obchodných podmienkach a na svojom webovom sídle</w:t>
            </w:r>
            <w:r w:rsidR="003A13A3">
              <w:rPr>
                <w:rFonts w:ascii="Times New Roman" w:hAnsi="Times New Roman"/>
                <w:b/>
                <w:sz w:val="18"/>
                <w:szCs w:val="18"/>
              </w:rPr>
              <w:t>,</w:t>
            </w:r>
            <w:r w:rsidRPr="001A46B0">
              <w:rPr>
                <w:rFonts w:ascii="Times New Roman" w:hAnsi="Times New Roman"/>
                <w:b/>
                <w:sz w:val="18"/>
                <w:szCs w:val="18"/>
              </w:rPr>
              <w:t xml:space="preserve"> ak ho má zriadené.</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Výdavky na činnosť stáleho rozhodcovského súdu sa uhrádzajú z ročných príspevkov poskytovateľov platobných služieb, ktorí majú sídlo na území Slovenskej republiky alebo ktorí majú zriadenú pobočku na území Slovenskej republiky.</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Výšku ročných príspevkov navrhuje zriaďovateľ stáleho rozhodcovského súdu a ich výšku určuje Národná banka Slovenska na základe návrhu zriaďovateľa stáleho rozhodcovského súdu. Národná banka Slovenska na základe návrhu zriaďovateľa stáleho rozhodcovského súdu môže rozhodnúť, že ročný príspevok sa nebude platiť v prípade, ak na prevádzku stáleho rozhodcovského súdu postačujú jeho príjmy z predchádzajúcich rokov.</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Zriaďovateľ stáleho rozhodcovského súdu je povinný predložiť Národnej banke Slovenska návrh na určenie výšky ročného príspevku do 15. apríla kalendárneho roka. Výška ročného príspevku sa určí najneskôr do 30. apríla a príspevok je splatný do 31. mája kalendárneho roka, na ktorý sa príspevok určuje a platí.</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Konanie pred stálym rozhodcovským súdom o sporoch medzi používateľmi platobných služieb a ich poskytovateľmi platobných služieb je bezplatné. Za konanie pred stálym rozhodcovským súdom o iných sporoch ako sporoch, ktoré vznikli medzi používateľmi platobných služieb a ich poskytovateľmi platobných služieb, sa uhrádzajú trovy rozhodcovského konania podľa pravidiel o trovách rozhodcovského konania upravených v rokovacom poriadku stáleho rozhodcovského súdu.80)</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Účastníci rozhodcovského konania sa môžu dohodnúť na mieste rozhodcovského konania v ústredí alebo v niektorej zriadenej pobočke stáleho rozhodcovského súdu. Ak sa účastníci rozhodcovského konania nedohodnú, stály rozhodcovský súd určí miesto rozhodcovského konania v ústredí alebo v niektorej svojej zriadenej pobočke na základe návrhu používateľa platobných služieb, ktorý je účastníkom rozhodcovského konania.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Používateľ platobných služieb má právo na vedenie rozhodcovského konania v jazyku, v ktorom je vyhotovená rozhodcovská zmluva, alebo v jazyku, v ktorom obvykle rokoval s poskytovateľom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Účastníci rozhodcovského konania sú povinní prispieť k tomu, aby sa dosiahol účel rozhodcovského konania najmä tým, že pravdivo a úplne opíšu všetky potrebné skutočnosti, označia dôkazné prostriedky a plnia pokyny stáleho rozhodcovského súdu.</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Ak používateľ platobných služieb v rozhodcovskom konaní nemôže predložiť navrhovaný doklad, listinu alebo iný dôkaz súvisiaci s rozhodcovským konaním, pretože doklad, listina alebo iný dôkaz súvisiaci s rozhodcovským konaním je v dispozícii poskytovateľa platobných služieb, poskytovateľ platobných služieb je povinný na základe návrhu používateľa platobných služieb alebo na požiadanie stáleho rozhodcovského súdu predložiť bez zbytočného odkladu stálemu rozhodcovskému súdu tento doklad, listinu alebo iný dôkaz.</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Zriaďovateľ stáleho rozhodcovského súdu je povinný predložiť Národnej banke Slovenska správu o činnosti a hospodárení stáleho rozhodcovského súdu za kalendárny rok najneskôr do 31. marca nasledujúceho roka. Zriaďovateľ stáleho rozhodcovského súdu je tiež povinný Národnú banku Slovenska informovať o prijatom štatúte, prijatom rokovacom poriadku stáleho rozhodcovského súdu a o každej ich prijatej zmene, a to bez zbytočného odkladu po ich prijatí.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Členské štáty vyžadujú, aby orgány uvedené v odseku 1 tohto článku účinne spolupracovali pri riešení cezhraničných sporov týkajúcich sa práv a povinností vyplývajúcich z hláv III a IV.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95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Stály rozhodcovský súd je povinný v prípade sporov pri poskytovaní platobných služieb spolupracovať s orgánmi členských štátov, ktoré sú príslušné na mimosúdne rozhodovanie sporov z poskytovania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Stály rozhodcovský súd alebo rozhodca je povinný Národnú banku Slovenska informovať o ním zistených porušeniach pravidiel na poskytovanie platobných služieb zo strany poskytovateľov platobných služieb, ktoré zistil pri rozhodovaní sporov z poskytovania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Sankcie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stanovia pravidlá týkajúce sa sankcií uplatniteľných za porušenie vnútroštátneho práva, ktorými sa transponuje táto smernica, a prijmú všetky potrebné opatrenia s cieľom zabezpečiť ich vykonávanie. Takéto sankcie musia byť účinné, primerané a odrádzajúce.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p>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483/2001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78 O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86 O 2</w:t>
            </w: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50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zákonov20) alebo iných všeobecne záväzných právnych predpisov, ktoré sa vzťahujú na výkon platobných služieb, môže Národná banka Slovenska podľa závažnosti, rozsahu, dĺžky trvania, následkov a povahy zistených nedostatkov</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platobnej inštitúcii povinnosť prijať opatrenia na nápravu,</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platobnej inštitúcii pokutu do 300 000 eur a pri opakovanom alebo závažnom nedostatku až do 600 000 eur,</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platobnej inštitúcii povinnosť predkladať osobitné výkazy, hlásenia, správy a iné informácie,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platobnej inštitúcii výkon niektorej činnosti uvedenej v povolení na poskytovanie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platobnej inštitúcii povolenie na výkon niektorej činnosti uvedenej v povolení na poskytovanie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platobnej inštitúcii povinnosť opraviť účtovnú alebo inú evidenciu podľa zistení Národnej banky Slovenska alebo audítora,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platobnej inštitúcii povinnosť zúčtovať straty z hospodárenia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platobnej inštitúcie,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platobnej inštitúcie,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odobrať platobnej inštitúcii povolenie na poskytovanie platobných služieb,</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j) uložiť platobnej inštitúcii povinnosť prijať opatrenia potrebné na plnenie povinností podľa § 77 ods. 7 až 10 pri nakladaní s finančnými prostriedkami prijatými od používateľov platobných služieb.</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Európskej únie vzťahujúcich sa na vydávanie elektronických peňazí, osobitných zákonov20) alebo iných všeobecne záväzných právnych predpisov, ktoré sa vzťahujú na vydávanie elektronických peňazí, môže Národná banka Slovenska podľa závažnosti, rozsahu, dĺžky trvania, následkov a povahy zistených nedostatkov</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inštitúcii elektronických peňazí povinnosť prijať opatrenia na jej ozdravenie,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inštitúcii elektronických peňazí pokutu do 300 000 eur a pri opakovanom alebo závažnom nedostatku až do 600 000 eur,</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inštitúcii elektronických peňazí predkladať osobitné výkazy, hlásenia, správy a iné informácie,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obmedziť alebo pozastaviť inštitúcii elektronických peňazí výkon niektorej činnosti uvedenej v povolení na vydávanie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odobrať inštitúcii elektronických peňazí povolenie na výkon niektorej činnosti uvedenej v povolení na vydávanie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uložiť inštitúcii elektronických peňazí povinnosť opraviť účtovnú alebo inú evidenciu podľa zistení Národnej banky Slovenska alebo audítora,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inštitúcii elektronických peňazí povinnosť zúčtovať straty z hospodárenia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s nerozdeleným ziskom z minulých rokov, fondmi tvorenými zo zisku a kapitálovými fondmi inštitúcie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so základným imaním inštitúcie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zaviesť nútenú správu nad inštitúciou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j) odobrať inštitúcii elektronických peňazí povolenie na vydávanie elektronických peňazí,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k) uložiť inštitúcii elektronických peňazí povinnosť prijať opatrenia potrebné na plnenie povinností podľa § 77 ods. 7 až 10 pri nakladaní s finančnými prostriedkami prijatými za vydané elektronické peniaze.</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zákonov46) alebo iných všeobecne záväzných právnych predpisov, ktoré sa vzťahujú na výkon bankových činností, môže Národná banka Slovenska podľa závažnosti, rozsahu, dĺžky trvania, následkov a povahy zistených nedostatkov</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uložiť banke alebo pobočke zahraničnej banky prijať opatrenia na jej ozdravenie,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uložiť banke alebo pobočke zahraničnej banky predkladať osobitné výkazy, hlásenia a správy,</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uložiť banke alebo pobočke zahraničnej banky skončiť nepovolenú činnosť,</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uložiť pokutu banke alebo pobočke zahraničnej banky od 3 300 eur do 332 000 eur a pri opakovanom alebo závažnom nedostatku do výšky 10 % celkového ročného obratu za predchádzajúci kalendárny rok; ak je banka dcérskou spoločnosťou za základ celkového ročného obratu v predchádzajúcom kalendárnom roku sa použije hrubý príjem z konsolidovanej závierky materskej spoločnosti,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obmedziť alebo pozastaviť banke alebo pobočke zahraničnej banky výkon niektorej bankovej činnosti alebo výkon niektorého druhu obchodov,</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odobrať bankové povolenie na výkon niektorej bankovej činnosti,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uložiť opravu účtovnej alebo inej evidencie podľa zistení Národnej banky Slovenska alebo audítora,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uložiť uverejnenie opravy neúplnej, nesprávnej alebo nepravdivej informácie, ktorú banka alebo pobočka zahraničnej banky uverejnila na základe zákonom uloženej povinnosti,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uložiť zúčtovanie strát z hospodárenia so základným imaním po zúčtovaní strát s nerozdeleným ziskom z minulých rokov, s fondmi tvorenými zo zisku a s kapitálovými fondmi,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j) zaviesť nútenú správu nad bankou alebo pobočkou zahraničnej banky z dôvodov uvedených v § 53,</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k) odobrať bankové povolenie banke alebo pobočke zahraničnej banky z dôvodov uvedených v § 63,</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l) uložiť banke alebo pobočke zahraničnej banky prijať opatrenia na zlepšenie riadenia rizík,</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m) uložiť banke udržiavať hodnotu vlastných zdrojov vo výške presahujúcej hodnotu požiadaviek na vlastné zdroje určenej týmto zákonom podľa § 29 ods. 4,</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o) uložiť banke alebo pobočke zahraničnej banky znížiť významné riziká, ktoré podstupuje pri výkone svojich činností,</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p) uložiť banke alebo pobočke zahraničnej banky udržiavať stanovený rozsah aktív banky alebo pobočky zahraničnej banky v určenej výške,</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29 ods. 4,</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s) uložiť banke, aby použila zisk na udržanie hodnoty vlastných zdrojov vo výške presahujúcej hodnotu požiadaviek na vlastné zdroje podľa § 29 ods. 4,</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t) uložiť banke povinnosť zverejniť verejné vyhlásenie, v ktorom sa uvedie banka zodpovedná za nedostatok v činnosti, ako aj povaha porušenia,</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u) uložiť banke povinnosť, aby upustila od konania alebo zdržala sa konania, ktoré je v rozpore s týmto zákonom alebo osobitnými predpismi,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v) uložiť banke povinnosť plniť osobitné požiadavky na likviditu.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103</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Členské štáty umožnia svojim príslušným orgánom sprístupniť verejnosti akúkoľvek administratívnu sankciu, ktorá je uložená za porušenie opatrení prijatých pri transpozícii tejto smernice, s výnimkou prípadu, keď by takéto sprístupnenie závažne ohrozilo finančné trhy alebo by spôsobilo neprimeranú škodu zúčastneným stranám.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1C6F4E">
              <w:rPr>
                <w:rFonts w:ascii="Times New Roman" w:hAnsi="Times New Roman"/>
                <w:sz w:val="18"/>
                <w:szCs w:val="18"/>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001C6F4E">
              <w:rPr>
                <w:rFonts w:ascii="Times New Roman" w:hAnsi="Times New Roman"/>
                <w:sz w:val="18"/>
                <w:szCs w:val="18"/>
              </w:rPr>
              <w:t>§ 27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1C6F4E" w:rsidR="001C6F4E">
              <w:rPr>
                <w:rFonts w:ascii="Times New Roman" w:hAnsi="Times New Roman"/>
                <w:sz w:val="18"/>
                <w:szCs w:val="18"/>
              </w:rPr>
              <w:t>(7) Výrok právoplatného rozhodnutia o odobratí povolenia udeleného pre dohliadaný subjekt podľa osobitného predpisu, 1) oznámenie o zániku povolenia udeleného dohliadanému subjektu podľa osobitného predpisu, 1) výrok vykonateľného rozhodnutia o zavedení nútenej správy nad dohliadaným subjektom podľa osobitného predpisu 1) a výrok vykonateľného rozhodnutia o obmedzení alebo pozastavení výkonu činností alebo niektorej činnosti dohliadaného subjektu podľa osobitného predpisu 1) zverejní Národná banka Slovenska vo Vestníku Národnej banky Slovenska 40)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HLAVA V</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DELEGOVANÉ AKTY A REGULAČNÉ TECHNICKÉ PREDPISY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104</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Delegované akty</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Komisii sa udeľuje právomoc prijímať delegované akty v súlade s článkom 105, pokiaľ ide 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úpravu odkazu na odporúčanie 2003/361/ES v článku 4 bode 36 tejto smernice v prípade zmeny uvedeného odporúčania;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aktualizáciu súm uvedených v článku 32 ods. 1 a článku 74 ods. 1 s cieľom zohľadniť infláciu.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Vykonávanie delegovania právomoci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Komisii sa udeľuje právomoc prijímať delegované akty za podmienok stanovených v tomto článku.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Právomoc prijímať delegované akty uvedené v článku 104 sa Komisii udeľuje na dobu neurčitú od 12. januára 2016.</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Delegovanie právomoci uvedené v článku 104 môže Európsky parlament alebo Rada kedykoľvek odvolať. Rozhodnutím o odvolaní sa ukončuje delegovanie právomocí,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Komisia oznamuje delegovaný akt hneď po prijatí súčasne Európskemu parlamentu a Rade.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Delegovaný akt prijatý podľa článku 104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Povinnosť informovať spotrebiteľov o ich právach</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Do 13. januára 2018 Komisia vypracuje užívateľsky ústretový elektronický leták, v ktorom jasným a ľahko zrozumiteľným spôsobom uvedie práva spotrebiteľov uvedené v tejto smernici a súvisiacom práve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Komisia informuje členské štáty, európske združenia poskytovateľov platobných služieb a európske združenia spotrebiteľov o uverejnení letáka uvedeného v odseku 1.</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Komisia, EBA a príslušné orgány zabezpečia jednotlivo, aby bol leták k dispozícii ľahko prístupným spôsobom na ich webových sídlach.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p w:rsidR="00125BDA" w:rsidP="00C92059">
            <w:pPr>
              <w:bidi w:val="0"/>
              <w:spacing w:after="0" w:line="240" w:lineRule="auto"/>
              <w:jc w:val="center"/>
              <w:rPr>
                <w:rFonts w:ascii="Times New Roman" w:hAnsi="Times New Roman"/>
                <w:sz w:val="18"/>
                <w:szCs w:val="18"/>
              </w:rPr>
            </w:pPr>
          </w:p>
          <w:p w:rsidR="00125BDA" w:rsidP="00C92059">
            <w:pPr>
              <w:bidi w:val="0"/>
              <w:spacing w:after="0" w:line="240" w:lineRule="auto"/>
              <w:jc w:val="center"/>
              <w:rPr>
                <w:rFonts w:ascii="Times New Roman" w:hAnsi="Times New Roman"/>
                <w:sz w:val="18"/>
                <w:szCs w:val="18"/>
              </w:rPr>
            </w:pPr>
          </w:p>
          <w:p w:rsidR="00125BDA" w:rsidP="00C92059">
            <w:pPr>
              <w:bidi w:val="0"/>
              <w:spacing w:after="0" w:line="240" w:lineRule="auto"/>
              <w:jc w:val="center"/>
              <w:rPr>
                <w:rFonts w:ascii="Times New Roman" w:hAnsi="Times New Roman"/>
                <w:sz w:val="18"/>
                <w:szCs w:val="18"/>
              </w:rPr>
            </w:pPr>
          </w:p>
          <w:p w:rsidR="00125BDA" w:rsidRPr="00DE2284" w:rsidP="00C92059">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p>
          <w:p w:rsidR="00125BDA" w:rsidP="00C92059">
            <w:pPr>
              <w:bidi w:val="0"/>
              <w:spacing w:after="0" w:line="240" w:lineRule="auto"/>
              <w:jc w:val="center"/>
              <w:rPr>
                <w:rFonts w:ascii="Times New Roman" w:hAnsi="Times New Roman"/>
                <w:sz w:val="18"/>
                <w:szCs w:val="18"/>
              </w:rPr>
            </w:pPr>
          </w:p>
          <w:p w:rsidR="00125BDA" w:rsidP="00C92059">
            <w:pPr>
              <w:bidi w:val="0"/>
              <w:spacing w:after="0" w:line="240" w:lineRule="auto"/>
              <w:jc w:val="center"/>
              <w:rPr>
                <w:rFonts w:ascii="Times New Roman" w:hAnsi="Times New Roman"/>
                <w:sz w:val="18"/>
                <w:szCs w:val="18"/>
              </w:rPr>
            </w:pPr>
          </w:p>
          <w:p w:rsidR="00125BDA" w:rsidP="00C92059">
            <w:pPr>
              <w:bidi w:val="0"/>
              <w:spacing w:after="0" w:line="240" w:lineRule="auto"/>
              <w:jc w:val="center"/>
              <w:rPr>
                <w:rFonts w:ascii="Times New Roman" w:hAnsi="Times New Roman"/>
                <w:sz w:val="18"/>
                <w:szCs w:val="18"/>
              </w:rPr>
            </w:pPr>
          </w:p>
          <w:p w:rsidR="00125BDA" w:rsidRPr="00DE2284" w:rsidP="00125BD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pStyle w:val="Normlny"/>
              <w:bidi w:val="0"/>
              <w:spacing w:after="0" w:line="240" w:lineRule="auto"/>
              <w:jc w:val="center"/>
              <w:rPr>
                <w:rFonts w:ascii="Times New Roman" w:hAnsi="Times New Roman"/>
                <w:sz w:val="18"/>
                <w:szCs w:val="18"/>
              </w:rPr>
            </w:pPr>
          </w:p>
          <w:p w:rsidR="00125BDA" w:rsidP="00C92059">
            <w:pPr>
              <w:pStyle w:val="Normlny"/>
              <w:bidi w:val="0"/>
              <w:spacing w:after="0" w:line="240" w:lineRule="auto"/>
              <w:jc w:val="center"/>
              <w:rPr>
                <w:rFonts w:ascii="Times New Roman" w:hAnsi="Times New Roman"/>
                <w:sz w:val="18"/>
                <w:szCs w:val="18"/>
              </w:rPr>
            </w:pPr>
          </w:p>
          <w:p w:rsidR="00125BDA" w:rsidP="00C92059">
            <w:pPr>
              <w:pStyle w:val="Normlny"/>
              <w:bidi w:val="0"/>
              <w:spacing w:after="0" w:line="240" w:lineRule="auto"/>
              <w:jc w:val="center"/>
              <w:rPr>
                <w:rFonts w:ascii="Times New Roman" w:hAnsi="Times New Roman"/>
                <w:sz w:val="18"/>
                <w:szCs w:val="18"/>
              </w:rPr>
            </w:pPr>
          </w:p>
          <w:p w:rsidR="00125BDA" w:rsidP="00C92059">
            <w:pPr>
              <w:pStyle w:val="Normlny"/>
              <w:bidi w:val="0"/>
              <w:spacing w:after="0" w:line="240" w:lineRule="auto"/>
              <w:jc w:val="center"/>
              <w:rPr>
                <w:rFonts w:ascii="Times New Roman" w:hAnsi="Times New Roman"/>
                <w:sz w:val="18"/>
                <w:szCs w:val="18"/>
              </w:rPr>
            </w:pPr>
          </w:p>
          <w:p w:rsidR="00125BDA" w:rsidP="00125BD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44g </w:t>
            </w:r>
          </w:p>
          <w:p w:rsidR="00125BDA" w:rsidRPr="00DE2284" w:rsidP="00125BDA">
            <w:pPr>
              <w:pStyle w:val="Normlny"/>
              <w:bidi w:val="0"/>
              <w:spacing w:after="0" w:line="240" w:lineRule="auto"/>
              <w:jc w:val="center"/>
              <w:rPr>
                <w:rFonts w:ascii="Times New Roman" w:hAnsi="Times New Roman"/>
                <w:sz w:val="18"/>
                <w:szCs w:val="18"/>
              </w:rPr>
            </w:pPr>
            <w:r>
              <w:rPr>
                <w:rFonts w:ascii="Times New Roman" w:hAnsi="Times New Roman"/>
                <w:sz w:val="18"/>
                <w:szCs w:val="18"/>
              </w:rPr>
              <w:t>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pStyle w:val="Normlny"/>
              <w:bidi w:val="0"/>
              <w:spacing w:after="0" w:line="240" w:lineRule="auto"/>
              <w:jc w:val="both"/>
              <w:rPr>
                <w:rFonts w:ascii="Times New Roman" w:hAnsi="Times New Roman"/>
                <w:sz w:val="18"/>
                <w:szCs w:val="18"/>
              </w:rPr>
            </w:pPr>
          </w:p>
          <w:p w:rsidR="00125BDA" w:rsidP="00C92059">
            <w:pPr>
              <w:pStyle w:val="Normlny"/>
              <w:bidi w:val="0"/>
              <w:spacing w:after="0" w:line="240" w:lineRule="auto"/>
              <w:jc w:val="both"/>
              <w:rPr>
                <w:rFonts w:ascii="Times New Roman" w:hAnsi="Times New Roman"/>
                <w:sz w:val="18"/>
                <w:szCs w:val="18"/>
              </w:rPr>
            </w:pPr>
          </w:p>
          <w:p w:rsidR="00125BDA" w:rsidP="00C92059">
            <w:pPr>
              <w:pStyle w:val="Normlny"/>
              <w:bidi w:val="0"/>
              <w:spacing w:after="0" w:line="240" w:lineRule="auto"/>
              <w:jc w:val="both"/>
              <w:rPr>
                <w:rFonts w:ascii="Times New Roman" w:hAnsi="Times New Roman"/>
                <w:sz w:val="18"/>
                <w:szCs w:val="18"/>
              </w:rPr>
            </w:pPr>
          </w:p>
          <w:p w:rsidR="00125BDA" w:rsidP="00C92059">
            <w:pPr>
              <w:pStyle w:val="Normlny"/>
              <w:bidi w:val="0"/>
              <w:spacing w:after="0" w:line="240" w:lineRule="auto"/>
              <w:jc w:val="both"/>
              <w:rPr>
                <w:rFonts w:ascii="Times New Roman" w:hAnsi="Times New Roman"/>
                <w:sz w:val="18"/>
                <w:szCs w:val="18"/>
              </w:rPr>
            </w:pPr>
          </w:p>
          <w:p w:rsidR="00125BDA" w:rsidRPr="00443D62" w:rsidP="00C92059">
            <w:pPr>
              <w:pStyle w:val="Normlny"/>
              <w:bidi w:val="0"/>
              <w:spacing w:after="0" w:line="240" w:lineRule="auto"/>
              <w:jc w:val="both"/>
              <w:rPr>
                <w:rFonts w:ascii="Times New Roman" w:hAnsi="Times New Roman"/>
                <w:b/>
                <w:sz w:val="18"/>
                <w:szCs w:val="18"/>
              </w:rPr>
            </w:pPr>
            <w:r w:rsidRPr="00443D62" w:rsidR="00443D62">
              <w:rPr>
                <w:rStyle w:val="FontStyle35"/>
                <w:rFonts w:ascii="Times New Roman" w:hAnsi="Times New Roman" w:eastAsiaTheme="minorEastAsia" w:hint="default"/>
                <w:b/>
                <w:sz w:val="18"/>
                <w:lang w:eastAsia="sk-SK"/>
              </w:rPr>
              <w:t>(2) Ná</w:t>
            </w:r>
            <w:r w:rsidRPr="00443D62" w:rsidR="00443D62">
              <w:rPr>
                <w:rStyle w:val="FontStyle35"/>
                <w:rFonts w:ascii="Times New Roman" w:hAnsi="Times New Roman" w:eastAsiaTheme="minorEastAsia" w:hint="default"/>
                <w:b/>
                <w:sz w:val="18"/>
                <w:lang w:eastAsia="sk-SK"/>
              </w:rPr>
              <w:t>rodná</w:t>
            </w:r>
            <w:r w:rsidRPr="00443D62" w:rsidR="00443D62">
              <w:rPr>
                <w:rStyle w:val="FontStyle35"/>
                <w:rFonts w:ascii="Times New Roman" w:hAnsi="Times New Roman" w:eastAsiaTheme="minorEastAsia" w:hint="default"/>
                <w:b/>
                <w:sz w:val="18"/>
                <w:lang w:eastAsia="sk-SK"/>
              </w:rPr>
              <w:t xml:space="preserve"> banka Slovenska je povinná</w:t>
            </w:r>
            <w:r w:rsidRPr="00443D62" w:rsidR="00443D62">
              <w:rPr>
                <w:rStyle w:val="FontStyle35"/>
                <w:rFonts w:ascii="Times New Roman" w:hAnsi="Times New Roman" w:eastAsiaTheme="minorEastAsia" w:hint="default"/>
                <w:b/>
                <w:sz w:val="18"/>
                <w:lang w:eastAsia="sk-SK"/>
              </w:rPr>
              <w:t xml:space="preserve"> sprí</w:t>
            </w:r>
            <w:r w:rsidRPr="00443D62" w:rsidR="00443D62">
              <w:rPr>
                <w:rStyle w:val="FontStyle35"/>
                <w:rFonts w:ascii="Times New Roman" w:hAnsi="Times New Roman" w:eastAsiaTheme="minorEastAsia" w:hint="default"/>
                <w:b/>
                <w:sz w:val="18"/>
                <w:lang w:eastAsia="sk-SK"/>
              </w:rPr>
              <w:t>stupniť</w:t>
            </w:r>
            <w:r w:rsidRPr="00443D62" w:rsidR="00443D62">
              <w:rPr>
                <w:rStyle w:val="FontStyle35"/>
                <w:rFonts w:ascii="Times New Roman" w:hAnsi="Times New Roman" w:eastAsiaTheme="minorEastAsia" w:hint="default"/>
                <w:b/>
                <w:sz w:val="18"/>
                <w:lang w:eastAsia="sk-SK"/>
              </w:rPr>
              <w:t xml:space="preserve"> ľ</w:t>
            </w:r>
            <w:r w:rsidRPr="00443D62" w:rsidR="00443D62">
              <w:rPr>
                <w:rStyle w:val="FontStyle35"/>
                <w:rFonts w:ascii="Times New Roman" w:hAnsi="Times New Roman" w:eastAsiaTheme="minorEastAsia" w:hint="default"/>
                <w:b/>
                <w:sz w:val="18"/>
                <w:lang w:eastAsia="sk-SK"/>
              </w:rPr>
              <w:t>ahko dostupný</w:t>
            </w:r>
            <w:r w:rsidRPr="00443D62" w:rsidR="00443D62">
              <w:rPr>
                <w:rStyle w:val="FontStyle35"/>
                <w:rFonts w:ascii="Times New Roman" w:hAnsi="Times New Roman" w:eastAsiaTheme="minorEastAsia" w:hint="default"/>
                <w:b/>
                <w:sz w:val="18"/>
                <w:lang w:eastAsia="sk-SK"/>
              </w:rPr>
              <w:t>m spô</w:t>
            </w:r>
            <w:r w:rsidRPr="00443D62" w:rsidR="00443D62">
              <w:rPr>
                <w:rStyle w:val="FontStyle35"/>
                <w:rFonts w:ascii="Times New Roman" w:hAnsi="Times New Roman" w:eastAsiaTheme="minorEastAsia" w:hint="default"/>
                <w:b/>
                <w:sz w:val="18"/>
                <w:lang w:eastAsia="sk-SK"/>
              </w:rPr>
              <w:t>sobom na sv</w:t>
            </w:r>
            <w:r w:rsidRPr="00443D62" w:rsidR="00443D62">
              <w:rPr>
                <w:rStyle w:val="FontStyle35"/>
                <w:rFonts w:ascii="Times New Roman" w:hAnsi="Times New Roman" w:eastAsiaTheme="minorEastAsia" w:hint="default"/>
                <w:b/>
                <w:sz w:val="18"/>
                <w:lang w:eastAsia="sk-SK"/>
              </w:rPr>
              <w:t>ojom webovom sí</w:t>
            </w:r>
            <w:r w:rsidRPr="00443D62" w:rsidR="00443D62">
              <w:rPr>
                <w:rStyle w:val="FontStyle35"/>
                <w:rFonts w:ascii="Times New Roman" w:hAnsi="Times New Roman" w:eastAsiaTheme="minorEastAsia" w:hint="default"/>
                <w:b/>
                <w:sz w:val="18"/>
                <w:lang w:eastAsia="sk-SK"/>
              </w:rPr>
              <w:t>dle informač</w:t>
            </w:r>
            <w:r w:rsidRPr="00443D62" w:rsidR="00443D62">
              <w:rPr>
                <w:rStyle w:val="FontStyle35"/>
                <w:rFonts w:ascii="Times New Roman" w:hAnsi="Times New Roman" w:eastAsiaTheme="minorEastAsia" w:hint="default"/>
                <w:b/>
                <w:sz w:val="18"/>
                <w:lang w:eastAsia="sk-SK"/>
              </w:rPr>
              <w:t>ný</w:t>
            </w:r>
            <w:r w:rsidRPr="00443D62" w:rsidR="00443D62">
              <w:rPr>
                <w:rStyle w:val="FontStyle35"/>
                <w:rFonts w:ascii="Times New Roman" w:hAnsi="Times New Roman" w:eastAsiaTheme="minorEastAsia" w:hint="default"/>
                <w:b/>
                <w:sz w:val="18"/>
                <w:lang w:eastAsia="sk-SK"/>
              </w:rPr>
              <w:t xml:space="preserve"> letá</w:t>
            </w:r>
            <w:r w:rsidRPr="00443D62" w:rsidR="00443D62">
              <w:rPr>
                <w:rStyle w:val="FontStyle35"/>
                <w:rFonts w:ascii="Times New Roman" w:hAnsi="Times New Roman" w:eastAsiaTheme="minorEastAsia" w:hint="default"/>
                <w:b/>
                <w:sz w:val="18"/>
                <w:lang w:eastAsia="sk-SK"/>
              </w:rPr>
              <w:t>k podľ</w:t>
            </w:r>
            <w:r w:rsidRPr="00443D62" w:rsidR="00443D62">
              <w:rPr>
                <w:rStyle w:val="FontStyle35"/>
                <w:rFonts w:ascii="Times New Roman" w:hAnsi="Times New Roman" w:eastAsiaTheme="minorEastAsia" w:hint="default"/>
                <w:b/>
                <w:sz w:val="18"/>
                <w:lang w:eastAsia="sk-SK"/>
              </w:rPr>
              <w:t>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n.a.</w:t>
            </w:r>
          </w:p>
          <w:p w:rsidR="00600854" w:rsidP="00C92059">
            <w:pPr>
              <w:bidi w:val="0"/>
              <w:spacing w:after="0" w:line="240" w:lineRule="auto"/>
              <w:jc w:val="center"/>
              <w:rPr>
                <w:rFonts w:ascii="Times New Roman" w:hAnsi="Times New Roman"/>
                <w:sz w:val="18"/>
                <w:szCs w:val="18"/>
              </w:rPr>
            </w:pPr>
          </w:p>
          <w:p w:rsidR="00600854" w:rsidP="00C92059">
            <w:pPr>
              <w:bidi w:val="0"/>
              <w:spacing w:after="0" w:line="240" w:lineRule="auto"/>
              <w:jc w:val="center"/>
              <w:rPr>
                <w:rFonts w:ascii="Times New Roman" w:hAnsi="Times New Roman"/>
                <w:sz w:val="18"/>
                <w:szCs w:val="18"/>
              </w:rPr>
            </w:pPr>
          </w:p>
          <w:p w:rsidR="00600854" w:rsidP="00C92059">
            <w:pPr>
              <w:bidi w:val="0"/>
              <w:spacing w:after="0" w:line="240" w:lineRule="auto"/>
              <w:jc w:val="center"/>
              <w:rPr>
                <w:rFonts w:ascii="Times New Roman" w:hAnsi="Times New Roman"/>
                <w:sz w:val="18"/>
                <w:szCs w:val="18"/>
              </w:rPr>
            </w:pPr>
          </w:p>
          <w:p w:rsidR="00600854" w:rsidRPr="00DE2284" w:rsidP="00C92059">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Poskytovatelia platobných služieb zabezpečia, aby bol leták k dispozícii ľahko prístupným spôsobom na ich webových sídlach, ak nejaké existujú, a v papierovej forme na ich pobočkách, u ich agentov a subjektov poverených externým vykonávaním činnosti.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125BDA">
            <w:pPr>
              <w:pStyle w:val="Normlny"/>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 44g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04789" w:rsidRPr="00DE2284" w:rsidP="00C92059">
            <w:pPr>
              <w:pStyle w:val="Normlny"/>
              <w:bidi w:val="0"/>
              <w:spacing w:after="0" w:line="240" w:lineRule="auto"/>
              <w:jc w:val="both"/>
              <w:rPr>
                <w:rFonts w:ascii="Times New Roman" w:hAnsi="Times New Roman"/>
                <w:sz w:val="18"/>
                <w:szCs w:val="18"/>
              </w:rPr>
            </w:pPr>
            <w:r w:rsidRPr="003B56A5" w:rsidR="003B56A5">
              <w:rPr>
                <w:rFonts w:ascii="Times New Roman" w:hAnsi="Times New Roman"/>
                <w:b/>
                <w:sz w:val="18"/>
                <w:szCs w:val="18"/>
              </w:rPr>
              <w:t>(1) Poskytovateľ platobných služieb je povinný sprístupniť informačný leták o právach spotrebiteľa podľa tohto zákona ľahko dostupným spôsobom n</w:t>
            </w:r>
            <w:r w:rsidR="00E41514">
              <w:rPr>
                <w:rFonts w:ascii="Times New Roman" w:hAnsi="Times New Roman"/>
                <w:b/>
                <w:sz w:val="18"/>
                <w:szCs w:val="18"/>
              </w:rPr>
              <w:t>a svojom webovom sídle, ak ho má</w:t>
            </w:r>
            <w:r w:rsidRPr="003B56A5" w:rsidR="003B56A5">
              <w:rPr>
                <w:rFonts w:ascii="Times New Roman" w:hAnsi="Times New Roman"/>
                <w:b/>
                <w:sz w:val="18"/>
                <w:szCs w:val="18"/>
              </w:rPr>
              <w:t xml:space="preserve"> zriadené, a poskytnúť ho v listinnej podobe vo svojich obchodných priestoroch, u svojich agentov a v pobočkách alebo u iných osôb.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581F49">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Poskytovatelia platobných služieb neúčtujú svojim klientom za poskytovanie informácií podľa tohto článku žiadne poplatky.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B8071A">
            <w:pPr>
              <w:bidi w:val="0"/>
              <w:spacing w:after="0" w:line="240" w:lineRule="auto"/>
              <w:jc w:val="center"/>
              <w:rPr>
                <w:rFonts w:ascii="Times New Roman" w:hAnsi="Times New Roman"/>
                <w:sz w:val="18"/>
                <w:szCs w:val="18"/>
              </w:rPr>
            </w:pPr>
            <w:r w:rsidRPr="00DE2284" w:rsidR="00B8071A">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023A8">
            <w:pPr>
              <w:pStyle w:val="Normlny"/>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 xml:space="preserve">§ 44g O  </w:t>
            </w:r>
            <w:r w:rsidR="003023A8">
              <w:rPr>
                <w:rFonts w:ascii="Times New Roman" w:hAnsi="Times New Roman"/>
                <w:sz w:val="18"/>
                <w:szCs w:val="18"/>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581F49" w:rsidR="00581F49">
              <w:rPr>
                <w:rFonts w:ascii="Times New Roman" w:hAnsi="Times New Roman"/>
                <w:b/>
                <w:sz w:val="18"/>
                <w:szCs w:val="18"/>
              </w:rPr>
              <w:t>(3) Osoby podľa odsekov 1 a 2 sprístupňujú alebo poskytujú informačný leták o právach spotrebiteľa podľa tohto zákona bezplatne bezodkladne po informovaní Európskou komisiou o vydaní takého informačného letáka.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581F49">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106</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Pokiaľ ide o osoby so zdravotným postihnutím, ustanovenia tohto článku sa uplatňujú s použitím vhodných alternatívnych prostriedkov, ktoré umožňujú, aby boli informácie dostupné v prístupnom formáte.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B8071A">
            <w:pPr>
              <w:bidi w:val="0"/>
              <w:spacing w:after="0" w:line="240" w:lineRule="auto"/>
              <w:jc w:val="center"/>
              <w:rPr>
                <w:rFonts w:ascii="Times New Roman" w:hAnsi="Times New Roman"/>
                <w:sz w:val="18"/>
                <w:szCs w:val="18"/>
              </w:rPr>
            </w:pPr>
            <w:r w:rsidRPr="00DE2284" w:rsidR="00B8071A">
              <w:rPr>
                <w:rFonts w:ascii="Times New Roman" w:hAnsi="Times New Roman"/>
                <w:b/>
                <w:sz w:val="18"/>
                <w:szCs w:val="18"/>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604789">
            <w:pPr>
              <w:pStyle w:val="Normlny"/>
              <w:bidi w:val="0"/>
              <w:spacing w:after="0" w:line="240" w:lineRule="auto"/>
              <w:jc w:val="center"/>
              <w:rPr>
                <w:rFonts w:ascii="Times New Roman" w:hAnsi="Times New Roman"/>
                <w:sz w:val="18"/>
                <w:szCs w:val="18"/>
              </w:rPr>
            </w:pPr>
            <w:r w:rsidRPr="00DE2284" w:rsidR="00604789">
              <w:rPr>
                <w:rFonts w:ascii="Times New Roman" w:hAnsi="Times New Roman"/>
                <w:sz w:val="18"/>
                <w:szCs w:val="18"/>
              </w:rPr>
              <w:t>§ 44g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604789">
              <w:rPr>
                <w:rFonts w:ascii="Times New Roman" w:hAnsi="Times New Roman"/>
                <w:b/>
                <w:sz w:val="18"/>
                <w:szCs w:val="18"/>
              </w:rPr>
              <w:t xml:space="preserve">(4) </w:t>
            </w:r>
            <w:r w:rsidRPr="00A95C73" w:rsidR="00A95C73">
              <w:rPr>
                <w:rFonts w:ascii="Times New Roman" w:hAnsi="Times New Roman"/>
                <w:b/>
                <w:sz w:val="18"/>
                <w:szCs w:val="18"/>
              </w:rPr>
              <w:t>Ak ide o zdravotne postihnutú osobu, informačný leták o právach spotrebiteľa podľa tohto zákona sa sprístupňuje vhodným alternatívnym spôsobom a v podobe, ktorá je dostupná pre takúto osobu.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581F49">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HLAVA VI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ZÁVEREČNÉ USTANOVENIA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Úplná harmonizácia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Bez toho, aby bol dotknutý článok 2, článok 8 ods. 3, článok 32, článok 38 ods. 2, článok 42 ods. 2, článok 55 ods. 6, článok 57 ods. 3, článok 58 ods. 3, článok 61 ods. 2 a 3, článok 62 ods. 5, článok 63 ods. 2 a 3, článok 74 ods. 1 druhý pododsek a článok 86, nesmú členské štáty, pokiaľ táto smernica obsahuje harmonizované ustanovenia, zachovávať ani zavádzať iné ustanovenia, než sú stanovené v tejto smernici.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Pr>
                <w:rFonts w:ascii="Times New Roman" w:hAnsi="Times New Roman"/>
                <w:b w:val="0"/>
                <w:bCs w:val="0"/>
                <w:sz w:val="18"/>
                <w:szCs w:val="18"/>
              </w:rPr>
              <w:t>Viď. transp. jednotl. ustanovení smernice v tejto tab. zhody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1908CD" w:rsidP="00C92059">
            <w:pPr>
              <w:bidi w:val="0"/>
              <w:adjustRightInd w:val="0"/>
              <w:spacing w:after="0" w:line="240" w:lineRule="auto"/>
              <w:rPr>
                <w:rFonts w:ascii="Times New Roman" w:hAnsi="Times New Roman"/>
                <w:sz w:val="18"/>
                <w:szCs w:val="18"/>
                <w:lang w:eastAsia="en-US"/>
              </w:rPr>
            </w:pPr>
            <w:r w:rsidRPr="00DE2284" w:rsidR="00C92059">
              <w:rPr>
                <w:rFonts w:ascii="Times New Roman" w:hAnsi="Times New Roman"/>
                <w:sz w:val="18"/>
                <w:szCs w:val="18"/>
                <w:lang w:eastAsia="en-US"/>
              </w:rPr>
              <w:t xml:space="preserve">2. Ak členský štát využije niektorú z možností uvedených v odseku 1, oznámi túto skutočnosť a všetky nasledujúce zmeny Komisii. </w:t>
            </w:r>
          </w:p>
          <w:p w:rsidR="001908CD"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Komisia uverejní informácie na webovom sídle alebo iným ľahko prístupným spôsobom.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p w:rsidR="001908CD" w:rsidP="00C92059">
            <w:pPr>
              <w:bidi w:val="0"/>
              <w:spacing w:after="0" w:line="240" w:lineRule="auto"/>
              <w:jc w:val="center"/>
              <w:rPr>
                <w:rFonts w:ascii="Times New Roman" w:hAnsi="Times New Roman"/>
                <w:sz w:val="18"/>
                <w:szCs w:val="18"/>
              </w:rPr>
            </w:pPr>
          </w:p>
          <w:p w:rsidR="001908CD" w:rsidP="00C92059">
            <w:pPr>
              <w:bidi w:val="0"/>
              <w:spacing w:after="0" w:line="240" w:lineRule="auto"/>
              <w:jc w:val="center"/>
              <w:rPr>
                <w:rFonts w:ascii="Times New Roman" w:hAnsi="Times New Roman"/>
                <w:sz w:val="18"/>
                <w:szCs w:val="18"/>
              </w:rPr>
            </w:pPr>
          </w:p>
          <w:p w:rsidR="001908CD" w:rsidRPr="00DE2284" w:rsidP="00C92059">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Národná banka Slovenska a Ministerstvo financií Slovenskej republiky informujú Európsku komisiu o poskytovaní platobných služieb a o vydávaní elektronických peňazí v rozsahu informácií požadovaných Európskou komisiou.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p w:rsidR="001908CD" w:rsidP="00C92059">
            <w:pPr>
              <w:bidi w:val="0"/>
              <w:spacing w:after="0" w:line="240" w:lineRule="auto"/>
              <w:jc w:val="center"/>
              <w:rPr>
                <w:rFonts w:ascii="Times New Roman" w:hAnsi="Times New Roman"/>
                <w:sz w:val="18"/>
                <w:szCs w:val="18"/>
              </w:rPr>
            </w:pPr>
          </w:p>
          <w:p w:rsidR="001908CD" w:rsidP="00C92059">
            <w:pPr>
              <w:bidi w:val="0"/>
              <w:spacing w:after="0" w:line="240" w:lineRule="auto"/>
              <w:jc w:val="center"/>
              <w:rPr>
                <w:rFonts w:ascii="Times New Roman" w:hAnsi="Times New Roman"/>
                <w:sz w:val="18"/>
                <w:szCs w:val="18"/>
              </w:rPr>
            </w:pPr>
          </w:p>
          <w:p w:rsidR="001908CD" w:rsidRPr="00DE2284" w:rsidP="00C92059">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107</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Členské štáty zabezpečia, aby sa poskytovatelia platobných služieb neodchyľovali na úkor používateľov platobných služieb od ustanovení vnútroštátneho práva, ktorými sa transponuje táto smernica, okrem prípadov výslovne v nej stanovených.</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Poskytovatelia platobných služieb sa však môžu rozhodnúť poskytnúť používateľom platobných služieb priaznivejšie podmienky.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98 O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Poskytovatelia platobných služieb sa nemôžu odchyľovať na úkor používateľov platobných služieb od ustanovení tohto zákona. Poskytovatelia platobných služieb však môžu poskytnúť používateľom platobných služieb priaznivejšie podmienky.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108</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Doložka o preskúmaní</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Komisia do 13. januára 2021 predloží Európskemu parlamentu, Rade, ECB a Európskemu hospodárskemu a sociálnemu výboru správu o uplatňovaní a vplyve tejto smernice, a najmä 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primeranosti a vplyve pravidiel týkajúcich sa poplatkov, ako sa stanovuje v článku 62 ods. 3, 4 a 5;</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uplatňovaní článku 2 ods. 3 a 4 vrátane posúdenia, či sa hlavy III a IV môžu, ak je to technicky možné, uplatňovať v plnej miere na platobné transakcie uvedené v uvedených odsekoch;</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prístupe k platobným systémom, predovšetkým so zreteľom na úroveň hospodárskej súťaže;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 vhodnosti a vplyve limitov pre platobné transakcie uvedené v článku 3 písm. l);</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e) vhodnosti a vplyve limitu pre výnimku uvedenú v článku 32 ods. 1 písm. 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f) tom, či by bolo vzhľadom na vývoj situácie žiaduce zaviesť ako doplnok k ustanoveniam článku 75 o platobných transakciách, v prípade ktorých suma nie je vopred známa a finančné prostriedky sú zablokované, maximálne limity pre sumy, ktoré sa majú blokovať na platobnom účte platiteľa v takýchto situáciách.</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Komisia v prípade potreby predloží legislatívny návrh spolu so svojou správou.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Prechodné ustanovenie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umožnia platobným inštitúciám, ktoré začali vykonávať činnosti v súlade s vnútroštátnym právom, ktorým sa transponuje smernica 2007/64/ES, do 13. januára 2018, aby pokračovali v týchto činnostiach v súlade s požiadavkami stanovenými v smernici 2007/64/ES bez toho, aby museli žiadať o povolenie v súlade s článkom 5 tejto smernice alebo dodržať ostatné ustanovenia stanovené alebo uvedené v hlave II tejto smernice do 13. júla 2018.</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Členské štáty od takýchto platobných inštitúcií vyžadujú, aby predložili všetky náležité informácie príslušným orgánom, aby tieto orgány mohli do 13. júla 2018 posúdiť, či uvedené platobné inštitúcie spĺňajú požiadavky stanovené v hlave II, a ak nie, aké opatrenia sa musia prijať na zabezpečenie ich dodržiavania alebo či je vhodné odňať povolenia.</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Platobným inštitúciám, ktoré podľa overenia príslušnými orgánmi spĺňajú požiadavky stanovené v hlave II, sa udelí povolenie a zapíšu sa do registrov uvedených v článkoch 14 a 15. Ak uvedené platobné inštitúcie nesplnia požiadavky stanovené v hlave II do 13. júla 2018, v súlade s článkom 37 sa im zakáže poskytovať platobné služby.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93BC8">
            <w:pPr>
              <w:pStyle w:val="Normlny"/>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 101h O 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1176D" w:rsidRPr="00DE2284" w:rsidP="00380D49">
            <w:pPr>
              <w:pStyle w:val="Normlny"/>
              <w:bidi w:val="0"/>
              <w:spacing w:after="0" w:line="240" w:lineRule="auto"/>
              <w:jc w:val="both"/>
              <w:rPr>
                <w:rFonts w:ascii="Times New Roman" w:hAnsi="Times New Roman"/>
                <w:b/>
                <w:sz w:val="18"/>
                <w:szCs w:val="18"/>
              </w:rPr>
            </w:pPr>
            <w:r w:rsidRPr="003A0B03" w:rsidR="003A0B03">
              <w:rPr>
                <w:rFonts w:ascii="Times New Roman" w:hAnsi="Times New Roman"/>
                <w:b/>
                <w:sz w:val="18"/>
                <w:szCs w:val="18"/>
                <w:lang w:eastAsia="sk-SK"/>
              </w:rPr>
              <w:t>Platobná inštitúcia podľa § 63 písm. a), ktorá k 12. januáru 2018 má udelené platné povolenie na poskytovanie platobných služieb a ktorá začala poskytovať platobné služby pred 13. januárom 2018, môže do 13. júla 2018 vykonávať tieto činnosti na základe doterajšieho povolenia, a to aj bez zosúladenia s ustanoveniami tohto zákona v znení účinnom od 13. januára 2018, pričom do 13. júla 2018 sa tieto platobné inštitúcie spravujú zákonom v znení účinnom do 12. januára 2018. Ak sa platobná inštitúcia rozhodla pokračovať v činnostiach podľa doterajšieho povolenia, je povinná do 13. marca 2018 predložiť Národnej banke Slovenska všetky informácie a dokumenty požadované Národnou bankou Slovenska na posúdenie zosúladenia platobnej inštitúcie a jej činnosti s týmto zákonom. Národná banka Slovenska do 13. júla 2018 posúdi zosúladenie platobnej inštitúcie a jej činnosti s týmto zákonom. Ak platobná inštitúcia a jej činnosť je v súlade s týmto zákonom, povolenie udelené podľa § 63 písm. a), platné k 12. januáru 2018 sa považuje za povolenie na poskytovanie platobných služieb podľa tohto zákona, pričom Národná banka Slovenska o tom informuje dotknutú platobnú inštitúciu a zapíše ju do zoznamu podľa § 74 ods. 1. Ak platobná inštitúcia alebo jej činnosť nie je v súlade s týmto zákonom, Národná banka Slovenska rozhodne o opatreniach, ktoré je potrebné prijať na odstránenie nesúladu s týmto zákonom, alebo o odobratí povolenia na poskytovanie platobných služieb.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Členské štáty môžu stanoviť, aby sa platobným inštitúciám uvedeným v odseku 1 tohto článku automaticky udelilo povolenie a aby boli zapísané do registrov uvedených v článkoch 14 a 15, ak už príslušné orgány majú dôkaz o tom, že požiadavky stanovené v článkoch 5 a 11 sú splnené. Príslušné orgány informujú dotknuté platobné inštitúcie pred tým, než im udelia povolenie.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544B81">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sidR="00B8071A">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Tento odsek sa uplatňuje na fyzické alebo právnické osoby, ktoré využívali výnimku podľa článku 26 smernice 2007/64/ES pred 13. januára 2018, a ktoré vykonávali činnosti poskytovania platobných služieb v zmysle smernice 2007/64/ES.</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Členské štáty umožnia uvedeným osobám, aby pokračovali v uvedených činnostiach v príslušnom členskom štáte v súlade so smernicou 2007/64/ES až do 13. januára 2019 bez toho, aby museli žiadať o povolenie podľa článku 5 tejto smernice, alebo získať výnimku podľa článku 32 tejto smernice, alebo dodržať ostatné ustanovenia stanovené alebo uvedené v hlave II tejto smernice.</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Každej osobe uvedenej v prvom pododseku, ktorej sa do 13. januára 2019 neudelilo povolenie alebo výnimka podľa tejto smernice, sa v súlade s článkom 37 tejto smernice zakáže poskytovať platobné služby.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21176D">
            <w:pPr>
              <w:pStyle w:val="Normlny"/>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 101h 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244538">
            <w:pPr>
              <w:pStyle w:val="Normlny"/>
              <w:bidi w:val="0"/>
              <w:spacing w:after="0" w:line="240" w:lineRule="auto"/>
              <w:jc w:val="both"/>
              <w:rPr>
                <w:rFonts w:ascii="Times New Roman" w:hAnsi="Times New Roman"/>
                <w:sz w:val="18"/>
                <w:szCs w:val="18"/>
              </w:rPr>
            </w:pPr>
            <w:r w:rsidRPr="00DE2284" w:rsidR="0021176D">
              <w:rPr>
                <w:rFonts w:ascii="Times New Roman" w:hAnsi="Times New Roman"/>
                <w:b/>
                <w:sz w:val="18"/>
                <w:szCs w:val="18"/>
              </w:rPr>
              <w:t xml:space="preserve">(4) </w:t>
            </w:r>
            <w:r w:rsidRPr="00920216" w:rsidR="00920216">
              <w:rPr>
                <w:rFonts w:ascii="Times New Roman" w:hAnsi="Times New Roman"/>
                <w:b/>
                <w:sz w:val="18"/>
                <w:szCs w:val="18"/>
              </w:rPr>
              <w:t xml:space="preserve">Platobná inštitúcia podľa § 63 písm. b), ktorá k 12. januáru 2018 má udelené platné povolenie na poskytovanie platobnej služby podľa § 2 ods. 1 písm. f) </w:t>
            </w:r>
            <w:r w:rsidR="00244538">
              <w:rPr>
                <w:rFonts w:ascii="Times New Roman" w:hAnsi="Times New Roman"/>
                <w:b/>
                <w:sz w:val="18"/>
                <w:szCs w:val="18"/>
              </w:rPr>
              <w:t>v znení účinnom</w:t>
            </w:r>
            <w:r w:rsidRPr="00920216" w:rsidR="00920216">
              <w:rPr>
                <w:rFonts w:ascii="Times New Roman" w:hAnsi="Times New Roman"/>
                <w:b/>
                <w:sz w:val="18"/>
                <w:szCs w:val="18"/>
              </w:rPr>
              <w:t xml:space="preserve"> do 12. januára 2018 a ktorá začala poskytovať tieto platobné služby pred 13. januárom 2018, môže aj naďalej poskytovať platobné služby na základe doterajšieho povolenia. Platobné služby podľa § 2 ods. 1 písm. f) v znení účinnom do 12. januára 2018   sa po 13. januári 2018 považujú za platobné služby podľa § 2 ods. 1 písm. c) a d) v znení účinnom od 13. januára 2018. Platobné inštitúcie podľa § 63 písm. b) v znení účinnom do 12. januára 2018 sa považujú za poskytovateľov platobných služieb podľa § 79a v znení účinnom od 13. januára 2018, ak po 13. januári 2018 budú spĺňať podmienky uvedené v § 79a ods. 1 v znení účinnom od 13. januára 2018. Poskytovatelia platobných služieb, ktorí k 12. januáru 2018 majú udelené povolenie na poskytovanie platobnej služby podľa § 2 ods. 1 písm. f) v znení účinnom do 12. januára 2018  sú povinní k 13. januáru 2020 splniť požiadavky podľa § 64 ods. 2 písm. b) tretieho bodu a § 72 ods. 2 v znení účinnom od 13. januára 2018.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Členské štáty môžu umožniť fyzickým a právnickým osobám, ktoré využívajú výnimku uvedenú v odseku 3 tohto článku, aby sa považovali za osoby využívajúce výnimku a aby sa automaticky zapísali do registrov uvedených v článkoch 14 a 15, ak príslušné orgány majú dôkaz o tom, že požiadavky stanovené v článku 32 sú splnené. Príslušné orgány informujú dotknuté platobné inštitúcie.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0060085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r w:rsidRPr="00DE2284" w:rsidR="00B8071A">
              <w:rPr>
                <w:rFonts w:ascii="Times New Roman" w:hAnsi="Times New Roman"/>
                <w:b w:val="0"/>
                <w:bCs w:val="0"/>
                <w:sz w:val="18"/>
                <w:szCs w:val="18"/>
              </w:rPr>
              <w:t>Nevyužitá národná voľba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109</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Bez ohľadu na odsek 1 tohto článku sa platobným inštitúciám, ktorým bolo udelené povolenie poskytovať platobné služby uvedené v bode 7 prílohy k smernici 2007/64/ES, ponecháva toto povolenie poskytovať tieto platobné služby, ktoré sa považujú za platobné služby uvedené v prílohe I bode 3 k tejto smernici, ak príslušné orgány do 13. januára 2020 získajú dôkaz o tom, že požiadavky stanovené v článku 7 písm. c) a v článku 9 tejto smernice sú splnené.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 101h O</w:t>
            </w:r>
            <w:r w:rsidRPr="00DE2284" w:rsidR="00393BC8">
              <w:rPr>
                <w:rFonts w:ascii="Times New Roman" w:hAnsi="Times New Roman"/>
                <w:sz w:val="18"/>
                <w:szCs w:val="18"/>
              </w:rPr>
              <w:t> </w:t>
            </w:r>
            <w:r w:rsidRPr="00DE2284" w:rsidR="0021176D">
              <w:rPr>
                <w:rFonts w:ascii="Times New Roman" w:hAnsi="Times New Roman"/>
                <w:sz w:val="18"/>
                <w:szCs w:val="18"/>
              </w:rPr>
              <w:t>4</w:t>
            </w:r>
            <w:r w:rsidRPr="00DE2284" w:rsidR="00393BC8">
              <w:rPr>
                <w:rFonts w:ascii="Times New Roman" w:hAnsi="Times New Roman"/>
                <w:sz w:val="18"/>
                <w:szCs w:val="18"/>
              </w:rPr>
              <w:t xml:space="preserve"> a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b/>
                <w:sz w:val="18"/>
                <w:szCs w:val="18"/>
              </w:rPr>
            </w:pPr>
            <w:r w:rsidRPr="00DE2284" w:rsidR="0021176D">
              <w:rPr>
                <w:rFonts w:ascii="Times New Roman" w:hAnsi="Times New Roman"/>
                <w:b/>
                <w:sz w:val="18"/>
                <w:szCs w:val="18"/>
              </w:rPr>
              <w:t xml:space="preserve">(4) </w:t>
            </w:r>
            <w:r w:rsidRPr="00920216" w:rsidR="00920216">
              <w:rPr>
                <w:rFonts w:ascii="Times New Roman" w:hAnsi="Times New Roman"/>
                <w:b/>
                <w:sz w:val="18"/>
                <w:szCs w:val="18"/>
              </w:rPr>
              <w:t>Platobná inštitúcia podľa § 63 písm. b), ktorá k 12. januáru 2018 má udelené platné povolenie na poskytovanie platobnej služby podľa § 2 ods. 1 písm. f) zákona účinného do 12. januára 2018 a ktorá začala poskytovať tieto platobné služby pred 13. januárom 2018, môže aj naďalej poskytovať platobné služby na základe doterajšieho povolenia. Platobné služby podľa § 2 ods. 1 písm. f) v znení účinnom do 12. januára 2018   sa po 13. januári 2018 považujú za platobné služby podľa § 2 ods. 1 písm. c) a d) v znení účinnom od 13. januára 2018. Platobné inštitúcie podľa § 63 písm. b) v znení účinnom do 12. januára 2018 sa považujú za poskytovateľov platobných služieb podľa § 79a v znení účinnom od 13. januára 2018, ak po 13. januári 2018 budú spĺňať podmienky uvedené v § 79a ods. 1 v znení účinnom od 13. januára 2018. Poskytovatelia platobných služieb, ktorí k 12. januáru 2018 majú udelené povolenie na poskytovanie platobnej služby podľa § 2 ods. 1 písm. f) v znení účinnom do 12. januára 2018  sú povinní k 13. januáru 2020 splniť požiadavky podľa § 64 ods. 2 písm. b) tretieho bodu a § 72 ods. 2 v znení účinnom od 13. januára 2018.</w:t>
            </w:r>
          </w:p>
          <w:p w:rsidR="0021176D" w:rsidRPr="00DE2284" w:rsidP="00C92059">
            <w:pPr>
              <w:pStyle w:val="Normlny"/>
              <w:bidi w:val="0"/>
              <w:spacing w:after="0" w:line="240" w:lineRule="auto"/>
              <w:jc w:val="both"/>
              <w:rPr>
                <w:rFonts w:ascii="Times New Roman" w:hAnsi="Times New Roman"/>
                <w:b/>
                <w:sz w:val="18"/>
                <w:szCs w:val="18"/>
              </w:rPr>
            </w:pPr>
          </w:p>
          <w:p w:rsidR="0021176D" w:rsidRPr="00DE2284" w:rsidP="00244538">
            <w:pPr>
              <w:pStyle w:val="Normlny"/>
              <w:bidi w:val="0"/>
              <w:spacing w:after="0" w:line="240" w:lineRule="auto"/>
              <w:jc w:val="both"/>
              <w:rPr>
                <w:rFonts w:ascii="Times New Roman" w:hAnsi="Times New Roman"/>
                <w:sz w:val="18"/>
                <w:szCs w:val="18"/>
              </w:rPr>
            </w:pPr>
            <w:r w:rsidRPr="00DE2284">
              <w:rPr>
                <w:rFonts w:ascii="Times New Roman" w:hAnsi="Times New Roman"/>
                <w:b/>
                <w:sz w:val="18"/>
                <w:szCs w:val="18"/>
              </w:rPr>
              <w:t xml:space="preserve">(6) </w:t>
            </w:r>
            <w:r w:rsidRPr="00F33C9D" w:rsidR="00F33C9D">
              <w:rPr>
                <w:rFonts w:ascii="Times New Roman" w:hAnsi="Times New Roman"/>
                <w:b/>
                <w:sz w:val="18"/>
                <w:szCs w:val="18"/>
              </w:rPr>
              <w:t xml:space="preserve">Platobná inštitúcia podľa odseku 2, ktorá k 12. januáru 2018 má udelené platné povolenie na poskytovanie platobnej služby podľa § 2 ods. 1 písm. f) v znení účinnom do 12. januára 2018  a ktorá začala poskytovať tieto platobné služby pred 13. januárom 2018, môže aj naďalej vykonávať činnosti na základe doterajšieho povolenia, s prihliadnutím na odsek 4, a to za podmienky, že Národná banka Slovenska do 13. januára 2020 rozhodne, že táto platobná inštitúcia spĺňa požiadavky podľa § 64 ods. 2 písm. b)  tretieho bodu a § 72 ods. 2 v znení účinnom od 13. januára 2018. Ak Národná banka Slovenska zistí, že táto platobná inštitúcia nespĺňa do 13. januára 2020 požiadavky podľa § 64 ods. 2 písm. b) tretieho bodu a § 72 ods. 2 </w:t>
            </w:r>
            <w:r w:rsidR="00244538">
              <w:rPr>
                <w:rFonts w:ascii="Times New Roman" w:hAnsi="Times New Roman"/>
                <w:b/>
                <w:sz w:val="18"/>
                <w:szCs w:val="18"/>
              </w:rPr>
              <w:t>v znení účinnom</w:t>
            </w:r>
            <w:r w:rsidRPr="00F33C9D" w:rsidR="00F33C9D">
              <w:rPr>
                <w:rFonts w:ascii="Times New Roman" w:hAnsi="Times New Roman"/>
                <w:b/>
                <w:sz w:val="18"/>
                <w:szCs w:val="18"/>
              </w:rPr>
              <w:t xml:space="preserve"> od 13. januára 2018, táto platobná inštitúcia nesmie po 13. januári 2020 poskytovať platobné služby a dňa 14. januára 2020 jej zaniká doterajšie povolenie na poskytovanie tejto platobnej služby.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21176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110</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Zmeny smernice 2002/65/ES</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 článku 4 smernice 2002/65/ES sa odsek 5 nahrádza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Ak sa uplatňuje aj smernica Európskeho parlamentu a Rady (EÚ) 2015/2366 (*), ustanovenia o poskytovaní informácií podľa článku 3 ods. 1 tejto smernice s výnimkou bodu 2 písm. c) až g), bodu 3 písm. a), d) a e) a bodu 4 písm. b) sa nahrádzajú článkami 44, 45, 51 a 52 smernice (EÚ) 2015/2366.</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___________</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266/2005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4 O 10 a 11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(10) Na poskytovanie informácií o platobných službách sa nevzťahujú ustanovenia odseku 1 písm. a), písm. b) prvého a druhého bodu, odseku 1 písm. c) druhého a tretieho bodu, šiesteho a siedmeho bodu a odseku 1 písm. d).</w:t>
            </w:r>
          </w:p>
          <w:p w:rsidR="00C92059" w:rsidRPr="00DE2284" w:rsidP="00C92059">
            <w:pPr>
              <w:pStyle w:val="Normlny"/>
              <w:bidi w:val="0"/>
              <w:spacing w:after="0" w:line="240" w:lineRule="auto"/>
              <w:jc w:val="both"/>
              <w:rPr>
                <w:rFonts w:ascii="Times New Roman" w:hAnsi="Times New Roman"/>
                <w:sz w:val="18"/>
                <w:szCs w:val="18"/>
              </w:rPr>
            </w:pP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(11) Na poskytovanie informácií o platobných službách sa vzťahujú ustanovenia osobitného predpisu.15a)</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Zmeny smernice 2009/110/ES</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Smernica 2009/110/ES sa mení takto: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Článok 3 sa mení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Odsek 1 sa nahrádza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Bez toho, aby bola dotknutá táto smernica, sa článok 5, články 11 až 17, článok 19 ods. 5 a 6 a články 20 až 31 smernice Európskeho parlamentu a Rady (EÚ) 2015/2366 (*) vrátane delegovaných aktov prijatých podľa článku 15 ods. 4, článku 28 ods. 5 a článku 29 ods. 7 primerane uplatňujú na inštitúcie elektronického peňažníctva.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___________</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Odseky 4 a 5 sa nahrádzajú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Členské štáty umožnia inštitúciám elektronického peňažníctva, aby distribuovali a zamieňali elektronické peniaze prostredníctvom fyzických alebo právnických osôb, ktoré konajú v ich mene. Ak inštitúcia elektronického peňažníctva distribuuje elektronické peniaze v inom členskom štáte tak, že využije takúto fyzickú alebo právnickú osobu, články 27 až 31, s výnimkou článku 29 ods. 4 a 5 smernice Európskeho parlamentu a Rady (EÚ) 2015/2366, vrátane delegovaných aktov prijatých v súlade s jej článkom 28 ods. 5 a článkom 29 ods. 7, sa primerane uplatňujú na takúto inštitúciu elektronického peňažníctva.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Bez toho, aby bol dotknutý odsek 4 tohto článku, inštitúcie elektronického peňažníctva nevydávajú elektronické peniaze prostredníctvom sprostredkovateľov. Inštitúcie elektronického peňažníctva môžu poskytovať platobné služby uvedené v článku 6 ods. 1 písm. a) tejto smernice prostredníctvom sprostredkovateľov, ak sú splnené podmienky stanovené v článku 19 smernice (EÚ) 2015/2366.“</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239F9" w:rsidRPr="00DE2284" w:rsidP="006239F9">
            <w:pPr>
              <w:bidi w:val="0"/>
              <w:spacing w:after="0" w:line="240" w:lineRule="auto"/>
              <w:jc w:val="center"/>
              <w:rPr>
                <w:rFonts w:ascii="Times New Roman" w:hAnsi="Times New Roman"/>
                <w:sz w:val="18"/>
                <w:szCs w:val="18"/>
              </w:rPr>
            </w:pPr>
            <w:r w:rsidRPr="00DE2284" w:rsidR="00B47D16">
              <w:rPr>
                <w:rFonts w:ascii="Times New Roman" w:hAnsi="Times New Roman"/>
                <w:sz w:val="18"/>
                <w:szCs w:val="18"/>
              </w:rPr>
              <w:t>492/2009</w:t>
            </w:r>
            <w:r>
              <w:rPr>
                <w:rFonts w:ascii="Times New Roman" w:hAnsi="Times New Roman"/>
                <w:sz w:val="18"/>
                <w:szCs w:val="18"/>
              </w:rPr>
              <w:t xml:space="preserve"> </w:t>
            </w:r>
            <w:r w:rsidRPr="006239F9">
              <w:rPr>
                <w:rFonts w:ascii="Times New Roman" w:hAnsi="Times New Roman"/>
                <w:b/>
                <w:sz w:val="18"/>
                <w:szCs w:val="18"/>
              </w:rPr>
              <w:t>a</w:t>
            </w:r>
            <w:r>
              <w:rPr>
                <w:rFonts w:ascii="Times New Roman" w:hAnsi="Times New Roman"/>
                <w:sz w:val="18"/>
                <w:szCs w:val="18"/>
              </w:rPr>
              <w:t xml:space="preserve"> </w:t>
            </w:r>
            <w:r w:rsidRPr="00DE2284">
              <w:rPr>
                <w:rFonts w:ascii="Times New Roman" w:hAnsi="Times New Roman"/>
                <w:b/>
                <w:sz w:val="18"/>
                <w:szCs w:val="18"/>
              </w:rPr>
              <w:t>návrh zákona čl. I</w:t>
            </w:r>
          </w:p>
          <w:p w:rsidR="00B47D16" w:rsidRPr="00DE2284" w:rsidP="00B47D16">
            <w:pPr>
              <w:bidi w:val="0"/>
              <w:spacing w:after="0" w:line="240" w:lineRule="auto"/>
              <w:jc w:val="center"/>
              <w:rPr>
                <w:rFonts w:ascii="Times New Roman" w:hAnsi="Times New Roman"/>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415903">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3A14A0">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3A14A0" w:rsidRPr="00DE2284" w:rsidP="003A14A0">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505FA" w:rsidP="00B47D16">
            <w:pPr>
              <w:bidi w:val="0"/>
              <w:spacing w:after="0" w:line="240" w:lineRule="auto"/>
              <w:jc w:val="center"/>
              <w:rPr>
                <w:rFonts w:ascii="Times New Roman" w:hAnsi="Times New Roman"/>
                <w:b/>
                <w:sz w:val="18"/>
                <w:szCs w:val="18"/>
              </w:rPr>
            </w:pPr>
            <w:r w:rsidR="003A14A0">
              <w:rPr>
                <w:rFonts w:ascii="Times New Roman" w:hAnsi="Times New Roman"/>
                <w:b/>
                <w:sz w:val="18"/>
                <w:szCs w:val="18"/>
              </w:rPr>
              <w:t>a</w:t>
            </w:r>
          </w:p>
          <w:p w:rsidR="003A14A0" w:rsidRPr="00DE2284" w:rsidP="003A14A0">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415903">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415903" w:rsidP="00B47D16">
            <w:pPr>
              <w:bidi w:val="0"/>
              <w:spacing w:after="0" w:line="240" w:lineRule="auto"/>
              <w:jc w:val="center"/>
              <w:rPr>
                <w:rFonts w:ascii="Times New Roman" w:hAnsi="Times New Roman"/>
                <w:b/>
                <w:sz w:val="18"/>
                <w:szCs w:val="18"/>
              </w:rPr>
            </w:pPr>
          </w:p>
          <w:p w:rsidR="00415903" w:rsidP="00B47D16">
            <w:pPr>
              <w:bidi w:val="0"/>
              <w:spacing w:after="0" w:line="240" w:lineRule="auto"/>
              <w:jc w:val="center"/>
              <w:rPr>
                <w:rFonts w:ascii="Times New Roman" w:hAnsi="Times New Roman"/>
                <w:b/>
                <w:sz w:val="18"/>
                <w:szCs w:val="18"/>
              </w:rPr>
            </w:pPr>
          </w:p>
          <w:p w:rsidR="00415903" w:rsidP="00B47D16">
            <w:pPr>
              <w:bidi w:val="0"/>
              <w:spacing w:after="0" w:line="240" w:lineRule="auto"/>
              <w:jc w:val="center"/>
              <w:rPr>
                <w:rFonts w:ascii="Times New Roman" w:hAnsi="Times New Roman"/>
                <w:b/>
                <w:sz w:val="18"/>
                <w:szCs w:val="18"/>
              </w:rPr>
            </w:pPr>
          </w:p>
          <w:p w:rsidR="00415903"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267A87" w:rsidRPr="00DE2284" w:rsidP="00267A8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415903"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267A87" w:rsidRPr="00DE2284" w:rsidP="00267A87">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267A87" w:rsidP="00267A87">
            <w:pPr>
              <w:bidi w:val="0"/>
              <w:spacing w:after="0" w:line="240" w:lineRule="auto"/>
              <w:jc w:val="center"/>
              <w:rPr>
                <w:rFonts w:ascii="Times New Roman" w:hAnsi="Times New Roman"/>
                <w:b/>
                <w:sz w:val="18"/>
                <w:szCs w:val="18"/>
              </w:rPr>
            </w:pPr>
            <w:r>
              <w:rPr>
                <w:rFonts w:ascii="Times New Roman" w:hAnsi="Times New Roman"/>
                <w:b/>
                <w:sz w:val="18"/>
                <w:szCs w:val="18"/>
              </w:rPr>
              <w:t>a</w:t>
            </w:r>
          </w:p>
          <w:p w:rsidR="00267A87" w:rsidRPr="00DE2284" w:rsidP="00267A87">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415903" w:rsidP="00415903">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6A0946" w:rsidRPr="00DE2284" w:rsidP="006A094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6A0946" w:rsidRPr="00DE2284" w:rsidP="006A0946">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6A0946" w:rsidP="006A0946">
            <w:pPr>
              <w:bidi w:val="0"/>
              <w:spacing w:after="0" w:line="240" w:lineRule="auto"/>
              <w:jc w:val="center"/>
              <w:rPr>
                <w:rFonts w:ascii="Times New Roman" w:hAnsi="Times New Roman"/>
                <w:b/>
                <w:sz w:val="18"/>
                <w:szCs w:val="18"/>
              </w:rPr>
            </w:pPr>
            <w:r>
              <w:rPr>
                <w:rFonts w:ascii="Times New Roman" w:hAnsi="Times New Roman"/>
                <w:b/>
                <w:sz w:val="18"/>
                <w:szCs w:val="18"/>
              </w:rPr>
              <w:t>a</w:t>
            </w:r>
          </w:p>
          <w:p w:rsidR="006A0946" w:rsidRPr="00DE2284" w:rsidP="006A0946">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D23179" w:rsidP="00B47D16">
            <w:pPr>
              <w:bidi w:val="0"/>
              <w:spacing w:after="0" w:line="240" w:lineRule="auto"/>
              <w:jc w:val="center"/>
              <w:rPr>
                <w:rFonts w:ascii="Times New Roman" w:hAnsi="Times New Roman"/>
                <w:b/>
                <w:sz w:val="18"/>
                <w:szCs w:val="18"/>
              </w:rPr>
            </w:pPr>
          </w:p>
          <w:p w:rsidR="00D23179" w:rsidP="00B47D16">
            <w:pPr>
              <w:bidi w:val="0"/>
              <w:spacing w:after="0" w:line="240" w:lineRule="auto"/>
              <w:jc w:val="center"/>
              <w:rPr>
                <w:rFonts w:ascii="Times New Roman" w:hAnsi="Times New Roman"/>
                <w:b/>
                <w:sz w:val="18"/>
                <w:szCs w:val="18"/>
              </w:rPr>
            </w:pPr>
          </w:p>
          <w:p w:rsidR="005D3FAC" w:rsidP="006239F9">
            <w:pPr>
              <w:bidi w:val="0"/>
              <w:spacing w:after="0" w:line="240" w:lineRule="auto"/>
              <w:rPr>
                <w:rFonts w:ascii="Times New Roman" w:hAnsi="Times New Roman"/>
                <w:b/>
                <w:sz w:val="18"/>
                <w:szCs w:val="18"/>
              </w:rPr>
            </w:pPr>
          </w:p>
          <w:p w:rsidR="00415903" w:rsidP="006239F9">
            <w:pPr>
              <w:bidi w:val="0"/>
              <w:spacing w:after="0" w:line="240" w:lineRule="auto"/>
              <w:rPr>
                <w:rFonts w:ascii="Times New Roman" w:hAnsi="Times New Roman"/>
                <w:b/>
                <w:sz w:val="18"/>
                <w:szCs w:val="18"/>
              </w:rPr>
            </w:pPr>
          </w:p>
          <w:p w:rsidR="00415903" w:rsidP="006239F9">
            <w:pPr>
              <w:bidi w:val="0"/>
              <w:spacing w:after="0" w:line="240" w:lineRule="auto"/>
              <w:rPr>
                <w:rFonts w:ascii="Times New Roman" w:hAnsi="Times New Roman"/>
                <w:b/>
                <w:sz w:val="18"/>
                <w:szCs w:val="18"/>
              </w:rPr>
            </w:pPr>
          </w:p>
          <w:p w:rsidR="00415903" w:rsidP="006239F9">
            <w:pPr>
              <w:bidi w:val="0"/>
              <w:spacing w:after="0" w:line="240" w:lineRule="auto"/>
              <w:rPr>
                <w:rFonts w:ascii="Times New Roman" w:hAnsi="Times New Roman"/>
                <w:b/>
                <w:sz w:val="18"/>
                <w:szCs w:val="18"/>
              </w:rPr>
            </w:pPr>
          </w:p>
          <w:p w:rsidR="00415903" w:rsidP="006239F9">
            <w:pPr>
              <w:bidi w:val="0"/>
              <w:spacing w:after="0" w:line="240" w:lineRule="auto"/>
              <w:rPr>
                <w:rFonts w:ascii="Times New Roman" w:hAnsi="Times New Roman"/>
                <w:b/>
                <w:sz w:val="18"/>
                <w:szCs w:val="18"/>
              </w:rPr>
            </w:pPr>
          </w:p>
          <w:p w:rsidR="005D3FAC"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3A14A0">
            <w:pPr>
              <w:bidi w:val="0"/>
              <w:spacing w:after="0" w:line="240" w:lineRule="auto"/>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RPr="00DE2284" w:rsidP="00E505F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E505FA" w:rsidRPr="00DE2284" w:rsidP="00E505F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58198A" w:rsidP="00B47D16">
            <w:pPr>
              <w:bidi w:val="0"/>
              <w:spacing w:after="0" w:line="240" w:lineRule="auto"/>
              <w:jc w:val="center"/>
              <w:rPr>
                <w:rFonts w:ascii="Times New Roman" w:hAnsi="Times New Roman"/>
                <w:b/>
                <w:sz w:val="18"/>
                <w:szCs w:val="18"/>
              </w:rPr>
            </w:pPr>
          </w:p>
          <w:p w:rsidR="0058198A" w:rsidP="00B47D16">
            <w:pPr>
              <w:bidi w:val="0"/>
              <w:spacing w:after="0" w:line="240" w:lineRule="auto"/>
              <w:jc w:val="center"/>
              <w:rPr>
                <w:rFonts w:ascii="Times New Roman" w:hAnsi="Times New Roman"/>
                <w:b/>
                <w:sz w:val="18"/>
                <w:szCs w:val="18"/>
              </w:rPr>
            </w:pPr>
          </w:p>
          <w:p w:rsidR="0058198A"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r w:rsidRPr="00DE2284">
              <w:rPr>
                <w:rFonts w:ascii="Times New Roman" w:hAnsi="Times New Roman"/>
                <w:b/>
                <w:sz w:val="18"/>
                <w:szCs w:val="18"/>
              </w:rPr>
              <w:t>návrh zákona čl. I</w:t>
            </w:r>
          </w:p>
          <w:p w:rsidR="00C80013"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C80013">
            <w:pPr>
              <w:bidi w:val="0"/>
              <w:spacing w:after="0" w:line="240" w:lineRule="auto"/>
              <w:jc w:val="center"/>
              <w:rPr>
                <w:rFonts w:ascii="Times New Roman" w:hAnsi="Times New Roman"/>
                <w:b/>
                <w:sz w:val="18"/>
                <w:szCs w:val="18"/>
              </w:rPr>
            </w:pPr>
            <w:r w:rsidRPr="00DE2284">
              <w:rPr>
                <w:rFonts w:ascii="Times New Roman" w:hAnsi="Times New Roman"/>
                <w:b/>
                <w:sz w:val="18"/>
                <w:szCs w:val="18"/>
              </w:rPr>
              <w:t>návrh zákona čl. I</w:t>
            </w: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C80013" w:rsidP="00C80013">
            <w:pPr>
              <w:bidi w:val="0"/>
              <w:spacing w:after="0" w:line="240" w:lineRule="auto"/>
              <w:rPr>
                <w:rFonts w:ascii="Times New Roman" w:hAnsi="Times New Roman"/>
                <w:b/>
                <w:sz w:val="18"/>
                <w:szCs w:val="18"/>
              </w:rPr>
            </w:pPr>
          </w:p>
          <w:p w:rsidR="00C80013"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r w:rsidRPr="00DE2284">
              <w:rPr>
                <w:rFonts w:ascii="Times New Roman" w:hAnsi="Times New Roman"/>
                <w:sz w:val="18"/>
                <w:szCs w:val="18"/>
              </w:rPr>
              <w:t>492/2009</w:t>
            </w:r>
            <w:r w:rsidR="00414381">
              <w:rPr>
                <w:rFonts w:ascii="Times New Roman" w:hAnsi="Times New Roman"/>
                <w:sz w:val="18"/>
                <w:szCs w:val="18"/>
              </w:rPr>
              <w:t xml:space="preserve"> </w:t>
            </w:r>
            <w:r w:rsidR="00414381">
              <w:rPr>
                <w:rFonts w:ascii="Times New Roman" w:hAnsi="Times New Roman"/>
                <w:b/>
                <w:sz w:val="18"/>
                <w:szCs w:val="18"/>
              </w:rPr>
              <w:t xml:space="preserve">a </w:t>
            </w:r>
            <w:r w:rsidRPr="00414381" w:rsidR="00414381">
              <w:rPr>
                <w:rFonts w:ascii="Times New Roman" w:hAnsi="Times New Roman"/>
                <w:b/>
                <w:sz w:val="18"/>
                <w:szCs w:val="18"/>
              </w:rPr>
              <w:t>návrh zákona čl. I</w:t>
            </w: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P="00B47D16">
            <w:pPr>
              <w:bidi w:val="0"/>
              <w:spacing w:after="0" w:line="240" w:lineRule="auto"/>
              <w:jc w:val="center"/>
              <w:rPr>
                <w:rFonts w:ascii="Times New Roman" w:hAnsi="Times New Roman"/>
                <w:b/>
                <w:sz w:val="18"/>
                <w:szCs w:val="18"/>
              </w:rPr>
            </w:pPr>
          </w:p>
          <w:p w:rsidR="00C820A9" w:rsidRPr="00414381"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P="00B47D16">
            <w:pPr>
              <w:bidi w:val="0"/>
              <w:spacing w:after="0" w:line="240" w:lineRule="auto"/>
              <w:jc w:val="center"/>
              <w:rPr>
                <w:rFonts w:ascii="Times New Roman" w:hAnsi="Times New Roman"/>
                <w:b/>
                <w:sz w:val="18"/>
                <w:szCs w:val="18"/>
              </w:rPr>
            </w:pPr>
          </w:p>
          <w:p w:rsidR="00E505FA" w:rsidRPr="00DE2284" w:rsidP="00B47D16">
            <w:pPr>
              <w:bidi w:val="0"/>
              <w:spacing w:after="0" w:line="240" w:lineRule="auto"/>
              <w:jc w:val="center"/>
              <w:rPr>
                <w:rFonts w:ascii="Times New Roman" w:hAnsi="Times New Roman"/>
                <w:sz w:val="18"/>
                <w:szCs w:val="18"/>
              </w:rPr>
            </w:pPr>
          </w:p>
          <w:p w:rsidR="00C820A9" w:rsidP="00E505FA">
            <w:pPr>
              <w:bidi w:val="0"/>
              <w:spacing w:after="0" w:line="240" w:lineRule="auto"/>
              <w:jc w:val="center"/>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RPr="00414381" w:rsidP="00C820A9">
            <w:pPr>
              <w:bidi w:val="0"/>
              <w:spacing w:after="0" w:line="240" w:lineRule="auto"/>
              <w:jc w:val="center"/>
              <w:rPr>
                <w:rFonts w:ascii="Times New Roman" w:hAnsi="Times New Roman"/>
                <w:b/>
                <w:sz w:val="18"/>
                <w:szCs w:val="18"/>
              </w:rPr>
            </w:pPr>
            <w:r w:rsidRPr="00414381">
              <w:rPr>
                <w:rFonts w:ascii="Times New Roman" w:hAnsi="Times New Roman"/>
                <w:b/>
                <w:sz w:val="18"/>
                <w:szCs w:val="18"/>
              </w:rPr>
              <w:t>návrh zákona čl. I</w:t>
            </w: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P="00C820A9">
            <w:pPr>
              <w:bidi w:val="0"/>
              <w:spacing w:after="0" w:line="240" w:lineRule="auto"/>
              <w:rPr>
                <w:rFonts w:ascii="Times New Roman" w:hAnsi="Times New Roman"/>
                <w:sz w:val="18"/>
                <w:szCs w:val="18"/>
              </w:rPr>
            </w:pPr>
          </w:p>
          <w:p w:rsidR="00C820A9" w:rsidRPr="00C820A9" w:rsidP="00C820A9">
            <w:pPr>
              <w:bidi w:val="0"/>
              <w:spacing w:after="0" w:line="240" w:lineRule="auto"/>
              <w:rPr>
                <w:rFonts w:ascii="Times New Roman" w:hAnsi="Times New Roman"/>
                <w:sz w:val="18"/>
                <w:szCs w:val="18"/>
              </w:rPr>
            </w:pPr>
            <w:r>
              <w:rPr>
                <w:rFonts w:ascii="Times New Roman" w:hAnsi="Times New Roman"/>
                <w:sz w:val="18"/>
                <w:szCs w:val="18"/>
              </w:rPr>
              <w:t xml:space="preserve"> </w:t>
            </w:r>
            <w:r w:rsidRPr="00DE2284">
              <w:rPr>
                <w:rFonts w:ascii="Times New Roman" w:hAnsi="Times New Roman"/>
                <w:sz w:val="18"/>
                <w:szCs w:val="18"/>
              </w:rPr>
              <w:t>492/2009</w:t>
            </w:r>
          </w:p>
          <w:p w:rsidR="00C820A9" w:rsidP="00C820A9">
            <w:pPr>
              <w:bidi w:val="0"/>
              <w:spacing w:after="0" w:line="240" w:lineRule="auto"/>
              <w:rPr>
                <w:rFonts w:ascii="Times New Roman" w:hAnsi="Times New Roman"/>
                <w:sz w:val="18"/>
                <w:szCs w:val="18"/>
              </w:rPr>
            </w:pPr>
          </w:p>
          <w:p w:rsidR="00C92059" w:rsidRPr="00C820A9" w:rsidP="00C820A9">
            <w:pPr>
              <w:bidi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6A23FC">
              <w:rPr>
                <w:rFonts w:ascii="Times New Roman" w:hAnsi="Times New Roman"/>
                <w:sz w:val="18"/>
                <w:szCs w:val="18"/>
              </w:rPr>
              <w:t xml:space="preserve">§ </w:t>
            </w:r>
            <w:r w:rsidRPr="00DE2284" w:rsidR="00692963">
              <w:rPr>
                <w:rFonts w:ascii="Times New Roman" w:hAnsi="Times New Roman"/>
                <w:sz w:val="18"/>
                <w:szCs w:val="18"/>
              </w:rPr>
              <w:t>8</w:t>
            </w:r>
            <w:r w:rsidR="00692963">
              <w:rPr>
                <w:rFonts w:ascii="Times New Roman" w:hAnsi="Times New Roman"/>
                <w:sz w:val="18"/>
                <w:szCs w:val="18"/>
              </w:rPr>
              <w:t>0</w:t>
            </w:r>
            <w:r w:rsidRPr="00DE2284" w:rsidR="00692963">
              <w:rPr>
                <w:rFonts w:ascii="Times New Roman" w:hAnsi="Times New Roman"/>
                <w:sz w:val="18"/>
                <w:szCs w:val="18"/>
              </w:rPr>
              <w:t xml:space="preserve"> </w:t>
            </w:r>
            <w:r w:rsidRPr="00DE2284" w:rsidR="006A23FC">
              <w:rPr>
                <w:rFonts w:ascii="Times New Roman" w:hAnsi="Times New Roman"/>
                <w:sz w:val="18"/>
                <w:szCs w:val="18"/>
              </w:rPr>
              <w:t>O 13</w:t>
            </w: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81 O 2, 3</w:t>
            </w:r>
            <w:r w:rsidR="00692963">
              <w:rPr>
                <w:rFonts w:ascii="Times New Roman" w:hAnsi="Times New Roman"/>
                <w:sz w:val="18"/>
                <w:szCs w:val="18"/>
              </w:rPr>
              <w:t>, 7, 9</w:t>
            </w:r>
            <w:r w:rsidRPr="00DE2284">
              <w:rPr>
                <w:rFonts w:ascii="Times New Roman" w:hAnsi="Times New Roman"/>
                <w:sz w:val="18"/>
                <w:szCs w:val="18"/>
              </w:rPr>
              <w:t xml:space="preserve"> a </w:t>
            </w:r>
            <w:r w:rsidR="00692963">
              <w:rPr>
                <w:rFonts w:ascii="Times New Roman" w:hAnsi="Times New Roman"/>
                <w:sz w:val="18"/>
                <w:szCs w:val="18"/>
              </w:rPr>
              <w:t>10</w:t>
            </w: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P="00C92059">
            <w:pPr>
              <w:pStyle w:val="Normlny"/>
              <w:bidi w:val="0"/>
              <w:spacing w:after="0" w:line="240" w:lineRule="auto"/>
              <w:jc w:val="center"/>
              <w:rPr>
                <w:rFonts w:ascii="Times New Roman" w:hAnsi="Times New Roman"/>
                <w:sz w:val="18"/>
                <w:szCs w:val="18"/>
              </w:rPr>
            </w:pPr>
          </w:p>
          <w:p w:rsidR="00692963" w:rsidP="00C92059">
            <w:pPr>
              <w:pStyle w:val="Normlny"/>
              <w:bidi w:val="0"/>
              <w:spacing w:after="0" w:line="240" w:lineRule="auto"/>
              <w:jc w:val="center"/>
              <w:rPr>
                <w:rFonts w:ascii="Times New Roman" w:hAnsi="Times New Roman"/>
                <w:sz w:val="18"/>
                <w:szCs w:val="18"/>
              </w:rPr>
            </w:pPr>
          </w:p>
          <w:p w:rsidR="00692963" w:rsidP="00C92059">
            <w:pPr>
              <w:pStyle w:val="Normlny"/>
              <w:bidi w:val="0"/>
              <w:spacing w:after="0" w:line="240" w:lineRule="auto"/>
              <w:jc w:val="center"/>
              <w:rPr>
                <w:rFonts w:ascii="Times New Roman" w:hAnsi="Times New Roman"/>
                <w:sz w:val="18"/>
                <w:szCs w:val="18"/>
              </w:rPr>
            </w:pPr>
          </w:p>
          <w:p w:rsidR="00692963" w:rsidRPr="00DE2284" w:rsidP="00C92059">
            <w:pPr>
              <w:pStyle w:val="Normlny"/>
              <w:bidi w:val="0"/>
              <w:spacing w:after="0" w:line="240" w:lineRule="auto"/>
              <w:jc w:val="center"/>
              <w:rPr>
                <w:rFonts w:ascii="Times New Roman" w:hAnsi="Times New Roman"/>
                <w:sz w:val="18"/>
                <w:szCs w:val="18"/>
              </w:rPr>
            </w:pPr>
          </w:p>
          <w:p w:rsidR="006A23FC" w:rsidP="00C92059">
            <w:pPr>
              <w:pStyle w:val="Normlny"/>
              <w:bidi w:val="0"/>
              <w:spacing w:after="0" w:line="240" w:lineRule="auto"/>
              <w:jc w:val="center"/>
              <w:rPr>
                <w:rFonts w:ascii="Times New Roman" w:hAnsi="Times New Roman"/>
                <w:sz w:val="18"/>
                <w:szCs w:val="18"/>
              </w:rPr>
            </w:pPr>
          </w:p>
          <w:p w:rsidR="00692963" w:rsidP="00C92059">
            <w:pPr>
              <w:pStyle w:val="Normlny"/>
              <w:bidi w:val="0"/>
              <w:spacing w:after="0" w:line="240" w:lineRule="auto"/>
              <w:jc w:val="center"/>
              <w:rPr>
                <w:rFonts w:ascii="Times New Roman" w:hAnsi="Times New Roman"/>
                <w:sz w:val="18"/>
                <w:szCs w:val="18"/>
              </w:rPr>
            </w:pPr>
          </w:p>
          <w:p w:rsidR="00692963" w:rsidP="00C92059">
            <w:pPr>
              <w:pStyle w:val="Normlny"/>
              <w:bidi w:val="0"/>
              <w:spacing w:after="0" w:line="240" w:lineRule="auto"/>
              <w:jc w:val="center"/>
              <w:rPr>
                <w:rFonts w:ascii="Times New Roman" w:hAnsi="Times New Roman"/>
                <w:sz w:val="18"/>
                <w:szCs w:val="18"/>
              </w:rPr>
            </w:pPr>
          </w:p>
          <w:p w:rsidR="00692963" w:rsidP="00C92059">
            <w:pPr>
              <w:pStyle w:val="Normlny"/>
              <w:bidi w:val="0"/>
              <w:spacing w:after="0" w:line="240" w:lineRule="auto"/>
              <w:jc w:val="center"/>
              <w:rPr>
                <w:rFonts w:ascii="Times New Roman" w:hAnsi="Times New Roman"/>
                <w:sz w:val="18"/>
                <w:szCs w:val="18"/>
              </w:rPr>
            </w:pPr>
          </w:p>
          <w:p w:rsidR="00692963"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82 O 1 až 4, 6 a 8</w:t>
            </w: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r w:rsidRPr="00DE2284" w:rsidR="00A25873">
              <w:rPr>
                <w:rFonts w:ascii="Times New Roman" w:hAnsi="Times New Roman"/>
                <w:sz w:val="18"/>
                <w:szCs w:val="18"/>
              </w:rPr>
              <w:t>§ 83 O 4 a 7</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84 O 1 až 3 a 6</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P="00C92059">
            <w:pPr>
              <w:pStyle w:val="Normlny"/>
              <w:bidi w:val="0"/>
              <w:spacing w:after="0" w:line="240" w:lineRule="auto"/>
              <w:jc w:val="center"/>
              <w:rPr>
                <w:rFonts w:ascii="Times New Roman" w:hAnsi="Times New Roman"/>
                <w:sz w:val="18"/>
                <w:szCs w:val="18"/>
              </w:rPr>
            </w:pPr>
          </w:p>
          <w:p w:rsidR="007D32F9" w:rsidP="00C92059">
            <w:pPr>
              <w:pStyle w:val="Normlny"/>
              <w:bidi w:val="0"/>
              <w:spacing w:after="0" w:line="240" w:lineRule="auto"/>
              <w:jc w:val="center"/>
              <w:rPr>
                <w:rFonts w:ascii="Times New Roman" w:hAnsi="Times New Roman"/>
                <w:sz w:val="18"/>
                <w:szCs w:val="18"/>
              </w:rPr>
            </w:pPr>
          </w:p>
          <w:p w:rsidR="007D32F9" w:rsidP="00C92059">
            <w:pPr>
              <w:pStyle w:val="Normlny"/>
              <w:bidi w:val="0"/>
              <w:spacing w:after="0" w:line="240" w:lineRule="auto"/>
              <w:jc w:val="center"/>
              <w:rPr>
                <w:rFonts w:ascii="Times New Roman" w:hAnsi="Times New Roman"/>
                <w:sz w:val="18"/>
                <w:szCs w:val="18"/>
              </w:rPr>
            </w:pPr>
          </w:p>
          <w:p w:rsidR="007D32F9" w:rsidP="00C92059">
            <w:pPr>
              <w:pStyle w:val="Normlny"/>
              <w:bidi w:val="0"/>
              <w:spacing w:after="0" w:line="240" w:lineRule="auto"/>
              <w:jc w:val="center"/>
              <w:rPr>
                <w:rFonts w:ascii="Times New Roman" w:hAnsi="Times New Roman"/>
                <w:sz w:val="18"/>
                <w:szCs w:val="18"/>
              </w:rPr>
            </w:pPr>
          </w:p>
          <w:p w:rsidR="007D32F9"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85a O 1</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85b O 8 až 11</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P="00C92059">
            <w:pPr>
              <w:pStyle w:val="Normlny"/>
              <w:bidi w:val="0"/>
              <w:spacing w:after="0" w:line="240" w:lineRule="auto"/>
              <w:jc w:val="center"/>
              <w:rPr>
                <w:rFonts w:ascii="Times New Roman" w:hAnsi="Times New Roman"/>
                <w:sz w:val="18"/>
                <w:szCs w:val="18"/>
              </w:rPr>
            </w:pPr>
          </w:p>
          <w:p w:rsidR="00D23179"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85c O</w:t>
            </w:r>
            <w:r w:rsidR="00D23179">
              <w:rPr>
                <w:rFonts w:ascii="Times New Roman" w:hAnsi="Times New Roman"/>
                <w:sz w:val="18"/>
                <w:szCs w:val="18"/>
              </w:rPr>
              <w:t> </w:t>
            </w:r>
            <w:r w:rsidRPr="00DE2284">
              <w:rPr>
                <w:rFonts w:ascii="Times New Roman" w:hAnsi="Times New Roman"/>
                <w:sz w:val="18"/>
                <w:szCs w:val="18"/>
              </w:rPr>
              <w:t>1</w:t>
            </w:r>
            <w:r w:rsidR="00D23179">
              <w:rPr>
                <w:rFonts w:ascii="Times New Roman" w:hAnsi="Times New Roman"/>
                <w:sz w:val="18"/>
                <w:szCs w:val="18"/>
              </w:rPr>
              <w:t>, 2</w:t>
            </w:r>
            <w:r w:rsidRPr="00DE2284">
              <w:rPr>
                <w:rFonts w:ascii="Times New Roman" w:hAnsi="Times New Roman"/>
                <w:sz w:val="18"/>
                <w:szCs w:val="18"/>
              </w:rPr>
              <w:t xml:space="preserve"> a 6</w:t>
            </w: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6A23FC"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D23179">
            <w:pPr>
              <w:pStyle w:val="Normlny"/>
              <w:bidi w:val="0"/>
              <w:spacing w:after="0" w:line="240" w:lineRule="auto"/>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P="00C92059">
            <w:pPr>
              <w:pStyle w:val="Normlny"/>
              <w:bidi w:val="0"/>
              <w:spacing w:after="0" w:line="240" w:lineRule="auto"/>
              <w:jc w:val="center"/>
              <w:rPr>
                <w:rFonts w:ascii="Times New Roman" w:hAnsi="Times New Roman"/>
                <w:sz w:val="18"/>
                <w:szCs w:val="18"/>
              </w:rPr>
            </w:pPr>
          </w:p>
          <w:p w:rsidR="00D23179" w:rsidP="00C92059">
            <w:pPr>
              <w:pStyle w:val="Normlny"/>
              <w:bidi w:val="0"/>
              <w:spacing w:after="0" w:line="240" w:lineRule="auto"/>
              <w:jc w:val="center"/>
              <w:rPr>
                <w:rFonts w:ascii="Times New Roman" w:hAnsi="Times New Roman"/>
                <w:sz w:val="18"/>
                <w:szCs w:val="18"/>
              </w:rPr>
            </w:pPr>
          </w:p>
          <w:p w:rsidR="00D23179" w:rsidP="00C92059">
            <w:pPr>
              <w:pStyle w:val="Normlny"/>
              <w:bidi w:val="0"/>
              <w:spacing w:after="0" w:line="240" w:lineRule="auto"/>
              <w:jc w:val="center"/>
              <w:rPr>
                <w:rFonts w:ascii="Times New Roman" w:hAnsi="Times New Roman"/>
                <w:sz w:val="18"/>
                <w:szCs w:val="18"/>
              </w:rPr>
            </w:pPr>
          </w:p>
          <w:p w:rsidR="00D23179" w:rsidP="00C92059">
            <w:pPr>
              <w:pStyle w:val="Normlny"/>
              <w:bidi w:val="0"/>
              <w:spacing w:after="0" w:line="240" w:lineRule="auto"/>
              <w:jc w:val="center"/>
              <w:rPr>
                <w:rFonts w:ascii="Times New Roman" w:hAnsi="Times New Roman"/>
                <w:sz w:val="18"/>
                <w:szCs w:val="18"/>
              </w:rPr>
            </w:pPr>
          </w:p>
          <w:p w:rsidR="00D23179" w:rsidP="00C92059">
            <w:pPr>
              <w:pStyle w:val="Normlny"/>
              <w:bidi w:val="0"/>
              <w:spacing w:after="0" w:line="240" w:lineRule="auto"/>
              <w:jc w:val="center"/>
              <w:rPr>
                <w:rFonts w:ascii="Times New Roman" w:hAnsi="Times New Roman"/>
                <w:sz w:val="18"/>
                <w:szCs w:val="18"/>
              </w:rPr>
            </w:pPr>
          </w:p>
          <w:p w:rsidR="005D3FAC" w:rsidP="00C92059">
            <w:pPr>
              <w:pStyle w:val="Normlny"/>
              <w:bidi w:val="0"/>
              <w:spacing w:after="0" w:line="240" w:lineRule="auto"/>
              <w:jc w:val="center"/>
              <w:rPr>
                <w:rFonts w:ascii="Times New Roman" w:hAnsi="Times New Roman"/>
                <w:sz w:val="18"/>
                <w:szCs w:val="18"/>
              </w:rPr>
            </w:pPr>
          </w:p>
          <w:p w:rsidR="005D3FAC" w:rsidP="00C92059">
            <w:pPr>
              <w:pStyle w:val="Normlny"/>
              <w:bidi w:val="0"/>
              <w:spacing w:after="0" w:line="240" w:lineRule="auto"/>
              <w:jc w:val="center"/>
              <w:rPr>
                <w:rFonts w:ascii="Times New Roman" w:hAnsi="Times New Roman"/>
                <w:sz w:val="18"/>
                <w:szCs w:val="18"/>
              </w:rPr>
            </w:pPr>
          </w:p>
          <w:p w:rsidR="005D3FAC" w:rsidRPr="00DE2284" w:rsidP="005D3FAC">
            <w:pPr>
              <w:pStyle w:val="Normlny"/>
              <w:bidi w:val="0"/>
              <w:spacing w:after="0" w:line="240" w:lineRule="auto"/>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xml:space="preserve"> § 85d O</w:t>
            </w:r>
            <w:r w:rsidR="0058198A">
              <w:rPr>
                <w:rFonts w:ascii="Times New Roman" w:hAnsi="Times New Roman"/>
                <w:sz w:val="18"/>
                <w:szCs w:val="18"/>
              </w:rPr>
              <w:t> </w:t>
            </w:r>
            <w:r w:rsidRPr="00DE2284">
              <w:rPr>
                <w:rFonts w:ascii="Times New Roman" w:hAnsi="Times New Roman"/>
                <w:sz w:val="18"/>
                <w:szCs w:val="18"/>
              </w:rPr>
              <w:t>1</w:t>
            </w:r>
            <w:r w:rsidR="0058198A">
              <w:rPr>
                <w:rFonts w:ascii="Times New Roman" w:hAnsi="Times New Roman"/>
                <w:sz w:val="18"/>
                <w:szCs w:val="18"/>
              </w:rPr>
              <w:t xml:space="preserve"> a 3</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58198A" w:rsidP="00C92059">
            <w:pPr>
              <w:pStyle w:val="Normlny"/>
              <w:bidi w:val="0"/>
              <w:spacing w:after="0" w:line="240" w:lineRule="auto"/>
              <w:jc w:val="center"/>
              <w:rPr>
                <w:rFonts w:ascii="Times New Roman" w:hAnsi="Times New Roman"/>
                <w:sz w:val="18"/>
                <w:szCs w:val="18"/>
              </w:rPr>
            </w:pPr>
          </w:p>
          <w:p w:rsidR="0058198A" w:rsidP="00C92059">
            <w:pPr>
              <w:pStyle w:val="Normlny"/>
              <w:bidi w:val="0"/>
              <w:spacing w:after="0" w:line="240" w:lineRule="auto"/>
              <w:jc w:val="center"/>
              <w:rPr>
                <w:rFonts w:ascii="Times New Roman" w:hAnsi="Times New Roman"/>
                <w:sz w:val="18"/>
                <w:szCs w:val="18"/>
              </w:rPr>
            </w:pPr>
          </w:p>
          <w:p w:rsidR="0058198A" w:rsidP="00C92059">
            <w:pPr>
              <w:pStyle w:val="Normlny"/>
              <w:bidi w:val="0"/>
              <w:spacing w:after="0" w:line="240" w:lineRule="auto"/>
              <w:jc w:val="center"/>
              <w:rPr>
                <w:rFonts w:ascii="Times New Roman" w:hAnsi="Times New Roman"/>
                <w:sz w:val="18"/>
                <w:szCs w:val="18"/>
              </w:rPr>
            </w:pPr>
          </w:p>
          <w:p w:rsidR="00C80013" w:rsidRPr="00DE2284" w:rsidP="00C92059">
            <w:pPr>
              <w:pStyle w:val="Normlny"/>
              <w:bidi w:val="0"/>
              <w:spacing w:after="0" w:line="240" w:lineRule="auto"/>
              <w:jc w:val="center"/>
              <w:rPr>
                <w:rFonts w:ascii="Times New Roman" w:hAnsi="Times New Roman"/>
                <w:sz w:val="18"/>
                <w:szCs w:val="18"/>
              </w:rPr>
            </w:pPr>
          </w:p>
          <w:p w:rsidR="00C80013" w:rsidP="00C80013">
            <w:pPr>
              <w:bidi w:val="0"/>
              <w:spacing w:after="0" w:line="240" w:lineRule="auto"/>
              <w:rPr>
                <w:rFonts w:ascii="Times New Roman" w:hAnsi="Times New Roman"/>
                <w:sz w:val="18"/>
                <w:szCs w:val="18"/>
                <w:lang w:eastAsia="en-US"/>
              </w:rPr>
            </w:pPr>
            <w:r w:rsidRPr="00C80013">
              <w:rPr>
                <w:rFonts w:ascii="Times New Roman" w:hAnsi="Times New Roman"/>
                <w:sz w:val="18"/>
                <w:szCs w:val="18"/>
                <w:lang w:eastAsia="en-US"/>
              </w:rPr>
              <w:t>§ 85f</w:t>
            </w:r>
            <w:r>
              <w:rPr>
                <w:rFonts w:ascii="Times New Roman" w:hAnsi="Times New Roman"/>
                <w:sz w:val="18"/>
                <w:szCs w:val="18"/>
                <w:lang w:eastAsia="en-US"/>
              </w:rPr>
              <w:t xml:space="preserve"> O 1</w:t>
            </w: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r>
              <w:rPr>
                <w:rFonts w:ascii="Times New Roman" w:hAnsi="Times New Roman"/>
                <w:sz w:val="18"/>
                <w:szCs w:val="18"/>
                <w:lang w:eastAsia="en-US"/>
              </w:rPr>
              <w:t>O 2</w:t>
            </w: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r>
              <w:rPr>
                <w:rFonts w:ascii="Times New Roman" w:hAnsi="Times New Roman"/>
                <w:sz w:val="18"/>
                <w:szCs w:val="18"/>
                <w:lang w:eastAsia="en-US"/>
              </w:rPr>
              <w:t>O 3</w:t>
            </w: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r>
              <w:rPr>
                <w:rFonts w:ascii="Times New Roman" w:hAnsi="Times New Roman"/>
                <w:sz w:val="18"/>
                <w:szCs w:val="18"/>
                <w:lang w:eastAsia="en-US"/>
              </w:rPr>
              <w:t>O 4</w:t>
            </w: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r>
              <w:rPr>
                <w:rFonts w:ascii="Times New Roman" w:hAnsi="Times New Roman"/>
                <w:sz w:val="18"/>
                <w:szCs w:val="18"/>
                <w:lang w:eastAsia="en-US"/>
              </w:rPr>
              <w:t>O 5</w:t>
            </w: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p>
          <w:p w:rsidR="00C80013" w:rsidP="00C80013">
            <w:pPr>
              <w:bidi w:val="0"/>
              <w:spacing w:after="0" w:line="240" w:lineRule="auto"/>
              <w:rPr>
                <w:rFonts w:ascii="Times New Roman" w:hAnsi="Times New Roman"/>
                <w:sz w:val="18"/>
                <w:szCs w:val="18"/>
                <w:lang w:eastAsia="en-US"/>
              </w:rPr>
            </w:pPr>
            <w:r>
              <w:rPr>
                <w:rFonts w:ascii="Times New Roman" w:hAnsi="Times New Roman"/>
                <w:sz w:val="18"/>
                <w:szCs w:val="18"/>
                <w:lang w:eastAsia="en-US"/>
              </w:rPr>
              <w:t>O 6</w:t>
            </w:r>
          </w:p>
          <w:p w:rsidR="00C80013" w:rsidRPr="00C80013" w:rsidP="00C80013">
            <w:pPr>
              <w:bidi w:val="0"/>
              <w:spacing w:after="0" w:line="240" w:lineRule="auto"/>
              <w:rPr>
                <w:rFonts w:ascii="Times New Roman" w:hAnsi="Times New Roman"/>
                <w:sz w:val="18"/>
                <w:szCs w:val="18"/>
                <w:lang w:eastAsia="en-US"/>
              </w:rPr>
            </w:pPr>
          </w:p>
          <w:p w:rsidR="00A25873" w:rsidRPr="00DE2284" w:rsidP="00C92059">
            <w:pPr>
              <w:pStyle w:val="Normlny"/>
              <w:bidi w:val="0"/>
              <w:spacing w:after="0" w:line="240" w:lineRule="auto"/>
              <w:jc w:val="center"/>
              <w:rPr>
                <w:rFonts w:ascii="Times New Roman" w:hAnsi="Times New Roman"/>
                <w:sz w:val="18"/>
                <w:szCs w:val="18"/>
              </w:rPr>
            </w:pPr>
          </w:p>
          <w:p w:rsidR="00A2587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r w:rsidRPr="00C80013">
              <w:rPr>
                <w:rFonts w:ascii="Times New Roman" w:hAnsi="Times New Roman"/>
                <w:sz w:val="18"/>
                <w:szCs w:val="18"/>
              </w:rPr>
              <w:t>§ 85g</w:t>
            </w:r>
            <w:r>
              <w:rPr>
                <w:rFonts w:ascii="Times New Roman" w:hAnsi="Times New Roman"/>
                <w:sz w:val="18"/>
                <w:szCs w:val="18"/>
              </w:rPr>
              <w:t xml:space="preserve"> O 1</w:t>
            </w: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r w:rsidRPr="00C80013">
              <w:rPr>
                <w:rFonts w:ascii="Times New Roman" w:hAnsi="Times New Roman"/>
                <w:sz w:val="18"/>
                <w:szCs w:val="18"/>
              </w:rPr>
              <w:t>O 2</w:t>
            </w: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r w:rsidRPr="00C80013">
              <w:rPr>
                <w:rFonts w:ascii="Times New Roman" w:hAnsi="Times New Roman"/>
                <w:sz w:val="18"/>
                <w:szCs w:val="18"/>
              </w:rPr>
              <w:t>O 3</w:t>
            </w: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r w:rsidRPr="00C80013">
              <w:rPr>
                <w:rFonts w:ascii="Times New Roman" w:hAnsi="Times New Roman"/>
                <w:sz w:val="18"/>
                <w:szCs w:val="18"/>
              </w:rPr>
              <w:t>O 4</w:t>
            </w: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r w:rsidRPr="00C80013">
              <w:rPr>
                <w:rFonts w:ascii="Times New Roman" w:hAnsi="Times New Roman"/>
                <w:sz w:val="18"/>
                <w:szCs w:val="18"/>
              </w:rPr>
              <w:t>O 5</w:t>
            </w: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RPr="00C80013" w:rsidP="00C80013">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P="00C92059">
            <w:pPr>
              <w:pStyle w:val="Normlny"/>
              <w:bidi w:val="0"/>
              <w:spacing w:after="0" w:line="240" w:lineRule="auto"/>
              <w:jc w:val="center"/>
              <w:rPr>
                <w:rFonts w:ascii="Times New Roman" w:hAnsi="Times New Roman"/>
                <w:sz w:val="18"/>
                <w:szCs w:val="18"/>
              </w:rPr>
            </w:pPr>
          </w:p>
          <w:p w:rsidR="00C8001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86 O 1 až</w:t>
            </w:r>
            <w:r w:rsidR="006842C8">
              <w:rPr>
                <w:rFonts w:ascii="Times New Roman" w:hAnsi="Times New Roman"/>
                <w:sz w:val="18"/>
                <w:szCs w:val="18"/>
              </w:rPr>
              <w:t xml:space="preserve"> 4</w:t>
            </w:r>
            <w:r w:rsidRPr="00DE2284">
              <w:rPr>
                <w:rFonts w:ascii="Times New Roman" w:hAnsi="Times New Roman"/>
                <w:sz w:val="18"/>
                <w:szCs w:val="18"/>
              </w:rPr>
              <w:t xml:space="preserve">, </w:t>
            </w:r>
            <w:r w:rsidR="00C820A9">
              <w:rPr>
                <w:rFonts w:ascii="Times New Roman" w:hAnsi="Times New Roman"/>
                <w:sz w:val="18"/>
                <w:szCs w:val="18"/>
              </w:rPr>
              <w:t>9</w:t>
            </w:r>
            <w:r w:rsidRPr="00DE2284">
              <w:rPr>
                <w:rFonts w:ascii="Times New Roman" w:hAnsi="Times New Roman"/>
                <w:sz w:val="18"/>
                <w:szCs w:val="18"/>
              </w:rPr>
              <w:t>,</w:t>
            </w:r>
            <w:r w:rsidR="00C820A9">
              <w:rPr>
                <w:rFonts w:ascii="Times New Roman" w:hAnsi="Times New Roman"/>
                <w:sz w:val="18"/>
                <w:szCs w:val="18"/>
              </w:rPr>
              <w:t xml:space="preserve"> 11, až</w:t>
            </w:r>
            <w:r w:rsidRPr="00DE2284">
              <w:rPr>
                <w:rFonts w:ascii="Times New Roman" w:hAnsi="Times New Roman"/>
                <w:sz w:val="18"/>
                <w:szCs w:val="18"/>
              </w:rPr>
              <w:t xml:space="preserve"> 1</w:t>
            </w:r>
            <w:r w:rsidR="00C820A9">
              <w:rPr>
                <w:rFonts w:ascii="Times New Roman" w:hAnsi="Times New Roman"/>
                <w:sz w:val="18"/>
                <w:szCs w:val="18"/>
              </w:rPr>
              <w:t>7, 22 až 30</w:t>
            </w: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C92059">
            <w:pPr>
              <w:pStyle w:val="Normlny"/>
              <w:bidi w:val="0"/>
              <w:spacing w:after="0" w:line="240" w:lineRule="auto"/>
              <w:jc w:val="center"/>
              <w:rPr>
                <w:rFonts w:ascii="Times New Roman" w:hAnsi="Times New Roman"/>
                <w:sz w:val="18"/>
                <w:szCs w:val="18"/>
              </w:rPr>
            </w:pPr>
          </w:p>
          <w:p w:rsidR="00531FA1" w:rsidP="00531FA1">
            <w:pPr>
              <w:pStyle w:val="Normlny"/>
              <w:bidi w:val="0"/>
              <w:spacing w:after="0" w:line="240" w:lineRule="auto"/>
              <w:rPr>
                <w:rFonts w:ascii="Times New Roman" w:hAnsi="Times New Roman"/>
                <w:sz w:val="18"/>
                <w:szCs w:val="18"/>
              </w:rPr>
            </w:pPr>
          </w:p>
          <w:p w:rsidR="00531FA1" w:rsidP="00531FA1">
            <w:pPr>
              <w:pStyle w:val="Normlny"/>
              <w:bidi w:val="0"/>
              <w:spacing w:after="0" w:line="240" w:lineRule="auto"/>
              <w:rPr>
                <w:rFonts w:ascii="Times New Roman" w:hAnsi="Times New Roman"/>
                <w:sz w:val="18"/>
                <w:szCs w:val="18"/>
              </w:rPr>
            </w:pPr>
          </w:p>
          <w:p w:rsidR="00414381"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AD1848">
            <w:pPr>
              <w:pStyle w:val="Normlny"/>
              <w:bidi w:val="0"/>
              <w:spacing w:after="0" w:line="240" w:lineRule="auto"/>
              <w:rPr>
                <w:rFonts w:ascii="Times New Roman" w:hAnsi="Times New Roman"/>
                <w:sz w:val="18"/>
                <w:szCs w:val="18"/>
              </w:rPr>
            </w:pPr>
          </w:p>
          <w:p w:rsidR="006842C8" w:rsidP="00C820A9">
            <w:pPr>
              <w:pStyle w:val="Normlny"/>
              <w:bidi w:val="0"/>
              <w:spacing w:after="0" w:line="240" w:lineRule="auto"/>
              <w:rPr>
                <w:rFonts w:ascii="Times New Roman" w:hAnsi="Times New Roman"/>
                <w:sz w:val="18"/>
                <w:szCs w:val="18"/>
              </w:rPr>
            </w:pPr>
          </w:p>
          <w:p w:rsidR="00C820A9" w:rsidRPr="00C820A9" w:rsidP="00C92059">
            <w:pPr>
              <w:pStyle w:val="Normlny"/>
              <w:bidi w:val="0"/>
              <w:spacing w:after="0" w:line="240" w:lineRule="auto"/>
              <w:jc w:val="center"/>
              <w:rPr>
                <w:rFonts w:ascii="Times New Roman" w:hAnsi="Times New Roman"/>
                <w:b/>
                <w:sz w:val="18"/>
                <w:szCs w:val="18"/>
              </w:rPr>
            </w:pPr>
            <w:r w:rsidRPr="00C820A9">
              <w:rPr>
                <w:rFonts w:ascii="Times New Roman" w:hAnsi="Times New Roman"/>
                <w:b/>
                <w:sz w:val="18"/>
                <w:szCs w:val="18"/>
              </w:rPr>
              <w:t>§86a</w:t>
            </w:r>
          </w:p>
          <w:p w:rsidR="00C820A9" w:rsidP="00C92059">
            <w:pPr>
              <w:pStyle w:val="Normlny"/>
              <w:bidi w:val="0"/>
              <w:spacing w:after="0" w:line="240" w:lineRule="auto"/>
              <w:jc w:val="center"/>
              <w:rPr>
                <w:rFonts w:ascii="Times New Roman" w:hAnsi="Times New Roman"/>
                <w:sz w:val="18"/>
                <w:szCs w:val="18"/>
              </w:rPr>
            </w:pPr>
          </w:p>
          <w:p w:rsidR="00C820A9" w:rsidRPr="00DE2284" w:rsidP="00C92059">
            <w:pPr>
              <w:pStyle w:val="Normlny"/>
              <w:bidi w:val="0"/>
              <w:spacing w:after="0" w:line="240" w:lineRule="auto"/>
              <w:jc w:val="center"/>
              <w:rPr>
                <w:rFonts w:ascii="Times New Roman" w:hAnsi="Times New Roman"/>
                <w:sz w:val="18"/>
                <w:szCs w:val="18"/>
              </w:rPr>
            </w:pPr>
          </w:p>
          <w:p w:rsidR="00CA3C17"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92059">
            <w:pPr>
              <w:pStyle w:val="Normlny"/>
              <w:bidi w:val="0"/>
              <w:spacing w:after="0" w:line="240" w:lineRule="auto"/>
              <w:jc w:val="center"/>
              <w:rPr>
                <w:rFonts w:ascii="Times New Roman" w:hAnsi="Times New Roman"/>
                <w:sz w:val="18"/>
                <w:szCs w:val="18"/>
              </w:rPr>
            </w:pPr>
          </w:p>
          <w:p w:rsidR="00C820A9" w:rsidP="00C820A9">
            <w:pPr>
              <w:pStyle w:val="Normlny"/>
              <w:bidi w:val="0"/>
              <w:spacing w:after="0" w:line="240" w:lineRule="auto"/>
              <w:rPr>
                <w:rFonts w:ascii="Times New Roman" w:hAnsi="Times New Roman"/>
                <w:sz w:val="18"/>
                <w:szCs w:val="18"/>
              </w:rPr>
            </w:pPr>
          </w:p>
          <w:p w:rsidR="00C820A9"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96 O 1 P a) až c)</w:t>
            </w: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CA3C17"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p w:rsidR="00A25873"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6A23FC">
              <w:rPr>
                <w:rFonts w:ascii="Times New Roman" w:hAnsi="Times New Roman"/>
                <w:bCs/>
                <w:sz w:val="18"/>
                <w:szCs w:val="18"/>
              </w:rPr>
              <w:t>(13)</w:t>
            </w:r>
            <w:r w:rsidRPr="00DE2284" w:rsidR="006A23FC">
              <w:rPr>
                <w:rFonts w:ascii="Times New Roman" w:hAnsi="Times New Roman"/>
                <w:sz w:val="18"/>
                <w:szCs w:val="18"/>
              </w:rPr>
              <w:t xml:space="preserve"> Okrem vydavateľov elektronických peňazí podľa odseku 3 nesmie nikto vydávať elektronické peniaze na území Slovenskej republiky; tým nie je dotknuté ustanovenie § 86 ods. </w:t>
            </w:r>
            <w:r w:rsidRPr="006239F9" w:rsidR="006239F9">
              <w:rPr>
                <w:rFonts w:ascii="Times New Roman" w:hAnsi="Times New Roman"/>
                <w:b/>
                <w:sz w:val="18"/>
                <w:szCs w:val="18"/>
              </w:rPr>
              <w:t>22</w:t>
            </w:r>
            <w:r w:rsidRPr="00DE2284" w:rsidR="006A23FC">
              <w:rPr>
                <w:rFonts w:ascii="Times New Roman" w:hAnsi="Times New Roman"/>
                <w:sz w:val="18"/>
                <w:szCs w:val="18"/>
              </w:rPr>
              <w:t>.</w:t>
            </w:r>
          </w:p>
          <w:p w:rsidR="006A23FC" w:rsidRPr="00DE2284" w:rsidP="00C92059">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Inštitúcia elektronických peňazí podľa odseku 1 môže okrem činností podľa odseku 1 vykonávať aj tieto ďalšie činnosti:</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poskytovať platobné služby podľa § 2 ods. 1, ktoré má uvedené v povolení na vydávanie elektronických peňazí; na poskytovanie platobných služieb sa vzťahujú ustanovenia druhej časti tohto zákona,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poskytovať úvery používateľom platobných služieb súvisiace s platobnými službami podľa § 2 ods. 1 písm. d), f) alebo g),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poskytovať prevádzkové služby a s nimi úzko súvisiace pomocné služby, ktoré bezprostredne súvisia s</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vydávaním elektronických peňazí alebo</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poskytovaním platobných služieb,</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prevádzkovať platobný systém, ak má na túto činnosť udelené povolenie podľa § 57,</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vykonávať iné obchodné činnosti ako vydávanie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6A23FC"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povinností ustanovených týmto zákonom.</w:t>
            </w:r>
          </w:p>
          <w:p w:rsidR="00692963" w:rsidP="006A23FC">
            <w:pPr>
              <w:pStyle w:val="Normlny"/>
              <w:bidi w:val="0"/>
              <w:spacing w:after="0" w:line="240" w:lineRule="auto"/>
              <w:jc w:val="both"/>
              <w:rPr>
                <w:rFonts w:ascii="Times New Roman" w:hAnsi="Times New Roman"/>
                <w:sz w:val="18"/>
                <w:szCs w:val="18"/>
              </w:rPr>
            </w:pPr>
          </w:p>
          <w:p w:rsidR="00692963" w:rsidP="00692963">
            <w:pPr>
              <w:pStyle w:val="Normlny"/>
              <w:bidi w:val="0"/>
              <w:spacing w:after="0" w:line="240" w:lineRule="auto"/>
              <w:jc w:val="both"/>
              <w:rPr>
                <w:rFonts w:ascii="Times New Roman" w:hAnsi="Times New Roman"/>
                <w:sz w:val="18"/>
                <w:szCs w:val="18"/>
              </w:rPr>
            </w:pPr>
            <w:r>
              <w:rPr>
                <w:rFonts w:ascii="Times New Roman" w:hAnsi="Times New Roman"/>
                <w:sz w:val="18"/>
                <w:szCs w:val="18"/>
              </w:rPr>
              <w:t xml:space="preserve">(7) </w:t>
            </w:r>
            <w:r w:rsidRPr="00F46500">
              <w:rPr>
                <w:rFonts w:ascii="Times New Roman" w:hAnsi="Times New Roman"/>
                <w:sz w:val="18"/>
                <w:szCs w:val="18"/>
              </w:rPr>
              <w:t>Inštitúcia elektronických peňazí nemôže vydávať elektronické peniaze prostredníctvom iných osôb.</w:t>
            </w:r>
          </w:p>
          <w:p w:rsidR="006A23FC" w:rsidRPr="00DE2284" w:rsidP="006A23FC">
            <w:pPr>
              <w:pStyle w:val="Normlny"/>
              <w:bidi w:val="0"/>
              <w:spacing w:after="0" w:line="240" w:lineRule="auto"/>
              <w:jc w:val="both"/>
              <w:rPr>
                <w:rFonts w:ascii="Times New Roman" w:hAnsi="Times New Roman"/>
                <w:sz w:val="18"/>
                <w:szCs w:val="18"/>
              </w:rPr>
            </w:pPr>
          </w:p>
          <w:p w:rsidR="006A23FC" w:rsidP="006A23FC">
            <w:pPr>
              <w:pStyle w:val="Normlny"/>
              <w:bidi w:val="0"/>
              <w:spacing w:after="0" w:line="240" w:lineRule="auto"/>
              <w:jc w:val="both"/>
              <w:rPr>
                <w:rFonts w:ascii="Times New Roman" w:hAnsi="Times New Roman"/>
                <w:sz w:val="18"/>
                <w:szCs w:val="18"/>
              </w:rPr>
            </w:pPr>
            <w:r w:rsidRPr="00F774F0">
              <w:rPr>
                <w:rFonts w:ascii="Times New Roman" w:hAnsi="Times New Roman"/>
                <w:bCs/>
                <w:sz w:val="18"/>
                <w:szCs w:val="18"/>
              </w:rPr>
              <w:t>(</w:t>
            </w:r>
            <w:r w:rsidRPr="00DE2284">
              <w:rPr>
                <w:rFonts w:ascii="Times New Roman" w:hAnsi="Times New Roman"/>
                <w:bCs/>
                <w:sz w:val="18"/>
                <w:szCs w:val="18"/>
              </w:rPr>
              <w:t>9)</w:t>
            </w:r>
            <w:r w:rsidRPr="00DE2284">
              <w:rPr>
                <w:rFonts w:ascii="Times New Roman" w:hAnsi="Times New Roman"/>
                <w:sz w:val="18"/>
                <w:szCs w:val="18"/>
              </w:rPr>
              <w:t xml:space="preserve"> Inštitúcia elektronických peňazí podľa odseku 1 písm. a) môže vykonávať činnosť aj v inom členskom štáte prostredníctvom svojej pobočky alebo bez založenia pobočky; tým nie je dotknuté ustanovenie § 87 ods. 6.</w:t>
            </w:r>
          </w:p>
          <w:p w:rsidR="00692963" w:rsidP="006A23FC">
            <w:pPr>
              <w:pStyle w:val="Normlny"/>
              <w:bidi w:val="0"/>
              <w:spacing w:after="0" w:line="240" w:lineRule="auto"/>
              <w:jc w:val="both"/>
              <w:rPr>
                <w:rFonts w:ascii="Times New Roman" w:hAnsi="Times New Roman"/>
                <w:sz w:val="18"/>
                <w:szCs w:val="18"/>
              </w:rPr>
            </w:pPr>
          </w:p>
          <w:p w:rsidR="00692963" w:rsidRPr="00DE2284" w:rsidP="006A23FC">
            <w:pPr>
              <w:pStyle w:val="Normlny"/>
              <w:bidi w:val="0"/>
              <w:spacing w:after="0" w:line="240" w:lineRule="auto"/>
              <w:jc w:val="both"/>
              <w:rPr>
                <w:rFonts w:ascii="Times New Roman" w:hAnsi="Times New Roman"/>
                <w:sz w:val="18"/>
                <w:szCs w:val="18"/>
              </w:rPr>
            </w:pPr>
            <w:r w:rsidRPr="00F46500">
              <w:rPr>
                <w:rFonts w:ascii="Times New Roman" w:hAnsi="Times New Roman"/>
                <w:sz w:val="18"/>
                <w:szCs w:val="18"/>
              </w:rPr>
              <w:t>(10) Inštitúcia elektronických peňazí môže ponúkať alebo spätne vymieňať elektronické peniaze prostredníctvom iných osôb konajúcich v jej mene na základe písomnej zmluvy.</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O udelení povolenia na vydávanie elektronických peňazí alebo o zmene udeleného povolenia na vydávanie elektronických peňazí rozhoduje na základe písomnej žiadosti Národná banka Slovenska. Žiadosť o udelenie povolenia predkladá žiadateľ, ktorý chce byť inštitúciou elektronických peňazí, a žiadosť o zmenu povolenia predkladá žiadateľ, ktorý je inštitúciou elektronických peňazí.</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Na udelenie povolenia na vydávanie elektronických peňazí musia byť žiadateľom splnené tieto podmienky:</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inštitúcia elektronických peňazí je právnickou osobou založenou ako obchodná spoločnosť, ktorá je povinná vytvárať základné imanie a ktorá má zriadenú dozornú radu,45)</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splatený peňažný vklad do základného imania inštitúcie elektronických peňazí najmenej 350 000 eur,</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prehľadný, dôveryhodný a zákonný pôvod peňažného vkladu do základného imania a aj ďalších finančných zdrojov inštitúcie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vhodnosť</w:t>
            </w:r>
            <w:r w:rsidR="003A14A0">
              <w:rPr>
                <w:rFonts w:ascii="Times New Roman" w:hAnsi="Times New Roman"/>
                <w:sz w:val="18"/>
                <w:szCs w:val="18"/>
              </w:rPr>
              <w:t xml:space="preserve"> </w:t>
            </w:r>
            <w:r w:rsidRPr="003A14A0" w:rsidR="003A14A0">
              <w:rPr>
                <w:rFonts w:ascii="Times New Roman" w:hAnsi="Times New Roman"/>
                <w:b/>
                <w:sz w:val="18"/>
                <w:szCs w:val="18"/>
              </w:rPr>
              <w:t>a dôveryhodnosť</w:t>
            </w:r>
            <w:r w:rsidRPr="00DE2284">
              <w:rPr>
                <w:rFonts w:ascii="Times New Roman" w:hAnsi="Times New Roman"/>
                <w:sz w:val="18"/>
                <w:szCs w:val="18"/>
              </w:rPr>
              <w:t xml:space="preserve"> osôb s kvalifikovanou účasťou na inštitúcii elektronických peňazí a prehľadnosť vzťahov týchto osôb s inými osobami, najmä prehľadnosť ich podielov na základnom imaní a na hlasovacích právach v iných právnických osobách,</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e) odborná spôsobilosť a dôveryhodnosť fyzických osôb, ktoré sú navrhované za členov štatutárneho orgánu, prokuristu, členov dozornej rady, vedúcich zamestnancov a za vedúceho útvaru vnútornej kontroly,</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f) prehľadnosť skupiny s úzkymi väzbami, ku ktorej patrí aj osoba s kvalifikovanou účasťou na inštitúcii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úzke väzby v rámci skupiny podľa písmena f) nebránia výkonu dohľadu nad inštitúciou elektronických peňazí vrátane jej činnosti,</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h) právny poriadok, spôsob jeho uplatnenia a jeho vymáhateľnosť v štáte, na ktorého území má skupina úzke väzby, neprekáža výkonu dohľadu,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i) stanovy inštitúcie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j) vhodné a primerané technické systémy, zdroje a postupy na riadne vydávanie a správu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k) sídlo inštitúcie elektronických peňazí, jej ústredie a vydávanie elektronických peňazí musia byť na území Slovenskej republiky,</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l) analýza rizík činnosti inštitúcie elektronických peňazí, systém riadenia týchto rizík a metodika ich bezpečného riadenia,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m) systém zabezpečenia elektronického spracúvania, uschovávania a zálohovania údajov o používateľoch platobných služieb a o vydávaní elektronických peňazí a zabezpečenie ich ochrany pred vyzradením, zneužitím, poškodením, zničením, stratou alebo odcudzením,</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n) osoby s kvalifikovanou účasťou na inštitúcii elektronických peňazí musia preukázať svoju finančnú schopnosť preklenúť jej prípadnú nepriaznivú finančnú situáciu,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o) funkčný systém ochrany finančných prostriedkov podľa § 77 ods. 7 a 8,</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p) ďalšie podmienky, ktorých splnenie sa vyžaduje na poskytovanie platobných služieb podľa § 64 ods. 2, ak sa má povolením na vydávanie elektronických peňazí udeliť povolenie na poskytovanie platobných služieb,</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q) žiadateľ nebol právoplatne odsúdený za trestný čin; táto skutočnosť sa preukazuje a dokladuje výpisom z registra trestov nie starším ako tri mesiace.</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Žiadosť o udelenie povolenia podľa odseku 1 musí obsahovať</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obchodné meno, sídlo, identifikačné číslo, výšku základného imania a predmet podnikania alebo predmet činnosti žiadateľa,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b) zoznam osôb, ktoré budú mať kvalifikovanú účasť na inštitúcii elektronických peňazí a výšku kvalifikovaného podielu; v tomto zozname sa uvádza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meno, priezvisko, adresa trvalého pobytu, štátna príslušnosť a dátum narodenia, ak ide o fyzickú osobu,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meno, priezvisko, adresa trvalého pobytu, štátna príslušnosť, dátum narodenia, obchodné meno, adresa miesta podnikania a identifikačné číslo, ak bolo pridelené, ak ide o fyzickú osobu, ktorá je podnikateľom,</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obchodné meno, sídlo, identifikačné číslo, ak ide o právnickú osobu,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c) meno, priezvisko, adresu trvalého pobytu, štátnu príslušnosť a dátum narodenia fyzickej osoby, ktorá je navrhovaná za člena štatutárneho orgánu, prokuristu, člena dozornej rady, vedúceho zamestnanca alebo za vedúceho zamestnanca útvaru vnútornej kontroly, a údaje, ktoré preukazujú jeho dôveryhodnosť a odbornú spôsobilosť,</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d) vyhlásenie žiadateľa o úplnosti, správnosti, pravdivosti, pravosti a aktuálnosti žiadosti a jej príloh,</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e) miesto a dátum vyhotovenia žiadosti a úradne osvedčený podpis žiadateľa,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f) druh požadovaných platobných služieb a ďalšie požadované činnosti podľa § 81 ods. 2 písm. b) a c).</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(4) Prílohou k žiadosti podľa odseku 3 je</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a) výpis z obchodného registra35) žiadateľa,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b) doklad o splatení peňažného vkladu do základného imania,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c) zakladateľská listina, zakladateľská zmluva alebo spoločenská zmluva,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d) návrh stanov inštitúcie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e) stručný odborný životopis a doklad o dosiahnutom vzdelaní a odbornej praxi a doklad o dôveryhodnosti osôb podľa odseku 2 písm. e) nie starší ako tri mesiace a čestné vyhlásenie o tom, že spĺňajú požiadavky ustanovené týmto zákonom</w:t>
            </w:r>
            <w:r w:rsidR="003A14A0">
              <w:rPr>
                <w:rFonts w:ascii="Times New Roman" w:hAnsi="Times New Roman"/>
              </w:rPr>
              <w:t xml:space="preserve"> </w:t>
            </w:r>
            <w:r w:rsidRPr="003A14A0" w:rsidR="003A14A0">
              <w:rPr>
                <w:rFonts w:ascii="Times New Roman" w:hAnsi="Times New Roman"/>
                <w:b/>
                <w:sz w:val="18"/>
                <w:szCs w:val="18"/>
              </w:rPr>
              <w:t>a kópia dokladu totožnosti podľa odseku 2 písm. e)</w:t>
            </w:r>
            <w:r w:rsidRPr="00DE2284">
              <w:rPr>
                <w:rFonts w:ascii="Times New Roman" w:hAnsi="Times New Roman"/>
                <w:sz w:val="18"/>
                <w:szCs w:val="18"/>
              </w:rPr>
              <w:t>,</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f) návrh organizačnej štruktúry a organizačného poriadku inštitúcie elektronických peňazí,</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g) návrh vnútorných predpisov upravujúcich mechanizmy riadenia a vnútornej kontroly inštitúcie elektronických peňazí vrátane postupov riadenia rizík</w:t>
            </w:r>
            <w:r w:rsidR="003A14A0">
              <w:rPr>
                <w:rFonts w:ascii="Times New Roman" w:hAnsi="Times New Roman"/>
                <w:sz w:val="18"/>
                <w:szCs w:val="18"/>
              </w:rPr>
              <w:t xml:space="preserve"> </w:t>
            </w:r>
            <w:r w:rsidRPr="003A14A0" w:rsidR="003A14A0">
              <w:rPr>
                <w:rFonts w:ascii="Times New Roman" w:hAnsi="Times New Roman"/>
                <w:b/>
                <w:sz w:val="18"/>
                <w:szCs w:val="18"/>
              </w:rPr>
              <w:t>účtovných postupov</w:t>
            </w:r>
            <w:r w:rsidRPr="00DE2284">
              <w:rPr>
                <w:rFonts w:ascii="Times New Roman" w:hAnsi="Times New Roman"/>
                <w:sz w:val="18"/>
                <w:szCs w:val="18"/>
              </w:rPr>
              <w:t xml:space="preserve"> a vnútorných predpisov upravujúcich mechanizmy zamerané na ochranu pred legalizáciou príjmov z trestnej činnosti a pred financovaním terorizmu,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h) obchodný plán podnikania vychádzajúci z navrhovanej stratégie činnosti inštitúcie elektronických peňazí a podložený reálnymi ekonomickými výpočtami vrátane predbežného rozpočtu na prvé tri účtovné roky, ktorý preukazuje, že inštitúcia elektronických peňazí je schopná používať vhodné a primerané technické systémy, zdroje a postupy na riadne vydávanie a správu elektronických peňazí; súčasťou tohto plánu musí byť celková cieľová suma finančných záväzkov súvisiacich s vydávaním elektronických peňazí najmenej za prvých šesť mesiacov vykonávania povoleného vydávania elektronických peňazí od začatia vykonávania tejto činnosti,</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i) písomné doklady hodnoverne preukazujúce a dokladujúce finančnú schopnosť osôb s kvalifikovanou účasťou na inštitúcii elektronických peňazí preklenúť prípadnú nepriaznivú finančnú situáciu tohto žiadateľa,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j) opis opatrení prijatých na zabezpečenie finančných prostriedkov podľa § 77 ods. 7 a 8,</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k) podrobný opis zverenia výkonu prevádzkových činností inej osobe, ak inštitúcia elektronických peňazí plánuje zveriť výkon prevádzkových činností inej osobe,</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l) opis prevádzkových činností, ktoré inštitúcia elektronických peňazí plánuje vykonávať pre tretiu osobu, a podrobný opis spôsobu vykonávania týchto činností pre tretiu osobu,</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m) podrobný opis účasti inštitúcie elektronických peňazí v platobnom systéme,</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n) návrh zmluvy o vydávaní elektronických peňazí; ak sú neoddeliteľnou súčasťou zmluvy o vydávaní elektronických peňazí obchodné podmienky a sadzobník poplatkov, predkladá sa aj návrh obchodných podmienok a návrh sadzobníka poplatkov.</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o) ďalšie doklady, ktorých predloženie sa vyžaduje na poskytovanie platobných služieb podľa § 64 ods. 4 písm. h), k), n),</w:t>
            </w:r>
            <w:r w:rsidR="003A14A0">
              <w:rPr>
                <w:rFonts w:ascii="Times New Roman" w:hAnsi="Times New Roman"/>
                <w:sz w:val="18"/>
                <w:szCs w:val="18"/>
              </w:rPr>
              <w:t xml:space="preserve"> </w:t>
            </w:r>
            <w:r w:rsidR="00F26B8C">
              <w:rPr>
                <w:rFonts w:ascii="Times New Roman" w:hAnsi="Times New Roman"/>
                <w:b/>
                <w:sz w:val="18"/>
                <w:szCs w:val="18"/>
              </w:rPr>
              <w:t>q) až x</w:t>
            </w:r>
            <w:r w:rsidRPr="003A14A0" w:rsidR="003A14A0">
              <w:rPr>
                <w:rFonts w:ascii="Times New Roman" w:hAnsi="Times New Roman"/>
                <w:b/>
                <w:sz w:val="18"/>
                <w:szCs w:val="18"/>
              </w:rPr>
              <w:t>)</w:t>
            </w:r>
            <w:r w:rsidRPr="00DE2284">
              <w:rPr>
                <w:rFonts w:ascii="Times New Roman" w:hAnsi="Times New Roman"/>
                <w:sz w:val="18"/>
                <w:szCs w:val="18"/>
              </w:rPr>
              <w:t xml:space="preserve"> ak sa má povolením na vydávanie elektronických peňazí udeliť aj povolenie na poskytovanie platobných služieb.</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b/>
                <w:bCs/>
                <w:sz w:val="18"/>
                <w:szCs w:val="18"/>
              </w:rPr>
              <w:t>(</w:t>
            </w:r>
            <w:r w:rsidRPr="00DE2284">
              <w:rPr>
                <w:rFonts w:ascii="Times New Roman" w:hAnsi="Times New Roman"/>
                <w:bCs/>
                <w:sz w:val="18"/>
                <w:szCs w:val="18"/>
              </w:rPr>
              <w:t>6)</w:t>
            </w:r>
            <w:r w:rsidRPr="00DE2284">
              <w:rPr>
                <w:rFonts w:ascii="Times New Roman" w:hAnsi="Times New Roman"/>
                <w:sz w:val="18"/>
                <w:szCs w:val="18"/>
              </w:rPr>
              <w:t xml:space="preserve"> Národná banka Slovenska žiadosť o udelenie povolenia zamietne, ak žiadateľ nesplní alebo nepreukáže splnenie niektorej z podmienok uvedených v odseku 2 alebo na základe získaných informácií o osobách podľa odseku 3 písm. b) nie je presvedčená alebo má pochybnosti o ich vhodnosti z hľadiska zabezpečenia riadneho a obozretného riadenia inštitúcie elektronických peňazí. Dôvodom na zamietnutie žiadosti o udelenie povolenia nesmú byť ekonomické potreby trhu.</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(8) Žiadateľ, ktorý chce byť inštitúciou elektronických peňazí, je pred udelením povolenia podľa odseku 1 povinný preukázať Národnej banke Slovenska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a) technickú, organizačnú a personálnu pripravenosť na riadny a bezpečný výkon vydávania elektronických peňazí, existenciu funkčného, účinného a obozretne fungujúceho riadiaceho a kontrolného systému vrátane systému riadenia rizík a útvaru vnútornej kontroly,</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b) úpravu celkovej cieľovej sumy finančných záväzkov súvisiacich s vydanými elektronickými peniazmi, ktorá tvorí súčasť obchodného plánu podnikania predkladaného podľa odseku 4 písm. h), ak bola potrebná taká úprava,</w:t>
            </w:r>
          </w:p>
          <w:p w:rsidR="006A23FC"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c) úpravu právnych vzťahov s členmi štatutárneho orgánu inštitúcie elektronických peňazí písomnou zmluvou, na ktorú sa nevzťahujú pracovnoprávne predpisy;60)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w:t>
            </w:r>
          </w:p>
          <w:p w:rsidR="006A23FC" w:rsidRPr="00DE2284" w:rsidP="006A23FC">
            <w:pPr>
              <w:pStyle w:val="Normlny"/>
              <w:bidi w:val="0"/>
              <w:spacing w:after="0" w:line="240" w:lineRule="auto"/>
              <w:jc w:val="both"/>
              <w:rPr>
                <w:rFonts w:ascii="Times New Roman" w:hAnsi="Times New Roman"/>
                <w:sz w:val="18"/>
                <w:szCs w:val="18"/>
              </w:rPr>
            </w:pPr>
          </w:p>
          <w:p w:rsidR="006A23FC" w:rsidRPr="00DE2284" w:rsidP="006A23FC">
            <w:pPr>
              <w:pStyle w:val="Normlny"/>
              <w:bidi w:val="0"/>
              <w:spacing w:after="0" w:line="240" w:lineRule="auto"/>
              <w:jc w:val="both"/>
              <w:rPr>
                <w:rFonts w:ascii="Times New Roman" w:hAnsi="Times New Roman"/>
                <w:sz w:val="18"/>
                <w:szCs w:val="18"/>
              </w:rPr>
            </w:pPr>
            <w:r w:rsidRPr="00DE2284" w:rsidR="00A25873">
              <w:rPr>
                <w:rFonts w:ascii="Times New Roman" w:hAnsi="Times New Roman"/>
                <w:bCs/>
                <w:sz w:val="18"/>
                <w:szCs w:val="18"/>
              </w:rPr>
              <w:t>(4)</w:t>
            </w:r>
            <w:r w:rsidRPr="00DE2284" w:rsidR="00A25873">
              <w:rPr>
                <w:rFonts w:ascii="Times New Roman" w:hAnsi="Times New Roman"/>
                <w:sz w:val="18"/>
                <w:szCs w:val="18"/>
              </w:rPr>
              <w:t xml:space="preserve"> Na žiadosť o zmenu povolenia sa primerane vzťahuje § 82. Inštitúcia elektronických peňazí je povinná Národnú banku Slovenska vopred písomne informovať o zmenách, ktoré boli podkladom na udelenie povolenia.</w:t>
            </w:r>
          </w:p>
          <w:p w:rsidR="00A25873" w:rsidRPr="00DE2284" w:rsidP="006A23FC">
            <w:pPr>
              <w:pStyle w:val="Normlny"/>
              <w:bidi w:val="0"/>
              <w:spacing w:after="0" w:line="240" w:lineRule="auto"/>
              <w:jc w:val="both"/>
              <w:rPr>
                <w:rFonts w:ascii="Times New Roman" w:hAnsi="Times New Roman"/>
                <w:sz w:val="18"/>
                <w:szCs w:val="18"/>
              </w:rPr>
            </w:pPr>
          </w:p>
          <w:p w:rsidR="00A25873" w:rsidRPr="00DE2284" w:rsidP="006A23FC">
            <w:pPr>
              <w:pStyle w:val="Normlny"/>
              <w:bidi w:val="0"/>
              <w:spacing w:after="0" w:line="240" w:lineRule="auto"/>
              <w:jc w:val="both"/>
              <w:rPr>
                <w:rFonts w:ascii="Times New Roman" w:hAnsi="Times New Roman"/>
                <w:sz w:val="18"/>
                <w:szCs w:val="18"/>
              </w:rPr>
            </w:pPr>
            <w:r w:rsidRPr="00DE2284">
              <w:rPr>
                <w:rFonts w:ascii="Times New Roman" w:hAnsi="Times New Roman"/>
                <w:bCs/>
                <w:sz w:val="18"/>
                <w:szCs w:val="18"/>
              </w:rPr>
              <w:t>(7)</w:t>
            </w:r>
            <w:r w:rsidRPr="00DE2284">
              <w:rPr>
                <w:rFonts w:ascii="Times New Roman" w:hAnsi="Times New Roman"/>
                <w:sz w:val="18"/>
                <w:szCs w:val="18"/>
              </w:rPr>
              <w:t xml:space="preserve"> Inštitúcia elektronických peňazí alebo pobočka zahraničnej inštitúcie elektronických peňazí je povinná bezplatne a včas vypracúvať a predkladať Národnej banke Slovenska zrozumiteľné a prehľadné výkazy, hlásenia, správy a iné informácie a doklady o skutočnostiach, ktoré sa týkajú ich ekonomickej a finančnej situácie, majetkových pomerov a vykonávania obchodov, vydávania elektronických peňazí, a to na požiadanie Národnej banky Slovenska a tiež podľa všeobecne záväzného právneho predpisu vydaného podľa § 96 ods. 1 písm. c).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inštitúcia elektronických peňazí a pobočka zahraničnej inštitúcie elektronických peňazí sú povinné na vyžiadanie Národnej banky Slovenska predložiť podklady a podať vysvetlenie v lehote určenej Národnou bankou Slovenska.</w:t>
            </w:r>
          </w:p>
          <w:p w:rsidR="00A25873" w:rsidRPr="00DE2284" w:rsidP="00A25873">
            <w:pPr>
              <w:pStyle w:val="Normlny"/>
              <w:bidi w:val="0"/>
              <w:spacing w:after="0" w:line="240" w:lineRule="auto"/>
              <w:jc w:val="both"/>
              <w:rPr>
                <w:rFonts w:ascii="Times New Roman" w:hAnsi="Times New Roman"/>
                <w:sz w:val="18"/>
                <w:szCs w:val="18"/>
              </w:rPr>
            </w:pP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 Povolenie udelené podľa § 82 ods. 1 zaniká</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a) dňom jej zrušenia z iného dôvodu ako pre odobratie povolenia udeleného podľa § 82 ods. 1,</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b) dňom právoplatnosti rozhodnutia o vyhlásení konkurzu na majetok inštitúcie elektronických peňazí alebo dňom právoplatnosti rozhodnutia o zamietnutí návrhu na vyhlásenie konkurzu na majetok inštitúcie elektronických peňazí pre nedostatok majetku podľa osobitného zákona,50)</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c) dňom vrátenia povolenia; povolenie možno vrátiť len písomne a s predchádzajúcim písomným súhlasom Národnej banky Slovenska okrem vrátenia povolenia podľa § 87 ods. 8,</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d) ak inštitúcia elektronických peňazí nepodala návrh na jej zápis do obchodného registra v lehote podľa § 83 ods. 5.</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Národná banka Slovenska je oprávnená inštitúcii elektronických peňazí odobrať povolenie udelené podľa § 82 ods. 1, ak</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a) bolo vydané na základe neúplných alebo nepravdivých informácií,</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b) došlo k závažným zmenám v skutočnostiach rozhodujúcich na udelenie povolenia,</w:t>
            </w:r>
          </w:p>
          <w:p w:rsidR="00A25873" w:rsidRPr="00267A87" w:rsidP="00A25873">
            <w:pPr>
              <w:pStyle w:val="Normlny"/>
              <w:bidi w:val="0"/>
              <w:spacing w:after="0" w:line="240" w:lineRule="auto"/>
              <w:jc w:val="both"/>
              <w:rPr>
                <w:rFonts w:ascii="Times New Roman" w:hAnsi="Times New Roman"/>
                <w:b/>
                <w:sz w:val="18"/>
                <w:szCs w:val="18"/>
              </w:rPr>
            </w:pPr>
            <w:r w:rsidRPr="00DE2284">
              <w:rPr>
                <w:rFonts w:ascii="Times New Roman" w:hAnsi="Times New Roman"/>
                <w:sz w:val="18"/>
                <w:szCs w:val="18"/>
              </w:rPr>
              <w:t xml:space="preserve"> </w:t>
            </w:r>
            <w:r w:rsidRPr="00267A87" w:rsidR="00267A87">
              <w:rPr>
                <w:rFonts w:ascii="Times New Roman" w:hAnsi="Times New Roman"/>
                <w:b/>
                <w:sz w:val="18"/>
                <w:szCs w:val="18"/>
              </w:rPr>
              <w:t>c)  inštitúcia elektronických peňazí už nespĺňa podmienky na udelenie povolenia alebo opakovane alebo závažne porušuje podmienky, za ktorých bolo povolenie udelené alebo neposkytuje Národnej banke Slovenska informácie podľa § 83 ods. 4,</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d) inštitúcia elektronických peňazí v lehote 12 mesiacov odo dňa právoplatnosti povolenia nezačala vykonávať činnosť, ktorá je obsahom povolenia,</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e) inštitúcia elektronických peňazí nevydáva elektronické peniaze viac ako šesť po sebe nasledujúcich kalendárnych mesiacov,</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f) inštitúcia elektronických peňazí marí výkon dohľadu alebo</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g) sankcie uložené podľa tohto zákona alebo osobitného zákona39) neviedli k náprave zistených nedostatkov.</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w:t>
            </w:r>
            <w:r w:rsidR="00267A87">
              <w:rPr>
                <w:rFonts w:ascii="Times New Roman" w:hAnsi="Times New Roman"/>
                <w:sz w:val="18"/>
                <w:szCs w:val="18"/>
              </w:rPr>
              <w:t xml:space="preserve"> </w:t>
            </w:r>
            <w:r w:rsidRPr="00267A87" w:rsidR="00267A87">
              <w:rPr>
                <w:rFonts w:ascii="Times New Roman" w:hAnsi="Times New Roman"/>
                <w:b/>
                <w:sz w:val="18"/>
                <w:szCs w:val="18"/>
              </w:rPr>
              <w:t>alebo dôveru v platobný systém</w:t>
            </w:r>
            <w:r w:rsidRPr="00DE2284">
              <w:rPr>
                <w:rFonts w:ascii="Times New Roman" w:hAnsi="Times New Roman"/>
                <w:sz w:val="18"/>
                <w:szCs w:val="18"/>
              </w:rPr>
              <w:t>, ak je jeho prevádzkovateľom alebo jeho účastníkom.</w:t>
            </w:r>
          </w:p>
          <w:p w:rsidR="00A25873" w:rsidRPr="00DE2284" w:rsidP="00A25873">
            <w:pPr>
              <w:pStyle w:val="Normlny"/>
              <w:bidi w:val="0"/>
              <w:spacing w:after="0" w:line="240" w:lineRule="auto"/>
              <w:jc w:val="both"/>
              <w:rPr>
                <w:rFonts w:ascii="Times New Roman" w:hAnsi="Times New Roman"/>
                <w:sz w:val="18"/>
                <w:szCs w:val="18"/>
              </w:rPr>
            </w:pP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bCs/>
                <w:sz w:val="18"/>
                <w:szCs w:val="18"/>
              </w:rPr>
              <w:t>(6)</w:t>
            </w:r>
            <w:r w:rsidRPr="00DE2284">
              <w:rPr>
                <w:rFonts w:ascii="Times New Roman" w:hAnsi="Times New Roman"/>
                <w:sz w:val="18"/>
                <w:szCs w:val="18"/>
              </w:rPr>
              <w:t xml:space="preserve"> Národná banka Slovenska zverejňuje vo Vestníku Národnej banky Slovenska a na svojom webovom sídle zánik povolenia a odobratie povolenia.</w:t>
            </w:r>
            <w:r w:rsidR="007D32F9">
              <w:rPr>
                <w:rFonts w:ascii="Times New Roman" w:hAnsi="Times New Roman"/>
              </w:rPr>
              <w:t xml:space="preserve"> </w:t>
            </w:r>
            <w:r w:rsidRPr="007D32F9" w:rsidR="007D32F9">
              <w:rPr>
                <w:rFonts w:ascii="Times New Roman" w:hAnsi="Times New Roman"/>
                <w:b/>
                <w:sz w:val="18"/>
                <w:szCs w:val="18"/>
              </w:rPr>
              <w:t>Tieto údaje Národná banka Slovenska poskytuje aj do centrálneho registra Európskeho orgánu dohľadu (Európskeho orgánu pre bankovníctvo).</w:t>
            </w:r>
          </w:p>
          <w:p w:rsidR="00A25873" w:rsidRPr="00DE2284" w:rsidP="006A23FC">
            <w:pPr>
              <w:pStyle w:val="Normlny"/>
              <w:bidi w:val="0"/>
              <w:spacing w:after="0" w:line="240" w:lineRule="auto"/>
              <w:jc w:val="both"/>
              <w:rPr>
                <w:rFonts w:ascii="Times New Roman" w:hAnsi="Times New Roman"/>
                <w:sz w:val="18"/>
                <w:szCs w:val="18"/>
              </w:rPr>
            </w:pP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bCs/>
                <w:sz w:val="18"/>
                <w:szCs w:val="18"/>
              </w:rPr>
              <w:t>(1</w:t>
            </w:r>
            <w:r w:rsidRPr="00DE2284">
              <w:rPr>
                <w:rFonts w:ascii="Times New Roman" w:hAnsi="Times New Roman"/>
                <w:sz w:val="18"/>
                <w:szCs w:val="18"/>
              </w:rPr>
              <w:t>)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w:t>
            </w:r>
          </w:p>
          <w:p w:rsidR="00A25873" w:rsidRPr="00DE2284" w:rsidP="00A25873">
            <w:pPr>
              <w:pStyle w:val="Normlny"/>
              <w:bidi w:val="0"/>
              <w:spacing w:after="0" w:line="240" w:lineRule="auto"/>
              <w:jc w:val="both"/>
              <w:rPr>
                <w:rFonts w:ascii="Times New Roman" w:hAnsi="Times New Roman"/>
                <w:sz w:val="18"/>
                <w:szCs w:val="18"/>
              </w:rPr>
            </w:pP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(8) Inštitúcia elektronických peňazí vedie účtovníctvo podľa osobitných predpisov29) a každý účtovný prípad súvisiaci s vydávaním elektronických peňazí je povinná zaúčtovať do účtovných kníh v tom dni, v ktorom sa tento účtovný prípad uskutočnil.</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(9) Inštitúcia elektronických peňazí je povinná uložiť správu audítora o overení ročnej účtovnej závierky29) do verejnej časti registra účtovných závierok, a to do </w:t>
            </w:r>
            <w:r w:rsidRPr="006A0946" w:rsidR="006A0946">
              <w:rPr>
                <w:rFonts w:ascii="Times New Roman" w:hAnsi="Times New Roman"/>
                <w:b/>
                <w:sz w:val="18"/>
                <w:szCs w:val="18"/>
              </w:rPr>
              <w:t>šiestich mesiacov odo dňa skončenia obdobia, za ktoré</w:t>
            </w:r>
            <w:r w:rsidRPr="006A0946" w:rsidR="006A0946">
              <w:rPr>
                <w:rFonts w:ascii="Times New Roman" w:hAnsi="Times New Roman"/>
                <w:sz w:val="18"/>
                <w:szCs w:val="18"/>
              </w:rPr>
              <w:t xml:space="preserve"> </w:t>
            </w:r>
            <w:r w:rsidRPr="00DE2284">
              <w:rPr>
                <w:rFonts w:ascii="Times New Roman" w:hAnsi="Times New Roman"/>
                <w:sz w:val="18"/>
                <w:szCs w:val="18"/>
              </w:rPr>
              <w:t xml:space="preserve">bol audit vykonaný. Inštitúcia elektronických peňazí je povinná do </w:t>
            </w:r>
            <w:r w:rsidRPr="006A0946" w:rsidR="006A0946">
              <w:rPr>
                <w:rFonts w:ascii="Times New Roman" w:hAnsi="Times New Roman"/>
                <w:b/>
                <w:sz w:val="18"/>
                <w:szCs w:val="18"/>
              </w:rPr>
              <w:t>šiestich mesiacov odo dňa skončenia obdobia, za ktoré</w:t>
            </w:r>
            <w:r w:rsidRPr="00DE2284">
              <w:rPr>
                <w:rFonts w:ascii="Times New Roman" w:hAnsi="Times New Roman"/>
                <w:sz w:val="18"/>
                <w:szCs w:val="18"/>
              </w:rPr>
              <w:t xml:space="preserve"> bol audit vykonaný, predložiť Národnej banke Slovenska list odporúčaní audítora vedeniu inštitúcie elektronických peňazí.</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(10) Inštitúcia elektronických peňazí je povinná v písomnej zmluve s audítorom46) zabezpečiť vypracovanie správy audítora o overení údajov v hláseniach požadovaných Národnou bankou Slovenska podľa § 96. Túto správu je inštitúcia elektronických peňazí povinná predložiť Národnej banke Slovenska do </w:t>
            </w:r>
            <w:r w:rsidRPr="006A0946" w:rsidR="006A0946">
              <w:rPr>
                <w:rFonts w:ascii="Times New Roman" w:hAnsi="Times New Roman"/>
                <w:b/>
                <w:sz w:val="18"/>
                <w:szCs w:val="18"/>
              </w:rPr>
              <w:t>šiestich mesiacov odo dňa skončenia obdobia, za ktoré bol audit vykonaný</w:t>
            </w:r>
            <w:r w:rsidRPr="00DE2284">
              <w:rPr>
                <w:rFonts w:ascii="Times New Roman" w:hAnsi="Times New Roman"/>
                <w:sz w:val="18"/>
                <w:szCs w:val="18"/>
              </w:rPr>
              <w:t>.</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(11) Audítor, ktorý overuje účtovnú závierku inštitúcie elektronických peňazí, je povinný bez zbytočného odkladu informovať Národnú banku Slovenska o skutočnostiach, ktoré zistil počas výkonu svojej činnosti a ktoré</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a) smerujú k vyjadreniu možných výhrad voči účtovnej závierke inštitúcie elektronických peňazí alebo k ovplyvňovaniu nepretržitého fungovania inštitúcie elektronických peňazí,</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b) svedčia o zistení porušenia zákonov, iných všeobecne záväzných právnych predpisov alebo podmienok určených v povolení udelenom podľa § 82 ods. 1 alebo</w:t>
            </w:r>
          </w:p>
          <w:p w:rsidR="00A25873" w:rsidRPr="00DE2284" w:rsidP="00A25873">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 xml:space="preserve"> c) môžu ovplyvniť riadny výkon činnosti inštitúcie elektronických peňazí.</w:t>
            </w:r>
          </w:p>
          <w:p w:rsidR="00A25873" w:rsidRPr="00DE2284" w:rsidP="00A25873">
            <w:pPr>
              <w:bidi w:val="0"/>
              <w:spacing w:after="0" w:line="240" w:lineRule="auto"/>
              <w:rPr>
                <w:rFonts w:ascii="Times New Roman" w:hAnsi="Times New Roman"/>
                <w:sz w:val="18"/>
                <w:szCs w:val="18"/>
                <w:lang w:eastAsia="en-US"/>
              </w:rPr>
            </w:pP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Inštitúcia elektronických peňazí na základe písomnej zmluvy môže výkon prevádzkových činností zveriť inej osobe, ktorá zverené prevádzkové činnosti vykonáva v rámci predmetu svojho podnikania; na ten účel sa prevádzkovými činnosťami rozumejú prevádzkové činnosti, ktoré súvisia s činnosťami uvedenými v povolení na vydávane elektronických peňazí. Inštitúcia elektronických peňazí môže zveriť výkon prevádzkových činností, len ak o tomto zámere vopred písomne informovala Národnú banku Slovenska a ak zverením výkonu prevádzkových činností nedôjde k</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a) zmene vo vzťahoch a v povinnostiach inštitúcie elektronických peňazí voči majiteľom elektronických peňazí a používateľom platobných služieb,</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b) zmene skutočností, ktoré boli podmienkou na udelenie povolenia na vydávanie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c) prechodu zodpovednosti pri vykonávaní prevádzkových činností medzi inštitúciou elektronických peňazí a osobou, ktorej bol výkon prevádzkových činností zverený,</w:t>
            </w:r>
          </w:p>
          <w:p w:rsidR="00A25873"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d) narušeniu kvality vnútornej kontroly inštitúcie elektronických peňazí a k tomu, že toto zverenie by bránilo výkonu dohľadu nad inštitúciou elektronických peňazí vrátane dohľadu nad jej prevádzkovými činnosťami.</w:t>
            </w:r>
          </w:p>
          <w:p w:rsidR="00D23179" w:rsidP="00A25873">
            <w:pPr>
              <w:bidi w:val="0"/>
              <w:spacing w:after="0" w:line="240" w:lineRule="auto"/>
              <w:rPr>
                <w:rFonts w:ascii="Times New Roman" w:hAnsi="Times New Roman"/>
                <w:sz w:val="18"/>
                <w:szCs w:val="18"/>
                <w:lang w:eastAsia="en-US"/>
              </w:rPr>
            </w:pPr>
          </w:p>
          <w:p w:rsidR="00D23179" w:rsidRPr="00DE2284" w:rsidP="00A25873">
            <w:pPr>
              <w:bidi w:val="0"/>
              <w:spacing w:after="0" w:line="240" w:lineRule="auto"/>
              <w:rPr>
                <w:rFonts w:ascii="Times New Roman" w:hAnsi="Times New Roman"/>
                <w:sz w:val="18"/>
                <w:szCs w:val="18"/>
                <w:lang w:eastAsia="en-US"/>
              </w:rPr>
            </w:pPr>
            <w:r w:rsidRPr="00D23179">
              <w:rPr>
                <w:rFonts w:ascii="Times New Roman" w:hAnsi="Times New Roman"/>
                <w:sz w:val="18"/>
                <w:szCs w:val="18"/>
                <w:lang w:eastAsia="en-US"/>
              </w:rPr>
              <w:t>(2) Inštitúcia elektronických peňazí je povinná zabezpečiť informovanie majiteľov elektronických peňazí a používateľov platobných služieb o zverení výkonu prevádzkových činností inej osobe podľa odseku 1.</w:t>
            </w:r>
            <w:r>
              <w:rPr>
                <w:rFonts w:ascii="Times New Roman" w:hAnsi="Times New Roman"/>
              </w:rPr>
              <w:t xml:space="preserve"> </w:t>
            </w:r>
            <w:r w:rsidRPr="00D23179">
              <w:rPr>
                <w:rFonts w:ascii="Times New Roman" w:hAnsi="Times New Roman"/>
                <w:b/>
                <w:sz w:val="18"/>
                <w:szCs w:val="18"/>
                <w:lang w:eastAsia="en-US"/>
              </w:rPr>
              <w:t>Inštitúcia elektronických peňazí je povinná bezodkladne informovať Národnú banku Slovenska o každej zmene týkajúcej sa výkonu prevádzkových činností zverených inej osobe.</w:t>
            </w:r>
          </w:p>
          <w:p w:rsidR="00A25873" w:rsidRPr="00DE2284" w:rsidP="00A25873">
            <w:pPr>
              <w:bidi w:val="0"/>
              <w:spacing w:after="0" w:line="240" w:lineRule="auto"/>
              <w:rPr>
                <w:rFonts w:ascii="Times New Roman" w:hAnsi="Times New Roman"/>
                <w:sz w:val="18"/>
                <w:szCs w:val="18"/>
                <w:lang w:eastAsia="en-US"/>
              </w:rPr>
            </w:pP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(6) Vykonávaním prevádzkových činností pre tretiu osobu nesmie dôjsť k</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a) zmene vo vzťahoch a v povinnostiach inštitúcie elektronických peňazí voči majiteľom elektronických peňazí a používateľom platobných služieb podľa tohto zákona,</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b) zmene skutočností, ktoré boli podmienkou na udelenie povolenia na vydávanie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c) prechodu zodpovednosti za činnosti vyplývajúce z povolenia na vydávanie elektronických peňazí medzi inštitúciou elektronických peňazí a treťou osobou, pre ktorú inštitúcia elektronických peňazí vykonáva prevádzkové činnosti,</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d) narušeniu kvality vnútornej kontroly inštitúcie elektronických peňazí a bráneniu výkonu dohľadu nad inštitúciou elektronických peňazí vrátane dohľadu nad jej prevádzkovými činnosťami.</w:t>
            </w:r>
          </w:p>
          <w:p w:rsidR="00A25873" w:rsidRPr="00DE2284" w:rsidP="00A25873">
            <w:pPr>
              <w:bidi w:val="0"/>
              <w:spacing w:after="0" w:line="240" w:lineRule="auto"/>
              <w:rPr>
                <w:rFonts w:ascii="Times New Roman" w:hAnsi="Times New Roman"/>
                <w:sz w:val="18"/>
                <w:szCs w:val="18"/>
                <w:lang w:eastAsia="en-US"/>
              </w:rPr>
            </w:pP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Národná banka Slovenska vedie zoznam</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inštitúcií elektronických peňazí, ktorým bolo udelené povolenie podľa § 82 ods. 1</w:t>
            </w:r>
            <w:r w:rsidRPr="00DE2284" w:rsidR="00B47D16">
              <w:rPr>
                <w:rFonts w:ascii="Times New Roman" w:hAnsi="Times New Roman"/>
                <w:b/>
                <w:sz w:val="18"/>
                <w:szCs w:val="18"/>
                <w:lang w:eastAsia="en-US"/>
              </w:rPr>
              <w:t xml:space="preserve"> a odobraté povolenie podľa § 84 ods. 2</w:t>
            </w:r>
            <w:r w:rsidRPr="00DE2284">
              <w:rPr>
                <w:rFonts w:ascii="Times New Roman" w:hAnsi="Times New Roman"/>
                <w:sz w:val="18"/>
                <w:szCs w:val="18"/>
                <w:lang w:eastAsia="en-US"/>
              </w:rPr>
              <w:t>,</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inštitúcií elektronických peňazí, ktorým bolo udelené povolenie podľa § 87 ods. 1</w:t>
            </w:r>
            <w:r w:rsidR="005D3FAC">
              <w:rPr>
                <w:rFonts w:ascii="Times New Roman" w:hAnsi="Times New Roman"/>
              </w:rPr>
              <w:t xml:space="preserve"> </w:t>
            </w:r>
            <w:r w:rsidRPr="005D3FAC" w:rsidR="005D3FAC">
              <w:rPr>
                <w:rFonts w:ascii="Times New Roman" w:hAnsi="Times New Roman"/>
                <w:b/>
                <w:sz w:val="18"/>
                <w:szCs w:val="18"/>
                <w:lang w:eastAsia="en-US"/>
              </w:rPr>
              <w:t>a odobraté povolenie podľa § 87 ods. 8</w:t>
            </w:r>
            <w:r w:rsidR="005D3FAC">
              <w:rPr>
                <w:rFonts w:ascii="Times New Roman" w:hAnsi="Times New Roman"/>
                <w:sz w:val="18"/>
                <w:szCs w:val="18"/>
                <w:lang w:eastAsia="en-US"/>
              </w:rPr>
              <w:t xml:space="preserve"> </w:t>
            </w:r>
            <w:r w:rsidRPr="00DE2284">
              <w:rPr>
                <w:rFonts w:ascii="Times New Roman" w:hAnsi="Times New Roman"/>
                <w:sz w:val="18"/>
                <w:szCs w:val="18"/>
                <w:lang w:eastAsia="en-US"/>
              </w:rPr>
              <w:t xml:space="preserve">a zahraničných inštitúcií elektronických peňazí so sídlom na území iného členského štátu podľa § 86 ods. </w:t>
            </w:r>
            <w:r w:rsidRPr="00000B0F" w:rsidR="006239F9">
              <w:rPr>
                <w:rFonts w:ascii="Times New Roman" w:hAnsi="Times New Roman"/>
                <w:b/>
                <w:sz w:val="18"/>
                <w:szCs w:val="18"/>
                <w:lang w:eastAsia="en-US"/>
              </w:rPr>
              <w:t>22</w:t>
            </w:r>
            <w:r w:rsidRPr="00DE2284">
              <w:rPr>
                <w:rFonts w:ascii="Times New Roman" w:hAnsi="Times New Roman"/>
                <w:sz w:val="18"/>
                <w:szCs w:val="18"/>
                <w:lang w:eastAsia="en-US"/>
              </w:rPr>
              <w:t>,</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c) pobočiek inštitúcií elektronických peňazí,</w:t>
            </w:r>
          </w:p>
          <w:p w:rsidR="00A25873"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d) pobočiek zahraničných inštitúcií elektronických peňazí.</w:t>
            </w:r>
          </w:p>
          <w:p w:rsidR="00C80013" w:rsidP="00A25873">
            <w:pPr>
              <w:bidi w:val="0"/>
              <w:spacing w:after="0" w:line="240" w:lineRule="auto"/>
              <w:rPr>
                <w:rFonts w:ascii="Times New Roman" w:hAnsi="Times New Roman"/>
                <w:sz w:val="18"/>
                <w:szCs w:val="18"/>
                <w:lang w:eastAsia="en-US"/>
              </w:rPr>
            </w:pPr>
          </w:p>
          <w:p w:rsidR="0058198A" w:rsidP="00A25873">
            <w:pPr>
              <w:bidi w:val="0"/>
              <w:spacing w:after="0" w:line="240" w:lineRule="auto"/>
              <w:rPr>
                <w:rFonts w:ascii="Times New Roman" w:hAnsi="Times New Roman"/>
                <w:sz w:val="18"/>
                <w:szCs w:val="18"/>
                <w:lang w:eastAsia="en-US"/>
              </w:rPr>
            </w:pPr>
            <w:r w:rsidRPr="0058198A">
              <w:rPr>
                <w:rFonts w:ascii="Times New Roman" w:hAnsi="Times New Roman"/>
                <w:sz w:val="18"/>
                <w:szCs w:val="18"/>
                <w:lang w:eastAsia="en-US"/>
              </w:rPr>
              <w:t xml:space="preserve">(3) Národná banka Slovenska zverejňuje </w:t>
            </w:r>
            <w:r w:rsidRPr="0058198A">
              <w:rPr>
                <w:rFonts w:ascii="Times New Roman" w:hAnsi="Times New Roman"/>
                <w:b/>
                <w:sz w:val="18"/>
                <w:szCs w:val="18"/>
                <w:lang w:eastAsia="en-US"/>
              </w:rPr>
              <w:t>aktuálne</w:t>
            </w:r>
            <w:r>
              <w:rPr>
                <w:rFonts w:ascii="Times New Roman" w:hAnsi="Times New Roman"/>
                <w:sz w:val="18"/>
                <w:szCs w:val="18"/>
                <w:lang w:eastAsia="en-US"/>
              </w:rPr>
              <w:t xml:space="preserve"> </w:t>
            </w:r>
            <w:r w:rsidRPr="0058198A">
              <w:rPr>
                <w:rFonts w:ascii="Times New Roman" w:hAnsi="Times New Roman"/>
                <w:sz w:val="18"/>
                <w:szCs w:val="18"/>
                <w:lang w:eastAsia="en-US"/>
              </w:rPr>
              <w:t>informácie podľa odsekov 1 a 2 na svojom webovom sídle.</w:t>
            </w:r>
          </w:p>
          <w:p w:rsidR="00C80013" w:rsidRPr="00C80013" w:rsidP="00C80013">
            <w:pPr>
              <w:bidi w:val="0"/>
              <w:spacing w:after="0" w:line="240" w:lineRule="auto"/>
              <w:rPr>
                <w:rFonts w:ascii="Times New Roman" w:hAnsi="Times New Roman"/>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(1) Inštitúcia elektronických peňazí je povinná v stanovách upraviť vzťahy a spoluprácu medzi štatutárnym orgánom, dozornou radou, prokuristom a vedúcimi zamestnancami a vedúcim zamestnancom zodpovedným za výkon vnútornej kontroly. Inštitúcia elektronických peňazí je tiež povinná v stanovách rozdeliť a upraviť právomoci a zodpovednosť v inštitúcii elektronických peňazí za </w:t>
            </w: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a) tvorbu, uskutočňovanie, sledovanie a kontrolu obchodných zámerov inštitúcie elektronických peňazí, </w:t>
            </w: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b) systém vnútornej kontroly vrátane samostatného a nezávislého útvaru vnútornej kontroly,</w:t>
            </w: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c) informačný systém, </w:t>
            </w: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d) ochranu pred legalizáciou príjmov z trestnej činnosti a ochranu pred financovaním terorizmu. </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(2) Inštitúcia elektronických peňazí je povinná vypracovať a dodržiavať vnútorné predpisy a postupy na zabezpečenie plnenia pravidiel obozretného podnikania.</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(3) V organizačnej štruktúre inštitúcie elektronických peňazí musí byť zahrnutý zamestnanec zodpovedný za výkon vnútornej kontroly. Inštitúcia elektronických peňazí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(4) Inštitúcia elektronických peňazí je povinná predložiť Národnej banke Slovenska organizačnú štruktúru do desiatich dní po každej zmene.</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(5) Štatutárny orgán inštitúcie elektronických peňazí má najmenej troch členov. Na platnosť písomných právnych úkonov v mene inštitúcie elektronických peňazí sa vyžadujú podpisy najmenej dvoch členov štatutárneho orgánu inštitúcie elektronických peňazí, ak za inštitúciu elektronických peňazí koná štatutárny orgán.</w:t>
            </w:r>
          </w:p>
          <w:p w:rsidR="00C80013" w:rsidRPr="00C80013" w:rsidP="00C80013">
            <w:pPr>
              <w:bidi w:val="0"/>
              <w:spacing w:after="0" w:line="240" w:lineRule="auto"/>
              <w:rPr>
                <w:rFonts w:ascii="Times New Roman" w:hAnsi="Times New Roman"/>
                <w:b/>
                <w:sz w:val="18"/>
                <w:szCs w:val="18"/>
                <w:lang w:eastAsia="en-US"/>
              </w:rPr>
            </w:pPr>
          </w:p>
          <w:p w:rsid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(6) Členovia štatutárneho orgánu a prokurista, ktorí spôsobili škodu porušením povinností pri výkone funkcie člena štatutárneho orgánu a prokuristu, zodpovedajú za túto škodu spoločne a nerozdielne.</w:t>
            </w:r>
          </w:p>
          <w:p w:rsid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 (1) Inštitúcia elektronických peňazí je povinná vypracovať a udržiavať účinný systém vnútornej kontroly. Za vnútornú kontrolu sa na účely tohto zákona považuje kontrola dodržiavania zákonov a iných všeobecne záväzných právnych predpisov, stanov inštitúcie elektronických peňazí, pravidiel obozretného podnikania a ochrany pred legalizáciou príjmov z trestnej činnosti a pred financovaním terorizmu.</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(2) Dozorná rada inštitúcie elektronických peňazí je oprávnená požiadať zamestnanca zodpovedného za výkon vnútornej kontroly o vykonanie kontroly inštitúcie elektronických peňazí v rozsahu ňou vymedzenom.</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(3) Zamestnanec zodpovedný za výkon vnútornej kontroly je povinný bezodkladne písomne informovať dozornú radu a Národnú banku Slovenska o skutočnostiach, ktoré v priebehu svojej činnosti zistí, svedčiacich o porušení povinnosti inštitúcie elektronických peňazí ustanovenej zákonmi, stanovami inštitúcie elektronických peňazí, pravidlami obozretného podnikania, ktorá môže ovplyvniť riadny výkon činnosti inštitúcie elektronických peňazí.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inštitúcie elektronických peňazí.</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(4) Zamestnanec zodpovedný za výkon vnútornej kontroly je povinný do 31. decembra kalendárneho roka predložiť Národnej banke Slovenska plán kontrolnej činnosti na nasledujúci rok.</w:t>
            </w:r>
          </w:p>
          <w:p w:rsidR="00C80013" w:rsidRPr="00C80013" w:rsidP="00C80013">
            <w:pPr>
              <w:bidi w:val="0"/>
              <w:spacing w:after="0" w:line="240" w:lineRule="auto"/>
              <w:rPr>
                <w:rFonts w:ascii="Times New Roman" w:hAnsi="Times New Roman"/>
                <w:b/>
                <w:sz w:val="18"/>
                <w:szCs w:val="18"/>
                <w:lang w:eastAsia="en-US"/>
              </w:rPr>
            </w:pPr>
          </w:p>
          <w:p w:rsidR="00C80013" w:rsidRPr="00C80013" w:rsidP="00C80013">
            <w:pPr>
              <w:bidi w:val="0"/>
              <w:spacing w:after="0" w:line="240" w:lineRule="auto"/>
              <w:rPr>
                <w:rFonts w:ascii="Times New Roman" w:hAnsi="Times New Roman"/>
                <w:b/>
                <w:sz w:val="18"/>
                <w:szCs w:val="18"/>
                <w:lang w:eastAsia="en-US"/>
              </w:rPr>
            </w:pPr>
            <w:r w:rsidRPr="00C80013">
              <w:rPr>
                <w:rFonts w:ascii="Times New Roman" w:hAnsi="Times New Roman"/>
                <w:b/>
                <w:sz w:val="18"/>
                <w:szCs w:val="18"/>
                <w:lang w:eastAsia="en-US"/>
              </w:rPr>
              <w:t xml:space="preserve">(5) Zamestnanec zodpovedný za výkon vnútornej kontroly je povinný predkladať štatutárnemu orgánu a dozornej rade inštitúcie elektronických peňazí </w:t>
            </w:r>
            <w:r w:rsidR="00D8247F">
              <w:rPr>
                <w:rFonts w:ascii="Times New Roman" w:hAnsi="Times New Roman"/>
                <w:b/>
                <w:sz w:val="18"/>
                <w:szCs w:val="18"/>
                <w:lang w:eastAsia="en-US"/>
              </w:rPr>
              <w:t>najmenej</w:t>
            </w:r>
            <w:r w:rsidRPr="00C80013">
              <w:rPr>
                <w:rFonts w:ascii="Times New Roman" w:hAnsi="Times New Roman"/>
                <w:b/>
                <w:sz w:val="18"/>
                <w:szCs w:val="18"/>
                <w:lang w:eastAsia="en-US"/>
              </w:rPr>
              <w:t xml:space="preserve"> raz ročne písomnú správu o plnení plánu kontrolnej činnosti. Stanovy inštitúcie elektronických peňazí môžu určiť termíny predkladania správy o priebežnom plnení plánu kontrolnej činnosti. Tieto písomné správy musia obsahovať najmä informácie o zistených nedostatkoch v činnosti inštitúcie elektronických peňazí, o prijatých opatreniach na ich nápravu a o plnení týchto opatrení.</w:t>
            </w:r>
          </w:p>
          <w:p w:rsidR="00A25873" w:rsidRPr="00DE2284" w:rsidP="00A25873">
            <w:pPr>
              <w:bidi w:val="0"/>
              <w:spacing w:after="0" w:line="240" w:lineRule="auto"/>
              <w:rPr>
                <w:rFonts w:ascii="Times New Roman" w:hAnsi="Times New Roman"/>
                <w:sz w:val="18"/>
                <w:szCs w:val="18"/>
                <w:lang w:eastAsia="en-US"/>
              </w:rPr>
            </w:pP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Činnosť inštitúcie elektronických peňazí podlieha dohľadu, ktorý vykonáva Národná banka Slovenska podľa tohto zákona a osobitných predpisov,39) ak tento zákon neustanovuje inak; na inštitúciu elektronických peňazí sa vzťahujú ustanovenia osobitného zákona, ktoré upravujú doplňujúci dohľad nad finančnými konglomerátmi.64)</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Európskej únie vzťahujúcich sa na vydávanie elektronických peňazí, osobitných zákonov20) alebo iných všeobecne záväzných právnych predpisov, ktoré sa vzťahujú na vydávanie elektronických peňazí, môže Národná banka Slovenska podľa závažnosti, rozsahu, dĺžky trvania, následkov a povahy zistených nedostatkov</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a) uložiť inštitúcii elektronických peňazí povinnosť prijať opatrenia na jej ozdravenie,</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b) uložiť inštitúcii elektronických peňazí pokutu do 300 000 eur a pri opakovanom alebo závažnom nedostatku až do 600 000 eur,</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c) uložiť inštitúcii elektronických peňazí predkladať osobitné výkazy, hlásenia, správy a iné informácie,</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d) obmedziť alebo pozastaviť inštitúcii elektronických peňazí výkon niektorej činnosti uvedenej v povolení na vydávanie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e) odobrať inštitúcii elektronických peňazí povolenie na výkon niektorej činnosti uvedenej v povolení na vydávanie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f) uložiť inštitúcii elektronických peňazí povinnosť opraviť účtovnú alebo inú evidenciu podľa zistení Národnej banky Slovenska alebo audítora,</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h) uložiť inštitúcii elektronických peňazí povinnosť zúčtovať straty z hospodárenia</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1. s nerozdeleným ziskom z minulých rokov, fondmi tvorenými zo zisku a kapitálovými fondmi inštitúcie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2. so základným imaním inštitúcie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i) zaviesť nútenú správu nad inštitúciou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j) odobrať inštitúcii elektronických peňazí povolenie na vydávanie elektronických peňazí,</w:t>
            </w:r>
          </w:p>
          <w:p w:rsidR="00A25873"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k) uložiť inštitúcii elektronických peňazí povinnosť prijať opatrenia potrebné na plnenie povinností podľa § 77 ods. 7 až 10 pri nakladaní s finančnými prostriedkami prijatými za vydané elektronické peniaze.</w:t>
            </w:r>
          </w:p>
          <w:p w:rsidR="00414381" w:rsidP="00A25873">
            <w:pPr>
              <w:bidi w:val="0"/>
              <w:spacing w:after="0" w:line="240" w:lineRule="auto"/>
              <w:rPr>
                <w:rFonts w:ascii="Times New Roman" w:hAnsi="Times New Roman"/>
                <w:sz w:val="18"/>
                <w:szCs w:val="18"/>
                <w:lang w:eastAsia="en-US"/>
              </w:rPr>
            </w:pPr>
          </w:p>
          <w:p w:rsidR="00414381" w:rsidRPr="00414381" w:rsidP="00A25873">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(3) Osobe, ktorá nadobudla kvalifikovanú účasť na  inštitúcii elektronických peňazí podľa § 85 ods. 1 písm. a) napriek tomu, že jej žiadosť o vydanie predchádzajúceho súhlasu bola zamietnutá, alebo ktorá získala predchádzajúci súhlas podľa § 85 ods. 1 písm. a) na základe nepravdivých údajov, môže Národná banka Slovenska pozastaviť výkon práva zúčastniť sa a hlasovať na valnom zhromaždení platobnej inštitúcie a práva požiadať o zvolanie mimoriadneho valného zhromaždenia inštitúcie elektronických peňazí.</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w:t>
            </w:r>
          </w:p>
          <w:p w:rsidR="00A25873" w:rsidRPr="00DE2284" w:rsidP="00A25873">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w:t>
            </w:r>
            <w:r w:rsidRPr="00414381" w:rsidR="00414381">
              <w:rPr>
                <w:rFonts w:ascii="Times New Roman" w:hAnsi="Times New Roman"/>
                <w:b/>
                <w:sz w:val="18"/>
                <w:szCs w:val="18"/>
                <w:lang w:eastAsia="en-US"/>
              </w:rPr>
              <w:t>4</w:t>
            </w:r>
            <w:r w:rsidRPr="00DE2284">
              <w:rPr>
                <w:rFonts w:ascii="Times New Roman" w:hAnsi="Times New Roman"/>
                <w:sz w:val="18"/>
                <w:szCs w:val="18"/>
                <w:lang w:eastAsia="en-US"/>
              </w:rPr>
              <w:t>) Ak Národná banka Slovenska zistí, že inštitúcia elektronických peňazí poskytuje platobné služby, ktoré nemá uvedené v povolení na vydávanie elektronických peňazí, zakáže inštitúcii elektronických peňazí poskytovať tieto platobné služby. Tým nie sú dotknuté ustanovenia odseku 2.</w:t>
            </w:r>
          </w:p>
          <w:p w:rsidR="00A25873" w:rsidRPr="00DE2284" w:rsidP="00A25873">
            <w:pPr>
              <w:bidi w:val="0"/>
              <w:spacing w:after="0" w:line="240" w:lineRule="auto"/>
              <w:rPr>
                <w:rFonts w:ascii="Times New Roman" w:hAnsi="Times New Roman"/>
                <w:sz w:val="18"/>
                <w:szCs w:val="18"/>
                <w:lang w:eastAsia="en-US"/>
              </w:rPr>
            </w:pPr>
          </w:p>
          <w:p w:rsidR="00A25873" w:rsidP="00A25873">
            <w:pPr>
              <w:bidi w:val="0"/>
              <w:spacing w:after="0" w:line="240" w:lineRule="auto"/>
              <w:rPr>
                <w:rFonts w:ascii="Times New Roman" w:hAnsi="Times New Roman"/>
                <w:sz w:val="18"/>
                <w:szCs w:val="18"/>
                <w:lang w:eastAsia="en-US"/>
              </w:rPr>
            </w:pPr>
            <w:r w:rsidRPr="00DE2284">
              <w:rPr>
                <w:rFonts w:ascii="Times New Roman" w:hAnsi="Times New Roman"/>
                <w:bCs/>
                <w:sz w:val="18"/>
                <w:szCs w:val="18"/>
                <w:lang w:eastAsia="en-US"/>
              </w:rPr>
              <w:t>(</w:t>
            </w:r>
            <w:r w:rsidRPr="00414381" w:rsidR="00414381">
              <w:rPr>
                <w:rFonts w:ascii="Times New Roman" w:hAnsi="Times New Roman"/>
                <w:b/>
                <w:bCs/>
                <w:sz w:val="18"/>
                <w:szCs w:val="18"/>
                <w:lang w:eastAsia="en-US"/>
              </w:rPr>
              <w:t>9</w:t>
            </w:r>
            <w:r w:rsidRPr="00DE2284">
              <w:rPr>
                <w:rFonts w:ascii="Times New Roman" w:hAnsi="Times New Roman"/>
                <w:bCs/>
                <w:sz w:val="18"/>
                <w:szCs w:val="18"/>
                <w:lang w:eastAsia="en-US"/>
              </w:rPr>
              <w:t>)</w:t>
            </w:r>
            <w:r w:rsidRPr="00DE2284">
              <w:rPr>
                <w:rFonts w:ascii="Times New Roman" w:hAnsi="Times New Roman"/>
                <w:sz w:val="18"/>
                <w:szCs w:val="18"/>
                <w:lang w:eastAsia="en-US"/>
              </w:rPr>
              <w:t xml:space="preserve"> Národná banka Slovenska je oprávnená aj mimo konania o uložení opatrenia na nápravu, pokuty alebo inej sankcie podľa odsekov 2 a 3 prerokovať nedostatky v činnosti inštitúcie elektronických peňazí s členmi jej štatutárneho orgánu, s členmi jej dozornej rady, s vedúcim jej útvaru vnútornej kontroly a s jej vedúcimi zamestnancami. Tieto osoby sú povinné poskytnúť Národnej banke Slovenska ňou požadovanú súčinnosť.</w:t>
            </w:r>
          </w:p>
          <w:p w:rsidR="00414381" w:rsidP="00A25873">
            <w:pPr>
              <w:bidi w:val="0"/>
              <w:spacing w:after="0" w:line="240" w:lineRule="auto"/>
              <w:rPr>
                <w:rFonts w:ascii="Times New Roman" w:hAnsi="Times New Roman"/>
                <w:sz w:val="18"/>
                <w:szCs w:val="18"/>
                <w:lang w:eastAsia="en-US"/>
              </w:rPr>
            </w:pPr>
          </w:p>
          <w:p w:rsidR="00414381" w:rsidP="00A25873">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(11) Inštitúcia elektronických peňazí môže vydávať a spravovať elektronické peniaze aj v inom členskom štáte prostredníctvom svojej pobočky alebo bez založenie pobočky za podmienok ustanovených týmto zákonom.</w:t>
            </w:r>
          </w:p>
          <w:p w:rsidR="00414381" w:rsidP="00A25873">
            <w:pPr>
              <w:bidi w:val="0"/>
              <w:spacing w:after="0" w:line="240" w:lineRule="auto"/>
              <w:rPr>
                <w:rFonts w:ascii="Times New Roman" w:hAnsi="Times New Roman"/>
                <w:b/>
                <w:sz w:val="18"/>
                <w:szCs w:val="18"/>
                <w:lang w:eastAsia="en-US"/>
              </w:rPr>
            </w:pP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(12) Inštitúcia elektronických peňazí, ktorá chce prvýkrát vydávať a spravovať elektronické peniaze v inom členskom štáte, písomne oznámi Národnej banke Slovenska</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a) názov, sídlo a číslo povolenia  inštitúcie elektronických peňazí,</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b) hostiteľský členský štát, na ktorého území chce vydávať a spravovať elektronické peniaze,</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c) obchodný plán vychádzajúci z navrhovanej stratégie činnosti podložený reálnymi ekonomickými výpočtami,</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d) pri zriadení pobočky v inom členskom štáte aj</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1. sídlo pobočky v hostiteľskom členskom štáte,</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2. meno, priezvisko a adresu trvalého pobytu osoby zodpovednej za riadenie pobočky,</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3. organizačnú štruktúru pobočky,</w:t>
            </w:r>
          </w:p>
          <w:p w:rsidR="00414381" w:rsidRPr="00414381" w:rsidP="00414381">
            <w:pPr>
              <w:bidi w:val="0"/>
              <w:spacing w:after="0" w:line="240" w:lineRule="auto"/>
              <w:rPr>
                <w:rFonts w:ascii="Times New Roman" w:hAnsi="Times New Roman"/>
                <w:b/>
                <w:sz w:val="18"/>
                <w:szCs w:val="18"/>
                <w:lang w:eastAsia="en-US"/>
              </w:rPr>
            </w:pPr>
            <w:r w:rsidR="00F26B8C">
              <w:rPr>
                <w:rFonts w:ascii="Times New Roman" w:hAnsi="Times New Roman"/>
                <w:b/>
                <w:sz w:val="18"/>
                <w:szCs w:val="18"/>
                <w:lang w:eastAsia="en-US"/>
              </w:rPr>
              <w:t>4. návrh vnútorných predpisov</w:t>
            </w:r>
            <w:r w:rsidRPr="00414381">
              <w:rPr>
                <w:rFonts w:ascii="Times New Roman" w:hAnsi="Times New Roman"/>
                <w:b/>
                <w:sz w:val="18"/>
                <w:szCs w:val="18"/>
                <w:lang w:eastAsia="en-US"/>
              </w:rPr>
              <w:t xml:space="preserve"> upravujúcich mechanizmy riadenia a vnútornej kontroly pobočky podľa § 82 ods. 4 písm. g),</w:t>
            </w:r>
          </w:p>
          <w:p w:rsidR="00414381" w:rsidRP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e) pri úmysle zverenia prevádzkových činností inej osobe v inom členskom štáte aj tento úmysel,</w:t>
            </w:r>
          </w:p>
          <w:p w:rsidR="00414381" w:rsidP="00414381">
            <w:pPr>
              <w:bidi w:val="0"/>
              <w:spacing w:after="0" w:line="240" w:lineRule="auto"/>
              <w:rPr>
                <w:rFonts w:ascii="Times New Roman" w:hAnsi="Times New Roman"/>
                <w:b/>
                <w:sz w:val="18"/>
                <w:szCs w:val="18"/>
                <w:lang w:eastAsia="en-US"/>
              </w:rPr>
            </w:pPr>
            <w:r w:rsidRPr="00414381">
              <w:rPr>
                <w:rFonts w:ascii="Times New Roman" w:hAnsi="Times New Roman"/>
                <w:b/>
                <w:sz w:val="18"/>
                <w:szCs w:val="18"/>
                <w:lang w:eastAsia="en-US"/>
              </w:rPr>
              <w:t xml:space="preserve">f) </w:t>
            </w:r>
            <w:r w:rsidRPr="00AD1848" w:rsidR="00AD1848">
              <w:rPr>
                <w:rFonts w:ascii="Times New Roman" w:hAnsi="Times New Roman"/>
                <w:b/>
                <w:sz w:val="18"/>
                <w:szCs w:val="18"/>
                <w:lang w:eastAsia="en-US"/>
              </w:rPr>
              <w:t>pri úmysle vykonávania prevádzkových činností pre tretiu osobu opis týchto prevádzkových činností a podrobný opis spôsobu vykonávania týchto činností pre tretiu osobu.</w:t>
            </w:r>
          </w:p>
          <w:p w:rsidR="00531FA1" w:rsidP="00414381">
            <w:pPr>
              <w:bidi w:val="0"/>
              <w:spacing w:after="0" w:line="240" w:lineRule="auto"/>
              <w:rPr>
                <w:rFonts w:ascii="Times New Roman" w:hAnsi="Times New Roman"/>
                <w:b/>
                <w:sz w:val="18"/>
                <w:szCs w:val="18"/>
                <w:lang w:eastAsia="en-US"/>
              </w:rPr>
            </w:pPr>
          </w:p>
          <w:p w:rsidR="00531FA1" w:rsidRPr="00414381" w:rsidP="00414381">
            <w:pPr>
              <w:bidi w:val="0"/>
              <w:spacing w:after="0" w:line="240" w:lineRule="auto"/>
              <w:rPr>
                <w:rFonts w:ascii="Times New Roman" w:hAnsi="Times New Roman"/>
                <w:b/>
                <w:sz w:val="18"/>
                <w:szCs w:val="18"/>
                <w:lang w:eastAsia="en-US"/>
              </w:rPr>
            </w:pPr>
            <w:r w:rsidRPr="00531FA1">
              <w:rPr>
                <w:rFonts w:ascii="Times New Roman" w:hAnsi="Times New Roman"/>
                <w:b/>
                <w:sz w:val="18"/>
                <w:szCs w:val="18"/>
                <w:lang w:eastAsia="en-US"/>
              </w:rPr>
              <w:t xml:space="preserve">(13) </w:t>
            </w:r>
            <w:r w:rsidRPr="00AD1848" w:rsidR="00AD1848">
              <w:rPr>
                <w:rFonts w:ascii="Times New Roman" w:hAnsi="Times New Roman"/>
                <w:b/>
                <w:sz w:val="18"/>
                <w:szCs w:val="18"/>
                <w:lang w:eastAsia="en-US"/>
              </w:rPr>
              <w:t>Národná banka Slovenska do jedného mesiaca od prijatia oznámenia podľa odseku 1</w:t>
            </w:r>
            <w:r w:rsidR="00000B0F">
              <w:rPr>
                <w:rFonts w:ascii="Times New Roman" w:hAnsi="Times New Roman"/>
                <w:b/>
                <w:sz w:val="18"/>
                <w:szCs w:val="18"/>
                <w:lang w:eastAsia="en-US"/>
              </w:rPr>
              <w:t>2</w:t>
            </w:r>
            <w:r w:rsidRPr="00AD1848" w:rsidR="00AD1848">
              <w:rPr>
                <w:rFonts w:ascii="Times New Roman" w:hAnsi="Times New Roman"/>
                <w:b/>
                <w:sz w:val="18"/>
                <w:szCs w:val="18"/>
                <w:lang w:eastAsia="en-US"/>
              </w:rPr>
              <w:t xml:space="preserve"> oznámi tieto informácie orgánu dohľadu hostiteľského členského štátu a informuje o tom  inštitúciu elektronických peňazí. Ak orgán dohľadu hostiteľského členského štátu do jedného mesiaca od prijatia týchto informácií oznámi Národnej banke Slovenska relevantné informácie v súvislosti s úmyslom vydávať a spravovať elektronické peniaze inštitúciou elektronických peňazí, najmä o odôvodnených pochybnostiach v súvislosti s úmyslom zriadiť pobočku, ak ide o legalizáciu príjmov z trestnej činnosti alebo financovanie terorizmu, Národná banka Slovenska odmietne zápis pobočky inštitúcie elektronických peňazí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10 oznámi  orgánu dohľadu hostiteľského členského štátu a inštitúcii elektronických peňazí svoje rozhodnutie, či môže inštitúcia elektronických peňazí vydávať a spravovať elektronické peniaze v hostiteľskom členskom štáte prostredníctvom svojej pobočky alebo bez založenia pobočky.</w:t>
            </w:r>
          </w:p>
          <w:p w:rsidR="00CA3C17" w:rsidRPr="00DE2284" w:rsidP="00A25873">
            <w:pPr>
              <w:bidi w:val="0"/>
              <w:spacing w:after="0" w:line="240" w:lineRule="auto"/>
              <w:rPr>
                <w:rFonts w:ascii="Times New Roman" w:hAnsi="Times New Roman"/>
                <w:sz w:val="18"/>
                <w:szCs w:val="18"/>
                <w:lang w:eastAsia="en-US"/>
              </w:rPr>
            </w:pPr>
          </w:p>
          <w:p w:rsidR="00CA3C17" w:rsidRPr="00531FA1" w:rsidP="00CA3C17">
            <w:pPr>
              <w:bidi w:val="0"/>
              <w:spacing w:after="0" w:line="240" w:lineRule="auto"/>
              <w:rPr>
                <w:rFonts w:ascii="Times New Roman" w:hAnsi="Times New Roman"/>
                <w:b/>
                <w:sz w:val="18"/>
                <w:szCs w:val="18"/>
                <w:lang w:eastAsia="en-US"/>
              </w:rPr>
            </w:pPr>
            <w:r w:rsidRPr="00531FA1" w:rsidR="00531FA1">
              <w:rPr>
                <w:rFonts w:ascii="Times New Roman" w:hAnsi="Times New Roman"/>
                <w:b/>
                <w:sz w:val="18"/>
                <w:szCs w:val="18"/>
                <w:lang w:eastAsia="en-US"/>
              </w:rPr>
              <w:t>(14) Zmeny v údajoch uvedených v odseku 12 vrátane využitia  pobočky alebo zverenia prevádzkových činností inej osobe v hostiteľskom členskom štáte inštitúcia elektronických peňazí bezodkladne písomne oznámi  Národnej banke Slovenska, pričom sa uplatňuje postup podľa odsekov 12 a 22.</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w:t>
            </w:r>
            <w:r w:rsidRPr="00414381" w:rsidR="00414381">
              <w:rPr>
                <w:rFonts w:ascii="Times New Roman" w:hAnsi="Times New Roman"/>
                <w:b/>
                <w:sz w:val="18"/>
                <w:szCs w:val="18"/>
                <w:lang w:eastAsia="en-US"/>
              </w:rPr>
              <w:t>15</w:t>
            </w:r>
            <w:r w:rsidRPr="00DE2284">
              <w:rPr>
                <w:rFonts w:ascii="Times New Roman" w:hAnsi="Times New Roman"/>
                <w:sz w:val="18"/>
                <w:szCs w:val="18"/>
                <w:lang w:eastAsia="en-US"/>
              </w:rPr>
              <w:t>) 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w:t>
            </w:r>
            <w:r w:rsidRPr="00414381">
              <w:rPr>
                <w:rFonts w:ascii="Times New Roman" w:hAnsi="Times New Roman"/>
                <w:b/>
                <w:sz w:val="18"/>
                <w:szCs w:val="18"/>
                <w:lang w:eastAsia="en-US"/>
              </w:rPr>
              <w:t>1</w:t>
            </w:r>
            <w:r w:rsidRPr="00414381" w:rsidR="00414381">
              <w:rPr>
                <w:rFonts w:ascii="Times New Roman" w:hAnsi="Times New Roman"/>
                <w:b/>
                <w:sz w:val="18"/>
                <w:szCs w:val="18"/>
                <w:lang w:eastAsia="en-US"/>
              </w:rPr>
              <w:t>6</w:t>
            </w:r>
            <w:r w:rsidRPr="00DE2284">
              <w:rPr>
                <w:rFonts w:ascii="Times New Roman" w:hAnsi="Times New Roman"/>
                <w:sz w:val="18"/>
                <w:szCs w:val="18"/>
                <w:lang w:eastAsia="en-US"/>
              </w:rPr>
              <w:t>) Národná banka Slovenska sa môže s príslušným orgánom dohľadu domovského členského štátu dohodnúť, že vykoná dohľad na mieste v pobočke zahraničnej inštitúcie elektronických peňazí na území Slovenskej republiky.</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 </w:t>
            </w:r>
          </w:p>
          <w:p w:rsidR="00CA3C17"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w:t>
            </w:r>
            <w:r w:rsidRPr="00414381" w:rsidR="00414381">
              <w:rPr>
                <w:rFonts w:ascii="Times New Roman" w:hAnsi="Times New Roman"/>
                <w:b/>
                <w:sz w:val="18"/>
                <w:szCs w:val="18"/>
                <w:lang w:eastAsia="en-US"/>
              </w:rPr>
              <w:t>17</w:t>
            </w:r>
            <w:r w:rsidRPr="00DE2284">
              <w:rPr>
                <w:rFonts w:ascii="Times New Roman" w:hAnsi="Times New Roman"/>
                <w:sz w:val="18"/>
                <w:szCs w:val="18"/>
                <w:lang w:eastAsia="en-US"/>
              </w:rPr>
              <w:t>)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w:t>
            </w:r>
          </w:p>
          <w:p w:rsidR="006842C8" w:rsidP="00CA3C17">
            <w:pPr>
              <w:bidi w:val="0"/>
              <w:spacing w:after="0" w:line="240" w:lineRule="auto"/>
              <w:rPr>
                <w:rFonts w:ascii="Times New Roman" w:hAnsi="Times New Roman"/>
                <w:sz w:val="18"/>
                <w:szCs w:val="18"/>
                <w:lang w:eastAsia="en-US"/>
              </w:rPr>
            </w:pPr>
          </w:p>
          <w:p w:rsidR="00AD1848" w:rsidP="00C820A9">
            <w:pPr>
              <w:bidi w:val="0"/>
              <w:spacing w:after="0" w:line="240" w:lineRule="auto"/>
              <w:rPr>
                <w:rFonts w:ascii="Times New Roman" w:hAnsi="Times New Roman"/>
                <w:b/>
                <w:sz w:val="18"/>
                <w:szCs w:val="18"/>
                <w:lang w:eastAsia="en-US"/>
              </w:rPr>
            </w:pPr>
            <w:r w:rsidRPr="00C820A9" w:rsidR="00C820A9">
              <w:rPr>
                <w:rFonts w:ascii="Times New Roman" w:hAnsi="Times New Roman"/>
                <w:b/>
                <w:sz w:val="18"/>
                <w:szCs w:val="18"/>
                <w:lang w:eastAsia="en-US"/>
              </w:rPr>
              <w:t xml:space="preserve">(22) </w:t>
            </w:r>
            <w:r w:rsidRPr="00AD1848">
              <w:rPr>
                <w:rFonts w:ascii="Times New Roman" w:hAnsi="Times New Roman"/>
                <w:b/>
                <w:sz w:val="18"/>
                <w:szCs w:val="18"/>
                <w:lang w:eastAsia="en-US"/>
              </w:rPr>
              <w:t>Zahraničná  inštitúcia elektronických peňazí so sídlom na území iného členského štátu môže vydávať a spravovať elektronické peniaze na území Slovenskej republiky prostredníctvom svojej pobočky alebo bez založenia pobočky, ak má povolenie</w:t>
            </w:r>
            <w:r w:rsidR="00F26B8C">
              <w:rPr>
                <w:rFonts w:ascii="Times New Roman" w:hAnsi="Times New Roman"/>
                <w:b/>
                <w:sz w:val="18"/>
                <w:szCs w:val="18"/>
                <w:lang w:eastAsia="en-US"/>
              </w:rPr>
              <w:t xml:space="preserve"> na</w:t>
            </w:r>
            <w:r w:rsidRPr="00AD1848">
              <w:rPr>
                <w:rFonts w:ascii="Times New Roman" w:hAnsi="Times New Roman"/>
                <w:b/>
                <w:sz w:val="18"/>
                <w:szCs w:val="18"/>
                <w:lang w:eastAsia="en-US"/>
              </w:rPr>
              <w:t xml:space="preserve"> vydávanie elektronických peňazí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vydávať elektronické peniaze zahraničnou  inštitúciou elektronických peňazí, najmä o odôvodnených pochybnostiach v súvislosti s úmyslom zriadiť pobočku, ak ide o legalizáciu príjmov z trestnej činnosti alebo financovanie terorizmu. Zahraničná  inštitúcia elektronických peňazí so sídlom na území iného členského štátu zodpovedá za škodu spôsobenú pobočkou zahraničnej  inštitúcie elektronických peňazí. Dohľad nad pobočkou zahraničnej inštitúcie elektronických peňazí na území Slovenskej republiky vykonáva orgán dohľadu domovského členského štátu. Ak ide  o porušenie alebo podozrenie na porušenie ustanovení piatej</w:t>
            </w:r>
            <w:r w:rsidR="00F26B8C">
              <w:rPr>
                <w:rFonts w:ascii="Times New Roman" w:hAnsi="Times New Roman"/>
                <w:b/>
                <w:sz w:val="18"/>
                <w:szCs w:val="18"/>
                <w:lang w:eastAsia="en-US"/>
              </w:rPr>
              <w:t xml:space="preserve"> až </w:t>
            </w:r>
            <w:r w:rsidRPr="00AD1848">
              <w:rPr>
                <w:rFonts w:ascii="Times New Roman" w:hAnsi="Times New Roman"/>
                <w:b/>
                <w:sz w:val="18"/>
                <w:szCs w:val="18"/>
                <w:lang w:eastAsia="en-US"/>
              </w:rPr>
              <w:t>siedmej časti tohto zákona je orgánom dohľadu, ak ide o pobočky zahraničnej  inštitúcie elektronických peňazí zriadených s právom usadiť sa, Národná banka Slovenska.</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(23) Pobočka inštitúcie elektronických peňazí môže začať vykonávať svoje činnosti na území hostiteľského členského štátu po zápise do zoznamu podľa § 85d ods. 1. Inštitúcia elektronických peňazí oznámi Národnej banke Slovenska dátum, od ktorého začína v hostiteľskom členskom štáte vykonávať svoje činnosti  prostredníctvom svojej pobočky. Národná banka Slovenska o tom informuje príslušný orgán dohľadu hostiteľského členského štátu.</w:t>
            </w:r>
          </w:p>
          <w:p w:rsidR="00C820A9" w:rsidRPr="00C820A9" w:rsidP="00C820A9">
            <w:pPr>
              <w:bidi w:val="0"/>
              <w:spacing w:after="0" w:line="240" w:lineRule="auto"/>
              <w:rPr>
                <w:rFonts w:ascii="Times New Roman" w:hAnsi="Times New Roman"/>
                <w:b/>
                <w:sz w:val="18"/>
                <w:szCs w:val="18"/>
                <w:lang w:eastAsia="en-US"/>
              </w:rPr>
            </w:pP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 xml:space="preserve">(24) Ak Národná banka Slovenska zistí, že pobočka zahraničnej inštitúcie elektronických peňazí na území Slovenskej republiky porušuje ustanovenia piatej </w:t>
            </w:r>
            <w:r w:rsidR="00F26B8C">
              <w:rPr>
                <w:rFonts w:ascii="Times New Roman" w:hAnsi="Times New Roman"/>
                <w:b/>
                <w:sz w:val="18"/>
                <w:szCs w:val="18"/>
                <w:lang w:eastAsia="en-US"/>
              </w:rPr>
              <w:t>až</w:t>
            </w:r>
            <w:r w:rsidRPr="00C820A9">
              <w:rPr>
                <w:rFonts w:ascii="Times New Roman" w:hAnsi="Times New Roman"/>
                <w:b/>
                <w:sz w:val="18"/>
                <w:szCs w:val="18"/>
                <w:lang w:eastAsia="en-US"/>
              </w:rPr>
              <w:t xml:space="preserve"> siedmej časti tohto zákona, bezodkladne o tom informuje príslušný orgán dohľadu domovského členského štátu.</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(25) Ak vec neznesie odklad a ide o závažné ohrozenie kolektívnych záujmov majiteľov elektronických peňazí a orgán dohľadu domovského členského štátu nevykonal pr</w:t>
            </w:r>
            <w:r w:rsidR="00F26B8C">
              <w:rPr>
                <w:rFonts w:ascii="Times New Roman" w:hAnsi="Times New Roman"/>
                <w:b/>
                <w:sz w:val="18"/>
                <w:szCs w:val="18"/>
                <w:lang w:eastAsia="en-US"/>
              </w:rPr>
              <w:t>íslušné opatrenia na odstránenie</w:t>
            </w:r>
            <w:r w:rsidRPr="00C820A9">
              <w:rPr>
                <w:rFonts w:ascii="Times New Roman" w:hAnsi="Times New Roman"/>
                <w:b/>
                <w:sz w:val="18"/>
                <w:szCs w:val="18"/>
                <w:lang w:eastAsia="en-US"/>
              </w:rPr>
              <w:t xml:space="preserve"> porušenia podľa odseku 24, Národná banka Slovenska môže v spolupráci s týmto orgánom dohľadu domovského členského štátu prijať preventívne opatrenia, ktorých účelom je ochrana kolektívnych záujmov majiteľov elektronických peňazí. Preventívne opatrenia nemôžu uprednostniť majiteľov elektronických peňazí  zahraničnej inštitúcie elektronických peňazí pred majiteľmi elektronických peňazí  inštitúcie elektronických peňazí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inštitúcia elektronických peňazí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(26) Národná banka Slovenska môže vyžadovať od zahraničnej inštitúcie  elektronických peňazí, ktorá vydáva a spravuje elektronické peniaze na území Slovenskej republiky prostredníctvom svojej pobočky, aby pravidelne podávala Národnej banke Slovenska na informačné alebo  štatistické účely hlásenia o činnostiach vykonávaných na území Slovenskej republiky. Takéto hlásenia môže Národná banka Slovenska vyžadovať na účely monitorovania dodržiavania ustanovení piatej</w:t>
            </w:r>
            <w:r w:rsidR="00F26B8C">
              <w:rPr>
                <w:rFonts w:ascii="Times New Roman" w:hAnsi="Times New Roman"/>
                <w:b/>
                <w:sz w:val="18"/>
                <w:szCs w:val="18"/>
                <w:lang w:eastAsia="en-US"/>
              </w:rPr>
              <w:t xml:space="preserve"> až</w:t>
            </w:r>
            <w:r w:rsidRPr="00C820A9">
              <w:rPr>
                <w:rFonts w:ascii="Times New Roman" w:hAnsi="Times New Roman"/>
                <w:b/>
                <w:sz w:val="18"/>
                <w:szCs w:val="18"/>
                <w:lang w:eastAsia="en-US"/>
              </w:rPr>
              <w:t xml:space="preserve"> siedmej časti tohto zákona. Na pobočku podľa prvej vety sa vzťahujú požiadavky mlčanlivosti podľa § 88.</w:t>
            </w:r>
          </w:p>
          <w:p w:rsidR="00C820A9" w:rsidP="00C820A9">
            <w:pPr>
              <w:bidi w:val="0"/>
              <w:spacing w:after="0" w:line="240" w:lineRule="auto"/>
              <w:rPr>
                <w:rFonts w:ascii="Times New Roman" w:hAnsi="Times New Roman"/>
                <w:b/>
                <w:sz w:val="18"/>
                <w:szCs w:val="18"/>
                <w:lang w:eastAsia="en-US"/>
              </w:rPr>
            </w:pP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 xml:space="preserve">(27) </w:t>
            </w:r>
            <w:r w:rsidRPr="00000B0F" w:rsidR="00000B0F">
              <w:rPr>
                <w:rFonts w:ascii="Times New Roman" w:hAnsi="Times New Roman"/>
                <w:b/>
                <w:sz w:val="18"/>
                <w:szCs w:val="18"/>
                <w:lang w:eastAsia="en-US"/>
              </w:rPr>
              <w:t>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predpisu,15a) prostredníctvom ktorého zabezpečia primeranú komunikáciu a oznamovanie informácií o dodržiavaní ustanovení piatej až siedmej časti tohto zákona; týmto nie sú dotknuté ustanovenia osobitného predpisu.58) Ústredné kontaktné miesto je určené na uľahčenie výkonu dohľadu vykonávaného príslušnými orgánmi domovského členského štátu, ako aj Národnou bankou Slovenska, a to aj prostredníctvom poskytovania dokumentov a informácií týmto orgánom na ich žiadosť.</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(28) Národná banka Slovenska na základe informácií od orgánu dohľadu hostiteľského členského štátu o porušení právnych predpisov pobočkou inštitúcie  elektronických peňazí alebo inou osobu podľa § 81 ods. 10 na území tohto členského štátu prijme opatrenia na odstránenie porušovania právnych predpisov touto  pobočkou  inštitúcie  elektronických peňazí alebo inou osobou podľa § 81 ods. 10. O týchto opatreniach Národná banka Slovenska bezodkladne informuje príslušný orgán dohľadu  hostiteľského členského štátu, ako aj príslušný orgán dohľadu iného dotknutého členského štátu.</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 xml:space="preserve">(29) </w:t>
            </w:r>
            <w:r w:rsidRPr="00000B0F" w:rsidR="00000B0F">
              <w:rPr>
                <w:rFonts w:ascii="Times New Roman" w:hAnsi="Times New Roman"/>
                <w:b/>
                <w:sz w:val="18"/>
                <w:szCs w:val="18"/>
                <w:lang w:eastAsia="en-US"/>
              </w:rPr>
              <w:t>Dôvody opatrení podľa odsekov 2, 13, 17, 22, 24, 25 a 27, ktoré zahŕňajú sankcie alebo obmedzenia vydávania a spravovania elektronických peňazí inštitúciou  elektronických peňazí v inom členskom štáte alebo obmedzenia vydávania a spravovania elektronických peňazí na území Slovenskej republiky zahraničnou inštitúciou  elektronických peňazí , Národná banka Slovenska oznámi dotknutej platobnej inštitúcii alebo príslušnej zahraničnej  inštitúcii  elektronických peňazí.</w:t>
            </w: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ab/>
            </w:r>
          </w:p>
          <w:p w:rsidR="006842C8" w:rsidRPr="00C820A9" w:rsidP="00C820A9">
            <w:pPr>
              <w:bidi w:val="0"/>
              <w:spacing w:after="0" w:line="240" w:lineRule="auto"/>
              <w:rPr>
                <w:rFonts w:ascii="Times New Roman" w:hAnsi="Times New Roman"/>
                <w:b/>
                <w:sz w:val="18"/>
                <w:szCs w:val="18"/>
                <w:lang w:eastAsia="en-US"/>
              </w:rPr>
            </w:pPr>
            <w:r w:rsidRPr="00C820A9" w:rsidR="00C820A9">
              <w:rPr>
                <w:rFonts w:ascii="Times New Roman" w:hAnsi="Times New Roman"/>
                <w:b/>
                <w:sz w:val="18"/>
                <w:szCs w:val="18"/>
                <w:lang w:eastAsia="en-US"/>
              </w:rPr>
              <w:t>(30) Ustanoveniami odsekov 12 až 17 a 22 až 29 nie sú dotknuté ustanovenia osobitných predpisov58e) týkajúce sa povinností Národnej banky Slovenska pri dohľade nad dodržiavaním alebo monitorovaním dodržiavania požiadaviek ustanovených v týchto osobitných predpisoch.</w:t>
            </w:r>
          </w:p>
          <w:p w:rsidR="00CA3C17" w:rsidRPr="00DE2284" w:rsidP="00CA3C17">
            <w:pPr>
              <w:bidi w:val="0"/>
              <w:spacing w:after="0" w:line="240" w:lineRule="auto"/>
              <w:rPr>
                <w:rFonts w:ascii="Times New Roman" w:hAnsi="Times New Roman"/>
                <w:sz w:val="18"/>
                <w:szCs w:val="18"/>
                <w:lang w:eastAsia="en-US"/>
              </w:rPr>
            </w:pPr>
          </w:p>
          <w:p w:rsidR="00C820A9" w:rsidRPr="00C820A9" w:rsidP="00C820A9">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 xml:space="preserve">(1) </w:t>
            </w:r>
            <w:r w:rsidRPr="00AD1848" w:rsidR="00AD1848">
              <w:rPr>
                <w:rFonts w:ascii="Times New Roman" w:hAnsi="Times New Roman"/>
                <w:b/>
                <w:sz w:val="18"/>
                <w:szCs w:val="18"/>
                <w:lang w:eastAsia="en-US"/>
              </w:rPr>
              <w:t>Národná banka Slovenska spolupracuje s príslušnými orgánmi hostiteľského členského štátu, najmä pri výmene informácii o vydávaní a spravovaní elektronických peňazí v inom členskom štáte prostredníctvom pobočky alebo bez založenia pobočky, pri vykonávaní dohľadu na mieste v pobočke inštitúcie elektronických peňazí,  u inej osoby podľa § 81 ods. 10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w:t>
            </w:r>
            <w:r w:rsidRPr="00C820A9">
              <w:rPr>
                <w:rFonts w:ascii="Times New Roman" w:hAnsi="Times New Roman"/>
                <w:b/>
                <w:sz w:val="18"/>
                <w:szCs w:val="18"/>
                <w:lang w:eastAsia="en-US"/>
              </w:rPr>
              <w:t>58c)</w:t>
            </w:r>
          </w:p>
          <w:p w:rsidR="00C820A9" w:rsidRPr="00C820A9" w:rsidP="00C820A9">
            <w:pPr>
              <w:bidi w:val="0"/>
              <w:spacing w:after="0" w:line="240" w:lineRule="auto"/>
              <w:rPr>
                <w:rFonts w:ascii="Times New Roman" w:hAnsi="Times New Roman"/>
                <w:b/>
                <w:sz w:val="18"/>
                <w:szCs w:val="18"/>
                <w:lang w:eastAsia="en-US"/>
              </w:rPr>
            </w:pPr>
          </w:p>
          <w:p w:rsidR="00C820A9" w:rsidRPr="00C820A9" w:rsidP="00CA3C17">
            <w:pPr>
              <w:bidi w:val="0"/>
              <w:spacing w:after="0" w:line="240" w:lineRule="auto"/>
              <w:rPr>
                <w:rFonts w:ascii="Times New Roman" w:hAnsi="Times New Roman"/>
                <w:b/>
                <w:sz w:val="18"/>
                <w:szCs w:val="18"/>
                <w:lang w:eastAsia="en-US"/>
              </w:rPr>
            </w:pPr>
            <w:r w:rsidRPr="00C820A9">
              <w:rPr>
                <w:rFonts w:ascii="Times New Roman" w:hAnsi="Times New Roman"/>
                <w:b/>
                <w:sz w:val="18"/>
                <w:szCs w:val="18"/>
                <w:lang w:eastAsia="en-US"/>
              </w:rPr>
              <w:t>(2)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predpisom.58d)</w:t>
            </w:r>
          </w:p>
          <w:p w:rsidR="00C820A9" w:rsidP="00CA3C17">
            <w:pPr>
              <w:bidi w:val="0"/>
              <w:spacing w:after="0" w:line="240" w:lineRule="auto"/>
              <w:rPr>
                <w:rFonts w:ascii="Times New Roman" w:hAnsi="Times New Roman"/>
                <w:sz w:val="18"/>
                <w:szCs w:val="18"/>
                <w:lang w:eastAsia="en-US"/>
              </w:rPr>
            </w:pP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Opatrením,81) ktoré vydá Národná banka Slovenska a ktoré sa vyhlasuje v Zbierke zákonov Slovenskej republiky, sa ustanovia</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w:t>
            </w:r>
          </w:p>
          <w:p w:rsidR="00CA3C17" w:rsidRPr="00DE2284" w:rsidP="00CA3C17">
            <w:pPr>
              <w:bidi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spôsob a metódy výpočtu hodnoty a rizikové váhy investícií, aktív, vymedzených rizikovo vážených aktív a vlastných zdrojov financovania inštitúcie elektronických peňazí a platobnej inštitúcie, lehoty a termíny na vykonávanie týchto výpočtov, ako aj to, čo tvorí riziká, investície, aktíva, vymedzené rizikovo vážené aktíva a vlastné zdroje financovania inštitúcie elektronických peňazí a platobnej inštitúcie, ďalšie podrobnosti o investíciách a vlastných zdrojoch financovania inštitúcie elektronických peňazí a platobnej inštitúcie, pravidlá a metódy zisťovania a výpočtu rizík a spôsob a postup riadenia rizík inštitúcie elektronických peňazí a platobnej inštitúcie a podrobnosti o systéme riadenia rizík, administratívnych postupoch a vnútornom kontrolnom systéme inštitúcie elektronických peňazí a platobnej inštitúcie,</w:t>
            </w:r>
          </w:p>
          <w:p w:rsidR="00A25873" w:rsidRPr="00DE2284" w:rsidP="00CA3C17">
            <w:pPr>
              <w:bidi w:val="0"/>
              <w:spacing w:after="0" w:line="240" w:lineRule="auto"/>
              <w:rPr>
                <w:rFonts w:ascii="Times New Roman" w:hAnsi="Times New Roman"/>
                <w:lang w:eastAsia="en-US"/>
              </w:rPr>
            </w:pPr>
            <w:r w:rsidRPr="00DE2284" w:rsidR="00CA3C17">
              <w:rPr>
                <w:rFonts w:ascii="Times New Roman" w:hAnsi="Times New Roman"/>
                <w:sz w:val="18"/>
                <w:szCs w:val="18"/>
                <w:lang w:eastAsia="en-US"/>
              </w:rPr>
              <w:t>c) štruktúra výkazov, hlásení, správ a iných informácií, ktoré je podľa § 83 ods. 7 povinná vypracúvať a Národnej banke Slovenska predkladať inštitúcia elektronických peňazí a pobočka zahraničnej inštitúcie elektronických peňazí, rozsah, obsah, členenie, termíny, forma, podoba, spôsob, postup a miesto predkladania takých výkazov, hlásení, správ a iných informácií vrátane metodiky na ich vypracúvanie,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111</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V článku 18 sa dopĺňa tento odsek:</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Členské štáty umožnia inštitúciám elektronického peňažníctva, ktoré začali pred 13. januárom 2018 vykonávať činnosti v súlade s touto smernicou a so smernicou 2007/64/ES v členskom štáte, v ktorom majú svoje ústredie, pokračovať v týchto činnostiach v danom členskom štáte alebo v ktoromkoľvek inom členskom štáte bez toho, aby museli žiadať o povolenie v súlade s článkom 3 tejto smernice alebo dodržať ostatné požiadavky stanovené alebo uvedené v hlave II tejto smernice do 13. júla 2018.</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Členské štáty od inštitúcií elektronického peňažníctva uvedených v prvom pododseku vyžadujú, aby predložili všetky náležité informácie príslušným orgánom, aby tieto mohli do 13. júla 2018 posúdiť, či tieto inštitúcie elektronického peňažníctva spĺňajú požiadavky stanovené v hlave II tejto smernice a ak nie, aké opatrenia sa musia prijať na zabezpečenie ich splnenia alebo či je vhodné odňať povolenie.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Inštitúciám elektronického peňažníctva uvedeným v prvom pododseku, ktoré podľa overenia príslušnými orgánmi spĺňajú požiadavky stanovené v hlave II, sa udelí povolenie a zapíšu sa do registra. Ak uvedené inštitúcie elektronického peňažníctva nespĺňajú požiadavky stanovené v hlave II do 13. júla 2018, vydávanie elektronických peňazí sa im zakáže.“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 101h O 7 a 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83213" w:rsidRPr="00083213" w:rsidP="00083213">
            <w:pPr>
              <w:bidi w:val="0"/>
              <w:spacing w:after="0" w:line="240" w:lineRule="auto"/>
              <w:jc w:val="both"/>
              <w:rPr>
                <w:rFonts w:ascii="Times New Roman" w:hAnsi="Times New Roman"/>
                <w:b/>
                <w:color w:val="000000"/>
                <w:sz w:val="18"/>
                <w:szCs w:val="18"/>
                <w:lang w:eastAsia="en-US"/>
              </w:rPr>
            </w:pPr>
            <w:r w:rsidRPr="00DE2284" w:rsidR="00393BC8">
              <w:rPr>
                <w:rFonts w:ascii="Times New Roman" w:hAnsi="Times New Roman"/>
                <w:b/>
                <w:sz w:val="18"/>
                <w:szCs w:val="18"/>
              </w:rPr>
              <w:t xml:space="preserve">(7) </w:t>
            </w:r>
            <w:r w:rsidRPr="003A0B03" w:rsidR="003A0B03">
              <w:rPr>
                <w:rFonts w:ascii="Times New Roman" w:hAnsi="Times New Roman"/>
                <w:b/>
                <w:sz w:val="18"/>
                <w:szCs w:val="18"/>
              </w:rPr>
              <w:t>Inštitúcia elektronických peňazí podľa § 81 ods. 1, ktorá k 12. januáru 2018 má udelené platné povolenie na vydávanie elektronických peňazí a ktorá začala vydávať elektronické peniaze pred 13. januárom 2018, môže do 13. júla 2018 vykonávať tieto činnosti na základe tohto doterajšieho povolenia bez zosúladenia s ustanoveniami tohto zákona, pričom do 13. júla 2018 sa tieto inštitúcie elektronických peňazí spravujú právnymi predpismi účinnými do 12. januára 2018. Ak tejto inštitúcii elektronických peňazí nebude udelené povolenie podľa § 82 ods. 1 alebo § 87 ods. 1 v znení účinnom od 13. januára 2018, táto inštitúcia elektronických peňazí nesmie po 13. júli 2018 vydávať elektronické peniaze ani poskytovať platobné služby. Ak sa inštitúcia elektronických peňazí rozhodla pokračovať v činnostiach podľa doterajšieho povolenia, je povinná do 13. marca 2018 predložiť Národnej banke Slovenska informácie podľa § 82 a 87 a ďalšie informácie a dokumenty požadované Národnou bankou Slovenska na posúdenie zosúladenia inštitúcie elektronických peňazí a jej činnosti s týmto zákonom. Národná banka Slovenska do 13. júla 2018 posúdi zosúladenie inštitúcie elektronických peňazí a jej činnosti s týmto zákonom. Ak inštitúcia elektronických peňazí a jej činnosť je v súlade s týmto zákonom, povolenie udelené podľa § 81 ods. 1 alebo § 87 ods. 1, platné k 12. januáru 2018 sa považuje za povolenie na vydávanie elektronických peňazí podľa tohto zákona, pričom Národná banka Slovenska o tom informuje dotknutú inštitúciu elektronických a zapíše ju do zoznamu podľa § 85d ods. 1 v znení účinnom od 13. januára 2018.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w:t>
            </w:r>
          </w:p>
          <w:p w:rsidR="00393BC8" w:rsidRPr="00DE2284" w:rsidP="00393BC8">
            <w:pPr>
              <w:pStyle w:val="Normlny"/>
              <w:bidi w:val="0"/>
              <w:spacing w:after="0" w:line="240" w:lineRule="auto"/>
              <w:jc w:val="both"/>
              <w:rPr>
                <w:rFonts w:ascii="Times New Roman" w:hAnsi="Times New Roman"/>
                <w:b/>
                <w:sz w:val="18"/>
                <w:szCs w:val="18"/>
              </w:rPr>
            </w:pPr>
          </w:p>
          <w:p w:rsidR="00C92059" w:rsidRPr="00DE2284" w:rsidP="00393BC8">
            <w:pPr>
              <w:pStyle w:val="Normlny"/>
              <w:bidi w:val="0"/>
              <w:spacing w:after="0" w:line="240" w:lineRule="auto"/>
              <w:jc w:val="both"/>
              <w:rPr>
                <w:rFonts w:ascii="Times New Roman" w:hAnsi="Times New Roman"/>
                <w:sz w:val="18"/>
                <w:szCs w:val="18"/>
              </w:rPr>
            </w:pPr>
            <w:r w:rsidRPr="00A02EBD" w:rsidR="00A02EBD">
              <w:rPr>
                <w:rFonts w:ascii="Times New Roman" w:hAnsi="Times New Roman"/>
                <w:b/>
                <w:sz w:val="18"/>
                <w:szCs w:val="18"/>
              </w:rPr>
              <w:t>(8) Inštitúcia elektronických peňazí , ktorej bolo odobraté povolenie podľa odseku 7, je v lehote do jedného mesiaca odo dňa odobratia povolenia povinná vysporiadať všetky svoje záväzky vyplývajúce z činností, ktoré vykonávala na základe doterajšieho povolenia na vydávanie elektronických peňazí.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112</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Zmeny nariadenia (EÚ) č. 1093/2010</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Nariadenie (EÚ) č. 1093/2010 sa mení takto: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V článku 1 sa odsek 2 nahrádza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Orgán pre bankovníctvo koná v rámci právomocí udelených týmto nariadením a v rozsahu pôsobnosti smernice 2002/87/ES, smernice 2009/110/ES, nariadenia Európskeho parlamentu a Rady (EÚ) č. 575/2013 (*), smernice Európskeho parlamentu a Rady 2013/36/EÚ (**), smernice Európskeho parlamentu a Rady 2014/49/EÚ (***), nariadenia Európskeho parlamentu a Rady (EÚ) 2015/847 (****), smernice Európskeho parlamentu a Rady (EÚ) 2015/2366 (*****), a pokiaľ sa uvedené akty uplatňujú na úverové a finančné inštitúcie a príslušné orgány, ktoré nad nimi vykonávajú dohľad, v rámci rozsahu pôsobnosti príslušných častí smernice 2002/65/ES a smernice Európskeho parlamentu a Rady (EÚ) 2015/849 (******) vrátane všetkých smerníc, nariadení a rozhodnutí vychádzajúcich z uvedených aktov a všetkých ostatných právne záväzných aktov Únie, ktorými sa zverujú úlohy orgánu pre bankovníctvo. Orgán pre bankovníctvo koná tiež v súlade s nariadením Rady (EÚ) č. 1024/2013 (*******).</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___________</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Nariadenie Európskeho parlamentu a Rady (EÚ) č. 575/2013 z 26. júna 2013 o prudenciálnych požiadavkách na úverové inštitúcie a investičné spoločnosti a o zmene nariadenia (EÚ) č. 648/2012 (Ú. v. EÚ L 176, 27.6.2013, s. 1).</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s. 338).</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2014/49/EÚ zo 16. apríla 2014 o systémoch ochrany vkladov (Ú. v. EÚ L 173, 12.6.2014, s. 149).</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Nariadenie Európskeho parlamentu a Rady (EÚ) 2015/847 z 20. mája 2015 o údajoch sprevádzajúcich prevody finančných prostriedkov, ktorým sa zrušuje nariadenie (ES) č. 1781/2006 (Ú. v. EÚ L 141, 5.6.2015, s. 1).</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Nariadenie Rady (EÚ) č. 1024/2013 z 15. októbra 2013, ktorým sa Európska centrálna banka poveruje osobitnými úlohami, pokiaľ ide o politiky týkajúce sa prudenciálneho dohľadu nad úverovými inštitúciami (Ú. v. EÚ L 287, 29.10.2013, s. 63).“</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112</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Článok 4 ods. 1 sa nahrádza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‚finančné inštitúcie‘ sú úverové inštitúcie vymedzené v článku 4 ods. 1 bode 1 nariadenia (EÚ) č. 575/2013, investičné spoločnosti vymedzené v článku 4 ods. 1 bode 2 nariadenia (EÚ) č. 575/2013, finančné konglomeráty vymedzené v článku 2 bode 14 smernice 2002/87/ES, poskytovatelia platobných služieb vymedzení v článku 4 bode 11 smernice (EÚ) 2015/2366 a inštitúcie elektronických peňazí vymedzené v článku 2 bode 1 smernice 2009/110/ES, avšak v súvislosti so smernicou (EÚ) 2015/849 sú ‚finančnými inštitúciami‘ úverové inštitúcie a finančné inštitúcie vymedzené v článku 3 bodoch 1 a 2 smernice (EÚ) 2015/849;“.</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113</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Článok 113</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Zmena smernice 2013/36/EÚ</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 prílohe I k smernici 2013/36/EÚ sa bod 4 nahrádza takto:</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Platobné služby, ako sú vymedzené v článku 4 bode 3 smernice Európskeho parlamentu a Rady (EÚ) 2015/2366 (*).</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___________</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483/2001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2 P 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(2) Banka môže okrem prijímania vkladov a poskytovania úverov vykonávať, ak ich má uvedené v bankovom povolení, tieto ďalšie bankové činnosti:</w:t>
            </w:r>
          </w:p>
          <w:p w:rsidR="00C9205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sz w:val="18"/>
                <w:szCs w:val="18"/>
              </w:rPr>
              <w:t>a) poskytovanie platobných služieb1aa) a zúčtovanie,</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114</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Zrušenie</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Smernica 2007/64/ES sa zrušuje s účinnosťou od 13. januára 2018.</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Odkazy na zrušenú smernicu sa považujú za odkazy na túto smernicu a znejú v súlade s tabuľkou zhody uvedenou v prílohe II k tejto smernici.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1</w:t>
            </w:r>
          </w:p>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Transpozícia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Členské štáty do 13. januára 2018 prijmú a uverejnia opatrenia potrebné na dosiahnutie súladu s touto smernicou. Komisii bezodkladne oznámia znenie týchto opatrení.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4B21FA">
            <w:pPr>
              <w:bidi w:val="0"/>
              <w:spacing w:after="0" w:line="240" w:lineRule="auto"/>
              <w:jc w:val="center"/>
              <w:rPr>
                <w:rFonts w:ascii="Times New Roman" w:hAnsi="Times New Roman"/>
                <w:sz w:val="18"/>
                <w:szCs w:val="18"/>
              </w:rPr>
            </w:pPr>
            <w:r w:rsidRPr="00F774F0" w:rsidR="003A7F09">
              <w:rPr>
                <w:rFonts w:ascii="Times New Roman" w:hAnsi="Times New Roman"/>
                <w:b/>
                <w:sz w:val="18"/>
                <w:szCs w:val="18"/>
              </w:rPr>
              <w:t>Návrh zákona Čl. II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r w:rsidRPr="00DE2284" w:rsidR="003A7F09">
              <w:rPr>
                <w:rFonts w:ascii="Times New Roman" w:hAnsi="Times New Roman"/>
                <w:b/>
                <w:sz w:val="18"/>
                <w:szCs w:val="18"/>
              </w:rPr>
              <w:t>Tento zákon nadobúda účinnosť 13. januára 2018.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2</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Uvedené opatrenia uplatňujú od 13. januára 2018.</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Členské štáty uvedú priamo v prijatých opatreniach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F774F0" w:rsidP="00C92059">
            <w:pPr>
              <w:bidi w:val="0"/>
              <w:spacing w:after="0" w:line="240" w:lineRule="auto"/>
              <w:jc w:val="center"/>
              <w:rPr>
                <w:rFonts w:ascii="Times New Roman" w:hAnsi="Times New Roman"/>
                <w:b/>
                <w:sz w:val="18"/>
                <w:szCs w:val="18"/>
              </w:rPr>
            </w:pPr>
            <w:r w:rsidRPr="00F774F0" w:rsidR="003A7F09">
              <w:rPr>
                <w:rFonts w:ascii="Times New Roman" w:hAnsi="Times New Roman"/>
                <w:b/>
                <w:sz w:val="18"/>
                <w:szCs w:val="18"/>
              </w:rPr>
              <w:t>Návrh zákona Čl. II</w:t>
            </w:r>
          </w:p>
          <w:p w:rsidR="003A7F09" w:rsidP="00C92059">
            <w:pPr>
              <w:bidi w:val="0"/>
              <w:spacing w:after="0" w:line="240" w:lineRule="auto"/>
              <w:jc w:val="center"/>
              <w:rPr>
                <w:rFonts w:ascii="Times New Roman" w:hAnsi="Times New Roman"/>
                <w:sz w:val="18"/>
                <w:szCs w:val="18"/>
              </w:rPr>
            </w:pPr>
          </w:p>
          <w:p w:rsidR="00B416D7" w:rsidP="00B416D7">
            <w:pPr>
              <w:bidi w:val="0"/>
              <w:spacing w:after="0" w:line="240" w:lineRule="auto"/>
              <w:jc w:val="center"/>
              <w:rPr>
                <w:rFonts w:ascii="Times New Roman" w:hAnsi="Times New Roman"/>
                <w:sz w:val="18"/>
                <w:szCs w:val="18"/>
              </w:rPr>
            </w:pPr>
            <w:r>
              <w:rPr>
                <w:rFonts w:ascii="Times New Roman" w:hAnsi="Times New Roman"/>
                <w:sz w:val="18"/>
                <w:szCs w:val="18"/>
              </w:rPr>
              <w:t>492/2009</w:t>
            </w:r>
          </w:p>
          <w:p w:rsidR="00B416D7" w:rsidP="00C92059">
            <w:pPr>
              <w:bidi w:val="0"/>
              <w:spacing w:after="0" w:line="240" w:lineRule="auto"/>
              <w:jc w:val="center"/>
              <w:rPr>
                <w:rFonts w:ascii="Times New Roman" w:hAnsi="Times New Roman"/>
                <w:sz w:val="18"/>
                <w:szCs w:val="18"/>
              </w:rPr>
            </w:pPr>
          </w:p>
          <w:p w:rsidR="00B416D7" w:rsidRPr="00DE2284" w:rsidP="00C92059">
            <w:pPr>
              <w:bidi w:val="0"/>
              <w:spacing w:after="0" w:line="240" w:lineRule="auto"/>
              <w:jc w:val="center"/>
              <w:rPr>
                <w:rFonts w:ascii="Times New Roman" w:hAnsi="Times New Roman"/>
                <w:sz w:val="18"/>
                <w:szCs w:val="18"/>
              </w:rPr>
            </w:pPr>
          </w:p>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3A7F0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p w:rsidR="003A7F09" w:rsidRPr="00DE2284" w:rsidP="00C92059">
            <w:pPr>
              <w:pStyle w:val="Normlny"/>
              <w:bidi w:val="0"/>
              <w:spacing w:after="0" w:line="240" w:lineRule="auto"/>
              <w:jc w:val="center"/>
              <w:rPr>
                <w:rFonts w:ascii="Times New Roman" w:hAnsi="Times New Roman"/>
                <w:sz w:val="18"/>
                <w:szCs w:val="18"/>
              </w:rPr>
            </w:pPr>
          </w:p>
          <w:p w:rsidR="003A7F09" w:rsidP="00C92059">
            <w:pPr>
              <w:pStyle w:val="Normlny"/>
              <w:bidi w:val="0"/>
              <w:spacing w:after="0" w:line="240" w:lineRule="auto"/>
              <w:jc w:val="center"/>
              <w:rPr>
                <w:rFonts w:ascii="Times New Roman" w:hAnsi="Times New Roman"/>
                <w:sz w:val="18"/>
                <w:szCs w:val="18"/>
              </w:rPr>
            </w:pPr>
          </w:p>
          <w:p w:rsidR="00B416D7" w:rsidP="00C92059">
            <w:pPr>
              <w:pStyle w:val="Normlny"/>
              <w:bidi w:val="0"/>
              <w:spacing w:after="0" w:line="240" w:lineRule="auto"/>
              <w:jc w:val="center"/>
              <w:rPr>
                <w:rFonts w:ascii="Times New Roman" w:hAnsi="Times New Roman"/>
                <w:sz w:val="18"/>
                <w:szCs w:val="18"/>
              </w:rPr>
            </w:pPr>
          </w:p>
          <w:p w:rsidR="00B416D7" w:rsidRPr="00DE2284" w:rsidP="00C92059">
            <w:pPr>
              <w:pStyle w:val="Normlny"/>
              <w:bidi w:val="0"/>
              <w:spacing w:after="0" w:line="240" w:lineRule="auto"/>
              <w:jc w:val="center"/>
              <w:rPr>
                <w:rFonts w:ascii="Times New Roman" w:hAnsi="Times New Roman"/>
                <w:sz w:val="18"/>
                <w:szCs w:val="18"/>
              </w:rPr>
            </w:pPr>
            <w:r w:rsidR="00ED466E">
              <w:rPr>
                <w:rFonts w:ascii="Times New Roman" w:hAnsi="Times New Roman"/>
                <w:sz w:val="18"/>
                <w:szCs w:val="18"/>
              </w:rPr>
              <w:t>§ 97</w:t>
            </w:r>
          </w:p>
          <w:p w:rsidR="003A7F09" w:rsidP="00C92059">
            <w:pPr>
              <w:pStyle w:val="Normlny"/>
              <w:bidi w:val="0"/>
              <w:spacing w:after="0" w:line="240" w:lineRule="auto"/>
              <w:jc w:val="center"/>
              <w:rPr>
                <w:rFonts w:ascii="Times New Roman" w:hAnsi="Times New Roman"/>
                <w:sz w:val="18"/>
                <w:szCs w:val="18"/>
              </w:rPr>
            </w:pPr>
          </w:p>
          <w:p w:rsidR="00B416D7" w:rsidRPr="00DE2284" w:rsidP="00C92059">
            <w:pPr>
              <w:pStyle w:val="Normlny"/>
              <w:bidi w:val="0"/>
              <w:spacing w:after="0" w:line="240" w:lineRule="auto"/>
              <w:jc w:val="center"/>
              <w:rPr>
                <w:rFonts w:ascii="Times New Roman" w:hAnsi="Times New Roman"/>
                <w:sz w:val="18"/>
                <w:szCs w:val="18"/>
              </w:rPr>
            </w:pPr>
          </w:p>
          <w:p w:rsidR="003A7F09"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Príloha</w:t>
            </w:r>
          </w:p>
          <w:p w:rsidR="00ED466E" w:rsidP="00C92059">
            <w:pPr>
              <w:pStyle w:val="Normlny"/>
              <w:bidi w:val="0"/>
              <w:spacing w:after="0" w:line="240" w:lineRule="auto"/>
              <w:jc w:val="center"/>
              <w:rPr>
                <w:rFonts w:ascii="Times New Roman" w:hAnsi="Times New Roman"/>
                <w:sz w:val="18"/>
                <w:szCs w:val="18"/>
              </w:rPr>
            </w:pPr>
          </w:p>
          <w:p w:rsidR="00ED466E" w:rsidRPr="00DE2284" w:rsidP="00C92059">
            <w:pPr>
              <w:pStyle w:val="Normlny"/>
              <w:bidi w:val="0"/>
              <w:spacing w:after="0" w:line="240" w:lineRule="auto"/>
              <w:jc w:val="center"/>
              <w:rPr>
                <w:rFonts w:ascii="Times New Roman" w:hAnsi="Times New Roman"/>
                <w:sz w:val="18"/>
                <w:szCs w:val="18"/>
              </w:rPr>
            </w:pPr>
            <w:r>
              <w:rPr>
                <w:rFonts w:ascii="Times New Roman" w:hAnsi="Times New Roman"/>
                <w:sz w:val="18"/>
                <w:szCs w:val="18"/>
              </w:rPr>
              <w:t>Bod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b/>
                <w:sz w:val="18"/>
                <w:szCs w:val="18"/>
              </w:rPr>
            </w:pPr>
            <w:r w:rsidRPr="00DE2284" w:rsidR="003A7F09">
              <w:rPr>
                <w:rFonts w:ascii="Times New Roman" w:hAnsi="Times New Roman"/>
                <w:b/>
                <w:sz w:val="18"/>
                <w:szCs w:val="18"/>
              </w:rPr>
              <w:t>Tento zákon nadobúda účinnosť 13. januára 2018.</w:t>
            </w:r>
          </w:p>
          <w:p w:rsidR="003A7F09" w:rsidRPr="00DE2284" w:rsidP="00C92059">
            <w:pPr>
              <w:pStyle w:val="Normlny"/>
              <w:bidi w:val="0"/>
              <w:spacing w:after="0" w:line="240" w:lineRule="auto"/>
              <w:jc w:val="both"/>
              <w:rPr>
                <w:rFonts w:ascii="Times New Roman" w:hAnsi="Times New Roman"/>
                <w:b/>
                <w:sz w:val="18"/>
                <w:szCs w:val="18"/>
              </w:rPr>
            </w:pPr>
          </w:p>
          <w:p w:rsidR="003A7F09" w:rsidRPr="00DE2284" w:rsidP="00C92059">
            <w:pPr>
              <w:pStyle w:val="Normlny"/>
              <w:bidi w:val="0"/>
              <w:spacing w:after="0" w:line="240" w:lineRule="auto"/>
              <w:jc w:val="both"/>
              <w:rPr>
                <w:rFonts w:ascii="Times New Roman" w:hAnsi="Times New Roman"/>
                <w:b/>
                <w:sz w:val="18"/>
                <w:szCs w:val="18"/>
              </w:rPr>
            </w:pPr>
          </w:p>
          <w:p w:rsidR="003A7F09" w:rsidP="00C92059">
            <w:pPr>
              <w:pStyle w:val="Normlny"/>
              <w:bidi w:val="0"/>
              <w:spacing w:after="0" w:line="240" w:lineRule="auto"/>
              <w:jc w:val="both"/>
              <w:rPr>
                <w:rFonts w:ascii="Times New Roman" w:hAnsi="Times New Roman"/>
                <w:b/>
                <w:sz w:val="18"/>
                <w:szCs w:val="18"/>
              </w:rPr>
            </w:pPr>
          </w:p>
          <w:p w:rsidR="00B416D7" w:rsidRPr="00F774F0" w:rsidP="00C92059">
            <w:pPr>
              <w:pStyle w:val="Normlny"/>
              <w:bidi w:val="0"/>
              <w:spacing w:after="0" w:line="240" w:lineRule="auto"/>
              <w:jc w:val="both"/>
              <w:rPr>
                <w:rFonts w:ascii="Times New Roman" w:hAnsi="Times New Roman"/>
                <w:sz w:val="18"/>
                <w:szCs w:val="18"/>
              </w:rPr>
            </w:pPr>
            <w:r w:rsidRPr="00E3789C">
              <w:rPr>
                <w:rFonts w:ascii="Times New Roman" w:hAnsi="Times New Roman"/>
                <w:sz w:val="18"/>
                <w:szCs w:val="18"/>
              </w:rPr>
              <w:t>Týmto zákonom sa preberajú právne záväzné akty Európskej únie uvedené v prílohe.</w:t>
            </w:r>
          </w:p>
          <w:p w:rsidR="00B416D7" w:rsidRPr="00DE2284" w:rsidP="00C92059">
            <w:pPr>
              <w:pStyle w:val="Normlny"/>
              <w:bidi w:val="0"/>
              <w:spacing w:after="0" w:line="240" w:lineRule="auto"/>
              <w:jc w:val="both"/>
              <w:rPr>
                <w:rFonts w:ascii="Times New Roman" w:hAnsi="Times New Roman"/>
                <w:b/>
                <w:sz w:val="18"/>
                <w:szCs w:val="18"/>
              </w:rPr>
            </w:pPr>
          </w:p>
          <w:p w:rsidR="004B21FA" w:rsidRPr="00F774F0" w:rsidP="00C92059">
            <w:pPr>
              <w:pStyle w:val="Normlny"/>
              <w:bidi w:val="0"/>
              <w:spacing w:after="0" w:line="240" w:lineRule="auto"/>
              <w:jc w:val="both"/>
              <w:rPr>
                <w:rFonts w:ascii="Times New Roman" w:hAnsi="Times New Roman"/>
                <w:sz w:val="18"/>
                <w:szCs w:val="18"/>
              </w:rPr>
            </w:pPr>
            <w:r w:rsidRPr="00B94A93">
              <w:rPr>
                <w:rFonts w:ascii="Times New Roman" w:hAnsi="Times New Roman"/>
                <w:sz w:val="18"/>
                <w:szCs w:val="18"/>
              </w:rPr>
              <w:t>ZOZNAM PREBERANÝCH PRÁVNE ZÁVÄZNÝCH AKTOV EURÓPSKEJ ÚNIE</w:t>
            </w:r>
          </w:p>
          <w:p w:rsidR="003A7F09" w:rsidRPr="00DE2284" w:rsidP="00C92059">
            <w:pPr>
              <w:pStyle w:val="Normlny"/>
              <w:bidi w:val="0"/>
              <w:spacing w:after="0" w:line="240" w:lineRule="auto"/>
              <w:jc w:val="both"/>
              <w:rPr>
                <w:rFonts w:ascii="Times New Roman" w:hAnsi="Times New Roman"/>
                <w:sz w:val="18"/>
                <w:szCs w:val="18"/>
              </w:rPr>
            </w:pPr>
            <w:r w:rsidRPr="00DE2284">
              <w:rPr>
                <w:rFonts w:ascii="Times New Roman" w:hAnsi="Times New Roman"/>
                <w:b/>
                <w:sz w:val="18"/>
                <w:szCs w:val="18"/>
              </w:rPr>
              <w:t>7. Smernica Európskeho parlamentu a Rady (EÚ) 2015/2366 z 25. novembra 2015 o platobných službách na vnútornom trhu, ktorou sa menia smernice 2002/65/ES, 2009/110/ES a 2013/36/EÚ a nariadenie (EÚ) č. 1093/2010 a ktorou sa zrušuje smernica 2007/64/ES (Ú. v. EÚ L 337, 23.12.2015).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3</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Členské štáty oznámia Komisii znenie hlavných opatrení vnútroštátneho práva,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4</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Odchylne od odseku 2 členské štáty zabezpečia uplatňovanie bezpečnostných opatrení, ktoré sú uvedené v článkoch 65, 66, 67 a 97, od 18 mesiacov po dátume nadobudnutia účinnosti regulačných technických predpisov uvedených v článku 98.</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 101h 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83213" w:rsidRPr="00083213" w:rsidP="00083213">
            <w:pPr>
              <w:bidi w:val="0"/>
              <w:spacing w:after="0" w:line="240" w:lineRule="auto"/>
              <w:jc w:val="both"/>
              <w:rPr>
                <w:rFonts w:ascii="Times New Roman" w:hAnsi="Times New Roman"/>
                <w:b/>
                <w:color w:val="000000"/>
                <w:sz w:val="18"/>
                <w:szCs w:val="18"/>
                <w:lang w:eastAsia="en-US"/>
              </w:rPr>
            </w:pPr>
            <w:r w:rsidRPr="00DE2284" w:rsidR="00393BC8">
              <w:rPr>
                <w:rFonts w:ascii="Times New Roman" w:hAnsi="Times New Roman"/>
                <w:b/>
                <w:sz w:val="18"/>
                <w:szCs w:val="18"/>
              </w:rPr>
              <w:t xml:space="preserve">(9) </w:t>
            </w:r>
            <w:r w:rsidRPr="003A0B03" w:rsidR="003A0B03">
              <w:rPr>
                <w:rFonts w:ascii="Times New Roman" w:hAnsi="Times New Roman"/>
                <w:b/>
                <w:color w:val="000000"/>
                <w:sz w:val="18"/>
                <w:szCs w:val="18"/>
                <w:lang w:eastAsia="en-US"/>
              </w:rPr>
              <w:t>Bezpečnostné opatrenia podľa § 3a ods. 3 písm. d) a ods. 5 písm. a), § 3b ods. 2 písm. d), ods. 4 a ods. 5 písm. a), § 3c a § 28b ods. 2 písm. c) sa začnú uplatňovať po uplynutí 18 mesiacov odo dňa účinnosti osobitného predpisu o vydaní regulačného technického predpisu vydaného na základe osobitného predpisu,15a) týmto nie sú dotknuté ustanovenia § 12 ods. 3 písm. d) a ods. 4 a § 24 ods. 1. Poskytovateľ platobných služieb, ktorý vedie platobný účet počas 18 mesiacov podľa prvej vety, postupuje podľa bezpečnostných opatrení, ktoré už má zavedené.</w:t>
            </w:r>
          </w:p>
          <w:p w:rsidR="00C92059" w:rsidRPr="00DE2284" w:rsidP="00083213">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5</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Členské štáty nesmú zakázať právnickým osobám, ktoré vykonávali pred 12. januárom 2016 na ich území činnosti poskytovateľov platobných iniciačných služieb a poskytovateľov služieb informovania o účte v zmysle tejto smernice, aby naďalej vykonávali rovnaké činnosti na ich území počas prechodného obdobia uvedeného v odsekoch 2 a 4 v súlade s regulačným rámcom platným v súčasnosti.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93BC8">
            <w:pPr>
              <w:pStyle w:val="Normlny"/>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 101h 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AD16A8">
            <w:pPr>
              <w:pStyle w:val="Normlny"/>
              <w:bidi w:val="0"/>
              <w:spacing w:after="0" w:line="240" w:lineRule="auto"/>
              <w:jc w:val="both"/>
              <w:rPr>
                <w:rFonts w:ascii="Times New Roman" w:hAnsi="Times New Roman"/>
                <w:sz w:val="18"/>
                <w:szCs w:val="18"/>
              </w:rPr>
            </w:pPr>
            <w:r w:rsidRPr="00DE2284" w:rsidR="00393BC8">
              <w:rPr>
                <w:rFonts w:ascii="Times New Roman" w:hAnsi="Times New Roman"/>
                <w:b/>
                <w:sz w:val="18"/>
                <w:szCs w:val="18"/>
              </w:rPr>
              <w:t>(10)</w:t>
            </w:r>
            <w:r w:rsidRPr="00AD16A8" w:rsidR="00393BC8">
              <w:rPr>
                <w:rFonts w:ascii="Times New Roman" w:hAnsi="Times New Roman"/>
                <w:b/>
                <w:sz w:val="18"/>
                <w:szCs w:val="18"/>
              </w:rPr>
              <w:t xml:space="preserve"> </w:t>
            </w:r>
            <w:r w:rsidRPr="00AD16A8" w:rsidR="00AD16A8">
              <w:rPr>
                <w:rFonts w:ascii="Times New Roman" w:hAnsi="Times New Roman"/>
                <w:b/>
                <w:color w:val="000000"/>
                <w:sz w:val="18"/>
                <w:szCs w:val="18"/>
              </w:rPr>
              <w:t>Právnické osoby, ktoré vykonávali pred 12. januárom 2016 na území Slovenskej republiky činnosti poskytovateľov platobných iniciačných služieb a poskytovateľov služieb informovania o platobnom účte v zmysle tohto zákona, môžu po 13. januári 2018 pokračovať vo vykonávaní takýchto činností na území Slovenskej republiky len na základe udeleného povolenia alebo rozhodnutia o registrácii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115</w:t>
            </w:r>
          </w:p>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O 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6. Členské štáty zabezpečia, aby až dovtedy, kým jednotliví poskytovatelia platobných služieb spravujúci účty dosiahnu súlad s regulačnými technickými predpismi uvedenými v odseku 4, poskytovatelia platobných služieb spravujúci účty nezneužívali skutočnosť, že nie sú v súlade s uvedenými predpismi na blokovanie alebo hatenie používania platobných iniciačných služieb a služieb informovania o účte v prípade účtov, ktoré spravujú.</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393BC8">
            <w:pPr>
              <w:pStyle w:val="Normlny"/>
              <w:bidi w:val="0"/>
              <w:spacing w:after="0" w:line="240" w:lineRule="auto"/>
              <w:jc w:val="center"/>
              <w:rPr>
                <w:rFonts w:ascii="Times New Roman" w:hAnsi="Times New Roman"/>
                <w:sz w:val="18"/>
                <w:szCs w:val="18"/>
              </w:rPr>
            </w:pPr>
            <w:r w:rsidRPr="00DE2284" w:rsidR="00393BC8">
              <w:rPr>
                <w:rFonts w:ascii="Times New Roman" w:hAnsi="Times New Roman"/>
                <w:sz w:val="18"/>
                <w:szCs w:val="18"/>
              </w:rPr>
              <w:t>§ 101h O 11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D16A8" w:rsidRPr="00AD16A8" w:rsidP="00AD16A8">
            <w:pPr>
              <w:bidi w:val="0"/>
              <w:spacing w:after="0" w:line="240" w:lineRule="auto"/>
              <w:jc w:val="both"/>
              <w:rPr>
                <w:rFonts w:ascii="Times New Roman" w:hAnsi="Times New Roman"/>
                <w:b/>
                <w:color w:val="000000"/>
                <w:sz w:val="18"/>
                <w:szCs w:val="18"/>
                <w:lang w:eastAsia="en-US"/>
              </w:rPr>
            </w:pPr>
            <w:r w:rsidRPr="00AD16A8" w:rsidR="00393BC8">
              <w:rPr>
                <w:rFonts w:ascii="Times New Roman" w:hAnsi="Times New Roman"/>
                <w:b/>
                <w:sz w:val="18"/>
                <w:szCs w:val="18"/>
              </w:rPr>
              <w:t xml:space="preserve">(11) </w:t>
            </w:r>
            <w:r w:rsidRPr="00AD16A8">
              <w:rPr>
                <w:rFonts w:ascii="Times New Roman" w:hAnsi="Times New Roman"/>
                <w:b/>
                <w:color w:val="000000"/>
                <w:sz w:val="18"/>
                <w:szCs w:val="18"/>
                <w:lang w:eastAsia="en-US"/>
              </w:rPr>
              <w:t>V období, počas ktorého nie je poskytovateľ platobných služieb, ktorý vedie platobný účet, v súlade s</w:t>
            </w:r>
            <w:r w:rsidRPr="00AD16A8">
              <w:rPr>
                <w:rStyle w:val="FontStyle35"/>
                <w:rFonts w:ascii="Times New Roman" w:hAnsi="Times New Roman" w:cs="Times New Roman"/>
                <w:b/>
                <w:sz w:val="18"/>
                <w:szCs w:val="18"/>
                <w:vertAlign w:val="superscript"/>
              </w:rPr>
              <w:t xml:space="preserve"> </w:t>
            </w:r>
            <w:r w:rsidRPr="00AD16A8">
              <w:rPr>
                <w:rFonts w:ascii="Times New Roman" w:hAnsi="Times New Roman"/>
                <w:b/>
                <w:color w:val="000000"/>
                <w:sz w:val="18"/>
                <w:szCs w:val="18"/>
                <w:lang w:eastAsia="en-US"/>
              </w:rPr>
              <w:t xml:space="preserve"> bezpečnostnými opatreniami podľa odseku 9, nesmie takýto poskytovateľ platobných služieb brániť alebo znemožniť v poskytovaní platobných iniciačných služieb alebo v poskytovaní služieb informovania o platobnom účte.</w:t>
            </w:r>
          </w:p>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sidR="00B8071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116</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Nadobudnutie účinnosti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Táto smernica nadobúda účinnosť dvadsiatym dňom po jej uverejnení v Úradnom vestníku Európskej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r w:rsidRPr="00DE2284">
              <w:rPr>
                <w:rFonts w:ascii="Times New Roman" w:hAnsi="Times New Roman"/>
                <w:sz w:val="18"/>
                <w:szCs w:val="18"/>
              </w:rPr>
              <w:t>Č 117</w:t>
            </w: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Adresáti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Táto smernica je určená členským štátom.</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V Štrasburgu 25. novembra 2015</w:t>
            </w:r>
          </w:p>
          <w:p w:rsidR="00C92059"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Za Európsky parlament predseda M. SCHULZ</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Za Radu predseda N. SCHMIT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PRÍLOHA 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PLATOBNÉ SLUŽBY</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(podľa článku 4 bodu 3)</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1. Služby umožňujúce vklad hotovosti na platobný účet, ako aj všetky operácie súvisiace s vedením platobného účtu.</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2. Služby umožňujúce výber hotovosti z platobného účtu, ako aj všetky operácie súvisiace s vedením platobného účtu.</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3. Vykonávanie platobných transakcií vrátane prevodu finančných prostriedkov na platobný účet vedený u poskytovateľa platobných služieb používateľa alebo u iného poskytovateľa platobných služieb:</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vykonávanie inkasa vrátane jednorazového inkasa;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vykonávanie platobných transakcií prostredníctvom platobnej karty alebo podobného platobného nástroja alebo prostredníctvom podobného zariadenia;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c) vykonávanie úhrad vrátane </w:t>
            </w:r>
            <w:r w:rsidRPr="002D3E51">
              <w:rPr>
                <w:rFonts w:ascii="Times New Roman" w:hAnsi="Times New Roman"/>
                <w:sz w:val="18"/>
                <w:szCs w:val="18"/>
                <w:lang w:eastAsia="en-US"/>
              </w:rPr>
              <w:t>trvalých platobných príkazov</w:t>
            </w:r>
            <w:r w:rsidRPr="00DE2284">
              <w:rPr>
                <w:rFonts w:ascii="Times New Roman" w:hAnsi="Times New Roman"/>
                <w:sz w:val="18"/>
                <w:szCs w:val="18"/>
                <w:lang w:eastAsia="en-US"/>
              </w:rPr>
              <w:t>.</w:t>
            </w:r>
          </w:p>
          <w:p w:rsidR="00C92059"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4. Vykonávanie platobných transakcií, v prípade ktorých sú finančné prostriedky kryté úverovým rámcom poskytnutým používateľovi platobných služieb:</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a) vykonávanie inkasa vrátane jednorazového inkasa;</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b) vykonávanie platobných transakcií prostredníctvom platobnej karty alebo podobného platobného nástroja alebo prostredníctvom podobného zariadenia;</w:t>
            </w:r>
          </w:p>
          <w:p w:rsidR="00C92059"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 xml:space="preserve">c) vykonávanie úhrad vrátane </w:t>
            </w:r>
            <w:r w:rsidRPr="002D3E51">
              <w:rPr>
                <w:rFonts w:ascii="Times New Roman" w:hAnsi="Times New Roman"/>
                <w:sz w:val="18"/>
                <w:szCs w:val="18"/>
                <w:lang w:eastAsia="en-US"/>
              </w:rPr>
              <w:t>trvalých platobných príkazov.</w:t>
            </w:r>
          </w:p>
          <w:p w:rsidR="00E31350" w:rsidP="00C92059">
            <w:pPr>
              <w:bidi w:val="0"/>
              <w:adjustRightInd w:val="0"/>
              <w:spacing w:after="0" w:line="240" w:lineRule="auto"/>
              <w:rPr>
                <w:rFonts w:ascii="Times New Roman" w:hAnsi="Times New Roman"/>
                <w:sz w:val="18"/>
                <w:szCs w:val="18"/>
                <w:lang w:eastAsia="en-US"/>
              </w:rPr>
            </w:pPr>
          </w:p>
          <w:p w:rsidR="00E31350" w:rsidRPr="00DE2284" w:rsidP="00C92059">
            <w:pPr>
              <w:bidi w:val="0"/>
              <w:adjustRightInd w:val="0"/>
              <w:spacing w:after="0" w:line="240" w:lineRule="auto"/>
              <w:rPr>
                <w:rFonts w:ascii="Times New Roman" w:hAnsi="Times New Roman"/>
                <w:sz w:val="18"/>
                <w:szCs w:val="18"/>
                <w:lang w:eastAsia="en-US"/>
              </w:rPr>
            </w:pPr>
          </w:p>
          <w:p w:rsidR="00C92059"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5. Vydávanie platobných nástrojov a/alebo prijímanie platobných transakcií.</w:t>
            </w:r>
          </w:p>
          <w:p w:rsidR="00E31350" w:rsidRPr="00DE2284" w:rsidP="00C92059">
            <w:pPr>
              <w:bidi w:val="0"/>
              <w:adjustRightInd w:val="0"/>
              <w:spacing w:after="0" w:line="240" w:lineRule="auto"/>
              <w:rPr>
                <w:rFonts w:ascii="Times New Roman" w:hAnsi="Times New Roman"/>
                <w:sz w:val="18"/>
                <w:szCs w:val="18"/>
                <w:lang w:eastAsia="en-US"/>
              </w:rPr>
            </w:pP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6. Poukazovanie peňazí.</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7. Platobné iniciačné služby.</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8. Služby informovania o účte.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E31350" w:rsidP="00B8071A">
            <w:pPr>
              <w:bidi w:val="0"/>
              <w:spacing w:after="0" w:line="240" w:lineRule="auto"/>
              <w:jc w:val="center"/>
              <w:rPr>
                <w:rFonts w:ascii="Times New Roman" w:hAnsi="Times New Roman"/>
                <w:sz w:val="18"/>
                <w:szCs w:val="18"/>
              </w:rPr>
            </w:pPr>
          </w:p>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sz w:val="18"/>
                <w:szCs w:val="18"/>
              </w:rPr>
              <w:t>492/2009</w:t>
            </w:r>
          </w:p>
          <w:p w:rsidR="00B8071A" w:rsidRPr="00DE2284" w:rsidP="00B8071A">
            <w:pPr>
              <w:bidi w:val="0"/>
              <w:spacing w:after="0" w:line="240" w:lineRule="auto"/>
              <w:jc w:val="center"/>
              <w:rPr>
                <w:rFonts w:ascii="Times New Roman" w:hAnsi="Times New Roman"/>
                <w:sz w:val="18"/>
                <w:szCs w:val="18"/>
              </w:rPr>
            </w:pPr>
            <w:r w:rsidRPr="00DE2284">
              <w:rPr>
                <w:rFonts w:ascii="Times New Roman" w:hAnsi="Times New Roman"/>
                <w:b/>
                <w:sz w:val="18"/>
                <w:szCs w:val="18"/>
              </w:rPr>
              <w:t>a návrh zákona čl. I</w:t>
            </w:r>
          </w:p>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31350" w:rsidP="00C92059">
            <w:pPr>
              <w:pStyle w:val="Normlny"/>
              <w:bidi w:val="0"/>
              <w:spacing w:after="0" w:line="240" w:lineRule="auto"/>
              <w:jc w:val="center"/>
              <w:rPr>
                <w:rFonts w:ascii="Times New Roman" w:hAnsi="Times New Roman"/>
                <w:sz w:val="18"/>
                <w:szCs w:val="18"/>
              </w:rPr>
            </w:pPr>
          </w:p>
          <w:p w:rsidR="00C92059" w:rsidRPr="00DE2284" w:rsidP="00C92059">
            <w:pPr>
              <w:pStyle w:val="Normlny"/>
              <w:bidi w:val="0"/>
              <w:spacing w:after="0" w:line="240" w:lineRule="auto"/>
              <w:jc w:val="center"/>
              <w:rPr>
                <w:rFonts w:ascii="Times New Roman" w:hAnsi="Times New Roman"/>
                <w:sz w:val="18"/>
                <w:szCs w:val="18"/>
              </w:rPr>
            </w:pPr>
            <w:r w:rsidRPr="00DE2284">
              <w:rPr>
                <w:rFonts w:ascii="Times New Roman" w:hAnsi="Times New Roman"/>
                <w:sz w:val="18"/>
                <w:szCs w:val="18"/>
              </w:rPr>
              <w:t>§ 2 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31350" w:rsidP="00C92059">
            <w:pPr>
              <w:bidi w:val="0"/>
              <w:spacing w:after="0" w:line="240" w:lineRule="auto"/>
              <w:jc w:val="both"/>
              <w:rPr>
                <w:rFonts w:ascii="Times New Roman" w:hAnsi="Times New Roman"/>
                <w:sz w:val="18"/>
                <w:szCs w:val="18"/>
              </w:rPr>
            </w:pPr>
          </w:p>
          <w:p w:rsidR="00C92059"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Platobnou službou sa rozumie</w:t>
            </w:r>
          </w:p>
          <w:p w:rsidR="00E31350"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a) vklad finančných prostriedkov v hotovosti na platobný účet a vykonávanie všetkých úkonov súvisiacich s vedením platobného účtu,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b) výber finančných prostriedkov v hotovosti z platobného účtu a vykonávanie všetkých úkonov súvisiacich s vedením platobného účtu,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c) vykonávanie platobných operácií vrátane prevodu finančných prostriedkov z platobného účtu alebo na platobný účet vedený u poskytovateľa platobných služieb</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úhradou,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prostredníctvom platobnej karty alebo iného platobného prostriedku,</w:t>
            </w:r>
          </w:p>
          <w:p w:rsidR="00C92059"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3. inkasom,</w:t>
            </w:r>
          </w:p>
          <w:p w:rsidR="00E31350" w:rsidRPr="00DE2284" w:rsidP="00C92059">
            <w:pPr>
              <w:bidi w:val="0"/>
              <w:spacing w:after="0" w:line="240" w:lineRule="auto"/>
              <w:jc w:val="both"/>
              <w:rPr>
                <w:rFonts w:ascii="Times New Roman" w:hAnsi="Times New Roman"/>
                <w:sz w:val="18"/>
                <w:szCs w:val="18"/>
              </w:rPr>
            </w:pP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d) vykonávanie platobných operácií z úveru poskytnutého používateľovi platobných služieb</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 formou povoleného prečerpania platobného účtu, a to</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1a. úhradou,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1b. prostredníctvom platobnej karty alebo iného platobného prostriedku,</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1c. inkasom, alebo</w:t>
            </w:r>
          </w:p>
          <w:p w:rsidR="00C92059" w:rsidRPr="00DE2284" w:rsidP="00C92059">
            <w:pPr>
              <w:bidi w:val="0"/>
              <w:spacing w:after="0" w:line="240" w:lineRule="auto"/>
              <w:jc w:val="both"/>
              <w:rPr>
                <w:rFonts w:ascii="Times New Roman" w:hAnsi="Times New Roman"/>
                <w:sz w:val="18"/>
                <w:szCs w:val="18"/>
              </w:rPr>
            </w:pPr>
            <w:r w:rsidRPr="00DE2284">
              <w:rPr>
                <w:rFonts w:ascii="Times New Roman" w:hAnsi="Times New Roman"/>
                <w:sz w:val="18"/>
                <w:szCs w:val="18"/>
              </w:rPr>
              <w:t>2. formou úverového rámca prostredníctvom platobnej karty alebo iného platobného prostriedku,</w:t>
            </w:r>
          </w:p>
          <w:p w:rsidR="00B8071A" w:rsidRPr="00DE2284" w:rsidP="00B8071A">
            <w:pPr>
              <w:bidi w:val="0"/>
              <w:spacing w:after="0" w:line="240" w:lineRule="auto"/>
              <w:jc w:val="both"/>
              <w:rPr>
                <w:rFonts w:ascii="Times New Roman" w:hAnsi="Times New Roman"/>
                <w:b/>
                <w:sz w:val="18"/>
                <w:szCs w:val="18"/>
              </w:rPr>
            </w:pPr>
            <w:r w:rsidRPr="00DE2284">
              <w:rPr>
                <w:rFonts w:ascii="Times New Roman" w:hAnsi="Times New Roman"/>
                <w:b/>
                <w:sz w:val="18"/>
                <w:szCs w:val="18"/>
              </w:rPr>
              <w:t>e) vydávanie platobného prostriedku alebo prijímanie platobných operácií,</w:t>
            </w:r>
          </w:p>
          <w:p w:rsidR="00B8071A" w:rsidRPr="00DE2284" w:rsidP="00B8071A">
            <w:pPr>
              <w:bidi w:val="0"/>
              <w:spacing w:after="0" w:line="240" w:lineRule="auto"/>
              <w:jc w:val="both"/>
              <w:rPr>
                <w:rFonts w:ascii="Times New Roman" w:hAnsi="Times New Roman"/>
                <w:b/>
                <w:sz w:val="18"/>
                <w:szCs w:val="18"/>
              </w:rPr>
            </w:pPr>
            <w:r w:rsidRPr="00DE2284">
              <w:rPr>
                <w:rFonts w:ascii="Times New Roman" w:hAnsi="Times New Roman"/>
                <w:b/>
                <w:sz w:val="18"/>
                <w:szCs w:val="18"/>
              </w:rPr>
              <w:t>f) poukazovanie peňazí,</w:t>
            </w:r>
          </w:p>
          <w:p w:rsidR="00B8071A" w:rsidRPr="00DE2284" w:rsidP="00B8071A">
            <w:pPr>
              <w:bidi w:val="0"/>
              <w:spacing w:after="0" w:line="240" w:lineRule="auto"/>
              <w:jc w:val="both"/>
              <w:rPr>
                <w:rFonts w:ascii="Times New Roman" w:hAnsi="Times New Roman"/>
                <w:b/>
                <w:sz w:val="18"/>
                <w:szCs w:val="18"/>
              </w:rPr>
            </w:pPr>
            <w:r w:rsidRPr="00DE2284">
              <w:rPr>
                <w:rFonts w:ascii="Times New Roman" w:hAnsi="Times New Roman"/>
                <w:b/>
                <w:sz w:val="18"/>
                <w:szCs w:val="18"/>
              </w:rPr>
              <w:t>g) platobná iniciačná služba,</w:t>
            </w:r>
          </w:p>
          <w:p w:rsidR="00C92059" w:rsidRPr="00DE2284" w:rsidP="00B8071A">
            <w:pPr>
              <w:bidi w:val="0"/>
              <w:spacing w:after="0" w:line="240" w:lineRule="auto"/>
              <w:jc w:val="both"/>
              <w:rPr>
                <w:rFonts w:ascii="Times New Roman" w:hAnsi="Times New Roman"/>
                <w:sz w:val="18"/>
                <w:szCs w:val="18"/>
              </w:rPr>
            </w:pPr>
            <w:r w:rsidRPr="00DE2284" w:rsidR="00B8071A">
              <w:rPr>
                <w:rFonts w:ascii="Times New Roman" w:hAnsi="Times New Roman"/>
                <w:b/>
                <w:sz w:val="18"/>
                <w:szCs w:val="18"/>
              </w:rPr>
              <w:t>h) služba informovania o platobnom účte.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2059" w:rsidRPr="00DE2284" w:rsidP="00C92059">
            <w:pPr>
              <w:bidi w:val="0"/>
              <w:spacing w:after="0" w:line="240" w:lineRule="auto"/>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PRÍLOHA II</w:t>
            </w:r>
          </w:p>
          <w:p w:rsidR="00C92059" w:rsidRPr="00DE2284" w:rsidP="00C92059">
            <w:pPr>
              <w:bidi w:val="0"/>
              <w:adjustRightInd w:val="0"/>
              <w:spacing w:after="0" w:line="240" w:lineRule="auto"/>
              <w:rPr>
                <w:rFonts w:ascii="Times New Roman" w:hAnsi="Times New Roman"/>
                <w:sz w:val="18"/>
                <w:szCs w:val="18"/>
                <w:lang w:eastAsia="en-US"/>
              </w:rPr>
            </w:pPr>
            <w:r w:rsidRPr="00DE2284">
              <w:rPr>
                <w:rFonts w:ascii="Times New Roman" w:hAnsi="Times New Roman"/>
                <w:sz w:val="18"/>
                <w:szCs w:val="18"/>
                <w:lang w:eastAsia="en-US"/>
              </w:rPr>
              <w:t>TABUĽKA ZHODY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pStyle w:val="Normlny"/>
              <w:bidi w:val="0"/>
              <w:spacing w:after="0" w:line="240" w:lineRule="auto"/>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2059" w:rsidRPr="00DE2284" w:rsidP="00C92059">
            <w:pPr>
              <w:bidi w:val="0"/>
              <w:spacing w:after="0" w:line="240" w:lineRule="auto"/>
              <w:jc w:val="center"/>
              <w:rPr>
                <w:rFonts w:ascii="Times New Roman" w:hAnsi="Times New Roman"/>
                <w:sz w:val="18"/>
                <w:szCs w:val="18"/>
              </w:rPr>
            </w:pPr>
            <w:r w:rsidRPr="00DE2284">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2059" w:rsidRPr="00DE2284" w:rsidP="00C92059">
            <w:pPr>
              <w:pStyle w:val="Heading1"/>
              <w:bidi w:val="0"/>
              <w:spacing w:after="0" w:line="240" w:lineRule="auto"/>
              <w:rPr>
                <w:rFonts w:ascii="Times New Roman" w:hAnsi="Times New Roman"/>
                <w:b w:val="0"/>
                <w:bCs w:val="0"/>
                <w:sz w:val="18"/>
                <w:szCs w:val="18"/>
              </w:rPr>
            </w:pPr>
          </w:p>
        </w:tc>
      </w:tr>
    </w:tbl>
    <w:p w:rsidR="005528A5" w:rsidRPr="00DE2284" w:rsidP="00ED3975">
      <w:pPr>
        <w:autoSpaceDE/>
        <w:autoSpaceDN/>
        <w:bidi w:val="0"/>
        <w:rPr>
          <w:rFonts w:ascii="Times New Roman" w:hAnsi="Times New Roman"/>
          <w:sz w:val="18"/>
          <w:szCs w:val="18"/>
        </w:rPr>
      </w:pPr>
      <w:r w:rsidRPr="00DE2284">
        <w:rPr>
          <w:rFonts w:ascii="Times New Roman" w:hAnsi="Times New Roman"/>
          <w:sz w:val="18"/>
          <w:szCs w:val="18"/>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5528A5" w:rsidRPr="00DE2284" w:rsidP="00ED3975">
            <w:pPr>
              <w:pStyle w:val="Normlny"/>
              <w:autoSpaceDE/>
              <w:autoSpaceDN/>
              <w:bidi w:val="0"/>
              <w:spacing w:after="0" w:line="240" w:lineRule="auto"/>
              <w:rPr>
                <w:rFonts w:ascii="Times New Roman" w:hAnsi="Times New Roman"/>
                <w:sz w:val="18"/>
                <w:szCs w:val="18"/>
                <w:lang w:eastAsia="sk-SK"/>
              </w:rPr>
            </w:pPr>
            <w:r w:rsidRPr="00DE2284">
              <w:rPr>
                <w:rFonts w:ascii="Times New Roman" w:hAnsi="Times New Roman"/>
                <w:sz w:val="18"/>
                <w:szCs w:val="18"/>
                <w:lang w:eastAsia="sk-SK"/>
              </w:rPr>
              <w:t>V stĺpci (1):</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Č – článok</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O – odsek</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V – veta</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P – číslo (písmeno)</w:t>
            </w:r>
          </w:p>
          <w:p w:rsidR="005528A5" w:rsidRPr="00DE2284" w:rsidP="00ED3975">
            <w:pPr>
              <w:autoSpaceDE/>
              <w:autoSpaceDN/>
              <w:bidi w:val="0"/>
              <w:spacing w:after="0" w:line="240" w:lineRule="auto"/>
              <w:rPr>
                <w:rFonts w:ascii="Times New Roman" w:hAnsi="Times New Roman"/>
                <w:sz w:val="18"/>
                <w:szCs w:val="18"/>
              </w:rPr>
            </w:pPr>
          </w:p>
        </w:tc>
        <w:tc>
          <w:tcPr>
            <w:tcW w:w="3780" w:type="dxa"/>
            <w:tcBorders>
              <w:top w:val="nil"/>
              <w:left w:val="nil"/>
              <w:bottom w:val="nil"/>
              <w:right w:val="nil"/>
            </w:tcBorders>
            <w:textDirection w:val="lrTb"/>
            <w:vAlign w:val="top"/>
          </w:tcPr>
          <w:p w:rsidR="005528A5" w:rsidRPr="00DE2284" w:rsidP="00ED3975">
            <w:pPr>
              <w:pStyle w:val="Normlny"/>
              <w:autoSpaceDE/>
              <w:autoSpaceDN/>
              <w:bidi w:val="0"/>
              <w:spacing w:after="0" w:line="240" w:lineRule="auto"/>
              <w:rPr>
                <w:rFonts w:ascii="Times New Roman" w:hAnsi="Times New Roman"/>
                <w:sz w:val="18"/>
                <w:szCs w:val="18"/>
                <w:lang w:eastAsia="sk-SK"/>
              </w:rPr>
            </w:pPr>
            <w:r w:rsidRPr="00DE2284">
              <w:rPr>
                <w:rFonts w:ascii="Times New Roman" w:hAnsi="Times New Roman"/>
                <w:sz w:val="18"/>
                <w:szCs w:val="18"/>
                <w:lang w:eastAsia="sk-SK"/>
              </w:rPr>
              <w:t>V stĺpci (3):</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N – bežná transpozícia</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O – transpozícia s možnosťou voľby</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D – transpozícia podľa úvahy (dobrovoľná)</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n.a. – transpozícia sa neuskutočňuje</w:t>
            </w:r>
          </w:p>
        </w:tc>
        <w:tc>
          <w:tcPr>
            <w:tcW w:w="2340" w:type="dxa"/>
            <w:tcBorders>
              <w:top w:val="nil"/>
              <w:left w:val="nil"/>
              <w:bottom w:val="nil"/>
              <w:right w:val="nil"/>
            </w:tcBorders>
            <w:textDirection w:val="lrTb"/>
            <w:vAlign w:val="top"/>
          </w:tcPr>
          <w:p w:rsidR="005528A5" w:rsidRPr="00DE2284" w:rsidP="00ED3975">
            <w:pPr>
              <w:pStyle w:val="Normlny"/>
              <w:autoSpaceDE/>
              <w:autoSpaceDN/>
              <w:bidi w:val="0"/>
              <w:spacing w:after="0" w:line="240" w:lineRule="auto"/>
              <w:rPr>
                <w:rFonts w:ascii="Times New Roman" w:hAnsi="Times New Roman"/>
                <w:sz w:val="18"/>
                <w:szCs w:val="18"/>
                <w:lang w:eastAsia="sk-SK"/>
              </w:rPr>
            </w:pPr>
            <w:r w:rsidRPr="00DE2284">
              <w:rPr>
                <w:rFonts w:ascii="Times New Roman" w:hAnsi="Times New Roman"/>
                <w:sz w:val="18"/>
                <w:szCs w:val="18"/>
                <w:lang w:eastAsia="sk-SK"/>
              </w:rPr>
              <w:t>V stĺpci (5):</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Č – článok</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 – paragraf</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O – odsek</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V – veta</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P – písmeno (číslo)</w:t>
            </w:r>
          </w:p>
        </w:tc>
        <w:tc>
          <w:tcPr>
            <w:tcW w:w="7200" w:type="dxa"/>
            <w:tcBorders>
              <w:top w:val="nil"/>
              <w:left w:val="nil"/>
              <w:bottom w:val="nil"/>
              <w:right w:val="nil"/>
            </w:tcBorders>
            <w:textDirection w:val="lrTb"/>
            <w:vAlign w:val="top"/>
          </w:tcPr>
          <w:p w:rsidR="005528A5" w:rsidRPr="00DE2284" w:rsidP="00ED3975">
            <w:pPr>
              <w:pStyle w:val="Normlny"/>
              <w:autoSpaceDE/>
              <w:autoSpaceDN/>
              <w:bidi w:val="0"/>
              <w:spacing w:after="0" w:line="240" w:lineRule="auto"/>
              <w:rPr>
                <w:rFonts w:ascii="Times New Roman" w:hAnsi="Times New Roman"/>
                <w:sz w:val="18"/>
                <w:szCs w:val="18"/>
                <w:lang w:eastAsia="sk-SK"/>
              </w:rPr>
            </w:pPr>
            <w:r w:rsidRPr="00DE2284">
              <w:rPr>
                <w:rFonts w:ascii="Times New Roman" w:hAnsi="Times New Roman"/>
                <w:sz w:val="18"/>
                <w:szCs w:val="18"/>
                <w:lang w:eastAsia="sk-SK"/>
              </w:rPr>
              <w:t>V stĺpci (7):</w:t>
            </w:r>
          </w:p>
          <w:p w:rsidR="005528A5" w:rsidRPr="00DE2284" w:rsidP="00ED3975">
            <w:pPr>
              <w:autoSpaceDE/>
              <w:autoSpaceDN/>
              <w:bidi w:val="0"/>
              <w:spacing w:after="0" w:line="240" w:lineRule="auto"/>
              <w:ind w:left="290" w:hanging="290"/>
              <w:rPr>
                <w:rFonts w:ascii="Times New Roman" w:hAnsi="Times New Roman"/>
                <w:sz w:val="18"/>
                <w:szCs w:val="18"/>
              </w:rPr>
            </w:pPr>
            <w:r w:rsidRPr="00DE2284">
              <w:rPr>
                <w:rFonts w:ascii="Times New Roman" w:hAnsi="Times New Roman"/>
                <w:sz w:val="18"/>
                <w:szCs w:val="18"/>
              </w:rPr>
              <w:t xml:space="preserve">Ú – úplná zhoda (ak bolo ustanovenie smernice prebraté v celom rozsahu, správne, v príslušnej forme, so zabezpečenou inštitucionálnou </w:t>
            </w:r>
            <w:r w:rsidRPr="00DE2284" w:rsidR="0009119F">
              <w:rPr>
                <w:rFonts w:ascii="Times New Roman" w:hAnsi="Times New Roman"/>
                <w:sz w:val="18"/>
                <w:szCs w:val="18"/>
              </w:rPr>
              <w:t>i</w:t>
            </w:r>
            <w:r w:rsidRPr="00DE2284">
              <w:rPr>
                <w:rFonts w:ascii="Times New Roman" w:hAnsi="Times New Roman"/>
                <w:sz w:val="18"/>
                <w:szCs w:val="18"/>
              </w:rPr>
              <w:t>nfraštruktúrou, s príslušnými sankciami a vo vzájomnej súvislosti)</w:t>
            </w:r>
          </w:p>
          <w:p w:rsidR="005528A5" w:rsidRPr="00DE2284" w:rsidP="00ED3975">
            <w:pPr>
              <w:autoSpaceDE/>
              <w:autoSpaceDN/>
              <w:bidi w:val="0"/>
              <w:spacing w:after="0" w:line="240" w:lineRule="auto"/>
              <w:rPr>
                <w:rFonts w:ascii="Times New Roman" w:hAnsi="Times New Roman"/>
                <w:sz w:val="18"/>
                <w:szCs w:val="18"/>
              </w:rPr>
            </w:pPr>
            <w:r w:rsidRPr="00DE2284">
              <w:rPr>
                <w:rFonts w:ascii="Times New Roman" w:hAnsi="Times New Roman"/>
                <w:sz w:val="18"/>
                <w:szCs w:val="18"/>
              </w:rPr>
              <w:t>Č – čiastočná zhoda (ak minimálne jedna z podmienok úplnej zhody nie je splnená)</w:t>
            </w:r>
          </w:p>
          <w:p w:rsidR="005528A5" w:rsidRPr="00DE2284" w:rsidP="00ED3975">
            <w:pPr>
              <w:pStyle w:val="BodyTextIndent2"/>
              <w:bidi w:val="0"/>
              <w:spacing w:after="0" w:line="240" w:lineRule="auto"/>
              <w:rPr>
                <w:rFonts w:ascii="Times New Roman" w:hAnsi="Times New Roman"/>
                <w:sz w:val="18"/>
                <w:szCs w:val="18"/>
              </w:rPr>
            </w:pPr>
            <w:r w:rsidRPr="00DE2284">
              <w:rPr>
                <w:rFonts w:ascii="Times New Roman" w:hAnsi="Times New Roman"/>
                <w:sz w:val="18"/>
                <w:szCs w:val="18"/>
              </w:rPr>
              <w:t>Ž – žiadna zhoda (ak nebola dosiahnutá ani úplná ani čiast. zhoda alebo k prebratiu dôjde v budúcnosti)</w:t>
            </w:r>
          </w:p>
          <w:p w:rsidR="005528A5" w:rsidRPr="00DE2284" w:rsidP="00ED3975">
            <w:pPr>
              <w:autoSpaceDE/>
              <w:autoSpaceDN/>
              <w:bidi w:val="0"/>
              <w:spacing w:after="0" w:line="240" w:lineRule="auto"/>
              <w:ind w:left="290" w:hanging="290"/>
              <w:rPr>
                <w:rFonts w:ascii="Times New Roman" w:hAnsi="Times New Roman"/>
                <w:sz w:val="18"/>
                <w:szCs w:val="18"/>
              </w:rPr>
            </w:pPr>
            <w:r w:rsidRPr="00DE2284">
              <w:rPr>
                <w:rFonts w:ascii="Times New Roman" w:hAnsi="Times New Roman"/>
                <w:sz w:val="18"/>
                <w:szCs w:val="18"/>
              </w:rPr>
              <w:t>n.a. – neaplikovateľnosť (ak sa ustanovenie smernice netýka SR alebo nie je potrebné ho prebrať)</w:t>
            </w:r>
          </w:p>
        </w:tc>
      </w:tr>
    </w:tbl>
    <w:p w:rsidR="00B04CF9" w:rsidRPr="00DE2284" w:rsidP="00ED3975">
      <w:pPr>
        <w:autoSpaceDE/>
        <w:autoSpaceDN/>
        <w:bidi w:val="0"/>
        <w:rPr>
          <w:rFonts w:ascii="Times New Roman" w:hAnsi="Times New Roman"/>
          <w:sz w:val="18"/>
          <w:szCs w:val="18"/>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B04CF9" w:rsidRPr="00DE2284" w:rsidP="00BE0762">
            <w:pPr>
              <w:pStyle w:val="Heading2"/>
              <w:bidi w:val="0"/>
              <w:spacing w:before="0" w:after="0" w:line="240" w:lineRule="auto"/>
              <w:rPr>
                <w:rFonts w:ascii="Times New Roman" w:hAnsi="Times New Roman"/>
                <w:sz w:val="18"/>
                <w:szCs w:val="18"/>
              </w:rPr>
            </w:pPr>
            <w:r w:rsidRPr="00DE2284">
              <w:rPr>
                <w:rFonts w:ascii="Times New Roman" w:hAnsi="Times New Roman"/>
                <w:sz w:val="18"/>
                <w:szCs w:val="18"/>
              </w:rPr>
              <w:t>Zoznam všeobecne záväzných právnych predpisov preberajúcich smernicu</w:t>
            </w:r>
            <w:r w:rsidRPr="00DE2284" w:rsidR="00BE0762">
              <w:rPr>
                <w:rFonts w:ascii="Times New Roman" w:hAnsi="Times New Roman"/>
                <w:b w:val="0"/>
                <w:sz w:val="18"/>
                <w:szCs w:val="18"/>
              </w:rPr>
              <w:t xml:space="preserve"> </w:t>
            </w:r>
            <w:r w:rsidRPr="00DE2284" w:rsidR="00BE0762">
              <w:rPr>
                <w:rFonts w:ascii="Times New Roman" w:hAnsi="Times New Roman"/>
                <w:sz w:val="18"/>
                <w:szCs w:val="18"/>
              </w:rPr>
              <w:t xml:space="preserve">EURÓPSKEHO PARLAMENTU A RADY (EÚ) </w:t>
            </w:r>
            <w:r w:rsidRPr="00DE2284">
              <w:rPr>
                <w:rFonts w:ascii="Times New Roman" w:hAnsi="Times New Roman"/>
                <w:sz w:val="18"/>
                <w:szCs w:val="18"/>
              </w:rPr>
              <w:t xml:space="preserve"> 20</w:t>
            </w:r>
            <w:r w:rsidRPr="00DE2284" w:rsidR="00BE0762">
              <w:rPr>
                <w:rFonts w:ascii="Times New Roman" w:hAnsi="Times New Roman"/>
                <w:sz w:val="18"/>
                <w:szCs w:val="18"/>
              </w:rPr>
              <w:t>15</w:t>
            </w:r>
            <w:r w:rsidRPr="00DE2284">
              <w:rPr>
                <w:rFonts w:ascii="Times New Roman" w:hAnsi="Times New Roman"/>
                <w:sz w:val="18"/>
                <w:szCs w:val="18"/>
              </w:rPr>
              <w:t>/</w:t>
            </w:r>
            <w:r w:rsidRPr="00DE2284" w:rsidR="00BE0762">
              <w:rPr>
                <w:rFonts w:ascii="Times New Roman" w:hAnsi="Times New Roman"/>
                <w:sz w:val="18"/>
                <w:szCs w:val="18"/>
              </w:rPr>
              <w:t>2366</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04CF9" w:rsidRPr="00DE2284" w:rsidP="00ED3975">
            <w:pPr>
              <w:bidi w:val="0"/>
              <w:spacing w:after="0" w:line="240" w:lineRule="auto"/>
              <w:jc w:val="center"/>
              <w:rPr>
                <w:rFonts w:ascii="Times New Roman" w:hAnsi="Times New Roman"/>
                <w:sz w:val="18"/>
                <w:szCs w:val="18"/>
              </w:rPr>
            </w:pPr>
            <w:r w:rsidRPr="00DE2284">
              <w:rPr>
                <w:rFonts w:ascii="Times New Roman" w:hAnsi="Times New Roman"/>
                <w:sz w:val="18"/>
                <w:szCs w:val="18"/>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B04CF9" w:rsidRPr="00DE2284" w:rsidP="00ED3975">
            <w:pPr>
              <w:pStyle w:val="Normlny"/>
              <w:bidi w:val="0"/>
              <w:spacing w:after="0" w:line="240" w:lineRule="auto"/>
              <w:rPr>
                <w:rFonts w:ascii="Times New Roman" w:hAnsi="Times New Roman"/>
                <w:sz w:val="18"/>
                <w:szCs w:val="18"/>
                <w:lang w:eastAsia="sk-SK"/>
              </w:rPr>
            </w:pPr>
            <w:r w:rsidRPr="00DE2284">
              <w:rPr>
                <w:rFonts w:ascii="Times New Roman" w:hAnsi="Times New Roman"/>
                <w:sz w:val="18"/>
                <w:szCs w:val="18"/>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04CF9"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B04CF9" w:rsidRPr="00DE2284" w:rsidP="00BE0762">
            <w:pPr>
              <w:pStyle w:val="abc"/>
              <w:widowControl/>
              <w:tabs>
                <w:tab w:val="clear" w:pos="360"/>
                <w:tab w:val="clear" w:pos="680"/>
              </w:tabs>
              <w:bidi w:val="0"/>
              <w:spacing w:after="0" w:line="240" w:lineRule="auto"/>
              <w:rPr>
                <w:rFonts w:ascii="Times New Roman" w:hAnsi="Times New Roman"/>
                <w:sz w:val="18"/>
                <w:szCs w:val="18"/>
                <w:lang w:eastAsia="sk-SK"/>
              </w:rPr>
            </w:pPr>
            <w:r w:rsidRPr="00DE2284" w:rsidR="00ED466E">
              <w:rPr>
                <w:rFonts w:ascii="Times New Roman" w:hAnsi="Times New Roman"/>
                <w:bCs/>
                <w:color w:val="231F20"/>
                <w:sz w:val="18"/>
                <w:szCs w:val="18"/>
              </w:rPr>
              <w:t>zákon č. 492/2009 Z. z. o platobných službách a o zmene a doplnení niektorých zákonov</w:t>
            </w:r>
            <w:r w:rsidR="005F0480">
              <w:rPr>
                <w:rFonts w:ascii="Times New Roman" w:hAnsi="Times New Roman"/>
                <w:bCs/>
                <w:color w:val="231F20"/>
                <w:sz w:val="18"/>
                <w:szCs w:val="18"/>
              </w:rPr>
              <w:t xml:space="preserve"> </w:t>
            </w:r>
            <w:r w:rsidRPr="000C6672" w:rsidR="005F0480">
              <w:rPr>
                <w:rFonts w:ascii="Times New Roman" w:hAnsi="Times New Roman"/>
                <w:bCs/>
                <w:sz w:val="18"/>
                <w:szCs w:val="18"/>
              </w:rPr>
              <w:t>v znení neskorších predpisov</w:t>
            </w:r>
            <w:r w:rsidRPr="00DE2284" w:rsidR="005F0480">
              <w:rPr>
                <w:rFonts w:ascii="Times New Roman" w:hAnsi="Times New Roman"/>
                <w:sz w:val="18"/>
                <w:szCs w:val="18"/>
              </w:rPr>
              <w:t xml:space="preserve">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04CF9"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ED466E">
              <w:rPr>
                <w:rFonts w:ascii="Times New Roman" w:hAnsi="Times New Roman"/>
                <w:sz w:val="18"/>
                <w:szCs w:val="18"/>
              </w:rPr>
              <w:t xml:space="preserve">zákon č. 747/2004 Z. z. </w:t>
            </w:r>
            <w:r w:rsidRPr="00DE2284" w:rsidR="00ED466E">
              <w:rPr>
                <w:rFonts w:ascii="Times New Roman" w:hAnsi="Times New Roman"/>
                <w:bCs/>
                <w:sz w:val="18"/>
                <w:szCs w:val="18"/>
              </w:rPr>
              <w:t>o dohľade nad finančným trhom a o zmene a doplnení niektorých zákonov</w:t>
            </w:r>
            <w:r w:rsidR="005F0480">
              <w:rPr>
                <w:rFonts w:ascii="Times New Roman" w:hAnsi="Times New Roman"/>
                <w:bCs/>
                <w:sz w:val="18"/>
                <w:szCs w:val="18"/>
              </w:rPr>
              <w:t xml:space="preserve"> </w:t>
            </w:r>
            <w:r w:rsidRPr="000C6672" w:rsidR="005F0480">
              <w:rPr>
                <w:rFonts w:ascii="Times New Roman" w:hAnsi="Times New Roman"/>
                <w:bCs/>
                <w:sz w:val="18"/>
                <w:szCs w:val="18"/>
              </w:rPr>
              <w:t>v znení neskorších predpisov</w:t>
            </w:r>
            <w:r w:rsidRPr="00DE2284" w:rsidR="005F0480">
              <w:rPr>
                <w:rFonts w:ascii="Times New Roman" w:hAnsi="Times New Roman"/>
                <w:sz w:val="18"/>
                <w:szCs w:val="18"/>
              </w:rPr>
              <w:t xml:space="preserve">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5B17F1">
              <w:rPr>
                <w:rFonts w:ascii="Times New Roman" w:hAnsi="Times New Roman"/>
                <w:sz w:val="18"/>
                <w:szCs w:val="18"/>
              </w:rPr>
              <w:t>z</w:t>
            </w:r>
            <w:r w:rsidRPr="00DE2284">
              <w:rPr>
                <w:rFonts w:ascii="Times New Roman" w:hAnsi="Times New Roman"/>
                <w:sz w:val="18"/>
                <w:szCs w:val="18"/>
              </w:rPr>
              <w:t>ákon č. 566/1992 o Národnej banke Slovenska</w:t>
            </w:r>
            <w:r w:rsidRPr="000C6672" w:rsidR="00ED466E">
              <w:rPr>
                <w:rFonts w:ascii="Times New Roman" w:hAnsi="Times New Roman"/>
                <w:bCs/>
                <w:sz w:val="18"/>
                <w:szCs w:val="18"/>
              </w:rPr>
              <w:t xml:space="preserve">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5F228B">
              <w:rPr>
                <w:rFonts w:ascii="Times New Roman" w:hAnsi="Times New Roman"/>
                <w:sz w:val="18"/>
                <w:szCs w:val="18"/>
              </w:rPr>
              <w:t xml:space="preserve">zákon č. </w:t>
            </w:r>
            <w:r w:rsidRPr="00DE2284" w:rsidR="009A7778">
              <w:rPr>
                <w:rFonts w:ascii="Times New Roman" w:hAnsi="Times New Roman"/>
                <w:sz w:val="18"/>
                <w:szCs w:val="18"/>
              </w:rPr>
              <w:t>102/2014</w:t>
            </w:r>
            <w:r w:rsidRPr="00DE2284" w:rsidR="005F228B">
              <w:rPr>
                <w:rFonts w:ascii="Times New Roman" w:hAnsi="Times New Roman"/>
                <w:sz w:val="18"/>
                <w:szCs w:val="18"/>
              </w:rPr>
              <w:t xml:space="preserve"> Z</w:t>
            </w:r>
            <w:r w:rsidRPr="00DE2284" w:rsidR="0009119F">
              <w:rPr>
                <w:rFonts w:ascii="Times New Roman" w:hAnsi="Times New Roman"/>
                <w:sz w:val="18"/>
                <w:szCs w:val="18"/>
              </w:rPr>
              <w:t xml:space="preserve"> </w:t>
            </w:r>
            <w:r w:rsidRPr="00DE2284" w:rsidR="005F228B">
              <w:rPr>
                <w:rFonts w:ascii="Times New Roman" w:hAnsi="Times New Roman"/>
                <w:sz w:val="18"/>
                <w:szCs w:val="18"/>
              </w:rPr>
              <w:t xml:space="preserve">.z. </w:t>
            </w:r>
            <w:r w:rsidRPr="00DE2284" w:rsidR="009A7778">
              <w:rPr>
                <w:rFonts w:ascii="Times New Roman" w:hAnsi="Times New Roman"/>
                <w:bCs/>
                <w:sz w:val="18"/>
                <w:szCs w:val="18"/>
              </w:rPr>
              <w:t>o ochrane spotrebiteľa pri predaji tovaru alebo poskytovaní služieb na základe zmluvy uzavretej na diaľku alebo zmluvy uzavretej mimo prevádzkových priestorov predávajúceho a o zmene a doplnení niektorých zákonov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5B17F1">
              <w:rPr>
                <w:rFonts w:ascii="Times New Roman" w:hAnsi="Times New Roman"/>
                <w:sz w:val="18"/>
                <w:szCs w:val="18"/>
              </w:rPr>
              <w:t>z</w:t>
            </w:r>
            <w:r w:rsidRPr="00DE2284" w:rsidR="00AC63CC">
              <w:rPr>
                <w:rFonts w:ascii="Times New Roman" w:hAnsi="Times New Roman"/>
                <w:sz w:val="18"/>
                <w:szCs w:val="18"/>
              </w:rPr>
              <w:t>ákon č. 483/2001 Z.</w:t>
            </w:r>
            <w:r w:rsidRPr="00DE2284" w:rsidR="0009119F">
              <w:rPr>
                <w:rFonts w:ascii="Times New Roman" w:hAnsi="Times New Roman"/>
                <w:sz w:val="18"/>
                <w:szCs w:val="18"/>
              </w:rPr>
              <w:t xml:space="preserve"> </w:t>
            </w:r>
            <w:r w:rsidRPr="00DE2284" w:rsidR="00AC63CC">
              <w:rPr>
                <w:rFonts w:ascii="Times New Roman" w:hAnsi="Times New Roman"/>
                <w:sz w:val="18"/>
                <w:szCs w:val="18"/>
              </w:rPr>
              <w:t>z. o </w:t>
            </w:r>
            <w:r w:rsidRPr="00DE2284" w:rsidR="005F0480">
              <w:rPr>
                <w:rFonts w:ascii="Times New Roman" w:hAnsi="Times New Roman"/>
                <w:sz w:val="18"/>
                <w:szCs w:val="18"/>
              </w:rPr>
              <w:t xml:space="preserve">bankách </w:t>
            </w:r>
            <w:r w:rsidRPr="0017304D" w:rsidR="005F0480">
              <w:rPr>
                <w:rFonts w:ascii="Times New Roman" w:hAnsi="Times New Roman"/>
                <w:sz w:val="18"/>
                <w:szCs w:val="18"/>
              </w:rPr>
              <w:t>a o zmene a doplnení niektorých zákonov</w:t>
            </w:r>
            <w:r w:rsidR="005F0480">
              <w:rPr>
                <w:rFonts w:ascii="Times New Roman" w:hAnsi="Times New Roman"/>
                <w:sz w:val="18"/>
                <w:szCs w:val="18"/>
              </w:rPr>
              <w:t xml:space="preserve"> </w:t>
            </w:r>
            <w:r w:rsidRPr="000C6672" w:rsidR="005F0480">
              <w:rPr>
                <w:rFonts w:ascii="Times New Roman" w:hAnsi="Times New Roman"/>
                <w:bCs/>
                <w:sz w:val="18"/>
                <w:szCs w:val="18"/>
              </w:rPr>
              <w:t>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5F0480">
              <w:rPr>
                <w:rFonts w:ascii="Times New Roman" w:hAnsi="Times New Roman"/>
                <w:sz w:val="18"/>
                <w:szCs w:val="18"/>
              </w:rPr>
              <w:t xml:space="preserve">zákon č. 266/2005 Z .z. </w:t>
            </w:r>
            <w:r w:rsidRPr="00DE2284" w:rsidR="005F0480">
              <w:rPr>
                <w:rFonts w:ascii="Times New Roman" w:hAnsi="Times New Roman"/>
                <w:bCs/>
                <w:color w:val="231F20"/>
                <w:sz w:val="18"/>
                <w:szCs w:val="18"/>
              </w:rPr>
              <w:t>o ochrane spotrebiteľa pri finančných službách na diaľku a o zmene a doplnení niektorých zákonov</w:t>
            </w:r>
            <w:r w:rsidR="005F0480">
              <w:rPr>
                <w:rFonts w:ascii="Times New Roman" w:hAnsi="Times New Roman"/>
                <w:bCs/>
                <w:color w:val="231F20"/>
                <w:sz w:val="18"/>
                <w:szCs w:val="18"/>
              </w:rPr>
              <w:t xml:space="preserve"> </w:t>
            </w:r>
            <w:r w:rsidRPr="000C6672" w:rsidR="005F0480">
              <w:rPr>
                <w:rFonts w:ascii="Times New Roman" w:hAnsi="Times New Roman"/>
                <w:bCs/>
                <w:sz w:val="18"/>
                <w:szCs w:val="18"/>
              </w:rPr>
              <w:t>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Pr="00DE2284" w:rsidR="005F0480">
              <w:rPr>
                <w:rFonts w:ascii="Times New Roman" w:hAnsi="Times New Roman"/>
                <w:sz w:val="18"/>
                <w:szCs w:val="18"/>
              </w:rPr>
              <w:t>zákon č. 351/2011 Z. z. o elektronických komunikáciách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420486">
            <w:pPr>
              <w:pStyle w:val="abc"/>
              <w:widowControl/>
              <w:tabs>
                <w:tab w:val="clear" w:pos="360"/>
                <w:tab w:val="clear" w:pos="680"/>
              </w:tabs>
              <w:bidi w:val="0"/>
              <w:spacing w:after="0" w:line="240" w:lineRule="auto"/>
              <w:rPr>
                <w:rFonts w:ascii="Times New Roman" w:hAnsi="Times New Roman"/>
                <w:sz w:val="18"/>
                <w:szCs w:val="18"/>
              </w:rPr>
            </w:pPr>
            <w:r w:rsidRPr="00DE2284" w:rsidR="00420486">
              <w:rPr>
                <w:rFonts w:ascii="Times New Roman" w:hAnsi="Times New Roman"/>
                <w:bCs/>
                <w:sz w:val="18"/>
                <w:szCs w:val="18"/>
              </w:rPr>
              <w:t>zákon č. 391/2015 Z. z. o alternatívnom riešení spotrebiteľských sporov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4165" w:rsidRPr="00DE2284" w:rsidP="00ED3975">
            <w:pPr>
              <w:numPr>
                <w:numId w:val="1"/>
              </w:numPr>
              <w:bidi w:val="0"/>
              <w:spacing w:after="0" w:line="240" w:lineRule="auto"/>
              <w:jc w:val="center"/>
              <w:rPr>
                <w:rFonts w:ascii="Times New Roman" w:hAnsi="Times New Roman"/>
                <w:sz w:val="18"/>
                <w:szCs w:val="18"/>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4165" w:rsidRPr="00DE2284" w:rsidP="00ED3975">
            <w:pPr>
              <w:pStyle w:val="abc"/>
              <w:widowControl/>
              <w:tabs>
                <w:tab w:val="clear" w:pos="360"/>
                <w:tab w:val="clear" w:pos="680"/>
              </w:tabs>
              <w:bidi w:val="0"/>
              <w:spacing w:after="0" w:line="240" w:lineRule="auto"/>
              <w:rPr>
                <w:rFonts w:ascii="Times New Roman" w:hAnsi="Times New Roman"/>
                <w:sz w:val="18"/>
                <w:szCs w:val="18"/>
              </w:rPr>
            </w:pPr>
            <w:r w:rsidR="00420486">
              <w:rPr>
                <w:rFonts w:ascii="Times New Roman" w:hAnsi="Times New Roman"/>
                <w:bCs/>
                <w:sz w:val="18"/>
                <w:szCs w:val="18"/>
              </w:rPr>
              <w:t>z</w:t>
            </w:r>
            <w:r w:rsidRPr="000C6672" w:rsidR="00420486">
              <w:rPr>
                <w:rFonts w:ascii="Times New Roman" w:hAnsi="Times New Roman"/>
                <w:bCs/>
                <w:sz w:val="18"/>
                <w:szCs w:val="18"/>
              </w:rPr>
              <w:t>ákon č. 162/2015 Z.</w:t>
            </w:r>
            <w:r w:rsidR="00420486">
              <w:rPr>
                <w:rFonts w:ascii="Times New Roman" w:hAnsi="Times New Roman"/>
                <w:bCs/>
                <w:sz w:val="18"/>
                <w:szCs w:val="18"/>
              </w:rPr>
              <w:t xml:space="preserve"> </w:t>
            </w:r>
            <w:r w:rsidRPr="000C6672" w:rsidR="00420486">
              <w:rPr>
                <w:rFonts w:ascii="Times New Roman" w:hAnsi="Times New Roman"/>
                <w:bCs/>
                <w:sz w:val="18"/>
                <w:szCs w:val="18"/>
              </w:rPr>
              <w:t>z. Správny súdny poriadok v znení neskorších predpisov</w:t>
            </w:r>
          </w:p>
        </w:tc>
      </w:tr>
    </w:tbl>
    <w:p w:rsidR="00B04CF9" w:rsidRPr="00ED3975" w:rsidP="00ED3975">
      <w:pPr>
        <w:pStyle w:val="Header"/>
        <w:tabs>
          <w:tab w:val="clear" w:pos="4536"/>
          <w:tab w:val="clear" w:pos="9072"/>
        </w:tabs>
        <w:autoSpaceDE/>
        <w:autoSpaceDN/>
        <w:bidi w:val="0"/>
        <w:rPr>
          <w:rFonts w:ascii="Times New Roman" w:hAnsi="Times New Roman"/>
          <w:sz w:val="18"/>
          <w:szCs w:val="18"/>
        </w:rPr>
      </w:pPr>
    </w:p>
    <w:p w:rsidR="005528A5" w:rsidRPr="00ED3975" w:rsidP="00ED3975">
      <w:pPr>
        <w:pStyle w:val="Header"/>
        <w:tabs>
          <w:tab w:val="clear" w:pos="4536"/>
          <w:tab w:val="clear" w:pos="9072"/>
        </w:tabs>
        <w:autoSpaceDE/>
        <w:autoSpaceDN/>
        <w:bidi w:val="0"/>
        <w:rPr>
          <w:rFonts w:ascii="Times New Roman" w:hAnsi="Times New Roman"/>
          <w:sz w:val="18"/>
          <w:szCs w:val="18"/>
        </w:rPr>
      </w:pPr>
    </w:p>
    <w:sectPr w:rsidSect="00B94673">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Arial"/>
    <w:panose1 w:val="020B0502040204020203"/>
    <w:charset w:val="EE"/>
    <w:family w:val="swiss"/>
    <w:pitch w:val="variable"/>
    <w:sig w:usb0="00000000" w:usb1="00000000" w:usb2="00000000"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Verdana">
    <w:altName w:val="Verdana"/>
    <w:panose1 w:val="020B060403050404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EUAlbertina">
    <w:altName w:val="Times New Roman"/>
    <w:panose1 w:val="00000000000000000000"/>
    <w:charset w:val="EE"/>
    <w:family w:val="auto"/>
    <w:pitch w:val="default"/>
    <w:sig w:usb0="00000000" w:usb1="00000000" w:usb2="00000000" w:usb3="00000000" w:csb0="00000003" w:csb1="00000000"/>
  </w:font>
  <w:font w:name="Bookman Old Style">
    <w:panose1 w:val="02050604050505020204"/>
    <w:charset w:val="EE"/>
    <w:family w:val="roman"/>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Segoe UI Symbol">
    <w:altName w:val="Century Gothic"/>
    <w:panose1 w:val="020B0502040204020203"/>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EUAlbertina_Bold">
    <w:altName w:val="Times New Roman"/>
    <w:panose1 w:val="00000000000000000000"/>
    <w:charset w:val="EE"/>
    <w:family w:val="auto"/>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FuturaTEE-Demi">
    <w:altName w:val="Times New Roman"/>
    <w:panose1 w:val="00000000000000000000"/>
    <w:charset w:val="EE"/>
    <w:family w:val="auto"/>
    <w:pitch w:val="default"/>
    <w:sig w:usb0="00000000" w:usb1="00000000" w:usb2="00000000" w:usb3="00000000" w:csb0="00000003" w:csb1="00000000"/>
  </w:font>
  <w:font w:name="MS Shell Dlg">
    <w:panose1 w:val="020B0604020202020204"/>
    <w:charset w:val="EE"/>
    <w:family w:val="swiss"/>
    <w:pitch w:val="variable"/>
    <w:sig w:usb0="00000000" w:usb1="00000000" w:usb2="00000000" w:usb3="00000000" w:csb0="000101FF"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ITCBookmanEE,Bold">
    <w:panose1 w:val="00000000000000000000"/>
    <w:charset w:val="EE"/>
    <w:family w:val="auto"/>
    <w:pitch w:val="default"/>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Lucida Grande">
    <w:altName w:val="Times New Roman"/>
    <w:panose1 w:val="00000000000000000000"/>
    <w:charset w:val="EE"/>
    <w:family w:val="auto"/>
    <w:pitch w:val="variable"/>
    <w:sig w:usb0="00000000" w:usb1="00000000" w:usb2="00000000" w:usb3="00000000" w:csb0="000001BF" w:csb1="00000000"/>
  </w:font>
  <w:font w:name="Times New Roman Bold">
    <w:altName w:val="Times New Roman"/>
    <w:panose1 w:val="02020803070505020304"/>
    <w:charset w:val="00"/>
    <w:family w:val="roman"/>
    <w:pitch w:val="default"/>
    <w:sig w:usb0="00000000" w:usb1="00000000" w:usb2="00000000" w:usb3="00000000" w:csb0="00000001" w:csb1="00000000"/>
  </w:font>
  <w:font w:name="AT*Penguin">
    <w:altName w:val="Times New Roman"/>
    <w:panose1 w:val="00000000000000000000"/>
    <w:charset w:val="EE"/>
    <w:family w:val="auto"/>
    <w:pitch w:val="variable"/>
    <w:sig w:usb0="00000000" w:usb1="00000000" w:usb2="00000000" w:usb3="00000000" w:csb0="00000013" w:csb1="00000000"/>
  </w:font>
  <w:font w:name="AT* Prose Antique">
    <w:altName w:val="Courier New"/>
    <w:panose1 w:val="020BE200000000000000"/>
    <w:charset w:val="00"/>
    <w:family w:val="swiss"/>
    <w:pitch w:val="variable"/>
    <w:sig w:usb0="00000000" w:usb1="00000000" w:usb2="00000000" w:usb3="00000000" w:csb0="00000001" w:csb1="00000000"/>
  </w:font>
  <w:font w:name="fontawesome-alloy">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auto"/>
    <w:pitch w:val="default"/>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Liberation Sans">
    <w:altName w:val="Arial"/>
    <w:panose1 w:val="020B0604020202020204"/>
    <w:charset w:val="EE"/>
    <w:family w:val="swiss"/>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AT*Zurich Calligraphic">
    <w:altName w:val="Times New Roman"/>
    <w:panose1 w:val="00000000000000000000"/>
    <w:charset w:val="EE"/>
    <w:family w:val="auto"/>
    <w:pitch w:val="variable"/>
    <w:sig w:usb0="00000000" w:usb1="00000000" w:usb2="00000000" w:usb3="00000000" w:csb0="00000013" w:csb1="00000000"/>
  </w:font>
  <w:font w:name="PT Serif">
    <w:altName w:val="Times New Roman"/>
    <w:panose1 w:val="00000000000000000000"/>
    <w:charset w:val="00"/>
    <w:family w:val="auto"/>
    <w:pitch w:val="default"/>
    <w:sig w:usb0="00000000" w:usb1="00000000" w:usb2="00000000" w:usb3="00000000" w:csb0="00000001" w:csb1="00000000"/>
  </w:font>
  <w:font w:name="StarSymbol">
    <w:altName w:val="Arial Unicode MS"/>
    <w:panose1 w:val="00000000000000000000"/>
    <w:charset w:val="00"/>
    <w:family w:val="auto"/>
    <w:pitch w:val="default"/>
    <w:sig w:usb0="00000000" w:usb1="00000000" w:usb2="00000000" w:usb3="00000000" w:csb0="00000001" w:csb1="00000000"/>
  </w:font>
  <w:font w:name="MS-Gothic">
    <w:altName w:val="Arial Unicode MS"/>
    <w:panose1 w:val="00000000000000000000"/>
    <w:charset w:val="80"/>
    <w:family w:val="auto"/>
    <w:pitch w:val="default"/>
    <w:sig w:usb0="00000000" w:usb1="00000000" w:usb2="00000000" w:usb3="00000000" w:csb0="00020000" w:csb1="00000000"/>
  </w:font>
  <w:font w:name="Arial-BoldMT">
    <w:altName w:val="Arial"/>
    <w:panose1 w:val="00000000000000000000"/>
    <w:charset w:val="4D"/>
    <w:family w:val="auto"/>
    <w:pitch w:val="default"/>
    <w:sig w:usb0="00000000" w:usb1="00000000" w:usb2="00000000" w:usb3="00000000" w:csb0="00000000" w:csb1="00000000"/>
  </w:font>
  <w:font w:name="MyriadPro">
    <w:panose1 w:val="00000000000000000000"/>
    <w:charset w:val="00"/>
    <w:family w:val="auto"/>
    <w:pitch w:val="default"/>
    <w:sig w:usb0="00000000" w:usb1="00000000" w:usb2="00000000" w:usb3="00000000" w:csb0="00000001"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Calibri,Bold">
    <w:altName w:val="Times New Roman"/>
    <w:panose1 w:val="00000000000000000000"/>
    <w:charset w:val="00"/>
    <w:family w:val="auto"/>
    <w:pitch w:val="default"/>
    <w:sig w:usb0="00000000" w:usb1="00000000" w:usb2="00000000" w:usb3="00000000" w:csb0="00000001" w:csb1="00000000"/>
  </w:font>
  <w:font w:name="IMG Baby">
    <w:panose1 w:val="00000000000000000000"/>
    <w:charset w:val="00"/>
    <w:family w:val="auto"/>
    <w:pitch w:val="variable"/>
    <w:sig w:usb0="00000000" w:usb1="00000000" w:usb2="00000000" w:usb3="00000000" w:csb0="00000001" w:csb1="00000000"/>
  </w:font>
  <w:font w:name="IMG Extreme">
    <w:panose1 w:val="00000000000000000000"/>
    <w:charset w:val="00"/>
    <w:family w:val="auto"/>
    <w:pitch w:val="variable"/>
    <w:sig w:usb0="00000000" w:usb1="00000000" w:usb2="00000000" w:usb3="00000000" w:csb0="00000001" w:csb1="00000000"/>
  </w:font>
  <w:font w:name="IMG Love">
    <w:panose1 w:val="00000000000000000000"/>
    <w:charset w:val="00"/>
    <w:family w:val="auto"/>
    <w:pitch w:val="variable"/>
    <w:sig w:usb0="00000000" w:usb1="00000000" w:usb2="00000000" w:usb3="00000000" w:csb0="00000001" w:csb1="00000000"/>
  </w:font>
  <w:font w:name="IMG Seasons">
    <w:panose1 w:val="00000000000000000000"/>
    <w:charset w:val="00"/>
    <w:family w:val="auto"/>
    <w:pitch w:val="variable"/>
    <w:sig w:usb0="00000000" w:usb1="00000000" w:usb2="00000000" w:usb3="00000000" w:csb0="00000001" w:csb1="00000000"/>
  </w:font>
  <w:font w:name="IMG Symbols">
    <w:panose1 w:val="00000000000000000000"/>
    <w:charset w:val="00"/>
    <w:family w:val="auto"/>
    <w:pitch w:val="variable"/>
    <w:sig w:usb0="00000000" w:usb1="00000000" w:usb2="00000000" w:usb3="00000000" w:csb0="00000001" w:csb1="00000000"/>
  </w:font>
  <w:font w:name="IMG Travel">
    <w:panose1 w:val="00000000000000000000"/>
    <w:charset w:val="00"/>
    <w:family w:val="auto"/>
    <w:pitch w:val="variable"/>
    <w:sig w:usb0="00000000" w:usb1="00000000" w:usb2="00000000" w:usb3="00000000" w:csb0="00000001" w:csb1="00000000"/>
  </w:font>
  <w:font w:name="ABSALOM">
    <w:panose1 w:val="00000400000000000000"/>
    <w:charset w:val="02"/>
    <w:family w:val="auto"/>
    <w:pitch w:val="variable"/>
    <w:sig w:usb0="00000000" w:usb1="00000000" w:usb2="00000000" w:usb3="00000000" w:csb0="80000000" w:csb1="00000000"/>
  </w:font>
  <w:font w:name="Alibi">
    <w:panose1 w:val="00000400000000000000"/>
    <w:charset w:val="EE"/>
    <w:family w:val="auto"/>
    <w:pitch w:val="variable"/>
    <w:sig w:usb0="00000000" w:usb1="00000000" w:usb2="00000000" w:usb3="00000000" w:csb0="00000113" w:csb1="00000000"/>
  </w:font>
  <w:font w:name="Blade Runner Movie Font">
    <w:panose1 w:val="020B0703020202090204"/>
    <w:charset w:val="00"/>
    <w:family w:val="swiss"/>
    <w:pitch w:val="variable"/>
    <w:sig w:usb0="00000000" w:usb1="00000000" w:usb2="00000000" w:usb3="00000000" w:csb0="00000001" w:csb1="00000000"/>
  </w:font>
  <w:font w:name="BATAVIA">
    <w:panose1 w:val="00000400000000000000"/>
    <w:charset w:val="02"/>
    <w:family w:val="auto"/>
    <w:pitch w:val="variable"/>
    <w:sig w:usb0="00000000" w:usb1="00000000" w:usb2="00000000" w:usb3="00000000" w:csb0="80000000" w:csb1="00000000"/>
  </w:font>
  <w:font w:name="Candy Round BTN">
    <w:panose1 w:val="020F0604020102040306"/>
    <w:charset w:val="00"/>
    <w:family w:val="swiss"/>
    <w:pitch w:val="variable"/>
    <w:sig w:usb0="00000000" w:usb1="00000000" w:usb2="00000000" w:usb3="00000000" w:csb0="00000001" w:csb1="00000000"/>
  </w:font>
  <w:font w:name="Candy Round BTN Cond">
    <w:panose1 w:val="020F0606020102040306"/>
    <w:charset w:val="00"/>
    <w:family w:val="swiss"/>
    <w:pitch w:val="variable"/>
    <w:sig w:usb0="00000000" w:usb1="00000000" w:usb2="00000000" w:usb3="00000000" w:csb0="00000001" w:csb1="00000000"/>
  </w:font>
  <w:font w:name="Candy Round BTN Cond Lt">
    <w:panose1 w:val="020F0506020102040306"/>
    <w:charset w:val="00"/>
    <w:family w:val="swiss"/>
    <w:pitch w:val="variable"/>
    <w:sig w:usb0="00000000" w:usb1="00000000" w:usb2="00000000" w:usb3="00000000" w:csb0="00000001" w:csb1="00000000"/>
  </w:font>
  <w:font w:name="Candy Round BTN Lt">
    <w:panose1 w:val="020F0504020102040306"/>
    <w:charset w:val="00"/>
    <w:family w:val="swiss"/>
    <w:pitch w:val="variable"/>
    <w:sig w:usb0="00000000" w:usb1="00000000" w:usb2="00000000" w:usb3="00000000" w:csb0="00000001" w:csb1="00000000"/>
  </w:font>
  <w:font w:name="ConcursoItalian BTN">
    <w:panose1 w:val="020B0606020102040B07"/>
    <w:charset w:val="00"/>
    <w:family w:val="swiss"/>
    <w:pitch w:val="variable"/>
    <w:sig w:usb0="00000000" w:usb1="00000000" w:usb2="00000000" w:usb3="00000000" w:csb0="00000001" w:csb1="00000000"/>
  </w:font>
  <w:font w:name="ConcursoItalian BTN Wide">
    <w:panose1 w:val="020B0605020102040B07"/>
    <w:charset w:val="00"/>
    <w:family w:val="swiss"/>
    <w:pitch w:val="variable"/>
    <w:sig w:usb0="00000000" w:usb1="00000000" w:usb2="00000000" w:usb3="00000000" w:csb0="00000001" w:csb1="00000000"/>
  </w:font>
  <w:font w:name="ELEGANCE">
    <w:panose1 w:val="00000400000000000000"/>
    <w:charset w:val="02"/>
    <w:family w:val="auto"/>
    <w:pitch w:val="variable"/>
    <w:sig w:usb0="00000000" w:usb1="00000000" w:usb2="00000000" w:usb3="00000000" w:csb0="80000000" w:csb1="00000000"/>
  </w:font>
  <w:font w:name="ELLIS">
    <w:panose1 w:val="00000400000000000000"/>
    <w:charset w:val="02"/>
    <w:family w:val="auto"/>
    <w:pitch w:val="variable"/>
    <w:sig w:usb0="00000000" w:usb1="00000000" w:usb2="00000000" w:usb3="00000000" w:csb0="80000000" w:csb1="00000000"/>
  </w:font>
  <w:font w:name="EXCESS">
    <w:panose1 w:val="00000400000000000000"/>
    <w:charset w:val="02"/>
    <w:family w:val="auto"/>
    <w:pitch w:val="variable"/>
    <w:sig w:usb0="00000000" w:usb1="00000000" w:usb2="00000000" w:usb3="00000000" w:csb0="80000000" w:csb1="00000000"/>
  </w:font>
  <w:font w:name="Galeforce BTN">
    <w:panose1 w:val="030105040402010D0105"/>
    <w:charset w:val="00"/>
    <w:family w:val="script"/>
    <w:pitch w:val="variable"/>
    <w:sig w:usb0="00000000" w:usb1="00000000" w:usb2="00000000" w:usb3="00000000" w:csb0="00000001" w:csb1="00000000"/>
  </w:font>
  <w:font w:name="GENUINE">
    <w:panose1 w:val="00000400000000000000"/>
    <w:charset w:val="02"/>
    <w:family w:val="auto"/>
    <w:pitch w:val="variable"/>
    <w:sig w:usb0="00000000" w:usb1="00000000" w:usb2="00000000" w:usb3="00000000" w:csb0="80000000" w:csb1="00000000"/>
  </w:font>
  <w:font w:name="GrilledCheese BTN Wide Blk">
    <w:panose1 w:val="020B0A05060402040206"/>
    <w:charset w:val="00"/>
    <w:family w:val="swiss"/>
    <w:pitch w:val="variable"/>
    <w:sig w:usb0="00000000" w:usb1="00000000" w:usb2="00000000" w:usb3="00000000" w:csb0="00000001" w:csb1="00000000"/>
  </w:font>
  <w:font w:name="GrilledCheese BTN Cn">
    <w:panose1 w:val="020B0606060402040206"/>
    <w:charset w:val="00"/>
    <w:family w:val="swiss"/>
    <w:pitch w:val="variable"/>
    <w:sig w:usb0="00000000" w:usb1="00000000" w:usb2="00000000" w:usb3="00000000" w:csb0="00000001" w:csb1="00000000"/>
  </w:font>
  <w:font w:name="GrilledCheese BTN Toasted">
    <w:panose1 w:val="020B0904060402040206"/>
    <w:charset w:val="00"/>
    <w:family w:val="swiss"/>
    <w:pitch w:val="variable"/>
    <w:sig w:usb0="00000000" w:usb1="00000000" w:usb2="00000000" w:usb3="00000000" w:csb0="00000001" w:csb1="00000000"/>
  </w:font>
  <w:font w:name="HELTERSKELTER">
    <w:panose1 w:val="00000400000000000000"/>
    <w:charset w:val="02"/>
    <w:family w:val="auto"/>
    <w:pitch w:val="variable"/>
    <w:sig w:usb0="00000000" w:usb1="00000000" w:usb2="00000000" w:usb3="00000000" w:csb0="80000000" w:csb1="00000000"/>
  </w:font>
  <w:font w:name="HERMAN">
    <w:panose1 w:val="00000400000000000000"/>
    <w:charset w:val="02"/>
    <w:family w:val="auto"/>
    <w:pitch w:val="variable"/>
    <w:sig w:usb0="00000000" w:usb1="00000000" w:usb2="00000000" w:usb3="00000000" w:csb0="80000000" w:csb1="00000000"/>
  </w:font>
  <w:font w:name="Hot Mustard BTN">
    <w:panose1 w:val="020C0A04070102040201"/>
    <w:charset w:val="00"/>
    <w:family w:val="swiss"/>
    <w:pitch w:val="variable"/>
    <w:sig w:usb0="00000000" w:usb1="00000000" w:usb2="00000000" w:usb3="00000000" w:csb0="00000001" w:csb1="00000000"/>
  </w:font>
  <w:font w:name="Hot Mustard BTN Poster">
    <w:panose1 w:val="020C0104010102040201"/>
    <w:charset w:val="00"/>
    <w:family w:val="swiss"/>
    <w:pitch w:val="variable"/>
    <w:sig w:usb0="00000000" w:usb1="00000000" w:usb2="00000000" w:usb3="00000000" w:csb0="00000001" w:csb1="00000000"/>
  </w:font>
  <w:font w:name="ISABELLE">
    <w:panose1 w:val="00000400000000000000"/>
    <w:charset w:val="02"/>
    <w:family w:val="auto"/>
    <w:pitch w:val="variable"/>
    <w:sig w:usb0="00000000" w:usb1="00000000" w:usb2="00000000" w:usb3="00000000" w:csb0="80000000" w:csb1="00000000"/>
  </w:font>
  <w:font w:name="Joan">
    <w:panose1 w:val="00000400000000000000"/>
    <w:charset w:val="EE"/>
    <w:family w:val="auto"/>
    <w:pitch w:val="variable"/>
    <w:sig w:usb0="00000000" w:usb1="00000000" w:usb2="00000000" w:usb3="00000000" w:csb0="00000113" w:csb1="00000000"/>
  </w:font>
  <w:font w:name="JUSTICE">
    <w:panose1 w:val="00000400000000000000"/>
    <w:charset w:val="02"/>
    <w:family w:val="auto"/>
    <w:pitch w:val="variable"/>
    <w:sig w:usb0="00000000" w:usb1="00000000" w:usb2="00000000" w:usb3="00000000" w:csb0="80000000" w:csb1="00000000"/>
  </w:font>
  <w:font w:name="MANDELA">
    <w:panose1 w:val="00000400000000000000"/>
    <w:charset w:val="02"/>
    <w:family w:val="auto"/>
    <w:pitch w:val="variable"/>
    <w:sig w:usb0="00000000" w:usb1="00000000" w:usb2="00000000" w:usb3="00000000" w:csb0="80000000" w:csb1="00000000"/>
  </w:font>
  <w:font w:name="Marquisette BTN">
    <w:panose1 w:val="020C0803020103040607"/>
    <w:charset w:val="00"/>
    <w:family w:val="swiss"/>
    <w:pitch w:val="variable"/>
    <w:sig w:usb0="00000000" w:usb1="00000000" w:usb2="00000000" w:usb3="00000000" w:csb0="00000001" w:csb1="00000000"/>
  </w:font>
  <w:font w:name="Marquisette BTN Light">
    <w:panose1 w:val="020C0503020103040607"/>
    <w:charset w:val="00"/>
    <w:family w:val="swiss"/>
    <w:pitch w:val="variable"/>
    <w:sig w:usb0="00000000" w:usb1="00000000" w:usb2="00000000" w:usb3="00000000" w:csb0="00000001" w:csb1="00000000"/>
  </w:font>
  <w:font w:name="Marquisette BTN Lined">
    <w:panose1 w:val="020C0803020103040601"/>
    <w:charset w:val="00"/>
    <w:family w:val="swiss"/>
    <w:pitch w:val="variable"/>
    <w:sig w:usb0="00000000" w:usb1="00000000" w:usb2="00000000" w:usb3="00000000" w:csb0="00000001" w:csb1="00000000"/>
  </w:font>
  <w:font w:name="MATTEROFFACT">
    <w:panose1 w:val="00000400000000000000"/>
    <w:charset w:val="02"/>
    <w:family w:val="auto"/>
    <w:pitch w:val="variable"/>
    <w:sig w:usb0="00000000" w:usb1="00000000" w:usb2="00000000" w:usb3="00000000" w:csb0="80000000" w:csb1="00000000"/>
  </w:font>
  <w:font w:name="Microdot">
    <w:panose1 w:val="00000400000000000000"/>
    <w:charset w:val="EE"/>
    <w:family w:val="auto"/>
    <w:pitch w:val="variable"/>
    <w:sig w:usb0="00000000" w:usb1="00000000" w:usb2="00000000" w:usb3="00000000" w:csb0="00000113" w:csb1="00000000"/>
  </w:font>
  <w:font w:name="NATURALBORN">
    <w:panose1 w:val="00000400000000000000"/>
    <w:charset w:val="02"/>
    <w:family w:val="auto"/>
    <w:pitch w:val="variable"/>
    <w:sig w:usb0="00000000" w:usb1="00000000" w:usb2="00000000" w:usb3="00000000" w:csb0="80000000" w:csb1="00000000"/>
  </w:font>
  <w:font w:name="NEOLITH">
    <w:panose1 w:val="00000400000000000000"/>
    <w:charset w:val="02"/>
    <w:family w:val="auto"/>
    <w:pitch w:val="variable"/>
    <w:sig w:usb0="00000000" w:usb1="00000000" w:usb2="00000000" w:usb3="00000000" w:csb0="80000000" w:csb1="00000000"/>
  </w:font>
  <w:font w:name="Nightclub BTN">
    <w:panose1 w:val="020B0604040802040201"/>
    <w:charset w:val="00"/>
    <w:family w:val="swiss"/>
    <w:pitch w:val="variable"/>
    <w:sig w:usb0="00000000" w:usb1="00000000" w:usb2="00000000" w:usb3="00000000" w:csb0="00000001" w:csb1="00000000"/>
  </w:font>
  <w:font w:name="Nightclub BTN Cn">
    <w:panose1 w:val="020B0606040802040201"/>
    <w:charset w:val="00"/>
    <w:family w:val="swiss"/>
    <w:pitch w:val="variable"/>
    <w:sig w:usb0="00000000" w:usb1="00000000" w:usb2="00000000" w:usb3="00000000" w:csb0="00000001" w:csb1="00000000"/>
  </w:font>
  <w:font w:name="Nightclub BTN UltraCn">
    <w:panose1 w:val="020B0608040802040201"/>
    <w:charset w:val="00"/>
    <w:family w:val="swiss"/>
    <w:pitch w:val="variable"/>
    <w:sig w:usb0="00000000" w:usb1="00000000" w:usb2="00000000" w:usb3="00000000" w:csb0="00000001" w:csb1="00000000"/>
  </w:font>
  <w:font w:name="OPENCLASSIC">
    <w:panose1 w:val="00000400000000000000"/>
    <w:charset w:val="02"/>
    <w:family w:val="auto"/>
    <w:pitch w:val="variable"/>
    <w:sig w:usb0="00000000" w:usb1="00000000" w:usb2="00000000" w:usb3="00000000" w:csb0="80000000" w:csb1="00000000"/>
  </w:font>
  <w:font w:name="PRETEXT">
    <w:panose1 w:val="00000400000000000000"/>
    <w:charset w:val="02"/>
    <w:family w:val="auto"/>
    <w:pitch w:val="variable"/>
    <w:sig w:usb0="00000000" w:usb1="00000000" w:usb2="00000000" w:usb3="00000000" w:csb0="80000000" w:csb1="00000000"/>
  </w:font>
  <w:font w:name="PUPPYLIKE">
    <w:panose1 w:val="00000400000000000000"/>
    <w:charset w:val="02"/>
    <w:family w:val="auto"/>
    <w:pitch w:val="variable"/>
    <w:sig w:usb0="00000000" w:usb1="00000000" w:usb2="00000000" w:usb3="00000000" w:csb0="80000000" w:csb1="00000000"/>
  </w:font>
  <w:font w:name="RADAGUND">
    <w:panose1 w:val="00000400000000000000"/>
    <w:charset w:val="02"/>
    <w:family w:val="auto"/>
    <w:pitch w:val="variable"/>
    <w:sig w:usb0="00000000" w:usb1="00000000" w:usb2="00000000" w:usb3="00000000" w:csb0="80000000" w:csb1="00000000"/>
  </w:font>
  <w:font w:name="Realvirtue">
    <w:panose1 w:val="00000400000000000000"/>
    <w:charset w:val="EE"/>
    <w:family w:val="auto"/>
    <w:pitch w:val="variable"/>
    <w:sig w:usb0="00000000" w:usb1="00000000" w:usb2="00000000" w:usb3="00000000" w:csb0="00000113" w:csb1="00000000"/>
  </w:font>
  <w:font w:name="SHELMAN">
    <w:panose1 w:val="00000400000000000000"/>
    <w:charset w:val="02"/>
    <w:family w:val="auto"/>
    <w:pitch w:val="variable"/>
    <w:sig w:usb0="00000000" w:usb1="00000000" w:usb2="00000000" w:usb3="00000000" w:csb0="80000000" w:csb1="00000000"/>
  </w:font>
  <w:font w:name="Sneakerhead BTN">
    <w:panose1 w:val="020B0904070503040306"/>
    <w:charset w:val="00"/>
    <w:family w:val="swiss"/>
    <w:pitch w:val="variable"/>
    <w:sig w:usb0="00000000" w:usb1="00000000" w:usb2="00000000" w:usb3="00000000" w:csb0="00000001" w:csb1="00000000"/>
  </w:font>
  <w:font w:name="Sneakerhead BTN Condensed">
    <w:panose1 w:val="020B0906070503040306"/>
    <w:charset w:val="00"/>
    <w:family w:val="swiss"/>
    <w:pitch w:val="variable"/>
    <w:sig w:usb0="00000000" w:usb1="00000000" w:usb2="00000000" w:usb3="00000000" w:csb0="00000001" w:csb1="00000000"/>
  </w:font>
  <w:font w:name="Sneakerhead BTN Outline">
    <w:panose1 w:val="020B0104010503040306"/>
    <w:charset w:val="00"/>
    <w:family w:val="swiss"/>
    <w:pitch w:val="variable"/>
    <w:sig w:usb0="00000000" w:usb1="00000000" w:usb2="00000000" w:usb3="00000000" w:csb0="00000001" w:csb1="00000000"/>
  </w:font>
  <w:font w:name="Sneakerhead BTN Shadow">
    <w:panose1 w:val="020B0104010503040306"/>
    <w:charset w:val="00"/>
    <w:family w:val="swiss"/>
    <w:pitch w:val="variable"/>
    <w:sig w:usb0="00000000" w:usb1="00000000" w:usb2="00000000" w:usb3="00000000" w:csb0="00000001" w:csb1="00000000"/>
  </w:font>
  <w:font w:name="Starliner BTN">
    <w:panose1 w:val="020F0507030104060806"/>
    <w:charset w:val="00"/>
    <w:family w:val="swiss"/>
    <w:pitch w:val="variable"/>
    <w:sig w:usb0="00000000" w:usb1="00000000" w:usb2="00000000" w:usb3="00000000" w:csb0="00000001" w:csb1="00000000"/>
  </w:font>
  <w:font w:name="Clarendon Cn BT">
    <w:panose1 w:val="02040606040505040204"/>
    <w:charset w:val="A2"/>
    <w:family w:val="roman"/>
    <w:pitch w:val="variable"/>
    <w:sig w:usb0="00000000" w:usb1="00000000" w:usb2="00000000" w:usb3="00000000" w:csb0="00000011" w:csb1="00000000"/>
  </w:font>
  <w:font w:name="Clarendon Lt BT">
    <w:panose1 w:val="02040604040505020204"/>
    <w:charset w:val="A2"/>
    <w:family w:val="roman"/>
    <w:pitch w:val="variable"/>
    <w:sig w:usb0="00000000" w:usb1="00000000" w:usb2="00000000" w:usb3="00000000" w:csb0="00000011" w:csb1="00000000"/>
  </w:font>
  <w:font w:name="Clarendon BT">
    <w:panose1 w:val="02040704040505020204"/>
    <w:charset w:val="A2"/>
    <w:family w:val="roman"/>
    <w:pitch w:val="variable"/>
    <w:sig w:usb0="00000000" w:usb1="00000000" w:usb2="00000000" w:usb3="00000000" w:csb0="00000011" w:csb1="00000000"/>
  </w:font>
  <w:font w:name="Clarendon Blk BT">
    <w:panose1 w:val="02040905050505020204"/>
    <w:charset w:val="A2"/>
    <w:family w:val="roman"/>
    <w:pitch w:val="variable"/>
    <w:sig w:usb0="00000000" w:usb1="00000000" w:usb2="00000000" w:usb3="00000000" w:csb0="00000011" w:csb1="00000000"/>
  </w:font>
  <w:font w:name="Clarendon Hv BT">
    <w:panose1 w:val="02040804050505020204"/>
    <w:charset w:val="A2"/>
    <w:family w:val="roman"/>
    <w:pitch w:val="variable"/>
    <w:sig w:usb0="00000000" w:usb1="00000000" w:usb2="00000000" w:usb3="00000000" w:csb0="00000011" w:csb1="00000000"/>
  </w:font>
  <w:font w:name="Incised901 BdCn BT">
    <w:panose1 w:val="020B0706020204030204"/>
    <w:charset w:val="A2"/>
    <w:family w:val="swiss"/>
    <w:pitch w:val="variable"/>
    <w:sig w:usb0="00000000" w:usb1="00000000" w:usb2="00000000" w:usb3="00000000" w:csb0="00000011" w:csb1="00000000"/>
  </w:font>
  <w:font w:name="Incised901 Ct BT">
    <w:panose1 w:val="020B0904030504030204"/>
    <w:charset w:val="A2"/>
    <w:family w:val="swiss"/>
    <w:pitch w:val="variable"/>
    <w:sig w:usb0="00000000" w:usb1="00000000" w:usb2="00000000" w:usb3="00000000" w:csb0="00000011" w:csb1="00000000"/>
  </w:font>
  <w:font w:name="Incised901 Nd BT">
    <w:panose1 w:val="020B0A07040503030204"/>
    <w:charset w:val="A2"/>
    <w:family w:val="swiss"/>
    <w:pitch w:val="variable"/>
    <w:sig w:usb0="00000000" w:usb1="00000000" w:usb2="00000000" w:usb3="00000000" w:csb0="00000011" w:csb1="00000000"/>
  </w:font>
  <w:font w:name="Incised901 NdIt BT">
    <w:panose1 w:val="020B0A070405030A0204"/>
    <w:charset w:val="A2"/>
    <w:family w:val="swiss"/>
    <w:pitch w:val="variable"/>
    <w:sig w:usb0="00000000" w:usb1="00000000" w:usb2="00000000" w:usb3="00000000" w:csb0="00000011" w:csb1="00000000"/>
  </w:font>
  <w:font w:name="Freehand521 BT">
    <w:panose1 w:val="03080802030307080304"/>
    <w:charset w:val="A2"/>
    <w:family w:val="script"/>
    <w:pitch w:val="variable"/>
    <w:sig w:usb0="00000000" w:usb1="00000000" w:usb2="00000000" w:usb3="00000000" w:csb0="00000011" w:csb1="00000000"/>
  </w:font>
  <w:font w:name="Belwe Lt BT">
    <w:panose1 w:val="02060502050305020504"/>
    <w:charset w:val="A2"/>
    <w:family w:val="roman"/>
    <w:pitch w:val="variable"/>
    <w:sig w:usb0="00000000" w:usb1="00000000" w:usb2="00000000" w:usb3="00000000" w:csb0="00000011" w:csb1="00000000"/>
  </w:font>
  <w:font w:name="Belwe Bd BT">
    <w:panose1 w:val="02060903050305020504"/>
    <w:charset w:val="A2"/>
    <w:family w:val="roman"/>
    <w:pitch w:val="variable"/>
    <w:sig w:usb0="00000000" w:usb1="00000000" w:usb2="00000000" w:usb3="00000000" w:csb0="00000011" w:csb1="00000000"/>
  </w:font>
  <w:font w:name="Belwe Cn BT">
    <w:panose1 w:val="02060806050305020504"/>
    <w:charset w:val="A2"/>
    <w:family w:val="roman"/>
    <w:pitch w:val="variable"/>
    <w:sig w:usb0="00000000" w:usb1="00000000" w:usb2="00000000" w:usb3="00000000" w:csb0="00000011" w:csb1="00000000"/>
  </w:font>
  <w:font w:name="Freehand575 BT">
    <w:panose1 w:val="03080702030306060204"/>
    <w:charset w:val="A2"/>
    <w:family w:val="script"/>
    <w:pitch w:val="variable"/>
    <w:sig w:usb0="00000000" w:usb1="00000000" w:usb2="00000000" w:usb3="00000000" w:csb0="00000011" w:csb1="00000000"/>
  </w:font>
  <w:font w:name="TRENDY">
    <w:panose1 w:val="00000400000000000000"/>
    <w:charset w:val="02"/>
    <w:family w:val="auto"/>
    <w:pitch w:val="variable"/>
    <w:sig w:usb0="00000000" w:usb1="00000000" w:usb2="00000000" w:usb3="00000000" w:csb0="80000000" w:csb1="00000000"/>
  </w:font>
  <w:font w:name="CASMIRA">
    <w:panose1 w:val="00000400000000000000"/>
    <w:charset w:val="02"/>
    <w:family w:val="auto"/>
    <w:pitch w:val="variable"/>
    <w:sig w:usb0="00000000" w:usb1="00000000" w:usb2="00000000" w:usb3="00000000" w:csb0="80000000" w:csb1="00000000"/>
  </w:font>
  <w:font w:name="Swiss921 BT">
    <w:panose1 w:val="020B0806030502050204"/>
    <w:charset w:val="A2"/>
    <w:family w:val="swiss"/>
    <w:pitch w:val="variable"/>
    <w:sig w:usb0="00000000" w:usb1="00000000" w:usb2="00000000" w:usb3="00000000" w:csb0="00000011" w:csb1="00000000"/>
  </w:font>
  <w:font w:name="VAGRounded BT">
    <w:panose1 w:val="020F0702020204020204"/>
    <w:charset w:val="A2"/>
    <w:family w:val="swiss"/>
    <w:pitch w:val="variable"/>
    <w:sig w:usb0="00000000" w:usb1="00000000" w:usb2="00000000" w:usb3="00000000" w:csb0="00000011" w:csb1="00000000"/>
  </w:font>
  <w:font w:name="English157 BT">
    <w:panose1 w:val="030306020304040D0D03"/>
    <w:charset w:val="A2"/>
    <w:family w:val="script"/>
    <w:pitch w:val="variable"/>
    <w:sig w:usb0="00000000" w:usb1="00000000" w:usb2="00000000" w:usb3="00000000" w:csb0="00000011" w:csb1="00000000"/>
  </w:font>
  <w:font w:name="SonicCutThru Hv BT">
    <w:panose1 w:val="04030905040B02020304"/>
    <w:charset w:val="A2"/>
    <w:family w:val="decorative"/>
    <w:pitch w:val="variable"/>
    <w:sig w:usb0="00000000" w:usb1="00000000" w:usb2="00000000" w:usb3="00000000" w:csb0="00000011" w:csb1="00000000"/>
  </w:font>
  <w:font w:name="Sonic XBd BT">
    <w:panose1 w:val="040309040D0B02020304"/>
    <w:charset w:val="A2"/>
    <w:family w:val="decorative"/>
    <w:pitch w:val="variable"/>
    <w:sig w:usb0="00000000" w:usb1="00000000" w:usb2="00000000" w:usb3="00000000" w:csb0="00000011" w:csb1="00000000"/>
  </w:font>
  <w:font w:name="Space Bd BT">
    <w:panose1 w:val="04030705020B02020305"/>
    <w:charset w:val="A2"/>
    <w:family w:val="decorative"/>
    <w:pitch w:val="variable"/>
    <w:sig w:usb0="00000000" w:usb1="00000000" w:usb2="00000000" w:usb3="00000000" w:csb0="00000011" w:csb1="00000000"/>
  </w:font>
  <w:font w:name="PrimaSans BT">
    <w:panose1 w:val="020B0603030804020204"/>
    <w:charset w:val="A2"/>
    <w:family w:val="swiss"/>
    <w:pitch w:val="variable"/>
    <w:sig w:usb0="00000000" w:usb1="00000000" w:usb2="00000000" w:usb3="00000000" w:csb0="00000011" w:csb1="00000000"/>
  </w:font>
  <w:font w:name="Persia BT">
    <w:panose1 w:val="03060902040502020204"/>
    <w:charset w:val="A2"/>
    <w:family w:val="script"/>
    <w:pitch w:val="variable"/>
    <w:sig w:usb0="00000000" w:usb1="00000000" w:usb2="00000000" w:usb3="00000000" w:csb0="00000011" w:csb1="00000000"/>
  </w:font>
  <w:font w:name="Nokia Standard Multiscript">
    <w:panose1 w:val="020B0506030404030204"/>
    <w:charset w:val="EE"/>
    <w:family w:val="swiss"/>
    <w:pitch w:val="variable"/>
    <w:sig w:usb0="00000000" w:usb1="00000000" w:usb2="00000000" w:usb3="00000000" w:csb0="00000017" w:csb1="00000000"/>
  </w:font>
  <w:font w:name="Nokia Standard Multiscript Gree">
    <w:panose1 w:val="00000000000000000000"/>
    <w:charset w:val="A1"/>
    <w:family w:val="swiss"/>
    <w:pitch w:val="variable"/>
    <w:sig w:usb0="00000000" w:usb1="00000000" w:usb2="00000000" w:usb3="00000000" w:csb0="00000008" w:csb1="00000000"/>
  </w:font>
  <w:font w:name="Nokia Standard Multiscript (Heb">
    <w:panose1 w:val="00000000000000000000"/>
    <w:charset w:val="B1"/>
    <w:family w:val="swiss"/>
    <w:pitch w:val="variable"/>
    <w:sig w:usb0="00000000" w:usb1="00000000" w:usb2="00000000" w:usb3="00000000" w:csb0="00000020" w:csb1="00000000"/>
  </w:font>
  <w:font w:name="Nokia Standard Multiscript (Ara">
    <w:panose1 w:val="00000000000000000000"/>
    <w:charset w:val="B2"/>
    <w:family w:val="swiss"/>
    <w:pitch w:val="variable"/>
    <w:sig w:usb0="00000000" w:usb1="00000000" w:usb2="00000000" w:usb3="00000000" w:csb0="00000040" w:csb1="00000000"/>
  </w:font>
  <w:font w:name="Nokia Standard Multiscript Balt">
    <w:panose1 w:val="00000000000000000000"/>
    <w:charset w:val="BA"/>
    <w:family w:val="swiss"/>
    <w:pitch w:val="variable"/>
    <w:sig w:usb0="00000000" w:usb1="00000000" w:usb2="00000000" w:usb3="00000000" w:csb0="00000080" w:csb1="00000000"/>
  </w:font>
  <w:font w:name="Nokia Standard Multiscript (Vie">
    <w:panose1 w:val="00000000000000000000"/>
    <w:charset w:val="A3"/>
    <w:family w:val="swiss"/>
    <w:pitch w:val="variable"/>
    <w:sig w:usb0="00000000" w:usb1="00000000" w:usb2="00000000" w:usb3="00000000" w:csb0="00000100" w:csb1="00000000"/>
  </w:font>
  <w:font w:name="Ryadh">
    <w:panose1 w:val="00000000000000000000"/>
    <w:charset w:val="00"/>
    <w:family w:val="roman"/>
    <w:pitch w:val="variable"/>
    <w:sig w:usb0="00000000" w:usb1="00000000" w:usb2="00000000" w:usb3="00000000" w:csb0="00000001" w:csb1="00000000"/>
  </w:font>
  <w:font w:name="Ryadh Bold">
    <w:panose1 w:val="00000000000000000000"/>
    <w:charset w:val="00"/>
    <w:family w:val="roman"/>
    <w:pitch w:val="variable"/>
    <w:sig w:usb0="00000000" w:usb1="00000000" w:usb2="00000000" w:usb3="00000000" w:csb0="00000001" w:csb1="00000000"/>
  </w:font>
  <w:font w:name="Malka">
    <w:panose1 w:val="00000000000000000000"/>
    <w:charset w:val="00"/>
    <w:family w:val="swiss"/>
    <w:pitch w:val="variable"/>
    <w:sig w:usb0="00000000" w:usb1="00000000" w:usb2="00000000" w:usb3="00000000" w:csb0="00000001" w:csb1="00000000"/>
  </w:font>
  <w:font w:name="Malka Bold">
    <w:panose1 w:val="00000000000000000000"/>
    <w:charset w:val="00"/>
    <w:family w:val="swiss"/>
    <w:pitch w:val="variable"/>
    <w:sig w:usb0="00000000" w:usb1="00000000" w:usb2="00000000" w:usb3="00000000" w:csb0="00000001" w:csb1="00000000"/>
  </w:font>
  <w:font w:name="Malka Italic">
    <w:panose1 w:val="00000000000000000000"/>
    <w:charset w:val="00"/>
    <w:family w:val="swiss"/>
    <w:pitch w:val="variable"/>
    <w:sig w:usb0="00000000" w:usb1="00000000" w:usb2="00000000" w:usb3="00000000" w:csb0="00000001" w:csb1="00000000"/>
  </w:font>
  <w:font w:name="Dorit">
    <w:panose1 w:val="00000000000000000000"/>
    <w:charset w:val="00"/>
    <w:family w:val="roman"/>
    <w:pitch w:val="variable"/>
    <w:sig w:usb0="00000000" w:usb1="00000000" w:usb2="00000000" w:usb3="00000000" w:csb0="00000001" w:csb1="00000000"/>
  </w:font>
  <w:font w:name="Dorit Bold">
    <w:panose1 w:val="00000000000000000000"/>
    <w:charset w:val="00"/>
    <w:family w:val="roman"/>
    <w:pitch w:val="variable"/>
    <w:sig w:usb0="00000000" w:usb1="00000000" w:usb2="00000000" w:usb3="00000000" w:csb0="00000001" w:csb1="00000000"/>
  </w:font>
  <w:font w:name="Naamit">
    <w:panose1 w:val="00000000000000000000"/>
    <w:charset w:val="00"/>
    <w:family w:val="swiss"/>
    <w:pitch w:val="variable"/>
    <w:sig w:usb0="00000000" w:usb1="00000000" w:usb2="00000000" w:usb3="00000000" w:csb0="00000001" w:csb1="00000000"/>
  </w:font>
  <w:font w:name="Naamit Bold">
    <w:panose1 w:val="00000000000000000000"/>
    <w:charset w:val="00"/>
    <w:family w:val="swiss"/>
    <w:pitch w:val="variable"/>
    <w:sig w:usb0="00000000" w:usb1="00000000" w:usb2="00000000" w:usb3="00000000" w:csb0="00000001" w:csb1="00000000"/>
  </w:font>
  <w:font w:name="Naskh">
    <w:panose1 w:val="00000000000000000000"/>
    <w:charset w:val="00"/>
    <w:family w:val="modern"/>
    <w:pitch w:val="fixed"/>
    <w:sig w:usb0="00000000" w:usb1="00000000" w:usb2="00000000" w:usb3="00000000" w:csb0="00000001" w:csb1="00000000"/>
  </w:font>
  <w:font w:name="Naskh Bold">
    <w:panose1 w:val="00000000000000000000"/>
    <w:charset w:val="00"/>
    <w:family w:val="modern"/>
    <w:pitch w:val="fixed"/>
    <w:sig w:usb0="00000000" w:usb1="00000000" w:usb2="00000000" w:usb3="00000000" w:csb0="00000001" w:csb1="00000000"/>
  </w:font>
  <w:font w:name="Koufi">
    <w:panose1 w:val="00000000000000000000"/>
    <w:charset w:val="00"/>
    <w:family w:val="modern"/>
    <w:pitch w:val="fixed"/>
    <w:sig w:usb0="00000000" w:usb1="00000000" w:usb2="00000000" w:usb3="00000000" w:csb0="00000001" w:csb1="00000000"/>
  </w:font>
  <w:font w:name="Koufi Bold">
    <w:panose1 w:val="00000000000000000000"/>
    <w:charset w:val="00"/>
    <w:family w:val="modern"/>
    <w:pitch w:val="fixed"/>
    <w:sig w:usb0="00000000" w:usb1="00000000" w:usb2="00000000" w:usb3="00000000" w:csb0="00000001" w:csb1="00000000"/>
  </w:font>
  <w:font w:name="Z@R6486.tmp">
    <w:panose1 w:val="020B0604030504040204"/>
    <w:charset w:val="EE"/>
    <w:family w:val="swiss"/>
    <w:pitch w:val="variable"/>
    <w:sig w:usb0="00000000" w:usb1="00000000" w:usb2="00000000" w:usb3="00000000" w:csb0="000101FF" w:csb1="00000000"/>
  </w:font>
  <w:font w:name="Z@R64D6.tmp">
    <w:panose1 w:val="020B0804030504040204"/>
    <w:charset w:val="EE"/>
    <w:family w:val="swiss"/>
    <w:pitch w:val="variable"/>
    <w:sig w:usb0="00000000" w:usb1="00000000" w:usb2="00000000" w:usb3="00000000" w:csb0="000101FF" w:csb1="00000000"/>
  </w:font>
  <w:font w:name="NBS">
    <w:panose1 w:val="00000000000000000000"/>
    <w:charset w:val="00"/>
    <w:family w:val="roman"/>
    <w:pitch w:val="default"/>
    <w:sig w:usb0="00000000" w:usb1="00000000" w:usb2="00000000" w:usb3="00000000" w:csb0="00000001" w:csb1="00000000"/>
  </w:font>
  <w:font w:name="financný">
    <w:panose1 w:val="00000000000000000000"/>
    <w:charset w:val="00"/>
    <w:family w:val="roman"/>
    <w:pitch w:val="default"/>
    <w:sig w:usb0="00000000" w:usb1="00000000" w:usb2="00000000" w:usb3="00000000" w:csb0="00000001" w:csb1="00000000"/>
  </w:font>
  <w:font w:name="rozsahu">
    <w:altName w:val="Times New Roman"/>
    <w:panose1 w:val="00000000000000000000"/>
    <w:charset w:val="00"/>
    <w:family w:val="roman"/>
    <w:pitch w:val="default"/>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7F" w:rsidP="00707EA1">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A0B03">
      <w:rPr>
        <w:rStyle w:val="PageNumber"/>
        <w:rFonts w:ascii="Times New Roman" w:hAnsi="Times New Roman"/>
        <w:noProof/>
      </w:rPr>
      <w:t>131</w:t>
    </w:r>
    <w:r>
      <w:rPr>
        <w:rStyle w:val="PageNumber"/>
        <w:rFonts w:ascii="Times New Roman" w:hAnsi="Times New Roman"/>
      </w:rPr>
      <w:fldChar w:fldCharType="end"/>
    </w:r>
  </w:p>
  <w:p w:rsidR="00D8247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40599F"/>
    <w:multiLevelType w:val="singleLevel"/>
    <w:tmpl w:val="27FA0800"/>
    <w:lvl w:ilvl="0">
      <w:start w:val="1"/>
      <w:numFmt w:val="decimal"/>
      <w:lvlText w:val="%1."/>
      <w:legacy w:legacy="1" w:legacySpace="0" w:legacyIndent="278"/>
      <w:lvlJc w:val="left"/>
      <w:rPr>
        <w:rFonts w:ascii="Times New Roman" w:hAnsi="Times New Roman" w:eastAsiaTheme="minorEastAsia" w:cs="Times New Roman"/>
        <w:color w:val="auto"/>
        <w:rtl w:val="0"/>
        <w:cs w:val="0"/>
      </w:rPr>
    </w:lvl>
  </w:abstractNum>
  <w:abstractNum w:abstractNumId="2">
    <w:nsid w:val="1CEA05AD"/>
    <w:multiLevelType w:val="hybridMultilevel"/>
    <w:tmpl w:val="37481808"/>
    <w:lvl w:ilvl="0">
      <w:start w:val="1"/>
      <w:numFmt w:val="decimal"/>
      <w:lvlText w:val="%1."/>
      <w:lvlJc w:val="left"/>
      <w:pPr>
        <w:ind w:left="1065" w:hanging="360"/>
      </w:pPr>
      <w:rPr>
        <w:rFonts w:cs="Times New Roman" w:hint="default"/>
        <w:i w:val="0"/>
        <w:strike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21EC1E2B"/>
    <w:multiLevelType w:val="singleLevel"/>
    <w:tmpl w:val="A30EBB68"/>
    <w:lvl w:ilvl="0">
      <w:start w:val="8"/>
      <w:numFmt w:val="lowerLetter"/>
      <w:lvlText w:val="%1)"/>
      <w:legacy w:legacy="1" w:legacySpace="0" w:legacyIndent="288"/>
      <w:lvlJc w:val="left"/>
      <w:rPr>
        <w:rFonts w:ascii="Times New Roman" w:hAnsi="Times New Roman" w:cs="Times New Roman" w:hint="default"/>
        <w:rtl w:val="0"/>
        <w:cs w:val="0"/>
      </w:rPr>
    </w:lvl>
  </w:abstractNum>
  <w:abstractNum w:abstractNumId="4">
    <w:nsid w:val="308D5176"/>
    <w:multiLevelType w:val="singleLevel"/>
    <w:tmpl w:val="C2CCB9AE"/>
    <w:lvl w:ilvl="0">
      <w:start w:val="1"/>
      <w:numFmt w:val="decimal"/>
      <w:lvlText w:val="%1."/>
      <w:legacy w:legacy="1" w:legacySpace="0" w:legacyIndent="273"/>
      <w:lvlJc w:val="left"/>
      <w:rPr>
        <w:rFonts w:ascii="Times New Roman" w:hAnsi="Times New Roman" w:cs="Times New Roman" w:hint="default"/>
        <w:rtl w:val="0"/>
        <w:cs w:val="0"/>
      </w:rPr>
    </w:lvl>
  </w:abstractNum>
  <w:abstractNum w:abstractNumId="5">
    <w:nsid w:val="35163D30"/>
    <w:multiLevelType w:val="singleLevel"/>
    <w:tmpl w:val="1A92C680"/>
    <w:lvl w:ilvl="0">
      <w:start w:val="7"/>
      <w:numFmt w:val="lowerLetter"/>
      <w:lvlText w:val="%1)"/>
      <w:legacy w:legacy="1" w:legacySpace="0" w:legacyIndent="288"/>
      <w:lvlJc w:val="left"/>
      <w:rPr>
        <w:rFonts w:ascii="Times New Roman" w:hAnsi="Times New Roman" w:cs="Times New Roman" w:hint="default"/>
        <w:rtl w:val="0"/>
        <w:cs w:val="0"/>
      </w:rPr>
    </w:lvl>
  </w:abstractNum>
  <w:abstractNum w:abstractNumId="6">
    <w:nsid w:val="3F0D1CFB"/>
    <w:multiLevelType w:val="hybridMultilevel"/>
    <w:tmpl w:val="EFC873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0A4732B"/>
    <w:multiLevelType w:val="hybridMultilevel"/>
    <w:tmpl w:val="5D445F5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AA5F64"/>
    <w:multiLevelType w:val="hybridMultilevel"/>
    <w:tmpl w:val="55562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B85751B"/>
    <w:multiLevelType w:val="singleLevel"/>
    <w:tmpl w:val="B3D20548"/>
    <w:lvl w:ilvl="0">
      <w:start w:val="1"/>
      <w:numFmt w:val="decimal"/>
      <w:lvlText w:val="%1."/>
      <w:legacy w:legacy="1" w:legacySpace="0" w:legacyIndent="278"/>
      <w:lvlJc w:val="left"/>
      <w:rPr>
        <w:rFonts w:ascii="Times New Roman" w:hAnsi="Times New Roman" w:cs="Times New Roman" w:hint="default"/>
        <w:color w:val="auto"/>
        <w:rtl w:val="0"/>
        <w:cs w:val="0"/>
      </w:rPr>
    </w:lvl>
  </w:abstractNum>
  <w:num w:numId="1">
    <w:abstractNumId w:val="0"/>
  </w:num>
  <w:num w:numId="2">
    <w:abstractNumId w:val="8"/>
  </w:num>
  <w:num w:numId="3">
    <w:abstractNumId w:val="6"/>
  </w:num>
  <w:num w:numId="4">
    <w:abstractNumId w:val="5"/>
  </w:num>
  <w:num w:numId="5">
    <w:abstractNumId w:val="9"/>
  </w:num>
  <w:num w:numId="6">
    <w:abstractNumId w:val="3"/>
  </w:num>
  <w:num w:numId="7">
    <w:abstractNumId w:val="4"/>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rsids>
    <w:rsidRoot w:val="005528A5"/>
    <w:rsid w:val="00000B0F"/>
    <w:rsid w:val="0001073F"/>
    <w:rsid w:val="0001154D"/>
    <w:rsid w:val="00013D30"/>
    <w:rsid w:val="00014221"/>
    <w:rsid w:val="00017952"/>
    <w:rsid w:val="00017A6B"/>
    <w:rsid w:val="000303FB"/>
    <w:rsid w:val="000334BF"/>
    <w:rsid w:val="00037942"/>
    <w:rsid w:val="00037D8B"/>
    <w:rsid w:val="00040774"/>
    <w:rsid w:val="000410B7"/>
    <w:rsid w:val="00043504"/>
    <w:rsid w:val="00044DD8"/>
    <w:rsid w:val="000459AD"/>
    <w:rsid w:val="00045EF4"/>
    <w:rsid w:val="00047A52"/>
    <w:rsid w:val="000524F7"/>
    <w:rsid w:val="000558BE"/>
    <w:rsid w:val="00056521"/>
    <w:rsid w:val="00061CE8"/>
    <w:rsid w:val="00063C89"/>
    <w:rsid w:val="000649CB"/>
    <w:rsid w:val="00065560"/>
    <w:rsid w:val="000661C3"/>
    <w:rsid w:val="00067724"/>
    <w:rsid w:val="00071FF2"/>
    <w:rsid w:val="0007704B"/>
    <w:rsid w:val="00082E21"/>
    <w:rsid w:val="00083213"/>
    <w:rsid w:val="000864C8"/>
    <w:rsid w:val="00086FC1"/>
    <w:rsid w:val="00090EBE"/>
    <w:rsid w:val="0009119F"/>
    <w:rsid w:val="00094605"/>
    <w:rsid w:val="00097DC4"/>
    <w:rsid w:val="000A1CDD"/>
    <w:rsid w:val="000A361E"/>
    <w:rsid w:val="000B4118"/>
    <w:rsid w:val="000B4E3F"/>
    <w:rsid w:val="000B55D5"/>
    <w:rsid w:val="000B5F3F"/>
    <w:rsid w:val="000B72D3"/>
    <w:rsid w:val="000C44A8"/>
    <w:rsid w:val="000C6672"/>
    <w:rsid w:val="000C68DF"/>
    <w:rsid w:val="000D4D16"/>
    <w:rsid w:val="000D5686"/>
    <w:rsid w:val="000E48C1"/>
    <w:rsid w:val="000E5E3C"/>
    <w:rsid w:val="000F0264"/>
    <w:rsid w:val="000F0BF6"/>
    <w:rsid w:val="000F46E7"/>
    <w:rsid w:val="00100D53"/>
    <w:rsid w:val="00101215"/>
    <w:rsid w:val="00102616"/>
    <w:rsid w:val="00104CEE"/>
    <w:rsid w:val="00104EFF"/>
    <w:rsid w:val="001105C4"/>
    <w:rsid w:val="00111326"/>
    <w:rsid w:val="0011191A"/>
    <w:rsid w:val="00114ABB"/>
    <w:rsid w:val="00116FF1"/>
    <w:rsid w:val="00117F62"/>
    <w:rsid w:val="00120072"/>
    <w:rsid w:val="00121A1A"/>
    <w:rsid w:val="00121F74"/>
    <w:rsid w:val="001234FC"/>
    <w:rsid w:val="00125BDA"/>
    <w:rsid w:val="00134064"/>
    <w:rsid w:val="00135F23"/>
    <w:rsid w:val="00143BC3"/>
    <w:rsid w:val="001475F6"/>
    <w:rsid w:val="00147FE0"/>
    <w:rsid w:val="00161FB2"/>
    <w:rsid w:val="0016574E"/>
    <w:rsid w:val="00166336"/>
    <w:rsid w:val="00166AA3"/>
    <w:rsid w:val="00166F8E"/>
    <w:rsid w:val="00167D7F"/>
    <w:rsid w:val="00171968"/>
    <w:rsid w:val="0017304D"/>
    <w:rsid w:val="00174012"/>
    <w:rsid w:val="001740BD"/>
    <w:rsid w:val="0017442D"/>
    <w:rsid w:val="00177467"/>
    <w:rsid w:val="00183FD9"/>
    <w:rsid w:val="001840D9"/>
    <w:rsid w:val="00184B76"/>
    <w:rsid w:val="00190225"/>
    <w:rsid w:val="001908CD"/>
    <w:rsid w:val="001928C3"/>
    <w:rsid w:val="0019477E"/>
    <w:rsid w:val="00196B92"/>
    <w:rsid w:val="00197812"/>
    <w:rsid w:val="001A103F"/>
    <w:rsid w:val="001A46B0"/>
    <w:rsid w:val="001A75BA"/>
    <w:rsid w:val="001B194E"/>
    <w:rsid w:val="001B1D0A"/>
    <w:rsid w:val="001B2F84"/>
    <w:rsid w:val="001B43FE"/>
    <w:rsid w:val="001B4544"/>
    <w:rsid w:val="001C4FC1"/>
    <w:rsid w:val="001C6F4E"/>
    <w:rsid w:val="001D0BEB"/>
    <w:rsid w:val="001D0C23"/>
    <w:rsid w:val="00200C35"/>
    <w:rsid w:val="00204F59"/>
    <w:rsid w:val="0021176D"/>
    <w:rsid w:val="002118DB"/>
    <w:rsid w:val="00214135"/>
    <w:rsid w:val="002200E7"/>
    <w:rsid w:val="002203A2"/>
    <w:rsid w:val="00220552"/>
    <w:rsid w:val="00222193"/>
    <w:rsid w:val="00230342"/>
    <w:rsid w:val="002308B9"/>
    <w:rsid w:val="00231C08"/>
    <w:rsid w:val="002328AA"/>
    <w:rsid w:val="00232D13"/>
    <w:rsid w:val="002337A1"/>
    <w:rsid w:val="00240FC5"/>
    <w:rsid w:val="002421CE"/>
    <w:rsid w:val="00242BEA"/>
    <w:rsid w:val="00243592"/>
    <w:rsid w:val="00243E61"/>
    <w:rsid w:val="00244213"/>
    <w:rsid w:val="00244538"/>
    <w:rsid w:val="00244B55"/>
    <w:rsid w:val="00245E3F"/>
    <w:rsid w:val="00247574"/>
    <w:rsid w:val="00251787"/>
    <w:rsid w:val="00260365"/>
    <w:rsid w:val="00261E82"/>
    <w:rsid w:val="00264034"/>
    <w:rsid w:val="00267A87"/>
    <w:rsid w:val="002723D2"/>
    <w:rsid w:val="00272686"/>
    <w:rsid w:val="00273168"/>
    <w:rsid w:val="002742CA"/>
    <w:rsid w:val="002763F1"/>
    <w:rsid w:val="00276E2D"/>
    <w:rsid w:val="0028129B"/>
    <w:rsid w:val="0028266B"/>
    <w:rsid w:val="002835FE"/>
    <w:rsid w:val="0029754F"/>
    <w:rsid w:val="0029790D"/>
    <w:rsid w:val="002A1F6F"/>
    <w:rsid w:val="002A28FB"/>
    <w:rsid w:val="002A333B"/>
    <w:rsid w:val="002A4A93"/>
    <w:rsid w:val="002A4EE1"/>
    <w:rsid w:val="002A5038"/>
    <w:rsid w:val="002B14B1"/>
    <w:rsid w:val="002C0150"/>
    <w:rsid w:val="002C2186"/>
    <w:rsid w:val="002C4EDF"/>
    <w:rsid w:val="002C573B"/>
    <w:rsid w:val="002C795F"/>
    <w:rsid w:val="002D0DF8"/>
    <w:rsid w:val="002D367D"/>
    <w:rsid w:val="002D3E51"/>
    <w:rsid w:val="002D5721"/>
    <w:rsid w:val="002D7728"/>
    <w:rsid w:val="002E0E6F"/>
    <w:rsid w:val="002E17C6"/>
    <w:rsid w:val="002E184F"/>
    <w:rsid w:val="002E358B"/>
    <w:rsid w:val="002E5096"/>
    <w:rsid w:val="002E73BF"/>
    <w:rsid w:val="002F090A"/>
    <w:rsid w:val="002F3695"/>
    <w:rsid w:val="003023A8"/>
    <w:rsid w:val="00302EAA"/>
    <w:rsid w:val="003044D0"/>
    <w:rsid w:val="0030590E"/>
    <w:rsid w:val="00306B44"/>
    <w:rsid w:val="0030711A"/>
    <w:rsid w:val="00312691"/>
    <w:rsid w:val="003150F1"/>
    <w:rsid w:val="00322472"/>
    <w:rsid w:val="003242FD"/>
    <w:rsid w:val="0032499E"/>
    <w:rsid w:val="003260B6"/>
    <w:rsid w:val="0032664B"/>
    <w:rsid w:val="00330B83"/>
    <w:rsid w:val="00330D38"/>
    <w:rsid w:val="00332DE6"/>
    <w:rsid w:val="0034122F"/>
    <w:rsid w:val="003474AA"/>
    <w:rsid w:val="003475FD"/>
    <w:rsid w:val="0035573C"/>
    <w:rsid w:val="00356BD0"/>
    <w:rsid w:val="00360ABF"/>
    <w:rsid w:val="00367FF5"/>
    <w:rsid w:val="00380D49"/>
    <w:rsid w:val="0038135F"/>
    <w:rsid w:val="00384010"/>
    <w:rsid w:val="00386E88"/>
    <w:rsid w:val="00387BED"/>
    <w:rsid w:val="00387E1F"/>
    <w:rsid w:val="003903BB"/>
    <w:rsid w:val="00393BC8"/>
    <w:rsid w:val="003953D5"/>
    <w:rsid w:val="003A0B03"/>
    <w:rsid w:val="003A13A3"/>
    <w:rsid w:val="003A14A0"/>
    <w:rsid w:val="003A5462"/>
    <w:rsid w:val="003A7D1D"/>
    <w:rsid w:val="003A7F09"/>
    <w:rsid w:val="003B0639"/>
    <w:rsid w:val="003B3321"/>
    <w:rsid w:val="003B52A5"/>
    <w:rsid w:val="003B56A5"/>
    <w:rsid w:val="003B56F6"/>
    <w:rsid w:val="003C0B42"/>
    <w:rsid w:val="003C4329"/>
    <w:rsid w:val="003C4836"/>
    <w:rsid w:val="003C5409"/>
    <w:rsid w:val="003E61F7"/>
    <w:rsid w:val="003E762A"/>
    <w:rsid w:val="003F08E2"/>
    <w:rsid w:val="003F268A"/>
    <w:rsid w:val="003F275B"/>
    <w:rsid w:val="003F320E"/>
    <w:rsid w:val="003F4035"/>
    <w:rsid w:val="003F41E4"/>
    <w:rsid w:val="003F5FAC"/>
    <w:rsid w:val="003F6416"/>
    <w:rsid w:val="00402552"/>
    <w:rsid w:val="004065A0"/>
    <w:rsid w:val="00406991"/>
    <w:rsid w:val="00412F86"/>
    <w:rsid w:val="00414381"/>
    <w:rsid w:val="00415903"/>
    <w:rsid w:val="00420486"/>
    <w:rsid w:val="004240A7"/>
    <w:rsid w:val="00424478"/>
    <w:rsid w:val="0043092E"/>
    <w:rsid w:val="0043225F"/>
    <w:rsid w:val="0043249D"/>
    <w:rsid w:val="0043618B"/>
    <w:rsid w:val="00437FEF"/>
    <w:rsid w:val="00440EA0"/>
    <w:rsid w:val="0044162C"/>
    <w:rsid w:val="00443754"/>
    <w:rsid w:val="00443D62"/>
    <w:rsid w:val="00451583"/>
    <w:rsid w:val="004535DA"/>
    <w:rsid w:val="00453B4C"/>
    <w:rsid w:val="00455FE2"/>
    <w:rsid w:val="00461A56"/>
    <w:rsid w:val="0046312D"/>
    <w:rsid w:val="004670E7"/>
    <w:rsid w:val="00467794"/>
    <w:rsid w:val="00471444"/>
    <w:rsid w:val="004731B8"/>
    <w:rsid w:val="0047460C"/>
    <w:rsid w:val="00474638"/>
    <w:rsid w:val="00476EE2"/>
    <w:rsid w:val="004842DE"/>
    <w:rsid w:val="00485038"/>
    <w:rsid w:val="004903D2"/>
    <w:rsid w:val="00492B6B"/>
    <w:rsid w:val="004948C8"/>
    <w:rsid w:val="0049606F"/>
    <w:rsid w:val="004A1612"/>
    <w:rsid w:val="004B21FA"/>
    <w:rsid w:val="004B3FC1"/>
    <w:rsid w:val="004B4540"/>
    <w:rsid w:val="004B55BB"/>
    <w:rsid w:val="004B7DB3"/>
    <w:rsid w:val="004C3EB8"/>
    <w:rsid w:val="004C4137"/>
    <w:rsid w:val="004C6379"/>
    <w:rsid w:val="004C7098"/>
    <w:rsid w:val="004C7792"/>
    <w:rsid w:val="004D0480"/>
    <w:rsid w:val="004E0783"/>
    <w:rsid w:val="004E5E72"/>
    <w:rsid w:val="004E6067"/>
    <w:rsid w:val="004E79C0"/>
    <w:rsid w:val="004F0F7E"/>
    <w:rsid w:val="004F7041"/>
    <w:rsid w:val="004F769C"/>
    <w:rsid w:val="0050368C"/>
    <w:rsid w:val="005040C8"/>
    <w:rsid w:val="00504F6D"/>
    <w:rsid w:val="00505BF7"/>
    <w:rsid w:val="00507E45"/>
    <w:rsid w:val="005104C0"/>
    <w:rsid w:val="0051051E"/>
    <w:rsid w:val="0051414A"/>
    <w:rsid w:val="00514359"/>
    <w:rsid w:val="0051677C"/>
    <w:rsid w:val="00516FA6"/>
    <w:rsid w:val="00520732"/>
    <w:rsid w:val="00521935"/>
    <w:rsid w:val="005236D1"/>
    <w:rsid w:val="00523A63"/>
    <w:rsid w:val="00526866"/>
    <w:rsid w:val="00531775"/>
    <w:rsid w:val="00531FA1"/>
    <w:rsid w:val="005336EA"/>
    <w:rsid w:val="00533E4C"/>
    <w:rsid w:val="0054001B"/>
    <w:rsid w:val="00544B81"/>
    <w:rsid w:val="0055119D"/>
    <w:rsid w:val="005522F3"/>
    <w:rsid w:val="005528A5"/>
    <w:rsid w:val="005545E7"/>
    <w:rsid w:val="00554994"/>
    <w:rsid w:val="0056033D"/>
    <w:rsid w:val="00566FC1"/>
    <w:rsid w:val="00571113"/>
    <w:rsid w:val="00573CC2"/>
    <w:rsid w:val="00575489"/>
    <w:rsid w:val="0057744B"/>
    <w:rsid w:val="0058198A"/>
    <w:rsid w:val="00581A8A"/>
    <w:rsid w:val="00581F49"/>
    <w:rsid w:val="00582659"/>
    <w:rsid w:val="005828CD"/>
    <w:rsid w:val="00584F7B"/>
    <w:rsid w:val="005856A7"/>
    <w:rsid w:val="00590096"/>
    <w:rsid w:val="00590423"/>
    <w:rsid w:val="00590768"/>
    <w:rsid w:val="00593B33"/>
    <w:rsid w:val="00597A5D"/>
    <w:rsid w:val="005A2E89"/>
    <w:rsid w:val="005A47F2"/>
    <w:rsid w:val="005A7243"/>
    <w:rsid w:val="005A7618"/>
    <w:rsid w:val="005A77B1"/>
    <w:rsid w:val="005B00C1"/>
    <w:rsid w:val="005B17F1"/>
    <w:rsid w:val="005B1E0C"/>
    <w:rsid w:val="005B4567"/>
    <w:rsid w:val="005B63DA"/>
    <w:rsid w:val="005C2EBA"/>
    <w:rsid w:val="005C3F37"/>
    <w:rsid w:val="005D2450"/>
    <w:rsid w:val="005D3046"/>
    <w:rsid w:val="005D3FAC"/>
    <w:rsid w:val="005D6A74"/>
    <w:rsid w:val="005E1672"/>
    <w:rsid w:val="005E4FAB"/>
    <w:rsid w:val="005E72BC"/>
    <w:rsid w:val="005F0262"/>
    <w:rsid w:val="005F0480"/>
    <w:rsid w:val="005F0B98"/>
    <w:rsid w:val="005F228B"/>
    <w:rsid w:val="005F3083"/>
    <w:rsid w:val="005F354D"/>
    <w:rsid w:val="005F3DCB"/>
    <w:rsid w:val="005F5092"/>
    <w:rsid w:val="00600854"/>
    <w:rsid w:val="00601299"/>
    <w:rsid w:val="006037FC"/>
    <w:rsid w:val="00603E5D"/>
    <w:rsid w:val="00604789"/>
    <w:rsid w:val="00607A41"/>
    <w:rsid w:val="006125CE"/>
    <w:rsid w:val="00612AC3"/>
    <w:rsid w:val="0061367C"/>
    <w:rsid w:val="006141C6"/>
    <w:rsid w:val="00616314"/>
    <w:rsid w:val="00617534"/>
    <w:rsid w:val="00622C1C"/>
    <w:rsid w:val="006239F9"/>
    <w:rsid w:val="0062438A"/>
    <w:rsid w:val="0062518E"/>
    <w:rsid w:val="00631D55"/>
    <w:rsid w:val="00637CA7"/>
    <w:rsid w:val="00637F4B"/>
    <w:rsid w:val="0064057C"/>
    <w:rsid w:val="00644012"/>
    <w:rsid w:val="00652B15"/>
    <w:rsid w:val="00654AFF"/>
    <w:rsid w:val="00654BDF"/>
    <w:rsid w:val="0065633B"/>
    <w:rsid w:val="00657288"/>
    <w:rsid w:val="0066037E"/>
    <w:rsid w:val="00663509"/>
    <w:rsid w:val="00665871"/>
    <w:rsid w:val="006725BB"/>
    <w:rsid w:val="00672AA5"/>
    <w:rsid w:val="006730DF"/>
    <w:rsid w:val="00675655"/>
    <w:rsid w:val="00676BAF"/>
    <w:rsid w:val="006809E2"/>
    <w:rsid w:val="006842C8"/>
    <w:rsid w:val="006845D8"/>
    <w:rsid w:val="00685A06"/>
    <w:rsid w:val="00687496"/>
    <w:rsid w:val="00690062"/>
    <w:rsid w:val="00692963"/>
    <w:rsid w:val="0069349A"/>
    <w:rsid w:val="00693EED"/>
    <w:rsid w:val="006A0946"/>
    <w:rsid w:val="006A0A5C"/>
    <w:rsid w:val="006A1669"/>
    <w:rsid w:val="006A1E9F"/>
    <w:rsid w:val="006A23FC"/>
    <w:rsid w:val="006A334D"/>
    <w:rsid w:val="006A4F39"/>
    <w:rsid w:val="006A6625"/>
    <w:rsid w:val="006A6976"/>
    <w:rsid w:val="006B0C35"/>
    <w:rsid w:val="006B4FA0"/>
    <w:rsid w:val="006B720E"/>
    <w:rsid w:val="006B7DE4"/>
    <w:rsid w:val="006C10B0"/>
    <w:rsid w:val="006C2CE5"/>
    <w:rsid w:val="006C2F3E"/>
    <w:rsid w:val="006C6B49"/>
    <w:rsid w:val="006C6F05"/>
    <w:rsid w:val="006D0D9D"/>
    <w:rsid w:val="006D1C16"/>
    <w:rsid w:val="006D279F"/>
    <w:rsid w:val="006E0992"/>
    <w:rsid w:val="006E0EF6"/>
    <w:rsid w:val="006E1955"/>
    <w:rsid w:val="006E4A50"/>
    <w:rsid w:val="006E5325"/>
    <w:rsid w:val="006E7CC8"/>
    <w:rsid w:val="006F1BC5"/>
    <w:rsid w:val="00701807"/>
    <w:rsid w:val="00703B89"/>
    <w:rsid w:val="00705C6F"/>
    <w:rsid w:val="007070B2"/>
    <w:rsid w:val="00707EA1"/>
    <w:rsid w:val="0071027C"/>
    <w:rsid w:val="0071231B"/>
    <w:rsid w:val="00714C02"/>
    <w:rsid w:val="00715374"/>
    <w:rsid w:val="00721BBD"/>
    <w:rsid w:val="00722E28"/>
    <w:rsid w:val="007242DF"/>
    <w:rsid w:val="00726B84"/>
    <w:rsid w:val="007274E8"/>
    <w:rsid w:val="0072751D"/>
    <w:rsid w:val="00735576"/>
    <w:rsid w:val="00741C21"/>
    <w:rsid w:val="00745E29"/>
    <w:rsid w:val="00751FB4"/>
    <w:rsid w:val="00752716"/>
    <w:rsid w:val="00752FD5"/>
    <w:rsid w:val="007533DA"/>
    <w:rsid w:val="00754165"/>
    <w:rsid w:val="00760E4A"/>
    <w:rsid w:val="00773871"/>
    <w:rsid w:val="00774534"/>
    <w:rsid w:val="00775F5D"/>
    <w:rsid w:val="0078288A"/>
    <w:rsid w:val="007844A3"/>
    <w:rsid w:val="00787CD1"/>
    <w:rsid w:val="00790D43"/>
    <w:rsid w:val="0079194B"/>
    <w:rsid w:val="00792CDE"/>
    <w:rsid w:val="00795CEA"/>
    <w:rsid w:val="007974E2"/>
    <w:rsid w:val="007A01C1"/>
    <w:rsid w:val="007A0ED3"/>
    <w:rsid w:val="007A2B6B"/>
    <w:rsid w:val="007A2CD8"/>
    <w:rsid w:val="007B010A"/>
    <w:rsid w:val="007B3839"/>
    <w:rsid w:val="007B6450"/>
    <w:rsid w:val="007C21D9"/>
    <w:rsid w:val="007C5C48"/>
    <w:rsid w:val="007D04D7"/>
    <w:rsid w:val="007D2022"/>
    <w:rsid w:val="007D32F9"/>
    <w:rsid w:val="007D4635"/>
    <w:rsid w:val="007E5027"/>
    <w:rsid w:val="007E511F"/>
    <w:rsid w:val="007E57FD"/>
    <w:rsid w:val="007E7FD8"/>
    <w:rsid w:val="007F0A6B"/>
    <w:rsid w:val="007F3339"/>
    <w:rsid w:val="007F3A59"/>
    <w:rsid w:val="007F49B2"/>
    <w:rsid w:val="007F5071"/>
    <w:rsid w:val="00802364"/>
    <w:rsid w:val="00802DE4"/>
    <w:rsid w:val="00804DC6"/>
    <w:rsid w:val="00807DDD"/>
    <w:rsid w:val="008117DA"/>
    <w:rsid w:val="00812EC6"/>
    <w:rsid w:val="0081758A"/>
    <w:rsid w:val="0082013B"/>
    <w:rsid w:val="008222C3"/>
    <w:rsid w:val="008241CB"/>
    <w:rsid w:val="00826456"/>
    <w:rsid w:val="00831091"/>
    <w:rsid w:val="00835218"/>
    <w:rsid w:val="0083603A"/>
    <w:rsid w:val="00842D1E"/>
    <w:rsid w:val="0084335A"/>
    <w:rsid w:val="008450DB"/>
    <w:rsid w:val="00845570"/>
    <w:rsid w:val="008502EB"/>
    <w:rsid w:val="00850B76"/>
    <w:rsid w:val="00851CA6"/>
    <w:rsid w:val="008520EF"/>
    <w:rsid w:val="00860971"/>
    <w:rsid w:val="00863C5C"/>
    <w:rsid w:val="00865033"/>
    <w:rsid w:val="008667CE"/>
    <w:rsid w:val="00870125"/>
    <w:rsid w:val="00875106"/>
    <w:rsid w:val="0088012D"/>
    <w:rsid w:val="00880D49"/>
    <w:rsid w:val="00883E72"/>
    <w:rsid w:val="00884ADB"/>
    <w:rsid w:val="00884DD5"/>
    <w:rsid w:val="008872C7"/>
    <w:rsid w:val="0089372B"/>
    <w:rsid w:val="00894789"/>
    <w:rsid w:val="0089739C"/>
    <w:rsid w:val="008A1F4A"/>
    <w:rsid w:val="008A2043"/>
    <w:rsid w:val="008A398D"/>
    <w:rsid w:val="008A6048"/>
    <w:rsid w:val="008A62D6"/>
    <w:rsid w:val="008A6FE8"/>
    <w:rsid w:val="008B0217"/>
    <w:rsid w:val="008B7CC2"/>
    <w:rsid w:val="008C5111"/>
    <w:rsid w:val="008D2AD4"/>
    <w:rsid w:val="008D3155"/>
    <w:rsid w:val="008E018E"/>
    <w:rsid w:val="008E12AE"/>
    <w:rsid w:val="008E2EB4"/>
    <w:rsid w:val="008F1347"/>
    <w:rsid w:val="008F3099"/>
    <w:rsid w:val="008F49DE"/>
    <w:rsid w:val="008F4B76"/>
    <w:rsid w:val="008F521C"/>
    <w:rsid w:val="008F7CC4"/>
    <w:rsid w:val="009028CF"/>
    <w:rsid w:val="009037DD"/>
    <w:rsid w:val="00903C4D"/>
    <w:rsid w:val="00904CBA"/>
    <w:rsid w:val="00907443"/>
    <w:rsid w:val="00912463"/>
    <w:rsid w:val="00913119"/>
    <w:rsid w:val="00914CB5"/>
    <w:rsid w:val="00916314"/>
    <w:rsid w:val="00920216"/>
    <w:rsid w:val="00920507"/>
    <w:rsid w:val="00922633"/>
    <w:rsid w:val="009240BA"/>
    <w:rsid w:val="009278EA"/>
    <w:rsid w:val="009313D9"/>
    <w:rsid w:val="00932114"/>
    <w:rsid w:val="0093797C"/>
    <w:rsid w:val="00937F33"/>
    <w:rsid w:val="00940FC6"/>
    <w:rsid w:val="00941796"/>
    <w:rsid w:val="00943D00"/>
    <w:rsid w:val="0094749B"/>
    <w:rsid w:val="00952792"/>
    <w:rsid w:val="00954DF2"/>
    <w:rsid w:val="00962C3A"/>
    <w:rsid w:val="00963449"/>
    <w:rsid w:val="00971819"/>
    <w:rsid w:val="00971E96"/>
    <w:rsid w:val="00975124"/>
    <w:rsid w:val="009762F5"/>
    <w:rsid w:val="00982206"/>
    <w:rsid w:val="00983852"/>
    <w:rsid w:val="0098629A"/>
    <w:rsid w:val="0098651E"/>
    <w:rsid w:val="00987818"/>
    <w:rsid w:val="0099085F"/>
    <w:rsid w:val="0099353B"/>
    <w:rsid w:val="00995588"/>
    <w:rsid w:val="0099775A"/>
    <w:rsid w:val="009A083A"/>
    <w:rsid w:val="009A3828"/>
    <w:rsid w:val="009A7778"/>
    <w:rsid w:val="009B167A"/>
    <w:rsid w:val="009B64B6"/>
    <w:rsid w:val="009C3F09"/>
    <w:rsid w:val="009D0394"/>
    <w:rsid w:val="009D0691"/>
    <w:rsid w:val="009D106C"/>
    <w:rsid w:val="009D2349"/>
    <w:rsid w:val="009D2F0A"/>
    <w:rsid w:val="009D3FAF"/>
    <w:rsid w:val="009D48AD"/>
    <w:rsid w:val="009D4DA4"/>
    <w:rsid w:val="009D738E"/>
    <w:rsid w:val="009E4DD6"/>
    <w:rsid w:val="009E5762"/>
    <w:rsid w:val="009E59CC"/>
    <w:rsid w:val="009E7872"/>
    <w:rsid w:val="009F0C35"/>
    <w:rsid w:val="009F12A1"/>
    <w:rsid w:val="009F3659"/>
    <w:rsid w:val="00A02516"/>
    <w:rsid w:val="00A02EBD"/>
    <w:rsid w:val="00A10AD2"/>
    <w:rsid w:val="00A11EB0"/>
    <w:rsid w:val="00A12429"/>
    <w:rsid w:val="00A13295"/>
    <w:rsid w:val="00A133FA"/>
    <w:rsid w:val="00A16F57"/>
    <w:rsid w:val="00A17D9D"/>
    <w:rsid w:val="00A243B2"/>
    <w:rsid w:val="00A25873"/>
    <w:rsid w:val="00A25889"/>
    <w:rsid w:val="00A2760C"/>
    <w:rsid w:val="00A3097C"/>
    <w:rsid w:val="00A4487B"/>
    <w:rsid w:val="00A45135"/>
    <w:rsid w:val="00A506ED"/>
    <w:rsid w:val="00A57C94"/>
    <w:rsid w:val="00A61B06"/>
    <w:rsid w:val="00A63667"/>
    <w:rsid w:val="00A63E7E"/>
    <w:rsid w:val="00A655B3"/>
    <w:rsid w:val="00A656A2"/>
    <w:rsid w:val="00A77359"/>
    <w:rsid w:val="00A80CB1"/>
    <w:rsid w:val="00A83CFA"/>
    <w:rsid w:val="00A84473"/>
    <w:rsid w:val="00A85BF4"/>
    <w:rsid w:val="00A8654E"/>
    <w:rsid w:val="00A87204"/>
    <w:rsid w:val="00A906A0"/>
    <w:rsid w:val="00A92D8D"/>
    <w:rsid w:val="00A93133"/>
    <w:rsid w:val="00A9328D"/>
    <w:rsid w:val="00A93E97"/>
    <w:rsid w:val="00A94EA9"/>
    <w:rsid w:val="00A95C73"/>
    <w:rsid w:val="00A973A7"/>
    <w:rsid w:val="00A97DAF"/>
    <w:rsid w:val="00AA0A9C"/>
    <w:rsid w:val="00AA1A71"/>
    <w:rsid w:val="00AA4D7E"/>
    <w:rsid w:val="00AA7242"/>
    <w:rsid w:val="00AB1D44"/>
    <w:rsid w:val="00AB2FD9"/>
    <w:rsid w:val="00AB5FE4"/>
    <w:rsid w:val="00AB6AE6"/>
    <w:rsid w:val="00AC007D"/>
    <w:rsid w:val="00AC3688"/>
    <w:rsid w:val="00AC47FF"/>
    <w:rsid w:val="00AC63CC"/>
    <w:rsid w:val="00AC641C"/>
    <w:rsid w:val="00AD16A8"/>
    <w:rsid w:val="00AD1848"/>
    <w:rsid w:val="00AD60E3"/>
    <w:rsid w:val="00AD6CD3"/>
    <w:rsid w:val="00AD7EE8"/>
    <w:rsid w:val="00AE1662"/>
    <w:rsid w:val="00AE3FF3"/>
    <w:rsid w:val="00AE4CE7"/>
    <w:rsid w:val="00AE62E4"/>
    <w:rsid w:val="00AE72FB"/>
    <w:rsid w:val="00AF150B"/>
    <w:rsid w:val="00B0190D"/>
    <w:rsid w:val="00B04AE6"/>
    <w:rsid w:val="00B04CF9"/>
    <w:rsid w:val="00B069C2"/>
    <w:rsid w:val="00B10F8C"/>
    <w:rsid w:val="00B130F6"/>
    <w:rsid w:val="00B16299"/>
    <w:rsid w:val="00B21C51"/>
    <w:rsid w:val="00B225CE"/>
    <w:rsid w:val="00B25E9E"/>
    <w:rsid w:val="00B33CBD"/>
    <w:rsid w:val="00B40339"/>
    <w:rsid w:val="00B40851"/>
    <w:rsid w:val="00B416D7"/>
    <w:rsid w:val="00B437FB"/>
    <w:rsid w:val="00B43D26"/>
    <w:rsid w:val="00B45D29"/>
    <w:rsid w:val="00B46709"/>
    <w:rsid w:val="00B46C5B"/>
    <w:rsid w:val="00B4743E"/>
    <w:rsid w:val="00B47D16"/>
    <w:rsid w:val="00B507E9"/>
    <w:rsid w:val="00B51844"/>
    <w:rsid w:val="00B519B6"/>
    <w:rsid w:val="00B577E4"/>
    <w:rsid w:val="00B62586"/>
    <w:rsid w:val="00B6669F"/>
    <w:rsid w:val="00B672A1"/>
    <w:rsid w:val="00B675C4"/>
    <w:rsid w:val="00B701D6"/>
    <w:rsid w:val="00B8071A"/>
    <w:rsid w:val="00B80C59"/>
    <w:rsid w:val="00B80D5C"/>
    <w:rsid w:val="00B8145C"/>
    <w:rsid w:val="00B82C97"/>
    <w:rsid w:val="00B846A6"/>
    <w:rsid w:val="00B855A9"/>
    <w:rsid w:val="00B931BD"/>
    <w:rsid w:val="00B94673"/>
    <w:rsid w:val="00B94A93"/>
    <w:rsid w:val="00BA30BB"/>
    <w:rsid w:val="00BA6C80"/>
    <w:rsid w:val="00BB5113"/>
    <w:rsid w:val="00BB5E90"/>
    <w:rsid w:val="00BC25C4"/>
    <w:rsid w:val="00BC3581"/>
    <w:rsid w:val="00BD2738"/>
    <w:rsid w:val="00BD2C93"/>
    <w:rsid w:val="00BD7A77"/>
    <w:rsid w:val="00BE0762"/>
    <w:rsid w:val="00BE1E2C"/>
    <w:rsid w:val="00BE2A90"/>
    <w:rsid w:val="00BE2CB6"/>
    <w:rsid w:val="00BE494D"/>
    <w:rsid w:val="00BE4A8D"/>
    <w:rsid w:val="00BE5CD3"/>
    <w:rsid w:val="00BE6EF7"/>
    <w:rsid w:val="00BF1DA7"/>
    <w:rsid w:val="00BF4157"/>
    <w:rsid w:val="00BF532F"/>
    <w:rsid w:val="00BF703A"/>
    <w:rsid w:val="00BF7539"/>
    <w:rsid w:val="00C034AB"/>
    <w:rsid w:val="00C03CEA"/>
    <w:rsid w:val="00C11A06"/>
    <w:rsid w:val="00C1307A"/>
    <w:rsid w:val="00C155CD"/>
    <w:rsid w:val="00C268A9"/>
    <w:rsid w:val="00C312BC"/>
    <w:rsid w:val="00C323A0"/>
    <w:rsid w:val="00C358D7"/>
    <w:rsid w:val="00C413FF"/>
    <w:rsid w:val="00C42A94"/>
    <w:rsid w:val="00C46947"/>
    <w:rsid w:val="00C469BD"/>
    <w:rsid w:val="00C47242"/>
    <w:rsid w:val="00C47DE3"/>
    <w:rsid w:val="00C565B4"/>
    <w:rsid w:val="00C60AF0"/>
    <w:rsid w:val="00C6380A"/>
    <w:rsid w:val="00C70251"/>
    <w:rsid w:val="00C7322F"/>
    <w:rsid w:val="00C73279"/>
    <w:rsid w:val="00C74CDB"/>
    <w:rsid w:val="00C75D8F"/>
    <w:rsid w:val="00C80013"/>
    <w:rsid w:val="00C81435"/>
    <w:rsid w:val="00C820A9"/>
    <w:rsid w:val="00C85E59"/>
    <w:rsid w:val="00C85F3A"/>
    <w:rsid w:val="00C90987"/>
    <w:rsid w:val="00C90E13"/>
    <w:rsid w:val="00C92059"/>
    <w:rsid w:val="00C9270F"/>
    <w:rsid w:val="00C951BD"/>
    <w:rsid w:val="00C95AC1"/>
    <w:rsid w:val="00CA05E1"/>
    <w:rsid w:val="00CA0DF6"/>
    <w:rsid w:val="00CA1422"/>
    <w:rsid w:val="00CA2FFE"/>
    <w:rsid w:val="00CA3C17"/>
    <w:rsid w:val="00CB08CB"/>
    <w:rsid w:val="00CB0DB9"/>
    <w:rsid w:val="00CB449F"/>
    <w:rsid w:val="00CC083E"/>
    <w:rsid w:val="00CC1386"/>
    <w:rsid w:val="00CD3268"/>
    <w:rsid w:val="00CE0050"/>
    <w:rsid w:val="00CE1645"/>
    <w:rsid w:val="00CE5F13"/>
    <w:rsid w:val="00CE5F83"/>
    <w:rsid w:val="00CE7F0D"/>
    <w:rsid w:val="00CF3773"/>
    <w:rsid w:val="00CF6042"/>
    <w:rsid w:val="00CF736F"/>
    <w:rsid w:val="00D0248D"/>
    <w:rsid w:val="00D033DF"/>
    <w:rsid w:val="00D040EA"/>
    <w:rsid w:val="00D041E4"/>
    <w:rsid w:val="00D04864"/>
    <w:rsid w:val="00D06841"/>
    <w:rsid w:val="00D07E55"/>
    <w:rsid w:val="00D1118F"/>
    <w:rsid w:val="00D11A45"/>
    <w:rsid w:val="00D12E53"/>
    <w:rsid w:val="00D2252D"/>
    <w:rsid w:val="00D23179"/>
    <w:rsid w:val="00D256B3"/>
    <w:rsid w:val="00D26566"/>
    <w:rsid w:val="00D271FE"/>
    <w:rsid w:val="00D27457"/>
    <w:rsid w:val="00D3162C"/>
    <w:rsid w:val="00D3179A"/>
    <w:rsid w:val="00D335D2"/>
    <w:rsid w:val="00D33609"/>
    <w:rsid w:val="00D35B54"/>
    <w:rsid w:val="00D36D42"/>
    <w:rsid w:val="00D54312"/>
    <w:rsid w:val="00D55128"/>
    <w:rsid w:val="00D60D00"/>
    <w:rsid w:val="00D61834"/>
    <w:rsid w:val="00D67605"/>
    <w:rsid w:val="00D756AE"/>
    <w:rsid w:val="00D76312"/>
    <w:rsid w:val="00D80548"/>
    <w:rsid w:val="00D8247F"/>
    <w:rsid w:val="00D847BC"/>
    <w:rsid w:val="00D8644C"/>
    <w:rsid w:val="00D87E2A"/>
    <w:rsid w:val="00D92123"/>
    <w:rsid w:val="00D967E9"/>
    <w:rsid w:val="00D96D3D"/>
    <w:rsid w:val="00DA082D"/>
    <w:rsid w:val="00DA1758"/>
    <w:rsid w:val="00DA2048"/>
    <w:rsid w:val="00DA2306"/>
    <w:rsid w:val="00DA5DCC"/>
    <w:rsid w:val="00DB0114"/>
    <w:rsid w:val="00DB43BE"/>
    <w:rsid w:val="00DB6723"/>
    <w:rsid w:val="00DC1750"/>
    <w:rsid w:val="00DC3D50"/>
    <w:rsid w:val="00DC4657"/>
    <w:rsid w:val="00DD0AC7"/>
    <w:rsid w:val="00DD35A1"/>
    <w:rsid w:val="00DD3A45"/>
    <w:rsid w:val="00DD4BFA"/>
    <w:rsid w:val="00DE0FF2"/>
    <w:rsid w:val="00DE1217"/>
    <w:rsid w:val="00DE1332"/>
    <w:rsid w:val="00DE2284"/>
    <w:rsid w:val="00DE3729"/>
    <w:rsid w:val="00DF3742"/>
    <w:rsid w:val="00DF7592"/>
    <w:rsid w:val="00E02CF1"/>
    <w:rsid w:val="00E0505F"/>
    <w:rsid w:val="00E113D9"/>
    <w:rsid w:val="00E11BC7"/>
    <w:rsid w:val="00E12973"/>
    <w:rsid w:val="00E132DB"/>
    <w:rsid w:val="00E13A8E"/>
    <w:rsid w:val="00E1425B"/>
    <w:rsid w:val="00E20CED"/>
    <w:rsid w:val="00E22BA5"/>
    <w:rsid w:val="00E26DDF"/>
    <w:rsid w:val="00E31350"/>
    <w:rsid w:val="00E32504"/>
    <w:rsid w:val="00E33A07"/>
    <w:rsid w:val="00E34126"/>
    <w:rsid w:val="00E346CF"/>
    <w:rsid w:val="00E36264"/>
    <w:rsid w:val="00E37089"/>
    <w:rsid w:val="00E3789C"/>
    <w:rsid w:val="00E40D47"/>
    <w:rsid w:val="00E41514"/>
    <w:rsid w:val="00E44F32"/>
    <w:rsid w:val="00E505FA"/>
    <w:rsid w:val="00E50D89"/>
    <w:rsid w:val="00E55A2E"/>
    <w:rsid w:val="00E647B8"/>
    <w:rsid w:val="00E66F9B"/>
    <w:rsid w:val="00E70543"/>
    <w:rsid w:val="00E70CE6"/>
    <w:rsid w:val="00E70D41"/>
    <w:rsid w:val="00E7313B"/>
    <w:rsid w:val="00E75BE9"/>
    <w:rsid w:val="00E808A9"/>
    <w:rsid w:val="00E809D3"/>
    <w:rsid w:val="00E827AA"/>
    <w:rsid w:val="00E82C04"/>
    <w:rsid w:val="00E8492C"/>
    <w:rsid w:val="00E879D6"/>
    <w:rsid w:val="00E87F1C"/>
    <w:rsid w:val="00E920E2"/>
    <w:rsid w:val="00E923D7"/>
    <w:rsid w:val="00E94563"/>
    <w:rsid w:val="00E9694F"/>
    <w:rsid w:val="00E9756B"/>
    <w:rsid w:val="00EA127F"/>
    <w:rsid w:val="00EA19B9"/>
    <w:rsid w:val="00EA1EF7"/>
    <w:rsid w:val="00EA2DDF"/>
    <w:rsid w:val="00EA350C"/>
    <w:rsid w:val="00EA4DD0"/>
    <w:rsid w:val="00EA50BA"/>
    <w:rsid w:val="00EB04D8"/>
    <w:rsid w:val="00EB1360"/>
    <w:rsid w:val="00EB13F8"/>
    <w:rsid w:val="00EB1BEE"/>
    <w:rsid w:val="00EB7C46"/>
    <w:rsid w:val="00EC1B04"/>
    <w:rsid w:val="00EC2937"/>
    <w:rsid w:val="00EC5158"/>
    <w:rsid w:val="00ED1720"/>
    <w:rsid w:val="00ED20CF"/>
    <w:rsid w:val="00ED2892"/>
    <w:rsid w:val="00ED3398"/>
    <w:rsid w:val="00ED3975"/>
    <w:rsid w:val="00ED43D5"/>
    <w:rsid w:val="00ED466E"/>
    <w:rsid w:val="00EE0632"/>
    <w:rsid w:val="00EE20F0"/>
    <w:rsid w:val="00EE2AA4"/>
    <w:rsid w:val="00EE39B1"/>
    <w:rsid w:val="00EE47D0"/>
    <w:rsid w:val="00EE7BA5"/>
    <w:rsid w:val="00EE7C0D"/>
    <w:rsid w:val="00EE7D31"/>
    <w:rsid w:val="00EF2508"/>
    <w:rsid w:val="00EF5ECA"/>
    <w:rsid w:val="00F00E41"/>
    <w:rsid w:val="00F01E95"/>
    <w:rsid w:val="00F04207"/>
    <w:rsid w:val="00F045F1"/>
    <w:rsid w:val="00F06084"/>
    <w:rsid w:val="00F1314E"/>
    <w:rsid w:val="00F156E7"/>
    <w:rsid w:val="00F219FF"/>
    <w:rsid w:val="00F261C0"/>
    <w:rsid w:val="00F26B8C"/>
    <w:rsid w:val="00F3189E"/>
    <w:rsid w:val="00F31F21"/>
    <w:rsid w:val="00F31F6F"/>
    <w:rsid w:val="00F338F7"/>
    <w:rsid w:val="00F33C9D"/>
    <w:rsid w:val="00F343D0"/>
    <w:rsid w:val="00F3655B"/>
    <w:rsid w:val="00F423A8"/>
    <w:rsid w:val="00F4425F"/>
    <w:rsid w:val="00F463C1"/>
    <w:rsid w:val="00F46500"/>
    <w:rsid w:val="00F473FD"/>
    <w:rsid w:val="00F50E44"/>
    <w:rsid w:val="00F52794"/>
    <w:rsid w:val="00F55551"/>
    <w:rsid w:val="00F6099A"/>
    <w:rsid w:val="00F61B06"/>
    <w:rsid w:val="00F65FD8"/>
    <w:rsid w:val="00F6762E"/>
    <w:rsid w:val="00F71AE6"/>
    <w:rsid w:val="00F759F4"/>
    <w:rsid w:val="00F75E0E"/>
    <w:rsid w:val="00F774F0"/>
    <w:rsid w:val="00F83C44"/>
    <w:rsid w:val="00F8655C"/>
    <w:rsid w:val="00F93A2B"/>
    <w:rsid w:val="00F93C65"/>
    <w:rsid w:val="00F94EDF"/>
    <w:rsid w:val="00FA374A"/>
    <w:rsid w:val="00FA3AB5"/>
    <w:rsid w:val="00FA79BF"/>
    <w:rsid w:val="00FA79E3"/>
    <w:rsid w:val="00FB20EE"/>
    <w:rsid w:val="00FB4915"/>
    <w:rsid w:val="00FB52ED"/>
    <w:rsid w:val="00FB73A6"/>
    <w:rsid w:val="00FB7911"/>
    <w:rsid w:val="00FC014C"/>
    <w:rsid w:val="00FC0293"/>
    <w:rsid w:val="00FC21A0"/>
    <w:rsid w:val="00FC431F"/>
    <w:rsid w:val="00FC58E3"/>
    <w:rsid w:val="00FC5A4E"/>
    <w:rsid w:val="00FD15AD"/>
    <w:rsid w:val="00FD3CB2"/>
    <w:rsid w:val="00FE2284"/>
    <w:rsid w:val="00FE7889"/>
    <w:rsid w:val="00FE7DB2"/>
    <w:rsid w:val="00FF2F41"/>
    <w:rsid w:val="00FF6B7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B0"/>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B94673"/>
    <w:pPr>
      <w:keepNext/>
      <w:jc w:val="center"/>
      <w:outlineLvl w:val="0"/>
    </w:pPr>
    <w:rPr>
      <w:b/>
      <w:bCs/>
    </w:rPr>
  </w:style>
  <w:style w:type="paragraph" w:styleId="Heading2">
    <w:name w:val="heading 2"/>
    <w:basedOn w:val="Normal"/>
    <w:next w:val="Normal"/>
    <w:link w:val="Nadpis2Char"/>
    <w:uiPriority w:val="99"/>
    <w:qFormat/>
    <w:rsid w:val="00B94673"/>
    <w:pPr>
      <w:keepNext/>
      <w:spacing w:before="120"/>
      <w:jc w:val="center"/>
      <w:outlineLvl w:val="1"/>
    </w:pPr>
    <w:rPr>
      <w:b/>
      <w:bCs/>
      <w:sz w:val="20"/>
      <w:szCs w:val="20"/>
    </w:rPr>
  </w:style>
  <w:style w:type="paragraph" w:styleId="Heading3">
    <w:name w:val="heading 3"/>
    <w:basedOn w:val="Normal"/>
    <w:next w:val="Normal"/>
    <w:link w:val="Nadpis3Char"/>
    <w:uiPriority w:val="99"/>
    <w:qFormat/>
    <w:rsid w:val="00B94673"/>
    <w:pPr>
      <w:keepNext/>
      <w:adjustRightInd w:val="0"/>
      <w:jc w:val="left"/>
      <w:outlineLvl w:val="2"/>
    </w:pPr>
    <w:rPr>
      <w:b/>
      <w:bCs/>
      <w:sz w:val="18"/>
      <w:szCs w:val="18"/>
      <w:lang w:val="en-US" w:eastAsia="en-US"/>
    </w:rPr>
  </w:style>
  <w:style w:type="paragraph" w:styleId="Heading4">
    <w:name w:val="heading 4"/>
    <w:basedOn w:val="Normal"/>
    <w:next w:val="Normal"/>
    <w:link w:val="Nadpis4Char"/>
    <w:uiPriority w:val="99"/>
    <w:qFormat/>
    <w:rsid w:val="00B94673"/>
    <w:pPr>
      <w:keepNext/>
      <w:jc w:val="center"/>
      <w:outlineLvl w:val="3"/>
    </w:pPr>
    <w:rPr>
      <w:b/>
      <w:bCs/>
      <w:sz w:val="22"/>
      <w:szCs w:val="22"/>
    </w:rPr>
  </w:style>
  <w:style w:type="paragraph" w:styleId="Heading5">
    <w:name w:val="heading 5"/>
    <w:basedOn w:val="Normal"/>
    <w:next w:val="Normal"/>
    <w:link w:val="Nadpis5Char"/>
    <w:uiPriority w:val="99"/>
    <w:qFormat/>
    <w:rsid w:val="00B94673"/>
    <w:pPr>
      <w:keepNext/>
      <w:adjustRightInd w:val="0"/>
      <w:jc w:val="left"/>
      <w:outlineLvl w:val="4"/>
    </w:pPr>
    <w:rPr>
      <w:rFonts w:ascii="EUAlbertina_Bold" w:hAnsi="EUAlbertina_Bold" w:cs="EUAlbertina_Bold"/>
      <w:b/>
      <w:bCs/>
      <w:sz w:val="19"/>
      <w:szCs w:val="19"/>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B94673"/>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locked/>
    <w:rsid w:val="00B94673"/>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sid w:val="00B94673"/>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sid w:val="00B94673"/>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sid w:val="00B94673"/>
    <w:rPr>
      <w:rFonts w:ascii="Calibri" w:hAnsi="Calibri" w:cs="Calibri"/>
      <w:b/>
      <w:bCs/>
      <w:i/>
      <w:iCs/>
      <w:sz w:val="26"/>
      <w:szCs w:val="26"/>
      <w:rtl w:val="0"/>
      <w:cs w:val="0"/>
    </w:rPr>
  </w:style>
  <w:style w:type="paragraph" w:styleId="Header">
    <w:name w:val="header"/>
    <w:basedOn w:val="Normal"/>
    <w:link w:val="HlavikaChar"/>
    <w:uiPriority w:val="99"/>
    <w:rsid w:val="00B94673"/>
    <w:pPr>
      <w:tabs>
        <w:tab w:val="center" w:pos="4536"/>
        <w:tab w:val="right" w:pos="9072"/>
      </w:tabs>
      <w:jc w:val="left"/>
    </w:pPr>
  </w:style>
  <w:style w:type="character" w:customStyle="1" w:styleId="HlavikaChar">
    <w:name w:val="Hlavička Char"/>
    <w:basedOn w:val="DefaultParagraphFont"/>
    <w:link w:val="Header"/>
    <w:uiPriority w:val="99"/>
    <w:locked/>
    <w:rsid w:val="00B94673"/>
    <w:rPr>
      <w:rFonts w:cs="Times New Roman"/>
      <w:sz w:val="24"/>
      <w:szCs w:val="24"/>
      <w:rtl w:val="0"/>
      <w:cs w:val="0"/>
    </w:rPr>
  </w:style>
  <w:style w:type="paragraph" w:styleId="BodyText3">
    <w:name w:val="Body Text 3"/>
    <w:basedOn w:val="Normal"/>
    <w:link w:val="Zkladntext3Char"/>
    <w:uiPriority w:val="99"/>
    <w:rsid w:val="00B94673"/>
    <w:pPr>
      <w:spacing w:line="240" w:lineRule="atLeast"/>
      <w:jc w:val="both"/>
    </w:pPr>
  </w:style>
  <w:style w:type="character" w:customStyle="1" w:styleId="Zkladntext3Char">
    <w:name w:val="Základný text 3 Char"/>
    <w:basedOn w:val="DefaultParagraphFont"/>
    <w:link w:val="BodyText3"/>
    <w:uiPriority w:val="99"/>
    <w:semiHidden/>
    <w:locked/>
    <w:rsid w:val="00B94673"/>
    <w:rPr>
      <w:rFonts w:cs="Times New Roman"/>
      <w:sz w:val="16"/>
      <w:szCs w:val="16"/>
      <w:rtl w:val="0"/>
      <w:cs w:val="0"/>
    </w:rPr>
  </w:style>
  <w:style w:type="paragraph" w:styleId="BodyText2">
    <w:name w:val="Body Text 2"/>
    <w:basedOn w:val="Normal"/>
    <w:link w:val="Zkladntext2Char"/>
    <w:uiPriority w:val="99"/>
    <w:rsid w:val="00B94673"/>
    <w:pPr>
      <w:jc w:val="both"/>
    </w:pPr>
    <w:rPr>
      <w:sz w:val="18"/>
      <w:szCs w:val="18"/>
    </w:rPr>
  </w:style>
  <w:style w:type="character" w:customStyle="1" w:styleId="Zkladntext2Char">
    <w:name w:val="Základný text 2 Char"/>
    <w:basedOn w:val="DefaultParagraphFont"/>
    <w:link w:val="BodyText2"/>
    <w:uiPriority w:val="99"/>
    <w:semiHidden/>
    <w:locked/>
    <w:rsid w:val="00B94673"/>
    <w:rPr>
      <w:rFonts w:cs="Times New Roman"/>
      <w:sz w:val="24"/>
      <w:szCs w:val="24"/>
      <w:rtl w:val="0"/>
      <w:cs w:val="0"/>
    </w:rPr>
  </w:style>
  <w:style w:type="paragraph" w:customStyle="1" w:styleId="Normlny">
    <w:name w:val="_Normálny"/>
    <w:basedOn w:val="Normal"/>
    <w:uiPriority w:val="99"/>
    <w:rsid w:val="00B94673"/>
    <w:pPr>
      <w:jc w:val="left"/>
    </w:pPr>
    <w:rPr>
      <w:sz w:val="20"/>
      <w:szCs w:val="20"/>
      <w:lang w:eastAsia="en-US"/>
    </w:rPr>
  </w:style>
  <w:style w:type="paragraph" w:styleId="FootnoteText">
    <w:name w:val="footnote text"/>
    <w:basedOn w:val="Normal"/>
    <w:link w:val="TextpoznmkypodiarouChar"/>
    <w:uiPriority w:val="99"/>
    <w:semiHidden/>
    <w:rsid w:val="00B9467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B94673"/>
    <w:rPr>
      <w:rFonts w:cs="Times New Roman"/>
      <w:sz w:val="20"/>
      <w:szCs w:val="20"/>
      <w:rtl w:val="0"/>
      <w:cs w:val="0"/>
    </w:rPr>
  </w:style>
  <w:style w:type="paragraph" w:customStyle="1" w:styleId="abc">
    <w:name w:val="abc"/>
    <w:basedOn w:val="Normal"/>
    <w:uiPriority w:val="99"/>
    <w:rsid w:val="00B94673"/>
    <w:pPr>
      <w:widowControl w:val="0"/>
      <w:tabs>
        <w:tab w:val="left" w:pos="360"/>
        <w:tab w:val="left" w:pos="680"/>
      </w:tabs>
      <w:jc w:val="both"/>
    </w:pPr>
    <w:rPr>
      <w:sz w:val="20"/>
      <w:szCs w:val="20"/>
      <w:lang w:eastAsia="en-US"/>
    </w:rPr>
  </w:style>
  <w:style w:type="paragraph" w:customStyle="1" w:styleId="PARA">
    <w:name w:val="PARA"/>
    <w:basedOn w:val="Normal"/>
    <w:next w:val="Normal"/>
    <w:uiPriority w:val="99"/>
    <w:rsid w:val="00B94673"/>
    <w:pPr>
      <w:keepNext/>
      <w:keepLines/>
      <w:tabs>
        <w:tab w:val="left" w:pos="680"/>
      </w:tabs>
      <w:spacing w:before="240" w:after="120"/>
      <w:jc w:val="center"/>
    </w:pPr>
    <w:rPr>
      <w:lang w:val="en-US"/>
    </w:rPr>
  </w:style>
  <w:style w:type="character" w:styleId="FootnoteReference">
    <w:name w:val="footnote reference"/>
    <w:basedOn w:val="DefaultParagraphFont"/>
    <w:uiPriority w:val="99"/>
    <w:semiHidden/>
    <w:rsid w:val="00B94673"/>
    <w:rPr>
      <w:rFonts w:cs="Times New Roman"/>
      <w:vertAlign w:val="superscript"/>
      <w:rtl w:val="0"/>
      <w:cs w:val="0"/>
    </w:rPr>
  </w:style>
  <w:style w:type="paragraph" w:styleId="Footer">
    <w:name w:val="footer"/>
    <w:basedOn w:val="Normal"/>
    <w:link w:val="PtaChar"/>
    <w:uiPriority w:val="99"/>
    <w:rsid w:val="00B94673"/>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sid w:val="00B94673"/>
    <w:rPr>
      <w:rFonts w:cs="Times New Roman"/>
      <w:sz w:val="24"/>
      <w:szCs w:val="24"/>
      <w:rtl w:val="0"/>
      <w:cs w:val="0"/>
    </w:rPr>
  </w:style>
  <w:style w:type="paragraph" w:styleId="BodyTextIndent2">
    <w:name w:val="Body Text Indent 2"/>
    <w:basedOn w:val="Normal"/>
    <w:link w:val="Zarkazkladnhotextu2Char"/>
    <w:uiPriority w:val="99"/>
    <w:rsid w:val="00B94673"/>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sid w:val="00B94673"/>
    <w:rPr>
      <w:rFonts w:cs="Times New Roman"/>
      <w:sz w:val="24"/>
      <w:szCs w:val="24"/>
      <w:rtl w:val="0"/>
      <w:cs w:val="0"/>
    </w:rPr>
  </w:style>
  <w:style w:type="character" w:styleId="PageNumber">
    <w:name w:val="page number"/>
    <w:basedOn w:val="DefaultParagraphFont"/>
    <w:uiPriority w:val="99"/>
    <w:rsid w:val="00B94673"/>
    <w:rPr>
      <w:rFonts w:cs="Times New Roman"/>
      <w:rtl w:val="0"/>
      <w:cs w:val="0"/>
    </w:rPr>
  </w:style>
  <w:style w:type="paragraph" w:customStyle="1" w:styleId="Point1">
    <w:name w:val="Point 1"/>
    <w:basedOn w:val="Normal"/>
    <w:uiPriority w:val="99"/>
    <w:rsid w:val="00B94673"/>
    <w:pPr>
      <w:autoSpaceDE/>
      <w:autoSpaceDN/>
      <w:spacing w:before="120" w:after="120" w:line="360" w:lineRule="auto"/>
      <w:ind w:left="1417" w:hanging="567"/>
      <w:jc w:val="left"/>
    </w:pPr>
    <w:rPr>
      <w:lang w:eastAsia="en-US"/>
    </w:rPr>
  </w:style>
  <w:style w:type="paragraph" w:styleId="BodyText">
    <w:name w:val="Body Text"/>
    <w:basedOn w:val="Normal"/>
    <w:link w:val="ZkladntextChar"/>
    <w:uiPriority w:val="99"/>
    <w:rsid w:val="00B94673"/>
    <w:pPr>
      <w:adjustRightInd w:val="0"/>
      <w:jc w:val="left"/>
    </w:pPr>
    <w:rPr>
      <w:sz w:val="18"/>
      <w:szCs w:val="18"/>
      <w:lang w:eastAsia="en-US"/>
    </w:rPr>
  </w:style>
  <w:style w:type="character" w:customStyle="1" w:styleId="ZkladntextChar">
    <w:name w:val="Základný text Char"/>
    <w:basedOn w:val="DefaultParagraphFont"/>
    <w:link w:val="BodyText"/>
    <w:uiPriority w:val="99"/>
    <w:semiHidden/>
    <w:locked/>
    <w:rsid w:val="00B94673"/>
    <w:rPr>
      <w:rFonts w:cs="Times New Roman"/>
      <w:sz w:val="24"/>
      <w:szCs w:val="24"/>
      <w:rtl w:val="0"/>
      <w:cs w:val="0"/>
    </w:rPr>
  </w:style>
  <w:style w:type="paragraph" w:styleId="BodyTextIndent3">
    <w:name w:val="Body Text Indent 3"/>
    <w:basedOn w:val="Normal"/>
    <w:link w:val="Zarkazkladnhotextu3Char"/>
    <w:uiPriority w:val="99"/>
    <w:rsid w:val="00B94673"/>
    <w:pPr>
      <w:ind w:firstLine="360"/>
      <w:jc w:val="both"/>
    </w:pPr>
    <w:rPr>
      <w:sz w:val="18"/>
      <w:szCs w:val="18"/>
    </w:rPr>
  </w:style>
  <w:style w:type="character" w:customStyle="1" w:styleId="Zarkazkladnhotextu3Char">
    <w:name w:val="Zarážka základného textu 3 Char"/>
    <w:basedOn w:val="DefaultParagraphFont"/>
    <w:link w:val="BodyTextIndent3"/>
    <w:uiPriority w:val="99"/>
    <w:semiHidden/>
    <w:locked/>
    <w:rsid w:val="00B94673"/>
    <w:rPr>
      <w:rFonts w:cs="Times New Roman"/>
      <w:sz w:val="16"/>
      <w:szCs w:val="16"/>
      <w:rtl w:val="0"/>
      <w:cs w:val="0"/>
    </w:rPr>
  </w:style>
  <w:style w:type="paragraph" w:customStyle="1" w:styleId="Paragraphedeliste">
    <w:name w:val="Paragraphe de liste"/>
    <w:basedOn w:val="Normal"/>
    <w:uiPriority w:val="99"/>
    <w:rsid w:val="00B94673"/>
    <w:pPr>
      <w:autoSpaceDE/>
      <w:autoSpaceDN/>
      <w:ind w:left="720"/>
      <w:jc w:val="left"/>
    </w:pPr>
    <w:rPr>
      <w:lang w:eastAsia="en-US"/>
    </w:rPr>
  </w:style>
  <w:style w:type="paragraph" w:customStyle="1" w:styleId="Default">
    <w:name w:val="Default"/>
    <w:uiPriority w:val="99"/>
    <w:rsid w:val="00B94673"/>
    <w:pPr>
      <w:framePr w:wrap="auto"/>
      <w:widowControl/>
      <w:autoSpaceDE w:val="0"/>
      <w:autoSpaceDN w:val="0"/>
      <w:adjustRightInd w:val="0"/>
      <w:ind w:left="0" w:right="0"/>
      <w:jc w:val="left"/>
      <w:textAlignment w:val="auto"/>
    </w:pPr>
    <w:rPr>
      <w:rFonts w:cs="Times New Roman"/>
      <w:color w:val="000000"/>
      <w:sz w:val="24"/>
      <w:szCs w:val="24"/>
      <w:rtl w:val="0"/>
      <w:cs w:val="0"/>
      <w:lang w:val="en-US" w:eastAsia="en-US" w:bidi="ar-SA"/>
    </w:rPr>
  </w:style>
  <w:style w:type="character" w:styleId="Strong">
    <w:name w:val="Strong"/>
    <w:basedOn w:val="DefaultParagraphFont"/>
    <w:uiPriority w:val="99"/>
    <w:qFormat/>
    <w:rsid w:val="00B94673"/>
    <w:rPr>
      <w:rFonts w:cs="Times New Roman"/>
      <w:b/>
      <w:bCs/>
      <w:rtl w:val="0"/>
      <w:cs w:val="0"/>
    </w:rPr>
  </w:style>
  <w:style w:type="paragraph" w:customStyle="1" w:styleId="ManualNumPar1">
    <w:name w:val="Manual NumPar 1"/>
    <w:basedOn w:val="Normal"/>
    <w:next w:val="Normal"/>
    <w:uiPriority w:val="99"/>
    <w:rsid w:val="00B94673"/>
    <w:pPr>
      <w:autoSpaceDE/>
      <w:autoSpaceDN/>
      <w:spacing w:before="120" w:after="120" w:line="360" w:lineRule="auto"/>
      <w:ind w:left="850" w:hanging="850"/>
      <w:jc w:val="left"/>
    </w:pPr>
    <w:rPr>
      <w:lang w:eastAsia="en-US"/>
    </w:rPr>
  </w:style>
  <w:style w:type="paragraph" w:customStyle="1" w:styleId="Point0">
    <w:name w:val="Point 0"/>
    <w:basedOn w:val="Normal"/>
    <w:uiPriority w:val="99"/>
    <w:rsid w:val="00B94673"/>
    <w:pPr>
      <w:autoSpaceDE/>
      <w:autoSpaceDN/>
      <w:spacing w:before="120" w:after="120" w:line="360" w:lineRule="auto"/>
      <w:ind w:left="850" w:hanging="850"/>
      <w:jc w:val="left"/>
    </w:pPr>
    <w:rPr>
      <w:lang w:eastAsia="en-US"/>
    </w:rPr>
  </w:style>
  <w:style w:type="paragraph" w:customStyle="1" w:styleId="Text4">
    <w:name w:val="Text 4"/>
    <w:basedOn w:val="Normal"/>
    <w:uiPriority w:val="99"/>
    <w:rsid w:val="00B94673"/>
    <w:pPr>
      <w:autoSpaceDE/>
      <w:autoSpaceDN/>
      <w:spacing w:before="120" w:after="120" w:line="360" w:lineRule="auto"/>
      <w:ind w:left="850"/>
      <w:jc w:val="left"/>
    </w:pPr>
    <w:rPr>
      <w:lang w:eastAsia="en-US"/>
    </w:rPr>
  </w:style>
  <w:style w:type="paragraph" w:styleId="BalloonText">
    <w:name w:val="Balloon Text"/>
    <w:basedOn w:val="Normal"/>
    <w:link w:val="TextbublinyChar"/>
    <w:uiPriority w:val="99"/>
    <w:semiHidden/>
    <w:unhideWhenUsed/>
    <w:rsid w:val="003F08E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F08E2"/>
    <w:rPr>
      <w:rFonts w:ascii="Tahoma" w:hAnsi="Tahoma" w:cs="Tahoma"/>
      <w:sz w:val="16"/>
      <w:szCs w:val="16"/>
      <w:rtl w:val="0"/>
      <w:cs w:val="0"/>
    </w:rPr>
  </w:style>
  <w:style w:type="paragraph" w:styleId="CommentText">
    <w:name w:val="annotation text"/>
    <w:basedOn w:val="Normal"/>
    <w:link w:val="TextkomentraChar"/>
    <w:uiPriority w:val="99"/>
    <w:rsid w:val="006125CE"/>
    <w:pPr>
      <w:jc w:val="left"/>
    </w:pPr>
    <w:rPr>
      <w:sz w:val="20"/>
      <w:szCs w:val="20"/>
    </w:rPr>
  </w:style>
  <w:style w:type="character" w:customStyle="1" w:styleId="TextkomentraChar">
    <w:name w:val="Text komentára Char"/>
    <w:basedOn w:val="DefaultParagraphFont"/>
    <w:link w:val="CommentText"/>
    <w:uiPriority w:val="99"/>
    <w:locked/>
    <w:rsid w:val="006125CE"/>
    <w:rPr>
      <w:rFonts w:cs="Times New Roman"/>
      <w:sz w:val="20"/>
      <w:szCs w:val="20"/>
      <w:rtl w:val="0"/>
      <w:cs w:val="0"/>
    </w:rPr>
  </w:style>
  <w:style w:type="character" w:styleId="CommentReference">
    <w:name w:val="annotation reference"/>
    <w:basedOn w:val="DefaultParagraphFont"/>
    <w:uiPriority w:val="99"/>
    <w:rsid w:val="006125CE"/>
    <w:rPr>
      <w:rFonts w:cs="Times New Roman"/>
      <w:sz w:val="16"/>
      <w:szCs w:val="16"/>
      <w:rtl w:val="0"/>
      <w:cs w:val="0"/>
    </w:rPr>
  </w:style>
  <w:style w:type="paragraph" w:styleId="ListParagraph">
    <w:name w:val="List Paragraph"/>
    <w:basedOn w:val="Normal"/>
    <w:uiPriority w:val="34"/>
    <w:qFormat/>
    <w:rsid w:val="002308B9"/>
    <w:pPr>
      <w:ind w:left="720"/>
      <w:contextualSpacing/>
      <w:jc w:val="left"/>
    </w:pPr>
  </w:style>
  <w:style w:type="paragraph" w:styleId="CommentSubject">
    <w:name w:val="annotation subject"/>
    <w:basedOn w:val="CommentText"/>
    <w:next w:val="CommentText"/>
    <w:link w:val="PredmetkomentraChar"/>
    <w:uiPriority w:val="99"/>
    <w:rsid w:val="006125CE"/>
    <w:pPr>
      <w:jc w:val="left"/>
    </w:pPr>
    <w:rPr>
      <w:b/>
      <w:bCs/>
    </w:rPr>
  </w:style>
  <w:style w:type="character" w:customStyle="1" w:styleId="PredmetkomentraChar">
    <w:name w:val="Predmet komentára Char"/>
    <w:basedOn w:val="TextkomentraChar"/>
    <w:link w:val="CommentSubject"/>
    <w:uiPriority w:val="99"/>
    <w:locked/>
    <w:rsid w:val="006125CE"/>
    <w:rPr>
      <w:b/>
      <w:bCs/>
    </w:rPr>
  </w:style>
  <w:style w:type="character" w:styleId="Hyperlink">
    <w:name w:val="Hyperlink"/>
    <w:basedOn w:val="DefaultParagraphFont"/>
    <w:uiPriority w:val="99"/>
    <w:rsid w:val="008502EB"/>
    <w:rPr>
      <w:rFonts w:cs="Times New Roman"/>
      <w:color w:val="0000FF" w:themeColor="hlink" w:themeShade="FF"/>
      <w:u w:val="single"/>
      <w:rtl w:val="0"/>
      <w:cs w:val="0"/>
    </w:rPr>
  </w:style>
  <w:style w:type="character" w:customStyle="1" w:styleId="FontStyle35">
    <w:name w:val="Font Style35"/>
    <w:basedOn w:val="DefaultParagraphFont"/>
    <w:uiPriority w:val="99"/>
    <w:rsid w:val="000558BE"/>
    <w:rPr>
      <w:rFonts w:ascii="Bookman Old Style" w:hAnsi="Bookman Old Style" w:cs="Bookman Old Style"/>
      <w:color w:val="000000"/>
      <w:sz w:val="20"/>
      <w:szCs w:val="20"/>
      <w:rtl w:val="0"/>
      <w:cs w:val="0"/>
    </w:rPr>
  </w:style>
  <w:style w:type="paragraph" w:customStyle="1" w:styleId="Style9">
    <w:name w:val="Style9"/>
    <w:basedOn w:val="Normal"/>
    <w:uiPriority w:val="99"/>
    <w:rsid w:val="000558BE"/>
    <w:pPr>
      <w:widowControl w:val="0"/>
      <w:adjustRightInd w:val="0"/>
      <w:spacing w:line="274" w:lineRule="exact"/>
      <w:ind w:hanging="341"/>
      <w:jc w:val="both"/>
    </w:pPr>
    <w:rPr>
      <w:rFonts w:ascii="Bookman Old Style" w:hAnsi="Bookman Old Style" w:eastAsiaTheme="minorEastAsia"/>
    </w:rPr>
  </w:style>
  <w:style w:type="paragraph" w:customStyle="1" w:styleId="Style11">
    <w:name w:val="Style11"/>
    <w:basedOn w:val="Normal"/>
    <w:uiPriority w:val="99"/>
    <w:rsid w:val="00514359"/>
    <w:pPr>
      <w:widowControl w:val="0"/>
      <w:adjustRightInd w:val="0"/>
      <w:spacing w:line="271" w:lineRule="exact"/>
      <w:ind w:firstLine="250"/>
      <w:jc w:val="both"/>
    </w:pPr>
    <w:rPr>
      <w:rFonts w:ascii="Bookman Old Style" w:hAnsi="Bookman Old Style" w:eastAsiaTheme="minorEastAsia"/>
    </w:rPr>
  </w:style>
  <w:style w:type="paragraph" w:customStyle="1" w:styleId="CM1">
    <w:name w:val="CM1"/>
    <w:basedOn w:val="Normal"/>
    <w:next w:val="Normal"/>
    <w:uiPriority w:val="99"/>
    <w:rsid w:val="001234FC"/>
    <w:pPr>
      <w:adjustRightInd w:val="0"/>
      <w:jc w:val="left"/>
    </w:pPr>
    <w:rPr>
      <w:rFonts w:ascii="EUAlbertina" w:hAnsi="EUAlbertina" w:eastAsiaTheme="minorEastAsia"/>
    </w:rPr>
  </w:style>
  <w:style w:type="paragraph" w:customStyle="1" w:styleId="Style6">
    <w:name w:val="Style6"/>
    <w:basedOn w:val="Normal"/>
    <w:uiPriority w:val="99"/>
    <w:rsid w:val="009E4DD6"/>
    <w:pPr>
      <w:widowControl w:val="0"/>
      <w:adjustRightInd w:val="0"/>
      <w:spacing w:line="269" w:lineRule="exact"/>
      <w:ind w:hanging="274"/>
      <w:jc w:val="both"/>
    </w:pPr>
    <w:rPr>
      <w:rFonts w:ascii="Bookman Old Style" w:hAnsi="Bookman Old Style" w:eastAsiaTheme="minorEastAsia"/>
    </w:rPr>
  </w:style>
  <w:style w:type="paragraph" w:customStyle="1" w:styleId="Style8">
    <w:name w:val="Style8"/>
    <w:basedOn w:val="Normal"/>
    <w:uiPriority w:val="99"/>
    <w:rsid w:val="002C795F"/>
    <w:pPr>
      <w:widowControl w:val="0"/>
      <w:adjustRightInd w:val="0"/>
      <w:jc w:val="both"/>
    </w:pPr>
    <w:rPr>
      <w:rFonts w:ascii="Bookman Old Style" w:hAnsi="Bookman Old Style" w:eastAsiaTheme="minorEastAsia"/>
    </w:rPr>
  </w:style>
  <w:style w:type="paragraph" w:customStyle="1" w:styleId="Style10">
    <w:name w:val="Style10"/>
    <w:basedOn w:val="Normal"/>
    <w:uiPriority w:val="99"/>
    <w:rsid w:val="002C795F"/>
    <w:pPr>
      <w:widowControl w:val="0"/>
      <w:adjustRightInd w:val="0"/>
      <w:jc w:val="left"/>
    </w:pPr>
    <w:rPr>
      <w:rFonts w:ascii="Bookman Old Style" w:hAnsi="Bookman Old Style" w:eastAsiaTheme="minorEastAsia"/>
    </w:rPr>
  </w:style>
  <w:style w:type="paragraph" w:customStyle="1" w:styleId="CM4">
    <w:name w:val="CM4"/>
    <w:basedOn w:val="Normal"/>
    <w:next w:val="Normal"/>
    <w:uiPriority w:val="99"/>
    <w:rsid w:val="00FF2F41"/>
    <w:pPr>
      <w:adjustRightInd w:val="0"/>
      <w:jc w:val="left"/>
    </w:pPr>
    <w:rPr>
      <w:rFonts w:ascii="EUAlbertina" w:hAnsi="EUAlbertina"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11-35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B3A5-2164-49D5-81AF-8A8A81D8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TotalTime>
  <Pages>131</Pages>
  <Words>79191</Words>
  <Characters>451393</Characters>
  <Application>Microsoft Office Word</Application>
  <DocSecurity>0</DocSecurity>
  <Lines>0</Lines>
  <Paragraphs>0</Paragraphs>
  <ScaleCrop>false</ScaleCrop>
  <Company>ÚV SR</Company>
  <LinksUpToDate>false</LinksUpToDate>
  <CharactersWithSpaces>529525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Poloma Tomas</cp:lastModifiedBy>
  <cp:revision>7</cp:revision>
  <cp:lastPrinted>2017-05-17T09:15:00Z</cp:lastPrinted>
  <dcterms:created xsi:type="dcterms:W3CDTF">2017-06-22T14:17:00Z</dcterms:created>
  <dcterms:modified xsi:type="dcterms:W3CDTF">2017-06-26T18:32:00Z</dcterms:modified>
</cp:coreProperties>
</file>