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44E" w:rsidP="00FF5937">
      <w:pPr>
        <w:pStyle w:val="Heading1"/>
        <w:widowControl/>
        <w:bidi w:val="0"/>
        <w:spacing w:before="0"/>
      </w:pPr>
      <w:r>
        <w:t>PREDSEDA NÁRODNEJ RADY SLOVENSKEJ REPUBLIKY</w:t>
      </w:r>
    </w:p>
    <w:p w:rsidR="00FF5937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>
        <w:rPr>
          <w:sz w:val="22"/>
          <w:szCs w:val="22"/>
        </w:rPr>
        <w:t>Číslo:</w:t>
      </w:r>
      <w:r w:rsidR="00EA6134">
        <w:rPr>
          <w:sz w:val="22"/>
          <w:szCs w:val="22"/>
        </w:rPr>
        <w:t xml:space="preserve"> </w:t>
      </w:r>
      <w:r>
        <w:rPr>
          <w:sz w:val="22"/>
          <w:szCs w:val="22"/>
        </w:rPr>
        <w:t>CRD-</w:t>
      </w:r>
      <w:r w:rsidR="0005758C">
        <w:rPr>
          <w:sz w:val="22"/>
          <w:szCs w:val="22"/>
        </w:rPr>
        <w:t>805</w:t>
      </w:r>
      <w:r>
        <w:rPr>
          <w:sz w:val="22"/>
          <w:szCs w:val="22"/>
        </w:rPr>
        <w:t>/201</w:t>
      </w:r>
      <w:r w:rsidR="00FA3826">
        <w:rPr>
          <w:sz w:val="22"/>
          <w:szCs w:val="22"/>
        </w:rPr>
        <w:t>7</w:t>
      </w: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2.33pt;visibility:visible" filled="f" stroked="f">
            <v:imagedata r:id="rId4" o:title=""/>
            <o:lock v:ext="edit" aspectratio="t"/>
          </v:shape>
        </w:pict>
      </w:r>
    </w:p>
    <w:p w:rsidR="00CE544E" w:rsidP="00CE544E">
      <w:pPr>
        <w:pStyle w:val="rozhodnutia"/>
        <w:widowControl/>
        <w:bidi w:val="0"/>
      </w:pPr>
      <w:r w:rsidR="00BF44D8">
        <w:t>632</w:t>
      </w:r>
    </w:p>
    <w:p w:rsidR="00CE544E" w:rsidP="00CE544E">
      <w:pPr>
        <w:pStyle w:val="Heading1"/>
        <w:widowControl/>
        <w:bidi w:val="0"/>
      </w:pPr>
      <w:r>
        <w:t>ROZHODNUTIE</w:t>
      </w:r>
    </w:p>
    <w:p w:rsidR="00CE544E" w:rsidP="00CE544E">
      <w:pPr>
        <w:pStyle w:val="Heading1"/>
        <w:widowControl/>
        <w:bidi w:val="0"/>
      </w:pPr>
      <w:r>
        <w:t>PREDSEDU NÁRODNEJ RADY SLOVENSKEJ REPUBLIKY</w:t>
      </w:r>
    </w:p>
    <w:p w:rsidR="00CE544E" w:rsidP="00CE544E">
      <w:pPr>
        <w:widowControl/>
        <w:bidi w:val="0"/>
      </w:pPr>
    </w:p>
    <w:p w:rsidR="00CE544E" w:rsidP="00CE544E">
      <w:pPr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05758C">
        <w:rPr>
          <w:sz w:val="22"/>
          <w:szCs w:val="22"/>
        </w:rPr>
        <w:t> 9. júna</w:t>
      </w:r>
      <w:r w:rsidR="00B44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FA3826">
        <w:rPr>
          <w:sz w:val="22"/>
          <w:szCs w:val="22"/>
        </w:rPr>
        <w:t>7</w:t>
      </w:r>
    </w:p>
    <w:p w:rsidR="00CE544E" w:rsidP="00CE544E">
      <w:pPr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>návrh</w:t>
      </w:r>
      <w:r w:rsidR="0005758C">
        <w:rPr>
          <w:sz w:val="22"/>
          <w:szCs w:val="22"/>
        </w:rPr>
        <w:t>u</w:t>
      </w:r>
      <w:r w:rsidR="00B449E4">
        <w:rPr>
          <w:sz w:val="22"/>
          <w:szCs w:val="22"/>
        </w:rPr>
        <w:t xml:space="preserve"> zákon</w:t>
      </w:r>
      <w:r w:rsidR="0005758C">
        <w:rPr>
          <w:sz w:val="22"/>
          <w:szCs w:val="22"/>
        </w:rPr>
        <w:t>a</w:t>
      </w:r>
      <w:r w:rsidR="00B449E4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výborom Národnej rady Slovenskej republiky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5E761C" w:rsidP="00FF5937">
      <w:pPr>
        <w:widowControl/>
        <w:bidi w:val="0"/>
        <w:jc w:val="both"/>
        <w:rPr>
          <w:sz w:val="22"/>
          <w:szCs w:val="22"/>
        </w:rPr>
      </w:pPr>
      <w:r w:rsidR="00CE544E">
        <w:rPr>
          <w:sz w:val="22"/>
          <w:szCs w:val="22"/>
        </w:rPr>
        <w:tab/>
        <w:t>svoje rozhodnuti</w:t>
      </w:r>
      <w:r w:rsidR="0005758C">
        <w:rPr>
          <w:sz w:val="22"/>
          <w:szCs w:val="22"/>
        </w:rPr>
        <w:t>e</w:t>
      </w:r>
      <w:r w:rsidR="00CE544E">
        <w:rPr>
          <w:sz w:val="22"/>
          <w:szCs w:val="22"/>
        </w:rPr>
        <w:t xml:space="preserve"> </w:t>
      </w:r>
      <w:r w:rsidR="0005758C">
        <w:rPr>
          <w:sz w:val="22"/>
          <w:szCs w:val="22"/>
        </w:rPr>
        <w:t>č</w:t>
      </w:r>
      <w:r w:rsidR="00BF44D8">
        <w:rPr>
          <w:sz w:val="22"/>
          <w:szCs w:val="22"/>
        </w:rPr>
        <w:t>.</w:t>
      </w:r>
      <w:r w:rsidR="0005758C">
        <w:rPr>
          <w:sz w:val="22"/>
          <w:szCs w:val="22"/>
        </w:rPr>
        <w:t xml:space="preserve"> 527 </w:t>
      </w:r>
      <w:r w:rsidR="00CE544E">
        <w:rPr>
          <w:sz w:val="22"/>
          <w:szCs w:val="22"/>
        </w:rPr>
        <w:t>z</w:t>
      </w:r>
      <w:r w:rsidR="0005758C">
        <w:rPr>
          <w:sz w:val="22"/>
          <w:szCs w:val="22"/>
        </w:rPr>
        <w:t xml:space="preserve"> 19. apríla </w:t>
      </w:r>
      <w:r w:rsidR="00CE544E">
        <w:rPr>
          <w:sz w:val="22"/>
          <w:szCs w:val="22"/>
        </w:rPr>
        <w:t>201</w:t>
      </w:r>
      <w:r w:rsidR="00FA3826">
        <w:rPr>
          <w:sz w:val="22"/>
          <w:szCs w:val="22"/>
        </w:rPr>
        <w:t>7</w:t>
      </w:r>
      <w:r w:rsidR="00250007">
        <w:rPr>
          <w:sz w:val="22"/>
          <w:szCs w:val="22"/>
        </w:rPr>
        <w:t xml:space="preserve"> </w:t>
      </w:r>
      <w:r>
        <w:rPr>
          <w:sz w:val="22"/>
          <w:szCs w:val="22"/>
        </w:rPr>
        <w:t>k prideleni</w:t>
      </w:r>
      <w:r w:rsidR="0005758C">
        <w:rPr>
          <w:sz w:val="22"/>
          <w:szCs w:val="22"/>
        </w:rPr>
        <w:t>u</w:t>
      </w:r>
      <w:r>
        <w:rPr>
          <w:sz w:val="22"/>
          <w:szCs w:val="22"/>
        </w:rPr>
        <w:t xml:space="preserve"> návrh</w:t>
      </w:r>
      <w:r w:rsidR="0005758C">
        <w:rPr>
          <w:sz w:val="22"/>
          <w:szCs w:val="22"/>
        </w:rPr>
        <w:t>u</w:t>
      </w:r>
      <w:r>
        <w:rPr>
          <w:sz w:val="22"/>
          <w:szCs w:val="22"/>
        </w:rPr>
        <w:t xml:space="preserve"> zákon</w:t>
      </w:r>
      <w:r w:rsidR="0005758C">
        <w:rPr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 w:rsidR="00250007">
        <w:rPr>
          <w:sz w:val="22"/>
          <w:szCs w:val="22"/>
        </w:rPr>
        <w:t xml:space="preserve">tlač </w:t>
      </w:r>
      <w:r w:rsidR="0005758C">
        <w:rPr>
          <w:sz w:val="22"/>
          <w:szCs w:val="22"/>
        </w:rPr>
        <w:t>510</w:t>
      </w:r>
      <w:r w:rsidR="00136ABB">
        <w:rPr>
          <w:sz w:val="22"/>
          <w:szCs w:val="22"/>
        </w:rPr>
        <w:t xml:space="preserve">, </w:t>
      </w:r>
      <w:r w:rsidR="0005758C">
        <w:rPr>
          <w:sz w:val="22"/>
          <w:szCs w:val="22"/>
        </w:rPr>
        <w:t xml:space="preserve">a to </w:t>
      </w:r>
      <w:r w:rsidR="00CE544E">
        <w:rPr>
          <w:sz w:val="22"/>
          <w:szCs w:val="22"/>
        </w:rPr>
        <w:t xml:space="preserve">v časti </w:t>
      </w:r>
      <w:r w:rsidR="00B449E4">
        <w:rPr>
          <w:sz w:val="22"/>
          <w:szCs w:val="22"/>
        </w:rPr>
        <w:t>B</w:t>
      </w:r>
      <w:r>
        <w:rPr>
          <w:sz w:val="22"/>
          <w:szCs w:val="22"/>
        </w:rPr>
        <w:t xml:space="preserve"> tak, </w:t>
      </w:r>
      <w:r w:rsidR="00B449E4">
        <w:rPr>
          <w:sz w:val="22"/>
          <w:szCs w:val="22"/>
        </w:rPr>
        <w:t xml:space="preserve">že </w:t>
      </w:r>
    </w:p>
    <w:p w:rsidR="005E761C" w:rsidP="00FF5937">
      <w:pPr>
        <w:widowControl/>
        <w:bidi w:val="0"/>
        <w:jc w:val="both"/>
        <w:rPr>
          <w:sz w:val="22"/>
          <w:szCs w:val="22"/>
        </w:rPr>
      </w:pPr>
    </w:p>
    <w:p w:rsidR="00FF5937" w:rsidP="005E761C">
      <w:pPr>
        <w:widowControl/>
        <w:bidi w:val="0"/>
        <w:ind w:firstLine="360"/>
        <w:jc w:val="both"/>
        <w:rPr>
          <w:sz w:val="22"/>
          <w:szCs w:val="22"/>
        </w:rPr>
      </w:pPr>
      <w:r w:rsidR="005E761C">
        <w:rPr>
          <w:b/>
          <w:sz w:val="22"/>
          <w:szCs w:val="22"/>
        </w:rPr>
        <w:t xml:space="preserve">    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r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č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j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e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m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lehotu na prerokovanie </w:t>
      </w:r>
      <w:r w:rsidR="005E761C">
        <w:rPr>
          <w:sz w:val="22"/>
          <w:szCs w:val="22"/>
        </w:rPr>
        <w:t>návrh</w:t>
      </w:r>
      <w:r w:rsidR="0005758C">
        <w:rPr>
          <w:sz w:val="22"/>
          <w:szCs w:val="22"/>
        </w:rPr>
        <w:t>u</w:t>
      </w:r>
      <w:r w:rsidR="005E761C">
        <w:rPr>
          <w:sz w:val="22"/>
          <w:szCs w:val="22"/>
        </w:rPr>
        <w:t xml:space="preserve"> zákon</w:t>
      </w:r>
      <w:r w:rsidR="0005758C">
        <w:rPr>
          <w:sz w:val="22"/>
          <w:szCs w:val="22"/>
        </w:rPr>
        <w:t>a</w:t>
      </w:r>
    </w:p>
    <w:p w:rsidR="00B449E4" w:rsidP="00CE544E">
      <w:pPr>
        <w:widowControl/>
        <w:bidi w:val="0"/>
        <w:ind w:left="705"/>
        <w:jc w:val="both"/>
        <w:rPr>
          <w:sz w:val="22"/>
          <w:szCs w:val="22"/>
        </w:rPr>
      </w:pPr>
    </w:p>
    <w:p w:rsidR="00CE544E" w:rsidRPr="00FF5937" w:rsidP="00FF5937">
      <w:pPr>
        <w:widowControl/>
        <w:bidi w:val="0"/>
        <w:ind w:firstLine="360"/>
        <w:jc w:val="both"/>
        <w:rPr>
          <w:sz w:val="22"/>
          <w:szCs w:val="22"/>
        </w:rPr>
      </w:pPr>
      <w:r w:rsidR="00FF5937">
        <w:rPr>
          <w:sz w:val="22"/>
          <w:szCs w:val="22"/>
        </w:rPr>
        <w:t xml:space="preserve">     </w:t>
      </w:r>
      <w:r w:rsidRPr="00FF5937" w:rsidR="00FF5937">
        <w:rPr>
          <w:sz w:val="22"/>
          <w:szCs w:val="22"/>
        </w:rPr>
        <w:t>v druhom čítaní vo výbor</w:t>
      </w:r>
      <w:r w:rsidR="0005758C">
        <w:rPr>
          <w:sz w:val="22"/>
          <w:szCs w:val="22"/>
        </w:rPr>
        <w:t>e</w:t>
      </w:r>
      <w:r w:rsidRPr="00FF5937" w:rsidR="00FF5937"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do </w:t>
      </w:r>
      <w:r w:rsidR="0005758C">
        <w:rPr>
          <w:b/>
          <w:sz w:val="22"/>
          <w:szCs w:val="22"/>
          <w:u w:val="single"/>
        </w:rPr>
        <w:t xml:space="preserve">31. augusta </w:t>
      </w:r>
      <w:r>
        <w:rPr>
          <w:b/>
          <w:sz w:val="22"/>
          <w:szCs w:val="22"/>
          <w:u w:val="single"/>
        </w:rPr>
        <w:t>201</w:t>
      </w:r>
      <w:r w:rsidR="00FA3826">
        <w:rPr>
          <w:b/>
          <w:sz w:val="22"/>
          <w:szCs w:val="22"/>
          <w:u w:val="single"/>
        </w:rPr>
        <w:t>7</w:t>
      </w:r>
      <w:r w:rsidRPr="00FF5937" w:rsidR="00FF5937">
        <w:rPr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a v gestorskom výbore </w:t>
        <w:br/>
      </w:r>
      <w:r w:rsidRPr="00250007" w:rsidR="00FF5937">
        <w:rPr>
          <w:b/>
          <w:sz w:val="22"/>
          <w:szCs w:val="22"/>
          <w:u w:val="single"/>
        </w:rPr>
        <w:t xml:space="preserve">do </w:t>
      </w:r>
      <w:r w:rsidR="0005758C">
        <w:rPr>
          <w:b/>
          <w:sz w:val="22"/>
          <w:szCs w:val="22"/>
          <w:u w:val="single"/>
        </w:rPr>
        <w:t>5. septembra</w:t>
      </w:r>
      <w:r w:rsidRPr="00250007" w:rsidR="00FF5937">
        <w:rPr>
          <w:b/>
          <w:sz w:val="22"/>
          <w:szCs w:val="22"/>
          <w:u w:val="single"/>
        </w:rPr>
        <w:t xml:space="preserve"> 201</w:t>
      </w:r>
      <w:r w:rsidR="00FA3826">
        <w:rPr>
          <w:b/>
          <w:sz w:val="22"/>
          <w:szCs w:val="22"/>
          <w:u w:val="single"/>
        </w:rPr>
        <w:t>7</w:t>
      </w:r>
      <w:r w:rsidRPr="0005758C" w:rsidR="00FF5937">
        <w:rPr>
          <w:sz w:val="22"/>
          <w:szCs w:val="22"/>
        </w:rPr>
        <w:t>.</w:t>
      </w:r>
    </w:p>
    <w:p w:rsidR="00CE544E" w:rsidP="00CE544E">
      <w:pPr>
        <w:widowControl/>
        <w:bidi w:val="0"/>
        <w:ind w:left="705"/>
        <w:jc w:val="both"/>
        <w:rPr>
          <w:sz w:val="22"/>
          <w:szCs w:val="22"/>
          <w:u w:val="single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rPr>
          <w:sz w:val="22"/>
          <w:szCs w:val="22"/>
        </w:rPr>
      </w:pPr>
    </w:p>
    <w:p w:rsidR="00CC6628" w:rsidP="00CC6628">
      <w:pPr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 D a n k o   v. r.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bidi w:val="0"/>
        <w:rPr>
          <w:sz w:val="22"/>
          <w:szCs w:val="22"/>
        </w:rPr>
      </w:pPr>
    </w:p>
    <w:p w:rsidR="00CE544E" w:rsidP="00CE544E">
      <w:pPr>
        <w:bidi w:val="0"/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8D4"/>
    <w:multiLevelType w:val="hybridMultilevel"/>
    <w:tmpl w:val="108C422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544E"/>
    <w:rsid w:val="00014622"/>
    <w:rsid w:val="000260AA"/>
    <w:rsid w:val="00031893"/>
    <w:rsid w:val="00034B81"/>
    <w:rsid w:val="00043B06"/>
    <w:rsid w:val="000537F0"/>
    <w:rsid w:val="000553C5"/>
    <w:rsid w:val="0005758C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6ABB"/>
    <w:rsid w:val="00142EA7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0007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E36DE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E761C"/>
    <w:rsid w:val="005F2061"/>
    <w:rsid w:val="00604F0E"/>
    <w:rsid w:val="006054F3"/>
    <w:rsid w:val="00613B62"/>
    <w:rsid w:val="00644913"/>
    <w:rsid w:val="00690A15"/>
    <w:rsid w:val="00690C7A"/>
    <w:rsid w:val="006A0EA3"/>
    <w:rsid w:val="006A2FB8"/>
    <w:rsid w:val="006A5FEC"/>
    <w:rsid w:val="00700385"/>
    <w:rsid w:val="00742C9D"/>
    <w:rsid w:val="00743E95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B516C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36CB2"/>
    <w:rsid w:val="00A41C20"/>
    <w:rsid w:val="00A57A9F"/>
    <w:rsid w:val="00A60A61"/>
    <w:rsid w:val="00A6109C"/>
    <w:rsid w:val="00A8711A"/>
    <w:rsid w:val="00A95677"/>
    <w:rsid w:val="00AA7986"/>
    <w:rsid w:val="00B449E4"/>
    <w:rsid w:val="00B64A2C"/>
    <w:rsid w:val="00BA3333"/>
    <w:rsid w:val="00BC2F24"/>
    <w:rsid w:val="00BD0D95"/>
    <w:rsid w:val="00BE35D8"/>
    <w:rsid w:val="00BF44D8"/>
    <w:rsid w:val="00BF5EE5"/>
    <w:rsid w:val="00BF7DEC"/>
    <w:rsid w:val="00C07CD0"/>
    <w:rsid w:val="00C22624"/>
    <w:rsid w:val="00C40352"/>
    <w:rsid w:val="00C47889"/>
    <w:rsid w:val="00C47D16"/>
    <w:rsid w:val="00C578EE"/>
    <w:rsid w:val="00C649DC"/>
    <w:rsid w:val="00CC6628"/>
    <w:rsid w:val="00CC6CBE"/>
    <w:rsid w:val="00CD5CEF"/>
    <w:rsid w:val="00CE544E"/>
    <w:rsid w:val="00D149D3"/>
    <w:rsid w:val="00D5260A"/>
    <w:rsid w:val="00D53443"/>
    <w:rsid w:val="00D75425"/>
    <w:rsid w:val="00D929EC"/>
    <w:rsid w:val="00DB3D38"/>
    <w:rsid w:val="00DC386F"/>
    <w:rsid w:val="00EA091A"/>
    <w:rsid w:val="00EA6134"/>
    <w:rsid w:val="00EC11AE"/>
    <w:rsid w:val="00EC791A"/>
    <w:rsid w:val="00EF05C7"/>
    <w:rsid w:val="00EF6121"/>
    <w:rsid w:val="00F2024C"/>
    <w:rsid w:val="00F34BE4"/>
    <w:rsid w:val="00F427C1"/>
    <w:rsid w:val="00F65846"/>
    <w:rsid w:val="00F7502F"/>
    <w:rsid w:val="00FA3826"/>
    <w:rsid w:val="00FA4D84"/>
    <w:rsid w:val="00FC7E47"/>
    <w:rsid w:val="00FF0C4D"/>
    <w:rsid w:val="00FF59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4E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E544E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E544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E544E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544E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544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49E4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83</Words>
  <Characters>477</Characters>
  <Application>Microsoft Office Word</Application>
  <DocSecurity>0</DocSecurity>
  <Lines>0</Lines>
  <Paragraphs>0</Paragraphs>
  <ScaleCrop>false</ScaleCrop>
  <Company>Kancelaria NR SR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2017-06-09T08:24:00Z</cp:lastPrinted>
  <dcterms:created xsi:type="dcterms:W3CDTF">2017-06-13T16:09:00Z</dcterms:created>
  <dcterms:modified xsi:type="dcterms:W3CDTF">2017-06-13T16:09:00Z</dcterms:modified>
</cp:coreProperties>
</file>