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FF2741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FF2741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FF2741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FF2741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FF2741" w:rsidR="00FF2741">
              <w:rPr>
                <w:rFonts w:ascii="Times New Roman" w:hAnsi="Times New Roman"/>
                <w:sz w:val="25"/>
                <w:szCs w:val="25"/>
              </w:rPr>
              <w:t>vláda</w:t>
            </w:r>
            <w:r w:rsidRPr="00FF2741" w:rsidR="00B84DF8">
              <w:rPr>
                <w:rFonts w:ascii="Times New Roman" w:hAnsi="Times New Roman"/>
                <w:sz w:val="25"/>
                <w:szCs w:val="25"/>
              </w:rPr>
              <w:t xml:space="preserve"> Slovenskej republiky</w:t>
            </w:r>
            <w:r w:rsidRPr="00FF2741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B84DF8">
              <w:rPr>
                <w:rFonts w:ascii="Times New Roman" w:hAnsi="Times New Roman"/>
                <w:sz w:val="25"/>
                <w:szCs w:val="25"/>
              </w:rPr>
              <w:t xml:space="preserve"> Zákon, ktorým sa mení a dopĺňa zákon č. 597/2003 Z. z. o financovaní základných škôl, stredných škôl a školských zariadení v znení neskorších predpisov a ktorým sa menia a dopĺňajú niektoré zákony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101E9C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101E9C">
            <w:pPr>
              <w:divId w:val="4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Zmluva o fungovaní Európskej únie (Hlava V Priestor slobody, bezpečnosti a spravodlivosti, Kapitola 1 Všeobecné ustanovenia, Kapitola 2 Politiky vzťahujúce sa na hraničné kontroly, azyl a prisťahovalectvo, najmä čl. 79 ods. 2, Hlava XII Všeobecné a odborné vzdelávanie, mládež a šport, najmä čl. 165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101E9C">
            <w:pPr>
              <w:divId w:val="8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>-smernica Rady 2004/114/ES z 13. decembra 2004 o podmienkach prijatia štátnych príslušníkov tretích krajín na účely štúdia, výmen žiakov, neplateného odborného vzdelávania alebo dobrovoľnej služby (Ú. v. EÚ, L 375, 23.12.2004),smernica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(Ú. v. EÚ L 132, 21.5.2016).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101E9C">
            <w:pPr>
              <w:divId w:val="15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101E9C">
            <w:pPr>
              <w:divId w:val="1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101E9C">
              <w:rPr>
                <w:rFonts w:ascii="Times" w:hAnsi="Times" w:cs="Times"/>
                <w:sz w:val="25"/>
                <w:szCs w:val="25"/>
              </w:rPr>
              <w:t>je obsiahnutá v judikatúre Súdneho dvora Európskej únie</w:t>
            </w:r>
          </w:p>
          <w:p w:rsidR="00101E9C">
            <w:pPr>
              <w:divId w:val="16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  <w:t>napr. v rozhodnutí Súdneho dvora vo veci C 491/13 Mohamed Ali Ben Alaya proti Bundesrepublik Deutschland</w:t>
            </w:r>
          </w:p>
          <w:p w:rsidR="0023485C" w:rsidRPr="00117A7E" w:rsidP="00101E9C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101E9C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Rady 2004/114/ES bola do 12. januára 2007. Lehota na prebratie smernice Európskeho parlamentu a Rady (EÚ) 2016/801 je do 23. mája 2018.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Uznesením vlády č. 405 z 21. septembra 2016 bola podpredsedovi vlády a ministrovi vnútra uložená úloha B.6. predložiť v spolupráci s ministrom práce, sociálnych vecí a rodiny a ministrom školstva, vedy, výskumu a športu na rokovanie vlády návrhy právnych predpisov, ktorými sa zabezpečí prebratie smernice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(prepracované znenie) v lehote do 31. mája 2017.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Nebolo začaté.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 č. 131/2002 Z. z. o vysokých školách a o zmene a doplnení niektorých zákonov v znení neskorších predpisov – čiastočný, - zákon č. 596/2003 Z. z. o štátnej správe v školstve a školskej samospráve a o zmene a doplnení niektorých zákonov v znení neskorších predpisov – čiastočný, - zákon č. 172/2005 Z. z. o organizácii štátnej podpory výskumu a vývoja a o doplnení zákona č. 575/2001 Z. z. o organizácii činnosti vlády a organizácii ústrednej štátnej správy v znení neskorších predpisov v znení neskorších predpisov – čiastočný, - zákon č. 245/2008 Z. z. o výchove a vzdelávaní (školský zákon) a o zmene a doplnení niektorých zákonov v znení neskorších predpisov – čiastočný, - zákon č. 282/2008 Z. z. o podpore práce s mládežou a o zmene a doplnení zákona č. 131/2002 Z. z. o vysokých školách a o zmene a doplnení niektorých zákonov v znení neskorších predpisov v znení neskorších predpisov – čiastočný, - zákon č. 422/2015 Z. z. o uznávaní dokladov o vzdelaní a o uznávaní odborných kvalifikácií a o zmene a doplnení niektorých zákonov – čiastočný.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čiastočný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01E9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01E9C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vnútra Slovenskej republiky</w:t>
              <w:br/>
              <w:t>Ministerstvo školstva, vedy, výskumu a športu Slovenskej republiky</w:t>
              <w:br/>
              <w:t>Ministerstvo práce, sociálnych vecí a rodiny Slovenskej republiky</w:t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01E9C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B84DF8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  <w:rsid w:val="00FF2741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2.4.2017 12:15:25"/>
    <f:field ref="objchangedby" par="" text="Administrator, System"/>
    <f:field ref="objmodifiedat" par="" text="12.4.2017 12:15:30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A10A-EAF7-4CA2-A925-8B668550C13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2330AAA9-DFC2-4C00-9CD1-096BEE621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5E9E8-EAFB-4D82-8114-475F892D7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15689EE-33D8-4825-805C-723D9E2D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750</Words>
  <Characters>4280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Zušťáková Denisa</cp:lastModifiedBy>
  <cp:revision>2</cp:revision>
  <dcterms:created xsi:type="dcterms:W3CDTF">2017-06-07T14:02:00Z</dcterms:created>
  <dcterms:modified xsi:type="dcterms:W3CDTF">2017-06-07T14:02:00Z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COO.2145.1000.3.1914887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27. 12. 2016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žiadne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
Ministerstvo školstva, vedy, výskumu a športu Slovenskej republiky
Ministerstvo práce, sociálnych vecí a rodiny Slovenskej republiky</vt:lpwstr>
  </property>
  <property fmtid="{D5CDD505-2E9C-101B-9397-08002B2CF9AE}" pid="15" name="FSC#SKEDITIONSLOVLEX@103.510:AttrStrListDocPropInfoUzPreberanePP">
    <vt:lpwstr>- zákon č. 131/2002 Z. z. o  vysokých školách a o zmene a doplnení niektorých zákonov v znení neskorších predpisov – čiastočný,
- zákon č. 596/2003 Z. z. o štátnej správe v školstve a školskej samospráve a o zmene a doplnení niektorých zákonov v znení ne</vt:lpwstr>
  </property>
  <property fmtid="{D5CDD505-2E9C-101B-9397-08002B2CF9AE}" pid="16" name="FSC#SKEDITIONSLOVLEX@103.510:AttrStrListDocPropInfoZaciatokKonania">
    <vt:lpwstr>Nebolo začaté.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Uznesením vlády č. 405 z 21. septembra 2016 bola podpredsedovi vlády a ministrovi vnútra uložená úloha B.6. predložiť v spolupráci s ministrom práce, sociálnych vecí a rodiny a ministrom školstva, vedy, výskumu a športu na rokovanie vlády návrhy právnych </vt:lpwstr>
  </property>
  <property fmtid="{D5CDD505-2E9C-101B-9397-08002B2CF9AE}" pid="20" name="FSC#SKEDITIONSLOVLEX@103.510:AttrStrListDocPropLehotaPrebratieSmernice">
    <vt:lpwstr>Lehota na prebratie smernice  Rady 2004/114/ES  bola do 12. januára 2007.
Lehota na prebratie smernice Európskeho parlamentu a Rady (EÚ) 2016/801  je do 23. mája 2018. 
</vt:lpwstr>
  </property>
  <property fmtid="{D5CDD505-2E9C-101B-9397-08002B2CF9AE}" pid="21" name="FSC#SKEDITIONSLOVLEX@103.510:AttrStrListDocPropNazovPredpisuEU">
    <vt:lpwstr>napr. v rozhodnutí Súdneho dvora vo veci C 491/13 Mohamed Ali Ben Alaya proti Bundesrepublik Deutschland</vt:lpwstr>
  </property>
  <property fmtid="{D5CDD505-2E9C-101B-9397-08002B2CF9AE}" pid="22" name="FSC#SKEDITIONSLOVLEX@103.510:AttrStrListDocPropPoznamkaVplyv">
    <vt:lpwstr>Príspevok na kurz pohybových aktivít v prírode – rozšírenie pre školy s osemročnou dĺžkou štúdia nebude mať vplyv na štátny rozpočet. Úpravou spôsobu rozdeľovania podielových daní obciam sa nemení výška podielových daní pre obce na nasledujúce obdobie. Zv</vt:lpwstr>
  </property>
  <property fmtid="{D5CDD505-2E9C-101B-9397-08002B2CF9AE}" pid="23" name="FSC#SKEDITIONSLOVLEX@103.510:AttrStrListDocPropPrimarnePravoEU">
    <vt:lpwstr>Zmluva o fungovaní Európskej únie (Hlava V Priestor slobody, bezpečnosti a spravodlivosti, Kapitola 1 Všeobecné ustanovenia, Kapitola 2 Politiky vzťahujúce sa na hraničné kontroly, azyl a prisťahovalectvo, najmä čl. 79 ods. 2, Hlava XII Všeobecné a odborn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Rady 2004/114/ES z 13. decembra 2004 o podmienkach prijatia štátnych príslušníkov tretích krajín na účely štúdia, výmen žiakov, neplateného odborného vzdelávania alebo dobrovoľnej služby (Ú. v. EÚ, L 375, 23.12.2004), 
smernica Európskeho parlam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Dňa 9.1.2017 komisia vyjadrila nesúhlasné stanovisko s materiálom predloženým na PPK s odporúčaním na jeho dopracovanie podľa pripomienok v bode II stanoviska. MŠVVaŠ SR pripomienky komisie akceptovalo a zapracovalo okrem pripomienky komisie "V analýze vp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597/2003 Z. z. o financovaní základných škôl, stredných škôl a školských zariadení v znení neskorších predpiso</vt:lpwstr>
  </property>
  <property fmtid="{D5CDD505-2E9C-101B-9397-08002B2CF9AE}" pid="32" name="FSC#SKEDITIONSLOVLEX@103.510:AttrStrListDocPropTextPredklSpravy">
    <vt:lpwstr>&lt;p style="text-align: justify;"&gt;Ministerstvo školstva, vedy, výskumu a&amp;nbsp;športu Slovenskej republiky predkladá&amp;nbsp;návrh zákona, ktorým sa mení a dopĺňa zákon č. 597/2003 Z. z. o financovaní základných škôl, stredných škôl a školských zariadení v znen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ministerovi školstva, vedy, výskumu a športu Slovenskej republiky</vt:lpwstr>
  </property>
  <property fmtid="{D5CDD505-2E9C-101B-9397-08002B2CF9AE}" pid="123" name="FSC#SKEDITIONSLOVLEX@103.510:funkciaZodpPredDativ">
    <vt:lpwstr>ministera školstva, vedy, výskumu a športu Slovenskej republiky</vt:lpwstr>
  </property>
  <property fmtid="{D5CDD505-2E9C-101B-9397-08002B2CF9AE}" pid="124" name="FSC#SKEDITIONSLOVLEX@103.510:legoblast">
    <vt:lpwstr>Finančné právo
Rozpočtové právo
Predškolská výchova
Stredné školstvo
Základné školstvo</vt:lpwstr>
  </property>
  <property fmtid="{D5CDD505-2E9C-101B-9397-08002B2CF9AE}" pid="125" name="FSC#SKEDITIONSLOVLEX@103.510:nazovpredpis">
    <vt:lpwstr>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 a 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Denisa Zušťáková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2017-463-56AA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o&amp;nbsp;príprave návrhu zákona, ktorým sa mení a dopĺňa zákon č. 597/2003 Z. z. o financovaní základných škôl, stredných škôl a školských zariadení v znení neskorších predpisov a ktorým sa menia a dopĺňajú nie</vt:lpwstr>
  </property>
  <property fmtid="{D5CDD505-2E9C-101B-9397-08002B2CF9AE}" pid="143" name="FSC#SKEDITIONSLOVLEX@103.510:stavpredpis">
    <vt:lpwstr>Rokovanie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