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42A8" w:rsidRPr="00E54E89" w:rsidP="006542A8">
      <w:pPr>
        <w:bidi w:val="0"/>
        <w:jc w:val="center"/>
        <w:rPr>
          <w:rFonts w:ascii="Times New Roman" w:hAnsi="Times New Roman"/>
          <w:lang w:val="en-US"/>
        </w:rPr>
      </w:pPr>
      <w:r w:rsidRPr="00E54E89">
        <w:rPr>
          <w:rFonts w:ascii="Times New Roman" w:hAnsi="Times New Roman"/>
          <w:b/>
          <w:bCs/>
          <w:lang w:val="en-US"/>
        </w:rPr>
        <w:t>DÔVODOVÁ SPRÁVA</w:t>
      </w:r>
    </w:p>
    <w:p w:rsidR="006542A8" w:rsidP="006542A8">
      <w:pPr>
        <w:bidi w:val="0"/>
        <w:rPr>
          <w:rFonts w:ascii="Times New Roman" w:hAnsi="Times New Roman"/>
          <w:b/>
          <w:bCs/>
          <w:lang w:val="en-US"/>
        </w:rPr>
      </w:pPr>
    </w:p>
    <w:p w:rsidR="009C4148" w:rsidRPr="00E54E89" w:rsidP="006542A8">
      <w:pPr>
        <w:bidi w:val="0"/>
        <w:rPr>
          <w:rFonts w:ascii="Times New Roman" w:hAnsi="Times New Roman"/>
          <w:b/>
          <w:bCs/>
          <w:lang w:val="en-US"/>
        </w:rPr>
      </w:pPr>
    </w:p>
    <w:p w:rsidR="006542A8" w:rsidP="006542A8">
      <w:pPr>
        <w:bidi w:val="0"/>
        <w:spacing w:before="400" w:after="120"/>
        <w:rPr>
          <w:rFonts w:ascii="Times New Roman" w:hAnsi="Times New Roman"/>
          <w:b/>
          <w:bCs/>
          <w:lang w:val="en-US"/>
        </w:rPr>
      </w:pPr>
      <w:r w:rsidRPr="00E54E89">
        <w:rPr>
          <w:rFonts w:ascii="Times New Roman" w:hAnsi="Times New Roman"/>
          <w:b/>
          <w:bCs/>
          <w:lang w:val="en-US"/>
        </w:rPr>
        <w:t>B. Osobitná časť</w:t>
      </w:r>
    </w:p>
    <w:p w:rsidR="009C4148">
      <w:pPr>
        <w:widowControl/>
        <w:bidi w:val="0"/>
        <w:jc w:val="both"/>
        <w:rPr>
          <w:rStyle w:val="PlaceholderText"/>
          <w:b/>
          <w:color w:val="auto"/>
        </w:rPr>
      </w:pPr>
    </w:p>
    <w:p w:rsidR="00856250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C56F59">
        <w:rPr>
          <w:rStyle w:val="PlaceholderText"/>
          <w:b/>
          <w:color w:val="auto"/>
        </w:rPr>
        <w:t>K Čl. I</w:t>
      </w:r>
    </w:p>
    <w:p w:rsidR="009C4148" w:rsidRPr="00E54E89">
      <w:pPr>
        <w:widowControl/>
        <w:bidi w:val="0"/>
        <w:jc w:val="both"/>
        <w:rPr>
          <w:rFonts w:ascii="Times New Roman" w:hAnsi="Times New Roman"/>
          <w:b/>
        </w:rPr>
      </w:pPr>
    </w:p>
    <w:p w:rsidR="00C56F59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 </w:t>
      </w:r>
    </w:p>
    <w:p w:rsidR="00C56F59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</w:t>
      </w:r>
      <w:r w:rsidRPr="00E54E89" w:rsidR="006F4B6F">
        <w:rPr>
          <w:rStyle w:val="PlaceholderText"/>
          <w:b/>
          <w:color w:val="auto"/>
        </w:rPr>
        <w:t> </w:t>
      </w:r>
      <w:r w:rsidRPr="00E54E89">
        <w:rPr>
          <w:rStyle w:val="PlaceholderText"/>
          <w:b/>
          <w:color w:val="auto"/>
        </w:rPr>
        <w:t>bod</w:t>
      </w:r>
      <w:r w:rsidRPr="00E54E89" w:rsidR="003B1C40">
        <w:rPr>
          <w:rStyle w:val="PlaceholderText"/>
          <w:b/>
          <w:color w:val="auto"/>
        </w:rPr>
        <w:t>u</w:t>
      </w:r>
      <w:r w:rsidRPr="00E54E89" w:rsidR="006F4B6F">
        <w:rPr>
          <w:rStyle w:val="PlaceholderText"/>
          <w:b/>
          <w:color w:val="auto"/>
        </w:rPr>
        <w:t xml:space="preserve"> </w:t>
      </w:r>
      <w:r w:rsidRPr="00E54E89">
        <w:rPr>
          <w:rStyle w:val="PlaceholderText"/>
          <w:b/>
          <w:color w:val="auto"/>
        </w:rPr>
        <w:t>1</w:t>
      </w:r>
    </w:p>
    <w:p w:rsidR="007D082D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423C81">
        <w:rPr>
          <w:rStyle w:val="PlaceholderText"/>
          <w:color w:val="auto"/>
        </w:rPr>
        <w:t>Legislatívno-technická úprava vnútorných odkazov v nadväznosti na ďalšie navrhované novelizačné body.</w:t>
      </w:r>
    </w:p>
    <w:p w:rsidR="00FD482B" w:rsidRPr="00E54E89">
      <w:pPr>
        <w:widowControl/>
        <w:bidi w:val="0"/>
        <w:jc w:val="both"/>
        <w:rPr>
          <w:rStyle w:val="PlaceholderText"/>
          <w:rFonts w:ascii="Arial" w:hAnsi="Arial" w:cs="Arial"/>
          <w:color w:val="auto"/>
        </w:rPr>
      </w:pPr>
    </w:p>
    <w:p w:rsidR="006F4B6F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C56F59">
        <w:rPr>
          <w:rStyle w:val="PlaceholderText"/>
          <w:b/>
          <w:color w:val="auto"/>
        </w:rPr>
        <w:t>K</w:t>
      </w:r>
      <w:r w:rsidRPr="00E54E89" w:rsidR="00FD482B">
        <w:rPr>
          <w:rStyle w:val="PlaceholderText"/>
          <w:b/>
          <w:color w:val="auto"/>
        </w:rPr>
        <w:t> </w:t>
      </w:r>
      <w:r w:rsidRPr="00E54E89" w:rsidR="00C56F59">
        <w:rPr>
          <w:rStyle w:val="PlaceholderText"/>
          <w:b/>
          <w:color w:val="auto"/>
        </w:rPr>
        <w:t>bod</w:t>
      </w:r>
      <w:r w:rsidRPr="00E54E89" w:rsidR="00FD482B">
        <w:rPr>
          <w:rStyle w:val="PlaceholderText"/>
          <w:b/>
          <w:color w:val="auto"/>
        </w:rPr>
        <w:t xml:space="preserve">u </w:t>
      </w:r>
      <w:r w:rsidRPr="00E54E89" w:rsidR="005479B0">
        <w:rPr>
          <w:rStyle w:val="PlaceholderText"/>
          <w:b/>
          <w:color w:val="auto"/>
        </w:rPr>
        <w:t>2</w:t>
      </w:r>
      <w:r w:rsidRPr="00E54E89">
        <w:rPr>
          <w:rStyle w:val="PlaceholderText"/>
          <w:b/>
          <w:color w:val="auto"/>
        </w:rPr>
        <w:t xml:space="preserve"> </w:t>
      </w:r>
    </w:p>
    <w:p w:rsidR="00FD482B" w:rsidRPr="00E54E89" w:rsidP="00423C81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54E89">
        <w:rPr>
          <w:rFonts w:ascii="Times New Roman" w:hAnsi="Times New Roman"/>
          <w:sz w:val="24"/>
          <w:szCs w:val="24"/>
          <w:lang w:eastAsia="sk-SK"/>
        </w:rPr>
        <w:t>Navrhuje sa rozšíriť skupinu prijímateľov príspevku na výchovu a vzdelávanie detí v materských školách prideľovaného podľa § 6b zákona aj o deti z rodín, v ktor</w:t>
      </w:r>
      <w:r w:rsidRPr="00E54E89" w:rsidR="00423C81">
        <w:rPr>
          <w:rFonts w:ascii="Times New Roman" w:hAnsi="Times New Roman"/>
          <w:sz w:val="24"/>
          <w:szCs w:val="24"/>
          <w:lang w:eastAsia="sk-SK"/>
        </w:rPr>
        <w:t>ých</w:t>
      </w:r>
      <w:r w:rsidRPr="00E54E89">
        <w:rPr>
          <w:rFonts w:ascii="Times New Roman" w:hAnsi="Times New Roman"/>
          <w:sz w:val="24"/>
          <w:szCs w:val="24"/>
          <w:lang w:eastAsia="sk-SK"/>
        </w:rPr>
        <w:t xml:space="preserve"> je zákonný zástupca dieťaťa poberateľom </w:t>
      </w:r>
      <w:r w:rsidRPr="00E54E89" w:rsidR="00FE3238">
        <w:rPr>
          <w:rFonts w:ascii="Times New Roman" w:hAnsi="Times New Roman"/>
          <w:sz w:val="24"/>
          <w:szCs w:val="24"/>
          <w:lang w:eastAsia="sk-SK"/>
        </w:rPr>
        <w:t>pomoci</w:t>
      </w:r>
      <w:r w:rsidRPr="00E54E89">
        <w:rPr>
          <w:rFonts w:ascii="Times New Roman" w:hAnsi="Times New Roman"/>
          <w:sz w:val="24"/>
          <w:szCs w:val="24"/>
          <w:lang w:eastAsia="sk-SK"/>
        </w:rPr>
        <w:t xml:space="preserve"> v hmotnej núdzi.</w:t>
      </w:r>
      <w:r w:rsidRPr="00E54E89" w:rsidR="00FE3238">
        <w:rPr>
          <w:rFonts w:ascii="Times New Roman" w:hAnsi="Times New Roman"/>
          <w:sz w:val="24"/>
          <w:szCs w:val="24"/>
          <w:lang w:eastAsia="sk-SK"/>
        </w:rPr>
        <w:t xml:space="preserve"> Ustanovenie </w:t>
      </w:r>
      <w:r w:rsidRPr="00E54E89" w:rsidR="00806910">
        <w:rPr>
          <w:rFonts w:ascii="Times New Roman" w:hAnsi="Times New Roman"/>
          <w:sz w:val="24"/>
          <w:szCs w:val="24"/>
          <w:lang w:eastAsia="sk-SK"/>
        </w:rPr>
        <w:t>§ 28 ods. 6 písm. b) zákona č. </w:t>
      </w:r>
      <w:r w:rsidRPr="00E54E89">
        <w:rPr>
          <w:rFonts w:ascii="Times New Roman" w:hAnsi="Times New Roman"/>
          <w:sz w:val="24"/>
          <w:szCs w:val="24"/>
          <w:lang w:eastAsia="sk-SK"/>
        </w:rPr>
        <w:t>245/2008 Z. z.</w:t>
      </w:r>
      <w:r w:rsidRPr="00E54E89" w:rsidR="00423C81">
        <w:t xml:space="preserve"> </w:t>
      </w:r>
      <w:r w:rsidRPr="00E54E89" w:rsidR="00423C81">
        <w:rPr>
          <w:rFonts w:ascii="Times New Roman" w:hAnsi="Times New Roman"/>
          <w:sz w:val="24"/>
          <w:szCs w:val="24"/>
          <w:lang w:eastAsia="sk-SK"/>
        </w:rPr>
        <w:t>o výchove a vzdelávaní (školský zákon) a o zmene a doplnení niektorých zákonov</w:t>
      </w:r>
      <w:r w:rsidRPr="00E54E8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54E89" w:rsidR="00423C81">
        <w:rPr>
          <w:rFonts w:ascii="Times New Roman" w:hAnsi="Times New Roman"/>
          <w:sz w:val="24"/>
          <w:szCs w:val="24"/>
          <w:lang w:eastAsia="sk-SK"/>
        </w:rPr>
        <w:t xml:space="preserve">v znení neskorších predpisov (ďalej len </w:t>
      </w:r>
      <w:r w:rsidRPr="00E54E89" w:rsidR="00FE3238">
        <w:rPr>
          <w:rFonts w:ascii="Times New Roman" w:hAnsi="Times New Roman"/>
          <w:sz w:val="24"/>
          <w:szCs w:val="24"/>
          <w:lang w:eastAsia="sk-SK"/>
        </w:rPr>
        <w:t>„</w:t>
      </w:r>
      <w:r w:rsidRPr="00E54E89" w:rsidR="00423C81">
        <w:rPr>
          <w:rFonts w:ascii="Times New Roman" w:hAnsi="Times New Roman"/>
          <w:sz w:val="24"/>
          <w:szCs w:val="24"/>
          <w:lang w:eastAsia="sk-SK"/>
        </w:rPr>
        <w:t>školský zákon</w:t>
      </w:r>
      <w:r w:rsidRPr="00E54E89" w:rsidR="00FE3238">
        <w:rPr>
          <w:rFonts w:ascii="Times New Roman" w:hAnsi="Times New Roman"/>
          <w:sz w:val="24"/>
          <w:szCs w:val="24"/>
          <w:lang w:eastAsia="sk-SK"/>
        </w:rPr>
        <w:t>“</w:t>
      </w:r>
      <w:r w:rsidRPr="00E54E89" w:rsidR="00423C81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E54E89">
        <w:rPr>
          <w:rFonts w:ascii="Times New Roman" w:hAnsi="Times New Roman"/>
          <w:sz w:val="24"/>
          <w:szCs w:val="24"/>
          <w:lang w:eastAsia="sk-SK"/>
        </w:rPr>
        <w:t>oslobodil</w:t>
      </w:r>
      <w:r w:rsidRPr="00E54E89" w:rsidR="00FE3238">
        <w:rPr>
          <w:rFonts w:ascii="Times New Roman" w:hAnsi="Times New Roman"/>
          <w:sz w:val="24"/>
          <w:szCs w:val="24"/>
          <w:lang w:eastAsia="sk-SK"/>
        </w:rPr>
        <w:t>o</w:t>
      </w:r>
      <w:r w:rsidRPr="00E54E89">
        <w:rPr>
          <w:rFonts w:ascii="Times New Roman" w:hAnsi="Times New Roman"/>
          <w:sz w:val="24"/>
          <w:szCs w:val="24"/>
          <w:lang w:eastAsia="sk-SK"/>
        </w:rPr>
        <w:t xml:space="preserve"> zákonných zástupcov detí od povinnosti prispievať na čiastočnú úhradu nákladov. </w:t>
      </w:r>
    </w:p>
    <w:p w:rsidR="00FD482B" w:rsidRPr="00E54E89" w:rsidP="00FD482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54E89" w:rsidR="00423C81">
        <w:rPr>
          <w:rFonts w:ascii="Times New Roman" w:hAnsi="Times New Roman"/>
          <w:sz w:val="24"/>
          <w:szCs w:val="24"/>
          <w:lang w:eastAsia="sk-SK"/>
        </w:rPr>
        <w:t>Cieľom návrhu je odstrániť problémy z aplikačnej praxi</w:t>
      </w:r>
      <w:r w:rsidRPr="00E54E89">
        <w:rPr>
          <w:rFonts w:ascii="Times New Roman" w:hAnsi="Times New Roman"/>
          <w:sz w:val="24"/>
          <w:szCs w:val="24"/>
          <w:lang w:eastAsia="sk-SK"/>
        </w:rPr>
        <w:t xml:space="preserve"> pri prijímaní týchto detí do materskej školy, nakoľko </w:t>
      </w:r>
      <w:r w:rsidRPr="00E54E89" w:rsidR="00423C81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E54E89">
        <w:rPr>
          <w:rFonts w:ascii="Times New Roman" w:hAnsi="Times New Roman"/>
          <w:sz w:val="24"/>
          <w:szCs w:val="24"/>
          <w:lang w:eastAsia="sk-SK"/>
        </w:rPr>
        <w:t>za deti neuhrádza príspevok</w:t>
      </w:r>
      <w:r w:rsidRPr="00E54E89" w:rsidR="00FE3238">
        <w:rPr>
          <w:rFonts w:ascii="Times New Roman" w:hAnsi="Times New Roman"/>
          <w:sz w:val="24"/>
          <w:szCs w:val="24"/>
          <w:lang w:eastAsia="sk-SK"/>
        </w:rPr>
        <w:t>, čím sa pre tieto deti zlepší prístup k predškolskému vzdelávaniu</w:t>
      </w:r>
      <w:r w:rsidRPr="00E54E89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FD482B" w:rsidRPr="00E54E89" w:rsidP="00FD482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54E89">
        <w:rPr>
          <w:rFonts w:ascii="Times New Roman" w:hAnsi="Times New Roman"/>
          <w:sz w:val="24"/>
          <w:szCs w:val="24"/>
          <w:lang w:eastAsia="sk-SK"/>
        </w:rPr>
        <w:t xml:space="preserve">Výška príspevku na výchovu a vzdelávanie je vo výške </w:t>
      </w:r>
      <w:r w:rsidRPr="00E54E89" w:rsidR="00806910">
        <w:rPr>
          <w:rFonts w:ascii="Times New Roman" w:hAnsi="Times New Roman"/>
          <w:sz w:val="24"/>
          <w:szCs w:val="24"/>
          <w:lang w:eastAsia="sk-SK"/>
        </w:rPr>
        <w:t>15% zo sumy životného minima na </w:t>
      </w:r>
      <w:r w:rsidRPr="00E54E89">
        <w:rPr>
          <w:rFonts w:ascii="Times New Roman" w:hAnsi="Times New Roman"/>
          <w:sz w:val="24"/>
          <w:szCs w:val="24"/>
          <w:lang w:eastAsia="sk-SK"/>
        </w:rPr>
        <w:t xml:space="preserve">jedno nezaopatrené dieťa. </w:t>
      </w:r>
    </w:p>
    <w:p w:rsidR="006F4B6F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6F4B6F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FD482B">
        <w:rPr>
          <w:rStyle w:val="PlaceholderText"/>
          <w:b/>
          <w:color w:val="auto"/>
        </w:rPr>
        <w:t xml:space="preserve">K bodu </w:t>
      </w:r>
      <w:r w:rsidRPr="00E54E89" w:rsidR="005479B0">
        <w:rPr>
          <w:rStyle w:val="PlaceholderText"/>
          <w:b/>
          <w:color w:val="auto"/>
        </w:rPr>
        <w:t>3</w:t>
      </w:r>
    </w:p>
    <w:p w:rsidR="00C56F59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F070A5">
        <w:rPr>
          <w:rFonts w:ascii="Times New Roman" w:hAnsi="Times New Roman"/>
        </w:rPr>
        <w:t>Aktualizuje sa znenie poznámky pod čiarou v súvislosti s novelou školského zákona (§ 64 ods.</w:t>
      </w:r>
      <w:r w:rsidRPr="00E54E89" w:rsidR="00806910">
        <w:rPr>
          <w:rFonts w:ascii="Times New Roman" w:hAnsi="Times New Roman"/>
        </w:rPr>
        <w:t> </w:t>
      </w:r>
      <w:r w:rsidRPr="00E54E89" w:rsidR="00F070A5">
        <w:rPr>
          <w:rFonts w:ascii="Times New Roman" w:hAnsi="Times New Roman"/>
        </w:rPr>
        <w:t>3), nakoľko náklady na triedy prvého ročníka v stredných školách pre žiakov so špeciálnymi výchovno-vzdelávacími potrebami a v študijných odboroch, v ktorých sa výchova a vzdelávanie uskutočňuje v cudzom jazyku na základe medzinárodnej do</w:t>
      </w:r>
      <w:r w:rsidRPr="00E54E89" w:rsidR="00806910">
        <w:rPr>
          <w:rFonts w:ascii="Times New Roman" w:hAnsi="Times New Roman"/>
        </w:rPr>
        <w:t>hody pre prijímacie konanie pre </w:t>
      </w:r>
      <w:r w:rsidRPr="00E54E89" w:rsidR="00F070A5">
        <w:rPr>
          <w:rFonts w:ascii="Times New Roman" w:hAnsi="Times New Roman"/>
        </w:rPr>
        <w:t>nasledujúci školský rok otvorené nad rámec rozhodnutia orgánu miestnej štátnej správy v školstve sa nefinancujú.</w:t>
      </w:r>
    </w:p>
    <w:p w:rsidR="00C56F59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 </w:t>
      </w:r>
    </w:p>
    <w:p w:rsidR="00C56F59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</w:t>
      </w:r>
      <w:r w:rsidRPr="00E54E89" w:rsidR="00D13B79">
        <w:rPr>
          <w:rStyle w:val="PlaceholderText"/>
          <w:b/>
          <w:color w:val="auto"/>
        </w:rPr>
        <w:t>om</w:t>
      </w:r>
      <w:r w:rsidRPr="00E54E89">
        <w:rPr>
          <w:rStyle w:val="PlaceholderText"/>
          <w:b/>
          <w:color w:val="auto"/>
        </w:rPr>
        <w:t xml:space="preserve"> </w:t>
      </w:r>
      <w:r w:rsidRPr="00E54E89" w:rsidR="005479B0">
        <w:rPr>
          <w:rStyle w:val="PlaceholderText"/>
          <w:b/>
          <w:color w:val="auto"/>
        </w:rPr>
        <w:t>4</w:t>
      </w:r>
      <w:r w:rsidRPr="00E54E89">
        <w:rPr>
          <w:rStyle w:val="PlaceholderText"/>
          <w:b/>
          <w:color w:val="auto"/>
        </w:rPr>
        <w:t xml:space="preserve"> </w:t>
      </w:r>
      <w:r w:rsidRPr="00E54E89" w:rsidR="007F6487">
        <w:rPr>
          <w:rStyle w:val="PlaceholderText"/>
          <w:b/>
          <w:color w:val="auto"/>
        </w:rPr>
        <w:t xml:space="preserve">a </w:t>
      </w:r>
      <w:r w:rsidRPr="00E54E89" w:rsidR="005479B0">
        <w:rPr>
          <w:rStyle w:val="PlaceholderText"/>
          <w:b/>
          <w:color w:val="auto"/>
        </w:rPr>
        <w:t>5</w:t>
      </w:r>
    </w:p>
    <w:p w:rsidR="00D13B79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F070A5">
        <w:rPr>
          <w:rStyle w:val="PlaceholderText"/>
          <w:color w:val="auto"/>
        </w:rPr>
        <w:t>Precíznejšie sa identifikujú zdroje financovania škôl a škols</w:t>
      </w:r>
      <w:r w:rsidRPr="00E54E89" w:rsidR="00806910">
        <w:rPr>
          <w:rStyle w:val="PlaceholderText"/>
          <w:color w:val="auto"/>
        </w:rPr>
        <w:t>kých zariadení financovaných zo </w:t>
      </w:r>
      <w:r w:rsidRPr="00E54E89" w:rsidR="00F070A5">
        <w:rPr>
          <w:rStyle w:val="PlaceholderText"/>
          <w:color w:val="auto"/>
        </w:rPr>
        <w:t>štátneho rozpočtu.</w:t>
      </w:r>
    </w:p>
    <w:p w:rsidR="00F070A5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F070A5" w:rsidRPr="00E54E89" w:rsidP="00F070A5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bodom </w:t>
      </w:r>
      <w:r w:rsidRPr="00E54E89" w:rsidR="005479B0">
        <w:rPr>
          <w:rStyle w:val="PlaceholderText"/>
          <w:b/>
          <w:color w:val="auto"/>
        </w:rPr>
        <w:t>6</w:t>
      </w:r>
      <w:r w:rsidRPr="00E54E89">
        <w:rPr>
          <w:rStyle w:val="PlaceholderText"/>
          <w:b/>
          <w:color w:val="auto"/>
        </w:rPr>
        <w:t xml:space="preserve"> a </w:t>
      </w:r>
      <w:r w:rsidRPr="00E54E89" w:rsidR="005479B0">
        <w:rPr>
          <w:rStyle w:val="PlaceholderText"/>
          <w:b/>
          <w:color w:val="auto"/>
        </w:rPr>
        <w:t>7</w:t>
      </w:r>
    </w:p>
    <w:p w:rsidR="00F070A5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Aktualizácia  </w:t>
      </w:r>
      <w:r w:rsidRPr="00E54E89" w:rsidR="00423C81">
        <w:rPr>
          <w:rStyle w:val="PlaceholderText"/>
          <w:color w:val="auto"/>
        </w:rPr>
        <w:t xml:space="preserve">vnútorných odkazov v súvislosti </w:t>
      </w:r>
      <w:r w:rsidRPr="00E54E89">
        <w:rPr>
          <w:rStyle w:val="PlaceholderText"/>
          <w:color w:val="auto"/>
        </w:rPr>
        <w:t>so zmenami  v  bodoch</w:t>
      </w:r>
      <w:r w:rsidRPr="00E54E89" w:rsidR="00423C81">
        <w:rPr>
          <w:rStyle w:val="PlaceholderText"/>
          <w:color w:val="auto"/>
        </w:rPr>
        <w:t xml:space="preserve"> </w:t>
      </w:r>
      <w:r w:rsidRPr="00E54E89" w:rsidR="00E46D65">
        <w:rPr>
          <w:rStyle w:val="PlaceholderText"/>
          <w:color w:val="auto"/>
        </w:rPr>
        <w:t>4</w:t>
      </w:r>
      <w:r w:rsidRPr="00E54E89" w:rsidR="00423C81">
        <w:rPr>
          <w:rStyle w:val="PlaceholderText"/>
          <w:color w:val="auto"/>
        </w:rPr>
        <w:t xml:space="preserve"> a </w:t>
      </w:r>
      <w:r w:rsidRPr="00E54E89" w:rsidR="00E46D65">
        <w:rPr>
          <w:rStyle w:val="PlaceholderText"/>
          <w:color w:val="auto"/>
        </w:rPr>
        <w:t>5</w:t>
      </w:r>
      <w:r w:rsidRPr="00E54E89">
        <w:rPr>
          <w:rStyle w:val="PlaceholderText"/>
          <w:color w:val="auto"/>
        </w:rPr>
        <w:t>.</w:t>
      </w:r>
    </w:p>
    <w:p w:rsidR="00F070A5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F070A5" w:rsidRPr="00E54E89" w:rsidP="00F070A5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bodom </w:t>
      </w:r>
      <w:r w:rsidRPr="00E54E89" w:rsidR="005479B0">
        <w:rPr>
          <w:rStyle w:val="PlaceholderText"/>
          <w:b/>
          <w:color w:val="auto"/>
        </w:rPr>
        <w:t>8</w:t>
      </w:r>
      <w:r w:rsidRPr="00E54E89">
        <w:rPr>
          <w:rStyle w:val="PlaceholderText"/>
          <w:b/>
          <w:color w:val="auto"/>
        </w:rPr>
        <w:t xml:space="preserve"> a </w:t>
      </w:r>
      <w:r w:rsidRPr="00E54E89" w:rsidR="003B1C40">
        <w:rPr>
          <w:rStyle w:val="PlaceholderText"/>
          <w:b/>
          <w:color w:val="auto"/>
        </w:rPr>
        <w:t>10</w:t>
      </w:r>
    </w:p>
    <w:p w:rsidR="00F070A5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Aktualizácia súvisí so zmenou štruktúry zákona, zadefinovaním nenormatívnych príspevkov </w:t>
      </w:r>
      <w:r w:rsidRPr="00E54E89" w:rsidR="00423C81">
        <w:rPr>
          <w:rStyle w:val="PlaceholderText"/>
          <w:color w:val="auto"/>
        </w:rPr>
        <w:t>v</w:t>
      </w:r>
      <w:r w:rsidRPr="00E54E89" w:rsidR="005479B0">
        <w:rPr>
          <w:rStyle w:val="PlaceholderText"/>
          <w:color w:val="auto"/>
        </w:rPr>
        <w:t> </w:t>
      </w:r>
      <w:r w:rsidRPr="00E54E89">
        <w:rPr>
          <w:rStyle w:val="PlaceholderText"/>
          <w:color w:val="auto"/>
        </w:rPr>
        <w:t>samostat</w:t>
      </w:r>
      <w:r w:rsidRPr="00E54E89" w:rsidR="00882178">
        <w:rPr>
          <w:rStyle w:val="PlaceholderText"/>
          <w:color w:val="auto"/>
        </w:rPr>
        <w:t>ný</w:t>
      </w:r>
      <w:r w:rsidRPr="00E54E89" w:rsidR="00423C81">
        <w:rPr>
          <w:rStyle w:val="PlaceholderText"/>
          <w:color w:val="auto"/>
        </w:rPr>
        <w:t>ch</w:t>
      </w:r>
      <w:r w:rsidRPr="00E54E89" w:rsidR="005479B0">
        <w:rPr>
          <w:rStyle w:val="PlaceholderText"/>
          <w:color w:val="auto"/>
        </w:rPr>
        <w:t xml:space="preserve"> ustanoveniach.</w:t>
      </w:r>
      <w:r w:rsidRPr="00E54E89">
        <w:rPr>
          <w:rStyle w:val="PlaceholderText"/>
          <w:color w:val="auto"/>
        </w:rPr>
        <w:t xml:space="preserve">  </w:t>
      </w:r>
    </w:p>
    <w:p w:rsidR="009C4148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882178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3B1C40" w:rsidRPr="00E54E89" w:rsidP="003B1C40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bodu 9</w:t>
      </w:r>
    </w:p>
    <w:p w:rsidR="003B1C40" w:rsidRPr="00E54E89" w:rsidP="003B1C40">
      <w:pPr>
        <w:widowControl/>
        <w:bidi w:val="0"/>
        <w:jc w:val="both"/>
        <w:rPr>
          <w:rFonts w:ascii="Times New Roman" w:hAnsi="Times New Roman"/>
        </w:rPr>
      </w:pPr>
      <w:r w:rsidRPr="00E54E89">
        <w:rPr>
          <w:rFonts w:ascii="Times New Roman" w:hAnsi="Times New Roman"/>
        </w:rPr>
        <w:t>Aktualizuje sa znenie poznámky pod čiarou v súvislosti s novelizáciou § 13 školského zákona.</w:t>
      </w:r>
    </w:p>
    <w:p w:rsidR="003B1C40" w:rsidRPr="00E54E89" w:rsidP="003B1C40">
      <w:pPr>
        <w:widowControl/>
        <w:bidi w:val="0"/>
        <w:jc w:val="both"/>
        <w:rPr>
          <w:rStyle w:val="PlaceholderText"/>
          <w:color w:val="auto"/>
        </w:rPr>
      </w:pPr>
    </w:p>
    <w:p w:rsidR="00A5088A" w:rsidRPr="00E54E89" w:rsidP="00A5088A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882178">
        <w:rPr>
          <w:rStyle w:val="PlaceholderText"/>
          <w:b/>
          <w:color w:val="auto"/>
        </w:rPr>
        <w:t>K </w:t>
      </w:r>
      <w:r w:rsidRPr="00E54E89">
        <w:rPr>
          <w:rStyle w:val="PlaceholderText"/>
          <w:b/>
          <w:color w:val="auto"/>
        </w:rPr>
        <w:t>bodu 11</w:t>
      </w:r>
    </w:p>
    <w:p w:rsidR="00882178" w:rsidRPr="00E54E89" w:rsidP="00882178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 spresnenie poskytovania finančných nákladov na osobné náklady pedagogických zamestnancov škôl, v ktorých sa vzdelávanie považuje za sústavnú prípravu na povolanie, a to o zohľadňovanie aj rokov praxe. Zber údajov sa uskutoční prostredníctvom rezortného informačného systému, pôjde o</w:t>
      </w:r>
      <w:r w:rsidRPr="00E54E89" w:rsidR="00FE3238">
        <w:rPr>
          <w:rStyle w:val="PlaceholderText"/>
          <w:color w:val="auto"/>
        </w:rPr>
        <w:t xml:space="preserve"> zber</w:t>
      </w:r>
      <w:r w:rsidRPr="00E54E89">
        <w:rPr>
          <w:rStyle w:val="PlaceholderText"/>
          <w:color w:val="auto"/>
        </w:rPr>
        <w:t> 1 188 údajov. Roky praxe môžu ovplyvniť výdavky na</w:t>
      </w:r>
      <w:r w:rsidRPr="00E54E89" w:rsidR="00806910">
        <w:rPr>
          <w:rStyle w:val="PlaceholderText"/>
          <w:color w:val="auto"/>
        </w:rPr>
        <w:t> </w:t>
      </w:r>
      <w:r w:rsidRPr="00E54E89">
        <w:rPr>
          <w:rStyle w:val="PlaceholderText"/>
          <w:color w:val="auto"/>
        </w:rPr>
        <w:t xml:space="preserve">osobné náklady od 0% do 24%. </w:t>
      </w:r>
    </w:p>
    <w:p w:rsidR="00A5088A" w:rsidRPr="00E54E89" w:rsidP="00882178">
      <w:pPr>
        <w:widowControl/>
        <w:bidi w:val="0"/>
        <w:jc w:val="both"/>
        <w:rPr>
          <w:rStyle w:val="PlaceholderText"/>
          <w:color w:val="auto"/>
        </w:rPr>
      </w:pPr>
      <w:r w:rsidRPr="00E54E89" w:rsidR="00882178">
        <w:rPr>
          <w:rStyle w:val="PlaceholderText"/>
          <w:color w:val="auto"/>
        </w:rPr>
        <w:t>V súčasnosti sa zohľadňuje len zaradenie zamestnancov do platových tried, pracovných tried, skutočnosť, či poberá zamestnanec kreditový príplatok 0%, 6% alebo 12%.</w:t>
      </w:r>
    </w:p>
    <w:p w:rsidR="00A5088A" w:rsidRPr="00E54E89" w:rsidP="00882178">
      <w:pPr>
        <w:widowControl/>
        <w:bidi w:val="0"/>
        <w:jc w:val="both"/>
        <w:rPr>
          <w:rStyle w:val="PlaceholderText"/>
          <w:color w:val="auto"/>
        </w:rPr>
      </w:pPr>
    </w:p>
    <w:p w:rsidR="00882178" w:rsidRPr="00E54E89" w:rsidP="00882178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A5088A">
        <w:rPr>
          <w:rStyle w:val="PlaceholderText"/>
          <w:b/>
          <w:color w:val="auto"/>
        </w:rPr>
        <w:t>K bodu 12</w:t>
      </w:r>
    </w:p>
    <w:p w:rsidR="00231EA4" w:rsidRPr="00E54E89" w:rsidP="00882178">
      <w:pPr>
        <w:widowControl/>
        <w:bidi w:val="0"/>
        <w:jc w:val="both"/>
        <w:rPr>
          <w:rFonts w:ascii="Times New Roman" w:hAnsi="Times New Roman"/>
        </w:rPr>
      </w:pPr>
      <w:r w:rsidRPr="00E54E89" w:rsidR="00645BE5">
        <w:rPr>
          <w:rStyle w:val="PlaceholderText"/>
          <w:color w:val="auto"/>
        </w:rPr>
        <w:t xml:space="preserve">Pri normatívnom financovaní </w:t>
      </w:r>
      <w:r w:rsidRPr="00E54E89">
        <w:rPr>
          <w:rStyle w:val="PlaceholderText"/>
          <w:color w:val="auto"/>
        </w:rPr>
        <w:t xml:space="preserve">škôl, v ktorých sa vzdelávanie považuje za sústavnú prípravu na povolanie, </w:t>
      </w:r>
      <w:r w:rsidRPr="00E54E89" w:rsidR="00645BE5">
        <w:rPr>
          <w:rStyle w:val="PlaceholderText"/>
          <w:color w:val="auto"/>
        </w:rPr>
        <w:t xml:space="preserve">mohlo ministerstvo zohľadniť veľkosť školy, a to vzhľadom na počet žiakov školy. </w:t>
      </w:r>
      <w:r w:rsidRPr="00E54E89">
        <w:rPr>
          <w:rStyle w:val="PlaceholderText"/>
          <w:color w:val="auto"/>
        </w:rPr>
        <w:t>Veľkosť školy sa z</w:t>
      </w:r>
      <w:r w:rsidRPr="00E54E89" w:rsidR="00645BE5">
        <w:rPr>
          <w:rStyle w:val="PlaceholderText"/>
          <w:color w:val="auto"/>
        </w:rPr>
        <w:t>ohľadň</w:t>
      </w:r>
      <w:r w:rsidRPr="00E54E89">
        <w:rPr>
          <w:rStyle w:val="PlaceholderText"/>
          <w:color w:val="auto"/>
        </w:rPr>
        <w:t xml:space="preserve">uje pri prideľovaní finančných prostriedkov na osobné náklady a prevádzkové náklady, a to </w:t>
      </w:r>
      <w:r w:rsidRPr="00E54E89" w:rsidR="00645BE5">
        <w:rPr>
          <w:rStyle w:val="PlaceholderText"/>
          <w:color w:val="auto"/>
        </w:rPr>
        <w:t>prostredníctvom kompenzačného príspevku</w:t>
      </w:r>
      <w:r w:rsidRPr="00E54E89">
        <w:rPr>
          <w:rStyle w:val="PlaceholderText"/>
          <w:color w:val="auto"/>
        </w:rPr>
        <w:t>, t.j. podľa</w:t>
      </w:r>
      <w:r w:rsidRPr="00E54E89" w:rsidR="00645BE5">
        <w:rPr>
          <w:rStyle w:val="PlaceholderText"/>
          <w:color w:val="auto"/>
        </w:rPr>
        <w:t xml:space="preserve"> § 4 ods. 1 a prílohy č. 7 nariadenia vlády SR č. 630/2008 Z. z., </w:t>
      </w:r>
      <w:r w:rsidRPr="00E54E89" w:rsidR="00645BE5">
        <w:rPr>
          <w:rFonts w:ascii="Times New Roman" w:hAnsi="Times New Roman"/>
        </w:rPr>
        <w:t xml:space="preserve">ktorým sa ustanovujú podrobnosti rozpisu finančných prostriedkov zo štátneho rozpočtu pre školy a školské zariadenia v znení neskorších predpisov. </w:t>
      </w:r>
    </w:p>
    <w:p w:rsidR="00645BE5" w:rsidRPr="00E54E89" w:rsidP="00882178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Fonts w:ascii="Times New Roman" w:hAnsi="Times New Roman"/>
        </w:rPr>
        <w:t xml:space="preserve">Nahradením </w:t>
      </w:r>
      <w:r w:rsidRPr="00E54E89">
        <w:rPr>
          <w:rStyle w:val="PlaceholderText"/>
          <w:color w:val="auto"/>
        </w:rPr>
        <w:t>slov „možno zohľadniť“ slovami „sa zohľadní“,</w:t>
      </w:r>
      <w:r w:rsidRPr="00E54E89" w:rsidR="006E4959">
        <w:rPr>
          <w:rStyle w:val="PlaceholderText"/>
          <w:color w:val="auto"/>
        </w:rPr>
        <w:t xml:space="preserve"> v § 4 ods. 5 a 6,</w:t>
      </w:r>
      <w:r w:rsidRPr="00E54E89">
        <w:rPr>
          <w:rStyle w:val="PlaceholderText"/>
          <w:color w:val="auto"/>
        </w:rPr>
        <w:t xml:space="preserve"> sa toto  kritérium stáva povinným pri normatívnom financovaní škôl</w:t>
      </w:r>
      <w:r w:rsidRPr="00E54E89" w:rsidR="002F58C8">
        <w:rPr>
          <w:rStyle w:val="PlaceholderText"/>
          <w:color w:val="auto"/>
        </w:rPr>
        <w:t xml:space="preserve"> vrátane škôl s</w:t>
      </w:r>
      <w:r w:rsidRPr="00E54E89" w:rsidR="002F58C8">
        <w:rPr>
          <w:rFonts w:ascii="Times New Roman" w:hAnsi="Times New Roman"/>
        </w:rPr>
        <w:t xml:space="preserve"> vyučovacím jazykom národnostnej menšiny</w:t>
      </w:r>
      <w:r w:rsidRPr="00E54E89">
        <w:rPr>
          <w:rStyle w:val="PlaceholderText"/>
          <w:color w:val="auto"/>
        </w:rPr>
        <w:t>, v ktorých sa vzdelávanie považuje za sústavnú prípravu na povolanie. Toto kritérium zohľadňuje ministerstvo pri normatívnom financovaní aj v súčasnosti.</w:t>
      </w:r>
      <w:r w:rsidRPr="00E54E89" w:rsidR="0010533F">
        <w:rPr>
          <w:rStyle w:val="PlaceholderText"/>
          <w:color w:val="auto"/>
        </w:rPr>
        <w:t xml:space="preserve"> Súčasné hodnoty kompenzačného koeficientu ministerstvo plánuje prehodnotiť a zohľadniť diferencovane </w:t>
      </w:r>
      <w:r w:rsidRPr="00E54E89" w:rsidR="00231EA4">
        <w:rPr>
          <w:rStyle w:val="PlaceholderText"/>
          <w:color w:val="auto"/>
        </w:rPr>
        <w:t>veľkosť školy (</w:t>
      </w:r>
      <w:r w:rsidRPr="00E54E89" w:rsidR="0010533F">
        <w:rPr>
          <w:rStyle w:val="PlaceholderText"/>
          <w:color w:val="auto"/>
        </w:rPr>
        <w:t>počet žiakov základnej školy</w:t>
      </w:r>
      <w:r w:rsidRPr="00E54E89" w:rsidR="00231EA4">
        <w:rPr>
          <w:rStyle w:val="PlaceholderText"/>
          <w:color w:val="auto"/>
        </w:rPr>
        <w:t>)</w:t>
      </w:r>
      <w:r w:rsidRPr="00E54E89" w:rsidR="0010533F">
        <w:rPr>
          <w:rStyle w:val="PlaceholderText"/>
          <w:color w:val="auto"/>
        </w:rPr>
        <w:t xml:space="preserve"> napr. do 50 žiakov, do 100 žiakov a podobne.</w:t>
      </w:r>
    </w:p>
    <w:p w:rsidR="00882178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57624C" w:rsidRPr="00E54E89" w:rsidP="0057624C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bodu 1</w:t>
      </w:r>
      <w:r w:rsidRPr="00E54E89" w:rsidR="00A5088A">
        <w:rPr>
          <w:rStyle w:val="PlaceholderText"/>
          <w:b/>
          <w:color w:val="auto"/>
        </w:rPr>
        <w:t>3</w:t>
      </w:r>
    </w:p>
    <w:p w:rsidR="0057624C" w:rsidRPr="00E54E89" w:rsidP="0057624C">
      <w:pPr>
        <w:widowControl/>
        <w:bidi w:val="0"/>
        <w:jc w:val="both"/>
        <w:rPr>
          <w:rStyle w:val="PlaceholderText"/>
          <w:color w:val="auto"/>
        </w:rPr>
      </w:pPr>
      <w:r w:rsidRPr="00E54E89" w:rsidR="004978DC">
        <w:rPr>
          <w:rStyle w:val="PlaceholderText"/>
          <w:color w:val="auto"/>
        </w:rPr>
        <w:t>Pôvodné ustanovenie § 4a Špecifiká sa navrhuje rozdeliť na dve</w:t>
      </w:r>
      <w:r w:rsidRPr="00E54E89" w:rsidR="003E01B0">
        <w:rPr>
          <w:rStyle w:val="PlaceholderText"/>
          <w:color w:val="auto"/>
        </w:rPr>
        <w:t xml:space="preserve"> samostatné ustanovenia, a to § </w:t>
      </w:r>
      <w:r w:rsidRPr="00E54E89" w:rsidR="004978DC">
        <w:rPr>
          <w:rStyle w:val="PlaceholderText"/>
          <w:color w:val="auto"/>
        </w:rPr>
        <w:t>4a Finančné prostriedky na osobné náklady asistentov učiteľa pre žiakov so zdravotným znevýhodnením a § 4</w:t>
      </w:r>
      <w:r w:rsidRPr="00E54E89" w:rsidR="00AF5047">
        <w:rPr>
          <w:rStyle w:val="PlaceholderText"/>
          <w:color w:val="auto"/>
        </w:rPr>
        <w:t>aa</w:t>
      </w:r>
      <w:r w:rsidRPr="00E54E89" w:rsidR="004978DC">
        <w:rPr>
          <w:rStyle w:val="PlaceholderText"/>
          <w:color w:val="auto"/>
        </w:rPr>
        <w:t xml:space="preserve"> Príspevok na dopravu žiakov.</w:t>
      </w:r>
    </w:p>
    <w:p w:rsidR="004978DC" w:rsidRPr="00E54E89" w:rsidP="00FE3238">
      <w:pPr>
        <w:widowControl/>
        <w:bidi w:val="0"/>
        <w:jc w:val="both"/>
        <w:rPr>
          <w:rStyle w:val="PlaceholderText"/>
          <w:color w:val="auto"/>
        </w:rPr>
      </w:pPr>
      <w:r w:rsidRPr="00E54E89" w:rsidR="003A0B41">
        <w:rPr>
          <w:rStyle w:val="PlaceholderText"/>
          <w:color w:val="auto"/>
        </w:rPr>
        <w:t>V p</w:t>
      </w:r>
      <w:r w:rsidRPr="00E54E89">
        <w:rPr>
          <w:rStyle w:val="PlaceholderText"/>
          <w:color w:val="auto"/>
        </w:rPr>
        <w:t>ôvodn</w:t>
      </w:r>
      <w:r w:rsidRPr="00E54E89" w:rsidR="003A0B41">
        <w:rPr>
          <w:rStyle w:val="PlaceholderText"/>
          <w:color w:val="auto"/>
        </w:rPr>
        <w:t>ých</w:t>
      </w:r>
      <w:r w:rsidRPr="00E54E89">
        <w:rPr>
          <w:rStyle w:val="PlaceholderText"/>
          <w:color w:val="auto"/>
        </w:rPr>
        <w:t xml:space="preserve"> pravidlá</w:t>
      </w:r>
      <w:r w:rsidRPr="00E54E89" w:rsidR="003A0B41">
        <w:rPr>
          <w:rStyle w:val="PlaceholderText"/>
          <w:color w:val="auto"/>
        </w:rPr>
        <w:t>ch</w:t>
      </w:r>
      <w:r w:rsidRPr="00E54E89">
        <w:rPr>
          <w:rStyle w:val="PlaceholderText"/>
          <w:color w:val="auto"/>
        </w:rPr>
        <w:t xml:space="preserve"> týkajúc</w:t>
      </w:r>
      <w:r w:rsidRPr="00E54E89" w:rsidR="003A0B41">
        <w:rPr>
          <w:rStyle w:val="PlaceholderText"/>
          <w:color w:val="auto"/>
        </w:rPr>
        <w:t>ich</w:t>
      </w:r>
      <w:r w:rsidRPr="00E54E89">
        <w:rPr>
          <w:rStyle w:val="PlaceholderText"/>
          <w:color w:val="auto"/>
        </w:rPr>
        <w:t xml:space="preserve"> sa  prideľovania finančných prostriedkov na osobné náklady asistentov učiteľa pre žiakov so zdravotným znevýhodnením sa navrhuj</w:t>
      </w:r>
      <w:r w:rsidRPr="00E54E89" w:rsidR="00FE3238">
        <w:rPr>
          <w:rStyle w:val="PlaceholderText"/>
          <w:color w:val="auto"/>
        </w:rPr>
        <w:t>e</w:t>
      </w:r>
      <w:r w:rsidRPr="00E54E89">
        <w:rPr>
          <w:rStyle w:val="PlaceholderText"/>
          <w:color w:val="auto"/>
        </w:rPr>
        <w:t xml:space="preserve"> zmeniť</w:t>
      </w:r>
      <w:r w:rsidRPr="00E54E89" w:rsidR="00FE3238">
        <w:rPr>
          <w:rStyle w:val="PlaceholderText"/>
          <w:color w:val="auto"/>
        </w:rPr>
        <w:t xml:space="preserve"> </w:t>
      </w:r>
      <w:r w:rsidRPr="00E54E89">
        <w:rPr>
          <w:rStyle w:val="PlaceholderText"/>
          <w:color w:val="auto"/>
        </w:rPr>
        <w:t>termín predkladania žiadosti</w:t>
      </w:r>
      <w:r w:rsidRPr="00E54E89" w:rsidR="005479B0">
        <w:rPr>
          <w:rStyle w:val="PlaceholderText"/>
          <w:color w:val="auto"/>
        </w:rPr>
        <w:t xml:space="preserve"> na 31. </w:t>
      </w:r>
      <w:r w:rsidRPr="00E54E89" w:rsidR="00BB4F00">
        <w:rPr>
          <w:rStyle w:val="PlaceholderText"/>
          <w:color w:val="auto"/>
        </w:rPr>
        <w:t>m</w:t>
      </w:r>
      <w:r w:rsidRPr="00E54E89" w:rsidR="005479B0">
        <w:rPr>
          <w:rStyle w:val="PlaceholderText"/>
          <w:color w:val="auto"/>
        </w:rPr>
        <w:t>ája príslušného kalendárneho roka</w:t>
      </w:r>
      <w:r w:rsidRPr="00E54E89">
        <w:rPr>
          <w:rStyle w:val="PlaceholderText"/>
          <w:color w:val="auto"/>
        </w:rPr>
        <w:t>, aby mohli byť pridelené finančné prostriedky na školský rok, nie na kalendárny rok,</w:t>
      </w:r>
      <w:r w:rsidRPr="00E54E89" w:rsidR="00FE3238">
        <w:rPr>
          <w:rStyle w:val="PlaceholderText"/>
          <w:color w:val="auto"/>
        </w:rPr>
        <w:t xml:space="preserve"> a termín zverejňovania údajov o pridelen</w:t>
      </w:r>
      <w:r w:rsidRPr="00E54E89" w:rsidR="00983F00">
        <w:rPr>
          <w:rStyle w:val="PlaceholderText"/>
          <w:color w:val="auto"/>
        </w:rPr>
        <w:t>í</w:t>
      </w:r>
      <w:r w:rsidRPr="00E54E89" w:rsidR="00FE3238">
        <w:rPr>
          <w:rStyle w:val="PlaceholderText"/>
          <w:color w:val="auto"/>
        </w:rPr>
        <w:t xml:space="preserve"> </w:t>
      </w:r>
      <w:r w:rsidRPr="00E54E89" w:rsidR="00983F00">
        <w:rPr>
          <w:rStyle w:val="PlaceholderText"/>
          <w:color w:val="auto"/>
        </w:rPr>
        <w:t xml:space="preserve">finančných prostriedkov na </w:t>
      </w:r>
      <w:r w:rsidRPr="00E54E89" w:rsidR="00FE3238">
        <w:rPr>
          <w:rStyle w:val="PlaceholderText"/>
          <w:color w:val="auto"/>
        </w:rPr>
        <w:t>asi</w:t>
      </w:r>
      <w:r w:rsidRPr="00E54E89" w:rsidR="00983F00">
        <w:rPr>
          <w:rStyle w:val="PlaceholderText"/>
          <w:color w:val="auto"/>
        </w:rPr>
        <w:t>s</w:t>
      </w:r>
      <w:r w:rsidRPr="00E54E89" w:rsidR="00FE3238">
        <w:rPr>
          <w:rStyle w:val="PlaceholderText"/>
          <w:color w:val="auto"/>
        </w:rPr>
        <w:t>tento</w:t>
      </w:r>
      <w:r w:rsidRPr="00E54E89" w:rsidR="005E049D">
        <w:rPr>
          <w:rStyle w:val="PlaceholderText"/>
          <w:color w:val="auto"/>
        </w:rPr>
        <w:t>v</w:t>
      </w:r>
      <w:r w:rsidRPr="00E54E89" w:rsidR="00FE3238">
        <w:rPr>
          <w:rStyle w:val="PlaceholderText"/>
          <w:color w:val="auto"/>
        </w:rPr>
        <w:t xml:space="preserve"> učiteľa</w:t>
      </w:r>
      <w:r w:rsidRPr="00E54E89" w:rsidR="00983F00">
        <w:rPr>
          <w:rStyle w:val="PlaceholderText"/>
          <w:color w:val="auto"/>
        </w:rPr>
        <w:t>.</w:t>
      </w:r>
      <w:r w:rsidRPr="00E54E89" w:rsidR="006E4959">
        <w:rPr>
          <w:rStyle w:val="PlaceholderText"/>
          <w:color w:val="auto"/>
        </w:rPr>
        <w:t xml:space="preserve"> V žiadosti sa okrem stupňa a miery postihnutia žiakov bude sledovať aj druh postihnutia.</w:t>
      </w:r>
    </w:p>
    <w:p w:rsidR="004978DC" w:rsidRPr="00E54E89" w:rsidP="0057624C">
      <w:pPr>
        <w:widowControl/>
        <w:bidi w:val="0"/>
        <w:jc w:val="both"/>
        <w:rPr>
          <w:rStyle w:val="PlaceholderText"/>
          <w:color w:val="auto"/>
        </w:rPr>
      </w:pPr>
      <w:r w:rsidRPr="00E54E89" w:rsidR="00AF5047">
        <w:rPr>
          <w:rStyle w:val="PlaceholderText"/>
          <w:color w:val="auto"/>
        </w:rPr>
        <w:t>Ostatné pravidlá sa nemenia.</w:t>
      </w:r>
    </w:p>
    <w:p w:rsidR="0057624C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AF5047" w:rsidRPr="00E54E89" w:rsidP="00AF5047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bodu </w:t>
      </w:r>
      <w:r w:rsidRPr="00E54E89" w:rsidR="006E4959">
        <w:rPr>
          <w:rStyle w:val="PlaceholderText"/>
          <w:b/>
          <w:color w:val="auto"/>
        </w:rPr>
        <w:t>1</w:t>
      </w:r>
      <w:r w:rsidRPr="00E54E89" w:rsidR="00A5088A">
        <w:rPr>
          <w:rStyle w:val="PlaceholderText"/>
          <w:b/>
          <w:color w:val="auto"/>
        </w:rPr>
        <w:t>4</w:t>
      </w:r>
    </w:p>
    <w:p w:rsidR="00237E51" w:rsidRPr="00E54E89" w:rsidP="00237E51">
      <w:pPr>
        <w:widowControl/>
        <w:bidi w:val="0"/>
        <w:ind w:left="360"/>
        <w:jc w:val="both"/>
        <w:rPr>
          <w:rStyle w:val="PlaceholderText"/>
          <w:color w:val="auto"/>
        </w:rPr>
      </w:pPr>
    </w:p>
    <w:p w:rsidR="00930062" w:rsidRPr="00E54E89" w:rsidP="00930062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V novom ustanovení § 4aa sa upravujú pravidlá poskytovania finančných prostriedkov zákonným zástupcom žiakov na dopravu žiakov základných škôl a špeciálnych základných škôl do školy a späť do miesta trvalého pobytu, ak v mieste trvalého pobytu nemajú zriadenú školu alebo jej časť s príslušným vyučovacím jazykom.</w:t>
      </w:r>
    </w:p>
    <w:p w:rsidR="00930062" w:rsidRPr="00E54E89" w:rsidP="00930062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Ide o úlohu z Programového vyhlásenia vlády SR na roky 2016 až 2020.</w:t>
      </w:r>
    </w:p>
    <w:p w:rsidR="007B6E50" w:rsidRPr="00E54E89" w:rsidP="00930062">
      <w:pPr>
        <w:widowControl/>
        <w:bidi w:val="0"/>
        <w:jc w:val="both"/>
        <w:rPr>
          <w:rStyle w:val="PlaceholderText"/>
          <w:color w:val="auto"/>
        </w:rPr>
      </w:pPr>
      <w:r w:rsidRPr="00E54E89" w:rsidR="00930062">
        <w:rPr>
          <w:rStyle w:val="PlaceholderText"/>
          <w:color w:val="auto"/>
        </w:rPr>
        <w:t>Pôvodný systém prideľovania finančných prostriedkov na do</w:t>
      </w:r>
      <w:r w:rsidRPr="00E54E89" w:rsidR="00806910">
        <w:rPr>
          <w:rStyle w:val="PlaceholderText"/>
          <w:color w:val="auto"/>
        </w:rPr>
        <w:t>pravu žiakov do školy a späť do </w:t>
      </w:r>
      <w:r w:rsidRPr="00E54E89" w:rsidR="00930062">
        <w:rPr>
          <w:rStyle w:val="PlaceholderText"/>
          <w:color w:val="auto"/>
        </w:rPr>
        <w:t>miesta trvalého pobytu žiaka sa nenavrhuje zmeniť v ostatných prípadoch.</w:t>
      </w:r>
    </w:p>
    <w:p w:rsidR="00930062" w:rsidRPr="00E54E89" w:rsidP="00930062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</w:t>
      </w:r>
    </w:p>
    <w:p w:rsidR="00930062" w:rsidRPr="00E54E89" w:rsidP="00930062">
      <w:pPr>
        <w:widowControl/>
        <w:numPr>
          <w:numId w:val="2"/>
        </w:num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zohľadniť vyučovací jazyk školy, </w:t>
      </w:r>
    </w:p>
    <w:p w:rsidR="00930062" w:rsidRPr="00E54E89" w:rsidP="00930062">
      <w:pPr>
        <w:widowControl/>
        <w:numPr>
          <w:numId w:val="2"/>
        </w:num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poskytovať finančné prostriedky na dopravu žiakov do školy a späť do miesta trvalého pobytu žiaka, a to do najbližšej školy. Podľa týchto pravidiel sa poskytujú finančné prostriedky na dopravu žiakov do školy a späť už v</w:t>
      </w:r>
      <w:r w:rsidRPr="00E54E89" w:rsidR="002D3A0A">
        <w:rPr>
          <w:rStyle w:val="PlaceholderText"/>
          <w:color w:val="auto"/>
        </w:rPr>
        <w:t> </w:t>
      </w:r>
      <w:r w:rsidRPr="00E54E89">
        <w:rPr>
          <w:rStyle w:val="PlaceholderText"/>
          <w:color w:val="auto"/>
        </w:rPr>
        <w:t>súčasnosti</w:t>
      </w:r>
      <w:r w:rsidRPr="00E54E89" w:rsidR="002D3A0A">
        <w:rPr>
          <w:rStyle w:val="PlaceholderText"/>
          <w:color w:val="auto"/>
        </w:rPr>
        <w:t>, a to</w:t>
      </w:r>
      <w:r w:rsidRPr="00E54E89">
        <w:rPr>
          <w:rStyle w:val="PlaceholderText"/>
          <w:color w:val="auto"/>
        </w:rPr>
        <w:t xml:space="preserve"> žiakom špeciálnych základných škôl a cirkevných škôl.</w:t>
      </w:r>
    </w:p>
    <w:p w:rsidR="002D3A0A" w:rsidRPr="00E54E89" w:rsidP="00930062">
      <w:pPr>
        <w:widowControl/>
        <w:bidi w:val="0"/>
        <w:jc w:val="both"/>
        <w:rPr>
          <w:rStyle w:val="PlaceholderText"/>
          <w:color w:val="auto"/>
        </w:rPr>
      </w:pPr>
      <w:r w:rsidRPr="00E54E89" w:rsidR="00930062">
        <w:rPr>
          <w:rStyle w:val="PlaceholderText"/>
          <w:color w:val="auto"/>
        </w:rPr>
        <w:t xml:space="preserve">Ak </w:t>
      </w:r>
      <w:r w:rsidRPr="00E54E89">
        <w:rPr>
          <w:rStyle w:val="PlaceholderText"/>
          <w:color w:val="auto"/>
        </w:rPr>
        <w:t>je</w:t>
      </w:r>
      <w:r w:rsidRPr="00E54E89" w:rsidR="00930062">
        <w:rPr>
          <w:rStyle w:val="PlaceholderText"/>
          <w:color w:val="auto"/>
        </w:rPr>
        <w:t xml:space="preserve"> v obci základná škola s vyučovacím jazykom slovenským a žiak </w:t>
      </w:r>
      <w:r w:rsidRPr="00E54E89">
        <w:rPr>
          <w:rStyle w:val="PlaceholderText"/>
          <w:color w:val="auto"/>
        </w:rPr>
        <w:t>má</w:t>
      </w:r>
      <w:r w:rsidRPr="00E54E89" w:rsidR="00930062">
        <w:rPr>
          <w:rStyle w:val="PlaceholderText"/>
          <w:color w:val="auto"/>
        </w:rPr>
        <w:t xml:space="preserve"> záujem navštevovať základnú školu s vyučovacím jazykom národnostnej menšiny, finančné prostriedky na dopravu žiaka do školy sa </w:t>
      </w:r>
      <w:r w:rsidRPr="00E54E89">
        <w:rPr>
          <w:rStyle w:val="PlaceholderText"/>
          <w:color w:val="auto"/>
        </w:rPr>
        <w:t xml:space="preserve">v súčasnosti </w:t>
      </w:r>
      <w:r w:rsidRPr="00E54E89" w:rsidR="00930062">
        <w:rPr>
          <w:rStyle w:val="PlaceholderText"/>
          <w:color w:val="auto"/>
        </w:rPr>
        <w:t>neposkyt</w:t>
      </w:r>
      <w:r w:rsidRPr="00E54E89">
        <w:rPr>
          <w:rStyle w:val="PlaceholderText"/>
          <w:color w:val="auto"/>
        </w:rPr>
        <w:t>ujú</w:t>
      </w:r>
      <w:r w:rsidRPr="00E54E89" w:rsidR="00930062">
        <w:rPr>
          <w:rStyle w:val="PlaceholderText"/>
          <w:color w:val="auto"/>
        </w:rPr>
        <w:t>, nakoľko obec vytvára podmienky na výchovu a vzdelávanie žiakov (obec mala otvoriť triedu pre iný vyučovací jazyk). Najmä z ekonomických dôvodov to pre väčšinu obcí nie je možné, preto sa navrhuj</w:t>
      </w:r>
      <w:r w:rsidRPr="00E54E89" w:rsidR="00806910">
        <w:rPr>
          <w:rStyle w:val="PlaceholderText"/>
          <w:color w:val="auto"/>
        </w:rPr>
        <w:t>e to riešiť formou príspevku na </w:t>
      </w:r>
      <w:r w:rsidRPr="00E54E89" w:rsidR="00930062">
        <w:rPr>
          <w:rStyle w:val="PlaceholderText"/>
          <w:color w:val="auto"/>
        </w:rPr>
        <w:t>dopravu žiakov do školy.</w:t>
      </w:r>
      <w:r w:rsidRPr="00E54E89">
        <w:rPr>
          <w:rStyle w:val="PlaceholderText"/>
          <w:color w:val="auto"/>
        </w:rPr>
        <w:t xml:space="preserve"> </w:t>
      </w:r>
    </w:p>
    <w:p w:rsidR="00930062" w:rsidRPr="00E54E89" w:rsidP="00930062">
      <w:pPr>
        <w:widowControl/>
        <w:bidi w:val="0"/>
        <w:jc w:val="both"/>
        <w:rPr>
          <w:rStyle w:val="PlaceholderText"/>
          <w:color w:val="auto"/>
        </w:rPr>
      </w:pPr>
      <w:r w:rsidRPr="00E54E89" w:rsidR="002D3A0A">
        <w:rPr>
          <w:rStyle w:val="PlaceholderText"/>
          <w:color w:val="auto"/>
        </w:rPr>
        <w:t>Z</w:t>
      </w:r>
      <w:r w:rsidRPr="00E54E89" w:rsidR="003A0B41">
        <w:rPr>
          <w:rFonts w:ascii="Times New Roman" w:hAnsi="Times New Roman"/>
        </w:rPr>
        <w:t xml:space="preserve"> </w:t>
      </w:r>
      <w:r w:rsidRPr="00E54E89" w:rsidR="003A0B41">
        <w:rPr>
          <w:rStyle w:val="PlaceholderText"/>
          <w:color w:val="auto"/>
        </w:rPr>
        <w:t>dôvodu zjednotenia súvisiacej úpravy financovania v jednom právnom predpise sa z</w:t>
      </w:r>
      <w:r w:rsidRPr="00E54E89" w:rsidR="002D3A0A">
        <w:rPr>
          <w:rStyle w:val="PlaceholderText"/>
          <w:color w:val="auto"/>
        </w:rPr>
        <w:t>o zákona č. 596/2003 Z. z. o štátnej správe v školstve a školskej samospráve a o zmene a doplnení niektorých zákonov v znení neskorších predpisov navrhujú vypustiť ustanovenia v § 8, ktoré sa týkajú poskytovania príspevku na dopravu žiakov do školy a späť do miesta trvalého pobytu žiaka.</w:t>
      </w:r>
    </w:p>
    <w:p w:rsidR="00930062" w:rsidRPr="00E54E89" w:rsidP="00237E51">
      <w:pPr>
        <w:widowControl/>
        <w:bidi w:val="0"/>
        <w:ind w:left="360"/>
        <w:jc w:val="both"/>
        <w:rPr>
          <w:rStyle w:val="PlaceholderText"/>
          <w:color w:val="auto"/>
        </w:rPr>
      </w:pPr>
    </w:p>
    <w:p w:rsidR="00D13B79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1B3585">
        <w:rPr>
          <w:rStyle w:val="PlaceholderText"/>
          <w:color w:val="auto"/>
        </w:rPr>
        <w:t>Navrhuje sa v samostatnom ustanovení riešiť problematiku poskytovania príspevku na kurz pohybových aktivít v prírode, v súčasnosti je táto problematika upravená v § 7 ods. 19 zákona.</w:t>
      </w:r>
    </w:p>
    <w:p w:rsidR="001B3585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Oproti súčasnému stavu sa len umožňuje poskytovať 2 krát tento príspevok na žiakov stredných škôl s osemročnou dĺžkou štúdia, ide o gymnáziá a konzervatóriá. Ide o spravodlivé nastavenie systému. Ak by ten žiak podľa súčasných pravidiel riadne ukončil základnú školu a následne pokračoval napr. na štvorročnom gymnáziu, tak by dostal príspevok jedenkrát v základnej škole a jedenkrát v gymnáziu. Žiaci osemročných gymnázií sú o túto možnosť ukrátený, nakoľko odchádzajú do osemročného gymnázia po ukončení 5. ročníka základnej školy. Obdobne to platí aj pre žiakov konzervatórií s osemročnou dĺžkou štúdia.</w:t>
      </w:r>
    </w:p>
    <w:p w:rsidR="001B3585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1B3585" w:rsidRPr="00E54E89" w:rsidP="001B3585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 v samostatnom ustanovení riešiť problematiku poskytovania príspevku na školu v prírode, v súčasnosti je táto problematika upravená v § 7 ods. 19 zákona. Pravidlá zostávajú zachované, nenavrhuje sa žiadna zmena.</w:t>
      </w:r>
    </w:p>
    <w:p w:rsidR="001B3585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1B3585" w:rsidRPr="00E54E89" w:rsidP="001B3585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 v samostatnom ustanovení riešiť problematiku poskytovania príspevku na učebnice, v súčasnosti je táto problematika upravená v § 7 ods. 18 zákona. Pravidlá zostávajú zachované, nenavrhuje sa žiadna zmena.</w:t>
      </w:r>
    </w:p>
    <w:p w:rsidR="001B3585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6E4959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1B3585">
        <w:rPr>
          <w:rStyle w:val="PlaceholderText"/>
          <w:color w:val="auto"/>
        </w:rPr>
        <w:t xml:space="preserve">Navrhuje sa v samostatnom ustanovení riešiť problematiku poskytovania príspevku na záujmové vzdelávanie, v súčasnosti je táto problematika upravená v § 7 ods. 8 zákona. </w:t>
      </w:r>
      <w:r w:rsidRPr="00E54E89">
        <w:rPr>
          <w:rStyle w:val="PlaceholderText"/>
          <w:color w:val="auto"/>
        </w:rPr>
        <w:t>Zachováva sa súčasný stav.</w:t>
      </w:r>
    </w:p>
    <w:p w:rsidR="001B3585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F8519E" w:rsidRPr="00E54E89" w:rsidP="00F8519E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</w:t>
      </w:r>
      <w:r w:rsidRPr="00E54E89" w:rsidR="006E4959">
        <w:rPr>
          <w:rStyle w:val="PlaceholderText"/>
          <w:b/>
          <w:color w:val="auto"/>
        </w:rPr>
        <w:t>om</w:t>
      </w:r>
      <w:r w:rsidRPr="00E54E89">
        <w:rPr>
          <w:rStyle w:val="PlaceholderText"/>
          <w:b/>
          <w:color w:val="auto"/>
        </w:rPr>
        <w:t xml:space="preserve"> </w:t>
      </w:r>
      <w:r w:rsidRPr="00E54E89" w:rsidR="006E4959">
        <w:rPr>
          <w:rStyle w:val="PlaceholderText"/>
          <w:b/>
          <w:color w:val="auto"/>
        </w:rPr>
        <w:t>1</w:t>
      </w:r>
      <w:r w:rsidRPr="00E54E89" w:rsidR="00A5088A">
        <w:rPr>
          <w:rStyle w:val="PlaceholderText"/>
          <w:b/>
          <w:color w:val="auto"/>
        </w:rPr>
        <w:t>5</w:t>
      </w:r>
      <w:r w:rsidRPr="00E54E89" w:rsidR="006E4959">
        <w:rPr>
          <w:rStyle w:val="PlaceholderText"/>
          <w:b/>
          <w:color w:val="auto"/>
        </w:rPr>
        <w:t xml:space="preserve"> a 1</w:t>
      </w:r>
      <w:r w:rsidRPr="00E54E89" w:rsidR="00A5088A">
        <w:rPr>
          <w:rStyle w:val="PlaceholderText"/>
          <w:b/>
          <w:color w:val="auto"/>
        </w:rPr>
        <w:t>6</w:t>
      </w:r>
    </w:p>
    <w:p w:rsidR="00081A62" w:rsidRPr="00E54E89" w:rsidP="006435B0">
      <w:pPr>
        <w:bidi w:val="0"/>
        <w:jc w:val="both"/>
        <w:rPr>
          <w:rFonts w:ascii="Times New Roman" w:hAnsi="Times New Roman"/>
        </w:rPr>
      </w:pPr>
      <w:r w:rsidRPr="00E54E89" w:rsidR="006435B0">
        <w:rPr>
          <w:rFonts w:ascii="Times New Roman" w:hAnsi="Times New Roman"/>
        </w:rPr>
        <w:t xml:space="preserve">Zriaďovateľ, ktorý zistil alebo s prihliadnutím na všetky okolnosti mohol zistiť, že </w:t>
      </w:r>
      <w:r w:rsidRPr="00E54E89" w:rsidR="005F22EF">
        <w:rPr>
          <w:rFonts w:ascii="Times New Roman" w:hAnsi="Times New Roman"/>
        </w:rPr>
        <w:t xml:space="preserve">stav </w:t>
      </w:r>
      <w:r w:rsidRPr="00E54E89" w:rsidR="006435B0">
        <w:rPr>
          <w:rFonts w:ascii="Times New Roman" w:hAnsi="Times New Roman"/>
        </w:rPr>
        <w:t>majet</w:t>
      </w:r>
      <w:r w:rsidRPr="00E54E89" w:rsidR="005F22EF">
        <w:rPr>
          <w:rFonts w:ascii="Times New Roman" w:hAnsi="Times New Roman"/>
        </w:rPr>
        <w:t>ku</w:t>
      </w:r>
      <w:r w:rsidRPr="00E54E89" w:rsidR="006435B0">
        <w:rPr>
          <w:rFonts w:ascii="Times New Roman" w:hAnsi="Times New Roman"/>
        </w:rPr>
        <w:t xml:space="preserve"> školy alebo majet</w:t>
      </w:r>
      <w:r w:rsidRPr="00E54E89" w:rsidR="005F22EF">
        <w:rPr>
          <w:rFonts w:ascii="Times New Roman" w:hAnsi="Times New Roman"/>
        </w:rPr>
        <w:t>ku</w:t>
      </w:r>
      <w:r w:rsidRPr="00E54E89" w:rsidR="006435B0">
        <w:rPr>
          <w:rFonts w:ascii="Times New Roman" w:hAnsi="Times New Roman"/>
        </w:rPr>
        <w:t xml:space="preserve"> školského zariadenia ohrozuje</w:t>
      </w:r>
      <w:r w:rsidRPr="00E54E89" w:rsidR="005F22EF">
        <w:rPr>
          <w:rFonts w:ascii="Times New Roman" w:hAnsi="Times New Roman"/>
        </w:rPr>
        <w:t xml:space="preserve"> alebo neriešením stavu bude ohrozovať</w:t>
      </w:r>
      <w:r w:rsidRPr="00E54E89" w:rsidR="006435B0">
        <w:rPr>
          <w:rFonts w:ascii="Times New Roman" w:hAnsi="Times New Roman"/>
        </w:rPr>
        <w:t xml:space="preserve"> prevádzku majetku školy alebo majetok školského zariadenia, je povinný v s</w:t>
      </w:r>
      <w:r w:rsidRPr="00E54E89" w:rsidR="00806910">
        <w:rPr>
          <w:rFonts w:ascii="Times New Roman" w:hAnsi="Times New Roman"/>
        </w:rPr>
        <w:t>úlade s </w:t>
      </w:r>
      <w:r w:rsidRPr="00E54E89" w:rsidR="006435B0">
        <w:rPr>
          <w:rFonts w:ascii="Times New Roman" w:hAnsi="Times New Roman"/>
        </w:rPr>
        <w:t>požiadavkami potrebnej odbornej alebo náležitej starostlivosti urobiť všetko, čo by v obdobnej situácii urobila iná rozumne starostlivá osoba v obdobnom postavení na jej prekonanie.</w:t>
      </w:r>
      <w:r w:rsidRPr="00E54E89">
        <w:rPr>
          <w:rFonts w:ascii="Times New Roman" w:hAnsi="Times New Roman"/>
        </w:rPr>
        <w:t xml:space="preserve"> Cieľom úpravy je oddeliť financovanie skutočných havarijných stavov školských objektov od požiadaviek na financovanie modernizácie školských objektov. V prípade, ak nebude možné zo žiadosti jednoznačne určiť, či ide o havarijný stav školského objektu</w:t>
      </w:r>
      <w:r w:rsidRPr="00E54E89" w:rsidR="002F69C6">
        <w:rPr>
          <w:rFonts w:ascii="Times New Roman" w:hAnsi="Times New Roman"/>
        </w:rPr>
        <w:t>, ministerstvo vyzve žiadateľa o predloženie odborného posudku znalcom v príslušnom odbore alebo odvetví a ďalších dokladov súvisiacich s havarijnou situáciou. Na základe týchto dokladov rozhodne, či ide o zanedbanie povinností vlastníka školských objektov podľa odseku 2 alebo o havarijnú situáciu.</w:t>
      </w:r>
      <w:r w:rsidRPr="00E54E89">
        <w:rPr>
          <w:rFonts w:ascii="Times New Roman" w:hAnsi="Times New Roman"/>
        </w:rPr>
        <w:t xml:space="preserve"> </w:t>
      </w:r>
    </w:p>
    <w:p w:rsidR="006435B0" w:rsidRPr="00E54E89" w:rsidP="006435B0">
      <w:pPr>
        <w:bidi w:val="0"/>
        <w:jc w:val="both"/>
        <w:rPr>
          <w:rFonts w:ascii="Times New Roman" w:hAnsi="Times New Roman"/>
        </w:rPr>
      </w:pPr>
      <w:r w:rsidRPr="00E54E89" w:rsidR="00081A62">
        <w:rPr>
          <w:rFonts w:ascii="Times New Roman" w:hAnsi="Times New Roman"/>
        </w:rPr>
        <w:t>Modernizáciu školských objektov navrhuje ministerstvo financovať v rámci dotácií, t.j. prostredníctvom § 6c zákona.</w:t>
      </w:r>
    </w:p>
    <w:p w:rsidR="006435B0" w:rsidRPr="00E54E89" w:rsidP="00F8519E">
      <w:pPr>
        <w:widowControl/>
        <w:bidi w:val="0"/>
        <w:jc w:val="both"/>
        <w:rPr>
          <w:rStyle w:val="PlaceholderText"/>
          <w:color w:val="auto"/>
        </w:rPr>
      </w:pPr>
    </w:p>
    <w:p w:rsidR="006435B0" w:rsidRPr="00E54E89" w:rsidP="006435B0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bodu 1</w:t>
      </w:r>
      <w:r w:rsidRPr="00E54E89" w:rsidR="00A5088A">
        <w:rPr>
          <w:rStyle w:val="PlaceholderText"/>
          <w:b/>
          <w:color w:val="auto"/>
        </w:rPr>
        <w:t>7</w:t>
      </w:r>
    </w:p>
    <w:p w:rsidR="00F8519E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6435B0">
        <w:rPr>
          <w:rStyle w:val="PlaceholderText"/>
          <w:color w:val="auto"/>
        </w:rPr>
        <w:t>Úprava pravidiel prideľovania finančných prostriedkov na rozvojové projekty súvisí s úpravou okruhu prijímateľov dotácií popísaných v § 6c zákona.</w:t>
      </w:r>
    </w:p>
    <w:p w:rsidR="006435B0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V rámci rozvojových projektov sa navrhuje, aby žiadateľom o pridelenie finančných prostriedkov bol </w:t>
      </w:r>
      <w:r w:rsidRPr="00E54E89" w:rsidR="00983F00">
        <w:rPr>
          <w:rStyle w:val="PlaceholderText"/>
          <w:color w:val="auto"/>
        </w:rPr>
        <w:t xml:space="preserve">zriaďovateľ. </w:t>
      </w:r>
      <w:r w:rsidRPr="00E54E89" w:rsidR="00E02393">
        <w:rPr>
          <w:rStyle w:val="PlaceholderText"/>
          <w:color w:val="auto"/>
        </w:rPr>
        <w:t xml:space="preserve">Maximálna výška príspevku ministerstva v rámci rozvojového projektu bude </w:t>
      </w:r>
      <w:r w:rsidRPr="00E54E89" w:rsidR="002B03E9">
        <w:rPr>
          <w:rStyle w:val="PlaceholderText"/>
          <w:color w:val="auto"/>
        </w:rPr>
        <w:t>10 000 eur</w:t>
      </w:r>
      <w:r w:rsidRPr="00E54E89" w:rsidR="00E02393">
        <w:rPr>
          <w:rStyle w:val="PlaceholderText"/>
          <w:color w:val="auto"/>
        </w:rPr>
        <w:t xml:space="preserve">. Spoluúčasť </w:t>
      </w:r>
      <w:r w:rsidRPr="00E54E89" w:rsidR="002B03E9">
        <w:rPr>
          <w:rStyle w:val="PlaceholderText"/>
          <w:color w:val="auto"/>
        </w:rPr>
        <w:t xml:space="preserve">zriaďovateľa alebo inej fyzickej </w:t>
      </w:r>
      <w:r w:rsidRPr="00E54E89" w:rsidR="00756C34">
        <w:rPr>
          <w:rStyle w:val="PlaceholderText"/>
          <w:color w:val="auto"/>
        </w:rPr>
        <w:t xml:space="preserve">osoba </w:t>
      </w:r>
      <w:r w:rsidRPr="00E54E89" w:rsidR="002B03E9">
        <w:rPr>
          <w:rStyle w:val="PlaceholderText"/>
          <w:color w:val="auto"/>
        </w:rPr>
        <w:t xml:space="preserve">alebo právnickej osoby na realizácii rozvojového projektu sa navrhuje určovať vo výzve, a to zo sumy pridelenej ministerstvom na realizáciu rozvojového projektu. </w:t>
      </w:r>
      <w:r w:rsidRPr="00E54E89" w:rsidR="00E02393">
        <w:rPr>
          <w:rStyle w:val="PlaceholderText"/>
          <w:color w:val="auto"/>
        </w:rPr>
        <w:t>Ostatné pravidlá zostávajú zachované. Rozvojové projekty sa dotýkajú škôl a škols</w:t>
      </w:r>
      <w:r w:rsidRPr="00E54E89" w:rsidR="003E01B0">
        <w:rPr>
          <w:rStyle w:val="PlaceholderText"/>
          <w:color w:val="auto"/>
        </w:rPr>
        <w:t>kých zariadení financovaných zo </w:t>
      </w:r>
      <w:r w:rsidRPr="00E54E89" w:rsidR="00E02393">
        <w:rPr>
          <w:rStyle w:val="PlaceholderText"/>
          <w:color w:val="auto"/>
        </w:rPr>
        <w:t>štátneho rozpočtu.</w:t>
      </w:r>
    </w:p>
    <w:p w:rsidR="00F8519E" w:rsidRPr="00E54E89">
      <w:pPr>
        <w:widowControl/>
        <w:bidi w:val="0"/>
        <w:jc w:val="both"/>
        <w:rPr>
          <w:rStyle w:val="PlaceholderText"/>
          <w:b/>
          <w:color w:val="auto"/>
        </w:rPr>
      </w:pPr>
    </w:p>
    <w:p w:rsidR="00E02393" w:rsidRPr="00E54E89" w:rsidP="00E02393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</w:t>
      </w:r>
      <w:r w:rsidRPr="00E54E89" w:rsidR="00AA76EE">
        <w:rPr>
          <w:rStyle w:val="PlaceholderText"/>
          <w:b/>
          <w:color w:val="auto"/>
        </w:rPr>
        <w:t>om</w:t>
      </w:r>
      <w:r w:rsidRPr="00E54E89">
        <w:rPr>
          <w:rStyle w:val="PlaceholderText"/>
          <w:b/>
          <w:color w:val="auto"/>
        </w:rPr>
        <w:t xml:space="preserve"> </w:t>
      </w:r>
      <w:r w:rsidRPr="00E54E89" w:rsidR="005F22EF">
        <w:rPr>
          <w:rStyle w:val="PlaceholderText"/>
          <w:b/>
          <w:color w:val="auto"/>
        </w:rPr>
        <w:t>1</w:t>
      </w:r>
      <w:r w:rsidRPr="00E54E89" w:rsidR="00A5088A">
        <w:rPr>
          <w:rStyle w:val="PlaceholderText"/>
          <w:b/>
          <w:color w:val="auto"/>
        </w:rPr>
        <w:t>8</w:t>
      </w:r>
      <w:r w:rsidRPr="00E54E89" w:rsidR="00AA76EE">
        <w:rPr>
          <w:rStyle w:val="PlaceholderText"/>
          <w:b/>
          <w:color w:val="auto"/>
        </w:rPr>
        <w:t xml:space="preserve"> až 2</w:t>
      </w:r>
      <w:r w:rsidRPr="00E54E89" w:rsidR="00A5088A">
        <w:rPr>
          <w:rStyle w:val="PlaceholderText"/>
          <w:b/>
          <w:color w:val="auto"/>
        </w:rPr>
        <w:t>1</w:t>
      </w:r>
    </w:p>
    <w:p w:rsidR="00E02393" w:rsidRPr="00E54E89" w:rsidP="00E02393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 znížiť počet žiakov školy (zo sociálne znevýhodneného prostredia), pri ktorom bude povinne v škole pôsobiť asistent učiteľa pre žiakov zo sociálne znevýhodneného prostredia. Zmena súvisí so zmenou § 107 školského zákona. Výška príspevku na jedného žiaka zo sociálne znevýhodneného prostredia sa v roku 2017 zvýši</w:t>
      </w:r>
      <w:r w:rsidRPr="00E54E89" w:rsidR="00AA76EE">
        <w:rPr>
          <w:rStyle w:val="PlaceholderText"/>
          <w:color w:val="auto"/>
        </w:rPr>
        <w:t>la</w:t>
      </w:r>
      <w:r w:rsidRPr="00E54E89">
        <w:rPr>
          <w:rStyle w:val="PlaceholderText"/>
          <w:color w:val="auto"/>
        </w:rPr>
        <w:t xml:space="preserve"> o</w:t>
      </w:r>
      <w:r w:rsidRPr="00E54E89" w:rsidR="00AA76EE">
        <w:rPr>
          <w:rStyle w:val="PlaceholderText"/>
          <w:color w:val="auto"/>
        </w:rPr>
        <w:t> viac ako</w:t>
      </w:r>
      <w:r w:rsidRPr="00E54E89">
        <w:rPr>
          <w:rStyle w:val="PlaceholderText"/>
          <w:color w:val="auto"/>
        </w:rPr>
        <w:t> 100%, nakoľko podľa novej prísnejšej definície žiaka zo sociálne znevýhodneného prostredia uvedenej v § 107 školského zákona</w:t>
      </w:r>
      <w:r w:rsidRPr="00E54E89" w:rsidR="009A197B">
        <w:rPr>
          <w:rStyle w:val="PlaceholderText"/>
          <w:color w:val="auto"/>
        </w:rPr>
        <w:t xml:space="preserve"> sa zníži počet žiakov zo sociálne znevýhodneného prostredia najmenej o polovicu</w:t>
      </w:r>
      <w:r w:rsidRPr="00E54E89">
        <w:rPr>
          <w:rStyle w:val="PlaceholderText"/>
          <w:color w:val="auto"/>
        </w:rPr>
        <w:t>.</w:t>
      </w:r>
    </w:p>
    <w:p w:rsidR="00E02393" w:rsidRPr="00E54E89" w:rsidP="00E02393">
      <w:pPr>
        <w:widowControl/>
        <w:bidi w:val="0"/>
        <w:jc w:val="both"/>
        <w:rPr>
          <w:rStyle w:val="PlaceholderText"/>
          <w:color w:val="auto"/>
        </w:rPr>
      </w:pPr>
    </w:p>
    <w:p w:rsidR="00E02393" w:rsidRPr="00E54E89" w:rsidP="00E02393">
      <w:pPr>
        <w:widowControl/>
        <w:bidi w:val="0"/>
        <w:jc w:val="both"/>
        <w:rPr>
          <w:rStyle w:val="PlaceholderText"/>
          <w:color w:val="auto"/>
        </w:rPr>
      </w:pPr>
      <w:r w:rsidRPr="00E54E89" w:rsidR="005F22EF">
        <w:rPr>
          <w:rStyle w:val="PlaceholderText"/>
          <w:color w:val="auto"/>
        </w:rPr>
        <w:t xml:space="preserve">Presun </w:t>
      </w:r>
      <w:r w:rsidRPr="00E54E89">
        <w:rPr>
          <w:rStyle w:val="PlaceholderText"/>
          <w:color w:val="auto"/>
        </w:rPr>
        <w:t xml:space="preserve"> účelu použitia finančných prostriedkov prideľovaných školám na žiakov zo sociálne znevýhodneného prostredia </w:t>
      </w:r>
      <w:r w:rsidRPr="00E54E89" w:rsidR="00586682">
        <w:rPr>
          <w:rStyle w:val="PlaceholderText"/>
          <w:color w:val="auto"/>
        </w:rPr>
        <w:t xml:space="preserve">do § 4e </w:t>
      </w:r>
      <w:r w:rsidRPr="00E54E89" w:rsidR="005F22EF">
        <w:rPr>
          <w:rStyle w:val="PlaceholderText"/>
          <w:color w:val="auto"/>
        </w:rPr>
        <w:t>z</w:t>
      </w:r>
      <w:r w:rsidRPr="00E54E89">
        <w:rPr>
          <w:rStyle w:val="PlaceholderText"/>
          <w:color w:val="auto"/>
        </w:rPr>
        <w:t xml:space="preserve"> § 107 školského zákona</w:t>
      </w:r>
      <w:r w:rsidRPr="00E54E89" w:rsidR="005F22EF">
        <w:rPr>
          <w:rStyle w:val="PlaceholderText"/>
          <w:color w:val="auto"/>
        </w:rPr>
        <w:t xml:space="preserve"> z dôvodu zjednotenia súvisiacej úpravy financovania v jednom právnom predpise</w:t>
      </w:r>
      <w:r w:rsidRPr="00E54E89">
        <w:rPr>
          <w:rStyle w:val="PlaceholderText"/>
          <w:color w:val="auto"/>
        </w:rPr>
        <w:t>.</w:t>
      </w:r>
    </w:p>
    <w:p w:rsidR="00AA76EE" w:rsidRPr="00E54E89" w:rsidP="00E02393">
      <w:pPr>
        <w:widowControl/>
        <w:bidi w:val="0"/>
        <w:jc w:val="both"/>
        <w:rPr>
          <w:rStyle w:val="PlaceholderText"/>
          <w:color w:val="auto"/>
        </w:rPr>
      </w:pPr>
    </w:p>
    <w:p w:rsidR="00586682" w:rsidRPr="00E54E89" w:rsidP="00E02393">
      <w:pPr>
        <w:widowControl/>
        <w:bidi w:val="0"/>
        <w:jc w:val="both"/>
        <w:rPr>
          <w:rStyle w:val="PlaceholderText"/>
          <w:color w:val="auto"/>
        </w:rPr>
      </w:pPr>
      <w:r w:rsidRPr="00E54E89" w:rsidR="00AA76EE">
        <w:rPr>
          <w:rStyle w:val="PlaceholderText"/>
          <w:color w:val="auto"/>
        </w:rPr>
        <w:t>Rovnako ako pri ostatných príspevkoch sa navrhuje zverejňovať výška príspevku na skvalitnenie  podmienok na výchovu a vzdelávanie na žiaka zo sociálne znevýhodneného prostredia na webovom sídle ministerstva. Výpočet výšky príspevku je uvedený v odseku 2.</w:t>
      </w:r>
    </w:p>
    <w:p w:rsidR="00AA76EE" w:rsidRPr="00E54E89" w:rsidP="00E02393">
      <w:pPr>
        <w:widowControl/>
        <w:bidi w:val="0"/>
        <w:jc w:val="both"/>
        <w:rPr>
          <w:rStyle w:val="PlaceholderText"/>
          <w:color w:val="auto"/>
        </w:rPr>
      </w:pPr>
    </w:p>
    <w:p w:rsidR="00586682" w:rsidRPr="00E54E89" w:rsidP="00586682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bodu </w:t>
      </w:r>
      <w:r w:rsidRPr="00E54E89" w:rsidR="00AA76EE">
        <w:rPr>
          <w:rStyle w:val="PlaceholderText"/>
          <w:b/>
          <w:color w:val="auto"/>
        </w:rPr>
        <w:t>2</w:t>
      </w:r>
      <w:r w:rsidRPr="00E54E89" w:rsidR="00A5088A">
        <w:rPr>
          <w:rStyle w:val="PlaceholderText"/>
          <w:b/>
          <w:color w:val="auto"/>
        </w:rPr>
        <w:t>2</w:t>
      </w:r>
    </w:p>
    <w:p w:rsidR="00586682" w:rsidRPr="00E54E89" w:rsidP="00586682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Ide o legislatívno-technickú úpravu súvisiacu s úpravami v § 4a až 4e.</w:t>
      </w:r>
    </w:p>
    <w:p w:rsidR="00586682" w:rsidRPr="00E54E89" w:rsidP="00586682">
      <w:pPr>
        <w:widowControl/>
        <w:bidi w:val="0"/>
        <w:jc w:val="both"/>
        <w:rPr>
          <w:rStyle w:val="PlaceholderText"/>
          <w:color w:val="auto"/>
        </w:rPr>
      </w:pPr>
    </w:p>
    <w:p w:rsidR="00586682" w:rsidRPr="00E54E89" w:rsidP="00586682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bodu 2</w:t>
      </w:r>
      <w:r w:rsidRPr="00E54E89" w:rsidR="00A5088A">
        <w:rPr>
          <w:rStyle w:val="PlaceholderText"/>
          <w:b/>
          <w:color w:val="auto"/>
        </w:rPr>
        <w:t>3</w:t>
      </w:r>
    </w:p>
    <w:p w:rsidR="00AF0228" w:rsidRPr="00E54E89" w:rsidP="00586682">
      <w:pPr>
        <w:widowControl/>
        <w:bidi w:val="0"/>
        <w:jc w:val="both"/>
        <w:rPr>
          <w:rStyle w:val="PlaceholderText"/>
          <w:color w:val="auto"/>
        </w:rPr>
      </w:pPr>
      <w:r w:rsidRPr="00E54E89" w:rsidR="00586682">
        <w:rPr>
          <w:rStyle w:val="PlaceholderText"/>
          <w:color w:val="auto"/>
        </w:rPr>
        <w:t>Navrhuj</w:t>
      </w:r>
      <w:r w:rsidRPr="00E54E89">
        <w:rPr>
          <w:rStyle w:val="PlaceholderText"/>
          <w:color w:val="auto"/>
        </w:rPr>
        <w:t>ú</w:t>
      </w:r>
      <w:r w:rsidRPr="00E54E89" w:rsidR="00586682">
        <w:rPr>
          <w:rStyle w:val="PlaceholderText"/>
          <w:color w:val="auto"/>
        </w:rPr>
        <w:t xml:space="preserve"> sa</w:t>
      </w:r>
      <w:r w:rsidRPr="00E54E89">
        <w:rPr>
          <w:rStyle w:val="PlaceholderText"/>
          <w:color w:val="auto"/>
        </w:rPr>
        <w:t xml:space="preserve"> vypustiť odseky 3 až 6 z tohto ustanovenia zákona a presunúť do § 7 </w:t>
      </w:r>
      <w:r w:rsidRPr="00E54E89" w:rsidR="006419F8">
        <w:rPr>
          <w:rStyle w:val="PlaceholderText"/>
          <w:color w:val="auto"/>
        </w:rPr>
        <w:t>pre všetkých zriaďovateľov škôl, v ktorých sa vzdelávanie považuje za sústavnú prípravu na povolanie.</w:t>
      </w:r>
    </w:p>
    <w:p w:rsidR="00586682" w:rsidRPr="00E54E89" w:rsidP="00586682">
      <w:pPr>
        <w:widowControl/>
        <w:bidi w:val="0"/>
        <w:jc w:val="both"/>
        <w:rPr>
          <w:rStyle w:val="PlaceholderText"/>
          <w:color w:val="auto"/>
        </w:rPr>
      </w:pPr>
    </w:p>
    <w:p w:rsidR="00CF63EA" w:rsidRPr="00E54E89" w:rsidP="00CF63EA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bodu 2</w:t>
      </w:r>
      <w:r w:rsidRPr="00E54E89" w:rsidR="00A5088A">
        <w:rPr>
          <w:rStyle w:val="PlaceholderText"/>
          <w:b/>
          <w:color w:val="auto"/>
        </w:rPr>
        <w:t>4</w:t>
      </w:r>
    </w:p>
    <w:p w:rsidR="00AF0228" w:rsidRPr="00E54E89" w:rsidP="00586682">
      <w:pPr>
        <w:widowControl/>
        <w:bidi w:val="0"/>
        <w:jc w:val="both"/>
        <w:rPr>
          <w:rFonts w:ascii="Times New Roman" w:hAnsi="Times New Roman"/>
        </w:rPr>
      </w:pPr>
      <w:r w:rsidRPr="00E54E89">
        <w:rPr>
          <w:rStyle w:val="PlaceholderText"/>
          <w:color w:val="auto"/>
        </w:rPr>
        <w:t xml:space="preserve">Navrhuje sa vypustiť účel použitia </w:t>
      </w:r>
      <w:r w:rsidRPr="00E54E89" w:rsidR="006419F8">
        <w:rPr>
          <w:rStyle w:val="PlaceholderText"/>
          <w:color w:val="auto"/>
        </w:rPr>
        <w:t xml:space="preserve">príspevku na výchovu a vzdelávanie detí materských škôl. Príspevok poskytuje ministerstvo zriaďovateľom materských škôl na deti, ktoré majú jeden rok pred plnením povinnej školskej dochádzky a aj na deti mladšie, ktoré pochádzajú z rodiny, </w:t>
      </w:r>
      <w:r w:rsidRPr="00E54E89" w:rsidR="006419F8">
        <w:rPr>
          <w:rFonts w:ascii="Times New Roman" w:hAnsi="Times New Roman"/>
        </w:rPr>
        <w:t xml:space="preserve"> v ktorej je zákonný zástupca dieťaťa poberateľom pomoci v hmotnej núdzi. Na ostatné deti v materskej škole prispieva zákonný zástupca dieťaťa. Navrhuje sa, aby účel použitia finančných prostriedkov pridelených ministerstvom a poskytnutých zákonným zástupcom dieťaťa bol rovnaký. </w:t>
      </w:r>
    </w:p>
    <w:p w:rsidR="006419F8" w:rsidRPr="00E54E89" w:rsidP="00586682">
      <w:pPr>
        <w:widowControl/>
        <w:bidi w:val="0"/>
        <w:jc w:val="both"/>
        <w:rPr>
          <w:rStyle w:val="PlaceholderText"/>
          <w:b/>
          <w:color w:val="auto"/>
        </w:rPr>
      </w:pPr>
    </w:p>
    <w:p w:rsidR="00586682" w:rsidRPr="00E54E89" w:rsidP="00586682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bodom 2</w:t>
      </w:r>
      <w:r w:rsidRPr="00E54E89" w:rsidR="00A5088A">
        <w:rPr>
          <w:rStyle w:val="PlaceholderText"/>
          <w:b/>
          <w:color w:val="auto"/>
        </w:rPr>
        <w:t>5</w:t>
      </w:r>
      <w:r w:rsidRPr="00E54E89">
        <w:rPr>
          <w:rStyle w:val="PlaceholderText"/>
          <w:b/>
          <w:color w:val="auto"/>
        </w:rPr>
        <w:t xml:space="preserve"> až 2</w:t>
      </w:r>
      <w:r w:rsidRPr="00E54E89" w:rsidR="00A5088A">
        <w:rPr>
          <w:rStyle w:val="PlaceholderText"/>
          <w:b/>
          <w:color w:val="auto"/>
        </w:rPr>
        <w:t>9</w:t>
      </w:r>
    </w:p>
    <w:p w:rsidR="00586682" w:rsidRPr="00E54E89" w:rsidP="00586682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 poskytovať dotácie zriaďovateľom všetkých škôl a školských zariadení, t.j. aj zriaďovateľom základných a stredných škôl. Úpravy súvisia aj so zmenami navrhovanými v § 4d Financovanie rozvojových projektov.</w:t>
      </w:r>
      <w:r w:rsidRPr="00E54E89" w:rsidR="00F0682F">
        <w:rPr>
          <w:rStyle w:val="PlaceholderText"/>
          <w:color w:val="auto"/>
        </w:rPr>
        <w:t xml:space="preserve"> Úpravy pravidiel súvisia najmä s poskytovaním finančných prostriedkov na výstavbu modulových základných škôl, kedy podľa súčasného znenia zákona sa neuzatvárala zmluva</w:t>
      </w:r>
      <w:r w:rsidRPr="00E54E89" w:rsidR="00AF0228">
        <w:rPr>
          <w:rStyle w:val="PlaceholderText"/>
          <w:color w:val="auto"/>
        </w:rPr>
        <w:t> na modernizáciu školských objektov</w:t>
      </w:r>
      <w:r w:rsidRPr="00E54E89" w:rsidR="00F0682F">
        <w:rPr>
          <w:rStyle w:val="PlaceholderText"/>
          <w:color w:val="auto"/>
        </w:rPr>
        <w:t>. Nie všetci prijímatelia finančných prostriedkov postupovali v súlade s pokynmi ministerstva školstva. Cieľom je na základe uzatvorenej zmluvy vymôcť plnenie všetkých povinností a záväzkov súvisiacich s poskytovaním finančných prostriedkov na uvedený účel.</w:t>
      </w:r>
      <w:r w:rsidRPr="00E54E89" w:rsidR="00391D75">
        <w:rPr>
          <w:rStyle w:val="PlaceholderText"/>
          <w:color w:val="auto"/>
        </w:rPr>
        <w:t xml:space="preserve"> Spoluúčasť zriaďovateľa alebo inej fyzickej alebo právnickej osoby na realizácii aktivity sa navrhuje určovať vo výzve, a to zo sumy pridelenej ministerstvom na realizáciu aktivity.</w:t>
      </w:r>
    </w:p>
    <w:p w:rsidR="00F0682F" w:rsidRPr="00E54E89" w:rsidP="00586682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Zároveň sa upravujú pravidlá prideľovania dotácií na základe predloženej žiadosti bez vypísania výzvy. Ministerstvo školstva postupovalo podľa týchto pravidiel aj v súčasnosti, no z hľadiska jednoznačnosti sa to navrhuje uviesť aj explicitne do zákona. To znamená, že ku každej  predloženej žiadosti o dotáciu zadane komisia, ktorá predloží ministrovi návrh na pridelenie/ nepridelenie dotácie. Následne sa s úspešným žiadateľom uzatvorí zmluva.</w:t>
      </w:r>
    </w:p>
    <w:p w:rsidR="00586682" w:rsidRPr="00E54E89" w:rsidP="00E02393">
      <w:pPr>
        <w:widowControl/>
        <w:bidi w:val="0"/>
        <w:jc w:val="both"/>
        <w:rPr>
          <w:rStyle w:val="PlaceholderText"/>
          <w:color w:val="auto"/>
        </w:rPr>
      </w:pPr>
    </w:p>
    <w:p w:rsidR="00A17EB4" w:rsidRPr="00E54E89" w:rsidP="00A17EB4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</w:t>
      </w:r>
      <w:r w:rsidRPr="00E54E89" w:rsidR="0005200F">
        <w:rPr>
          <w:rStyle w:val="PlaceholderText"/>
          <w:b/>
          <w:color w:val="auto"/>
        </w:rPr>
        <w:t>om</w:t>
      </w:r>
      <w:r w:rsidRPr="00E54E89" w:rsidR="00A5088A">
        <w:rPr>
          <w:rStyle w:val="PlaceholderText"/>
          <w:b/>
          <w:color w:val="auto"/>
        </w:rPr>
        <w:t xml:space="preserve"> 30</w:t>
      </w:r>
      <w:r w:rsidRPr="00E54E89" w:rsidR="0005200F">
        <w:rPr>
          <w:rStyle w:val="PlaceholderText"/>
          <w:b/>
          <w:color w:val="auto"/>
        </w:rPr>
        <w:t xml:space="preserve"> a</w:t>
      </w:r>
      <w:r w:rsidRPr="00E54E89" w:rsidR="00391D75">
        <w:rPr>
          <w:rStyle w:val="PlaceholderText"/>
          <w:b/>
          <w:color w:val="auto"/>
        </w:rPr>
        <w:t>ž</w:t>
      </w:r>
      <w:r w:rsidRPr="00E54E89" w:rsidR="0005200F">
        <w:rPr>
          <w:rStyle w:val="PlaceholderText"/>
          <w:b/>
          <w:color w:val="auto"/>
        </w:rPr>
        <w:t xml:space="preserve"> </w:t>
      </w:r>
      <w:r w:rsidRPr="00E54E89" w:rsidR="00391D75">
        <w:rPr>
          <w:rStyle w:val="PlaceholderText"/>
          <w:b/>
          <w:color w:val="auto"/>
        </w:rPr>
        <w:t>3</w:t>
      </w:r>
      <w:r w:rsidRPr="00E54E89" w:rsidR="00A5088A">
        <w:rPr>
          <w:rStyle w:val="PlaceholderText"/>
          <w:b/>
          <w:color w:val="auto"/>
        </w:rPr>
        <w:t>2</w:t>
      </w:r>
    </w:p>
    <w:p w:rsidR="00A17EB4" w:rsidRPr="00E54E89" w:rsidP="00A17EB4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Ide o legislatívno-technickú úpravu súvisiacu s prideľov</w:t>
      </w:r>
      <w:r w:rsidRPr="00E54E89" w:rsidR="00806910">
        <w:rPr>
          <w:rStyle w:val="PlaceholderText"/>
          <w:color w:val="auto"/>
        </w:rPr>
        <w:t>aním finančných prostriedkov na </w:t>
      </w:r>
      <w:r w:rsidRPr="00E54E89">
        <w:rPr>
          <w:rStyle w:val="PlaceholderText"/>
          <w:color w:val="auto"/>
        </w:rPr>
        <w:t>záujmové vzdelávanie p</w:t>
      </w:r>
      <w:r w:rsidRPr="00E54E89" w:rsidR="0005200F">
        <w:rPr>
          <w:rStyle w:val="PlaceholderText"/>
          <w:color w:val="auto"/>
        </w:rPr>
        <w:t>odľa nového ustanovenia, a to § 4ae.</w:t>
      </w:r>
    </w:p>
    <w:p w:rsidR="0005200F" w:rsidRPr="00E54E89" w:rsidP="00A17EB4">
      <w:pPr>
        <w:widowControl/>
        <w:bidi w:val="0"/>
        <w:jc w:val="both"/>
        <w:rPr>
          <w:rStyle w:val="PlaceholderText"/>
          <w:color w:val="auto"/>
        </w:rPr>
      </w:pPr>
    </w:p>
    <w:p w:rsidR="0005200F" w:rsidRPr="00E54E89" w:rsidP="0005200F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bodu </w:t>
      </w:r>
      <w:r w:rsidRPr="00E54E89" w:rsidR="00391D75">
        <w:rPr>
          <w:rStyle w:val="PlaceholderText"/>
          <w:b/>
          <w:color w:val="auto"/>
        </w:rPr>
        <w:t>3</w:t>
      </w:r>
      <w:r w:rsidRPr="00E54E89" w:rsidR="00A5088A">
        <w:rPr>
          <w:rStyle w:val="PlaceholderText"/>
          <w:b/>
          <w:color w:val="auto"/>
        </w:rPr>
        <w:t>3</w:t>
      </w:r>
    </w:p>
    <w:p w:rsidR="0005200F" w:rsidRPr="00E54E89" w:rsidP="0005200F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Úprava súvisí s úpravou § 4d a § 6c. Znenie súčasného § 7 ods. 10 písm. b) sa navrhuje  presunúť do § 6c</w:t>
      </w:r>
      <w:r w:rsidRPr="00E54E89" w:rsidR="005F22EF">
        <w:rPr>
          <w:rStyle w:val="PlaceholderText"/>
          <w:color w:val="auto"/>
        </w:rPr>
        <w:t xml:space="preserve"> z dôvodu zjednotenia </w:t>
      </w:r>
      <w:r w:rsidRPr="00E54E89" w:rsidR="008F00D7">
        <w:rPr>
          <w:rStyle w:val="PlaceholderText"/>
          <w:color w:val="auto"/>
        </w:rPr>
        <w:t xml:space="preserve">právnej úpravy </w:t>
      </w:r>
      <w:r w:rsidRPr="00E54E89" w:rsidR="005F22EF">
        <w:rPr>
          <w:rStyle w:val="PlaceholderText"/>
          <w:color w:val="auto"/>
        </w:rPr>
        <w:t>poskytovania nenormatívnych finančných prostriedkov na rozvoj výchovy a vzdelávania a služby s tým súvisiace</w:t>
      </w:r>
      <w:r w:rsidRPr="00E54E89">
        <w:rPr>
          <w:rStyle w:val="PlaceholderText"/>
          <w:color w:val="auto"/>
        </w:rPr>
        <w:t>.</w:t>
      </w:r>
    </w:p>
    <w:p w:rsidR="0005200F" w:rsidRPr="00E54E89" w:rsidP="00A17EB4">
      <w:pPr>
        <w:widowControl/>
        <w:bidi w:val="0"/>
        <w:jc w:val="both"/>
        <w:rPr>
          <w:rStyle w:val="PlaceholderText"/>
          <w:color w:val="auto"/>
        </w:rPr>
      </w:pPr>
    </w:p>
    <w:p w:rsidR="00ED38E2" w:rsidRPr="00E54E89" w:rsidP="00ED38E2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</w:t>
      </w:r>
      <w:r w:rsidRPr="00E54E89" w:rsidR="00DC5C8B">
        <w:rPr>
          <w:rStyle w:val="PlaceholderText"/>
          <w:b/>
          <w:color w:val="auto"/>
        </w:rPr>
        <w:t>om</w:t>
      </w:r>
      <w:r w:rsidRPr="00E54E89">
        <w:rPr>
          <w:rStyle w:val="PlaceholderText"/>
          <w:b/>
          <w:color w:val="auto"/>
        </w:rPr>
        <w:t xml:space="preserve"> </w:t>
      </w:r>
      <w:r w:rsidRPr="00E54E89" w:rsidR="00391D75">
        <w:rPr>
          <w:rStyle w:val="PlaceholderText"/>
          <w:b/>
          <w:color w:val="auto"/>
        </w:rPr>
        <w:t>3</w:t>
      </w:r>
      <w:r w:rsidRPr="00E54E89" w:rsidR="00A5088A">
        <w:rPr>
          <w:rStyle w:val="PlaceholderText"/>
          <w:b/>
          <w:color w:val="auto"/>
        </w:rPr>
        <w:t>4 a 35</w:t>
      </w:r>
    </w:p>
    <w:p w:rsidR="00ED38E2" w:rsidRPr="00E54E89" w:rsidP="00ED38E2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Ide o legislatívno-technickú úpravu súvisiacu s vložením nových ustanovení do zákona.</w:t>
      </w:r>
    </w:p>
    <w:p w:rsidR="0005200F" w:rsidRPr="00E54E89" w:rsidP="00A17EB4">
      <w:pPr>
        <w:widowControl/>
        <w:bidi w:val="0"/>
        <w:jc w:val="both"/>
        <w:rPr>
          <w:rStyle w:val="PlaceholderText"/>
          <w:color w:val="auto"/>
        </w:rPr>
      </w:pPr>
    </w:p>
    <w:p w:rsidR="00ED38E2" w:rsidRPr="00E54E89" w:rsidP="00ED38E2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</w:t>
      </w:r>
      <w:r w:rsidRPr="00E54E89" w:rsidR="00DC5C8B">
        <w:rPr>
          <w:rStyle w:val="PlaceholderText"/>
          <w:b/>
          <w:color w:val="auto"/>
        </w:rPr>
        <w:t>om</w:t>
      </w:r>
      <w:r w:rsidRPr="00E54E89">
        <w:rPr>
          <w:rStyle w:val="PlaceholderText"/>
          <w:b/>
          <w:color w:val="auto"/>
        </w:rPr>
        <w:t xml:space="preserve"> 3</w:t>
      </w:r>
      <w:r w:rsidRPr="00E54E89" w:rsidR="009914C2">
        <w:rPr>
          <w:rStyle w:val="PlaceholderText"/>
          <w:b/>
          <w:color w:val="auto"/>
        </w:rPr>
        <w:t>6</w:t>
      </w:r>
      <w:r w:rsidRPr="00E54E89" w:rsidR="00DC5C8B">
        <w:rPr>
          <w:rStyle w:val="PlaceholderText"/>
          <w:b/>
          <w:color w:val="auto"/>
        </w:rPr>
        <w:t xml:space="preserve"> a 3</w:t>
      </w:r>
      <w:r w:rsidRPr="00E54E89" w:rsidR="009914C2">
        <w:rPr>
          <w:rStyle w:val="PlaceholderText"/>
          <w:b/>
          <w:color w:val="auto"/>
        </w:rPr>
        <w:t>7</w:t>
      </w:r>
    </w:p>
    <w:p w:rsidR="00DC5C8B" w:rsidRPr="00E54E89" w:rsidP="00DC5C8B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sa, aby ustanovenia uvedené v § 6a ods. 3 až 6 len pre zriaďovateľov súkromných škôl platili pre všetkých zriaďovateľov škôl, v ktorých sa vzdelávanie považuje za sústavnú prípravu na povolanie.</w:t>
      </w:r>
    </w:p>
    <w:p w:rsidR="00DC5C8B" w:rsidRPr="00E54E89" w:rsidP="00DC5C8B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Okrem toho sa navrhuje, aby Štátna školská inšpekcia oznamovala ministerstvu školstva porušenia škôl v rozsahu upravenom v § 7 ods. 18 namiesto zriaďovateľa školy.</w:t>
      </w:r>
    </w:p>
    <w:p w:rsidR="00DC5C8B" w:rsidRPr="00E54E89" w:rsidP="00DC5C8B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Niektorí zriaďovatelia škôl nedbali na plnenie tejto povinnosti.</w:t>
      </w:r>
    </w:p>
    <w:p w:rsidR="0005200F" w:rsidRPr="00E54E89" w:rsidP="00A17EB4">
      <w:pPr>
        <w:widowControl/>
        <w:bidi w:val="0"/>
        <w:jc w:val="both"/>
        <w:rPr>
          <w:rStyle w:val="PlaceholderText"/>
          <w:color w:val="auto"/>
        </w:rPr>
      </w:pPr>
    </w:p>
    <w:p w:rsidR="00F8519E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ED38E2">
        <w:rPr>
          <w:rStyle w:val="PlaceholderText"/>
          <w:b/>
          <w:color w:val="auto"/>
        </w:rPr>
        <w:t>K bod</w:t>
      </w:r>
      <w:r w:rsidRPr="00E54E89" w:rsidR="00233C47">
        <w:rPr>
          <w:rStyle w:val="PlaceholderText"/>
          <w:b/>
          <w:color w:val="auto"/>
        </w:rPr>
        <w:t>om</w:t>
      </w:r>
      <w:r w:rsidRPr="00E54E89" w:rsidR="00ED38E2">
        <w:rPr>
          <w:rStyle w:val="PlaceholderText"/>
          <w:b/>
          <w:color w:val="auto"/>
        </w:rPr>
        <w:t xml:space="preserve"> 3</w:t>
      </w:r>
      <w:r w:rsidRPr="00E54E89" w:rsidR="009914C2">
        <w:rPr>
          <w:rStyle w:val="PlaceholderText"/>
          <w:b/>
          <w:color w:val="auto"/>
        </w:rPr>
        <w:t>8</w:t>
      </w:r>
      <w:r w:rsidRPr="00E54E89" w:rsidR="00233C47">
        <w:rPr>
          <w:rStyle w:val="PlaceholderText"/>
          <w:b/>
          <w:color w:val="auto"/>
        </w:rPr>
        <w:t xml:space="preserve"> až </w:t>
      </w:r>
      <w:r w:rsidRPr="00E54E89" w:rsidR="00CF63EA">
        <w:rPr>
          <w:rStyle w:val="PlaceholderText"/>
          <w:b/>
          <w:color w:val="auto"/>
        </w:rPr>
        <w:t>4</w:t>
      </w:r>
      <w:r w:rsidRPr="00E54E89" w:rsidR="009914C2">
        <w:rPr>
          <w:rStyle w:val="PlaceholderText"/>
          <w:b/>
          <w:color w:val="auto"/>
        </w:rPr>
        <w:t>2</w:t>
      </w:r>
    </w:p>
    <w:p w:rsidR="00ED38E2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DC5C8B">
        <w:rPr>
          <w:rStyle w:val="PlaceholderText"/>
          <w:color w:val="auto"/>
        </w:rPr>
        <w:t>Navrhuje sa z</w:t>
      </w:r>
      <w:r w:rsidRPr="00E54E89" w:rsidR="009914C2">
        <w:rPr>
          <w:rStyle w:val="PlaceholderText"/>
          <w:color w:val="auto"/>
        </w:rPr>
        <w:t>výšiť</w:t>
      </w:r>
      <w:r w:rsidRPr="00E54E89" w:rsidR="00DC5C8B">
        <w:rPr>
          <w:rStyle w:val="PlaceholderText"/>
          <w:color w:val="auto"/>
        </w:rPr>
        <w:t xml:space="preserve"> dolná hranica veku na žiakov základných umeleckých škôl, na ktorých sa budú obciam rozdeľovať podielové dane na činnosť základných umeleckých škôl, nakoľko </w:t>
      </w:r>
      <w:r w:rsidRPr="00E54E89" w:rsidR="00330222">
        <w:rPr>
          <w:rStyle w:val="PlaceholderText"/>
          <w:color w:val="auto"/>
        </w:rPr>
        <w:t>trojročné a štvorročné</w:t>
      </w:r>
      <w:r w:rsidRPr="00E54E89" w:rsidR="00DC5C8B">
        <w:rPr>
          <w:rStyle w:val="PlaceholderText"/>
          <w:color w:val="auto"/>
        </w:rPr>
        <w:t xml:space="preserve"> deti sa v základných umeleckých školách nevzdelávajú. </w:t>
      </w:r>
      <w:r w:rsidRPr="00E54E89" w:rsidR="00310A1C">
        <w:rPr>
          <w:rStyle w:val="PlaceholderText"/>
          <w:color w:val="auto"/>
        </w:rPr>
        <w:t xml:space="preserve">Navrhujú sa rozdeľovať podielové dane pre obce na činnosť školského klubu detí podľa počtu prijatých detí do školského klubu detí. V súčasnosti sa prideľujú podľa počtu všetkých žiakov základnej školy. Kritériom na pridelenie finančných prostriedkov </w:t>
      </w:r>
      <w:r w:rsidRPr="00E54E89" w:rsidR="00233C47">
        <w:rPr>
          <w:rStyle w:val="PlaceholderText"/>
          <w:color w:val="auto"/>
        </w:rPr>
        <w:t xml:space="preserve">obciam </w:t>
      </w:r>
      <w:r w:rsidRPr="00E54E89" w:rsidR="00310A1C">
        <w:rPr>
          <w:rStyle w:val="PlaceholderText"/>
          <w:color w:val="auto"/>
        </w:rPr>
        <w:t>budú žiaci nultého až piateho ročníka základnej školy, nakoľko najmä títo žiaci nav</w:t>
      </w:r>
      <w:r w:rsidRPr="00E54E89" w:rsidR="00233C47">
        <w:rPr>
          <w:rStyle w:val="PlaceholderText"/>
          <w:color w:val="auto"/>
        </w:rPr>
        <w:t>š</w:t>
      </w:r>
      <w:r w:rsidRPr="00E54E89" w:rsidR="00310A1C">
        <w:rPr>
          <w:rStyle w:val="PlaceholderText"/>
          <w:color w:val="auto"/>
        </w:rPr>
        <w:t>tevujú školský klub detí. Neznamená to však, že by ho nemohli navštevovať aj žiaci vyšších ročníkov základnej školy.</w:t>
      </w:r>
    </w:p>
    <w:p w:rsidR="00233C47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Obce sa budú môcť naďalej slobodne rozhodnúť podľa akých pravidiel budú financovať náklady na činnosť školského klubu detí, a to určením pravidiel vo všeobecne záväznom nariadení obce.</w:t>
      </w:r>
    </w:p>
    <w:p w:rsidR="004A37DC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 zmena v rozdeľovaní podielových daní obciam na stravovanie žiakov základných škôl. Obciam, ktoré na svojom území nemajú zriadené zariadenie školského stravovania sa nebudú prideľovať podielové dane, nakoľko nezabezpečujú školské stravovanie žiakov škôl.</w:t>
      </w:r>
    </w:p>
    <w:p w:rsidR="00233C47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4A37DC">
        <w:rPr>
          <w:rStyle w:val="PlaceholderText"/>
          <w:color w:val="auto"/>
        </w:rPr>
        <w:t>Doplnenie nového ustanovenia (písmeno l) do odseku 1 súvisí</w:t>
      </w:r>
      <w:r w:rsidRPr="00E54E89">
        <w:rPr>
          <w:rStyle w:val="PlaceholderText"/>
          <w:color w:val="auto"/>
        </w:rPr>
        <w:t xml:space="preserve"> s</w:t>
      </w:r>
      <w:r w:rsidRPr="00E54E89" w:rsidR="004A37DC">
        <w:rPr>
          <w:rStyle w:val="PlaceholderText"/>
          <w:color w:val="auto"/>
        </w:rPr>
        <w:t xml:space="preserve">o zabezpečením rozdeľovania podielových daní obciam na správu školských objektov, a to z dôvodu </w:t>
      </w:r>
      <w:r w:rsidRPr="00E54E89">
        <w:rPr>
          <w:rStyle w:val="PlaceholderText"/>
          <w:color w:val="auto"/>
        </w:rPr>
        <w:t xml:space="preserve">zmeny </w:t>
      </w:r>
      <w:r w:rsidRPr="00E54E89" w:rsidR="004A37DC">
        <w:rPr>
          <w:rStyle w:val="PlaceholderText"/>
          <w:color w:val="auto"/>
        </w:rPr>
        <w:t xml:space="preserve">znenia písmena h), t.j. </w:t>
      </w:r>
      <w:r w:rsidRPr="00E54E89">
        <w:rPr>
          <w:rStyle w:val="PlaceholderText"/>
          <w:color w:val="auto"/>
        </w:rPr>
        <w:t>spôsob</w:t>
      </w:r>
      <w:r w:rsidRPr="00E54E89" w:rsidR="004A37DC">
        <w:rPr>
          <w:rStyle w:val="PlaceholderText"/>
          <w:color w:val="auto"/>
        </w:rPr>
        <w:t>u</w:t>
      </w:r>
      <w:r w:rsidRPr="00E54E89">
        <w:rPr>
          <w:rStyle w:val="PlaceholderText"/>
          <w:color w:val="auto"/>
        </w:rPr>
        <w:t xml:space="preserve"> prideľovania finančných prostriedkov obciam na činnosť školských klubov detí</w:t>
      </w:r>
      <w:r w:rsidRPr="00E54E89" w:rsidR="00806910">
        <w:rPr>
          <w:rStyle w:val="PlaceholderText"/>
          <w:color w:val="auto"/>
        </w:rPr>
        <w:t xml:space="preserve"> (zo </w:t>
      </w:r>
      <w:r w:rsidRPr="00E54E89" w:rsidR="004A37DC">
        <w:rPr>
          <w:rStyle w:val="PlaceholderText"/>
          <w:color w:val="auto"/>
        </w:rPr>
        <w:t xml:space="preserve">všetkých žiakov základnej školy na počet prijatých detí do školského klubu detí). </w:t>
      </w:r>
      <w:r w:rsidRPr="00E54E89">
        <w:rPr>
          <w:rStyle w:val="PlaceholderText"/>
          <w:color w:val="auto"/>
        </w:rPr>
        <w:t>Zachováva sa súčasný stav, t.j. podľa počtu všetkých žiakov základných škôl a detí materských škôl v zriaďovateľskej pôsobnosti obce.</w:t>
      </w:r>
    </w:p>
    <w:p w:rsidR="00ED38E2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233C47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bodom </w:t>
      </w:r>
      <w:r w:rsidRPr="00E54E89" w:rsidR="00DC5C8B">
        <w:rPr>
          <w:rStyle w:val="PlaceholderText"/>
          <w:b/>
          <w:color w:val="auto"/>
        </w:rPr>
        <w:t>4</w:t>
      </w:r>
      <w:r w:rsidRPr="00E54E89" w:rsidR="009914C2">
        <w:rPr>
          <w:rStyle w:val="PlaceholderText"/>
          <w:b/>
          <w:color w:val="auto"/>
        </w:rPr>
        <w:t>3</w:t>
      </w:r>
      <w:r w:rsidRPr="00E54E89">
        <w:rPr>
          <w:rStyle w:val="PlaceholderText"/>
          <w:b/>
          <w:color w:val="auto"/>
        </w:rPr>
        <w:t xml:space="preserve"> až </w:t>
      </w:r>
      <w:r w:rsidRPr="00E54E89" w:rsidR="00DC5C8B">
        <w:rPr>
          <w:rStyle w:val="PlaceholderText"/>
          <w:b/>
          <w:color w:val="auto"/>
        </w:rPr>
        <w:t>4</w:t>
      </w:r>
      <w:r w:rsidRPr="00E54E89" w:rsidR="009914C2">
        <w:rPr>
          <w:rStyle w:val="PlaceholderText"/>
          <w:b/>
          <w:color w:val="auto"/>
        </w:rPr>
        <w:t>7</w:t>
      </w:r>
    </w:p>
    <w:p w:rsidR="00233C47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Ide o legislatívno-technickú úpravu súvisiacu s vložením nových ustanovení do zákona.</w:t>
      </w:r>
    </w:p>
    <w:p w:rsidR="00233C47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F33B84" w:rsidRPr="00E54E89" w:rsidP="00F33B84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686DCA">
        <w:rPr>
          <w:rStyle w:val="PlaceholderText"/>
          <w:b/>
          <w:color w:val="auto"/>
        </w:rPr>
        <w:t>K bodu 48</w:t>
      </w:r>
    </w:p>
    <w:p w:rsidR="00685E62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CF63EA">
        <w:rPr>
          <w:rStyle w:val="PlaceholderText"/>
          <w:color w:val="auto"/>
        </w:rPr>
        <w:t xml:space="preserve">Vzhľadom na zmeny v predkladaní žiadostí o pridelenie finančných prostriedkov na </w:t>
      </w:r>
      <w:r w:rsidRPr="00E54E89" w:rsidR="00055298">
        <w:rPr>
          <w:rStyle w:val="PlaceholderText"/>
          <w:color w:val="auto"/>
        </w:rPr>
        <w:t xml:space="preserve">osobné náklady </w:t>
      </w:r>
      <w:r w:rsidRPr="00E54E89" w:rsidR="00CF63EA">
        <w:rPr>
          <w:rStyle w:val="PlaceholderText"/>
          <w:color w:val="auto"/>
        </w:rPr>
        <w:t xml:space="preserve">asistentov učiteľa </w:t>
      </w:r>
      <w:r w:rsidRPr="00E54E89" w:rsidR="00055298">
        <w:rPr>
          <w:rStyle w:val="PlaceholderText"/>
          <w:color w:val="auto"/>
        </w:rPr>
        <w:t xml:space="preserve">pre žiakov so zdravotným znevýhodnením </w:t>
      </w:r>
      <w:r w:rsidRPr="00E54E89" w:rsidR="00CF63EA">
        <w:rPr>
          <w:rStyle w:val="PlaceholderText"/>
          <w:color w:val="auto"/>
        </w:rPr>
        <w:t>rieši sa obdobie ich predkladania pre školský rok 2017/2018</w:t>
      </w:r>
      <w:r w:rsidRPr="00E54E89" w:rsidR="00055298">
        <w:rPr>
          <w:rStyle w:val="PlaceholderText"/>
          <w:color w:val="auto"/>
        </w:rPr>
        <w:t xml:space="preserve"> a zverejňovanie údajov o pridelených finančných prostriedkoch na tento účel.</w:t>
      </w:r>
    </w:p>
    <w:p w:rsidR="00055298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V súvislosti s rozšírením príspevku na kurz pohybových aktivít v prírode na žiakov stredných škôl s osemročnou dĺžkou štúdia sa explicitne uvádza kalendárny rok, v ktorom sa prvýkrát príspevok poskytne na týchto žiakov dvakrát.</w:t>
      </w:r>
    </w:p>
    <w:p w:rsidR="009C4148">
      <w:pPr>
        <w:widowControl/>
        <w:bidi w:val="0"/>
        <w:jc w:val="both"/>
        <w:rPr>
          <w:rStyle w:val="PlaceholderText"/>
          <w:color w:val="auto"/>
        </w:rPr>
      </w:pPr>
    </w:p>
    <w:p w:rsidR="009C4148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ED38E2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6F4B6F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Čl. II</w:t>
      </w:r>
    </w:p>
    <w:p w:rsidR="006F4B6F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02098E" w:rsidRPr="00E54E89" w:rsidP="0002098E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bodu 1</w:t>
      </w:r>
    </w:p>
    <w:p w:rsidR="0004772A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Navrhovanou právnou úpravou sa vypúšťa odvolanie riaditeľa za porušenie povinností a obmedzení vyplývajúcich z osobitného predpisu ako dôvod nemožn</w:t>
      </w:r>
      <w:r w:rsidRPr="00E54E89" w:rsidR="003763DE">
        <w:rPr>
          <w:rStyle w:val="PlaceholderText"/>
          <w:color w:val="auto"/>
        </w:rPr>
        <w:t>osti byť navrhnutý radou školy z</w:t>
      </w:r>
      <w:r w:rsidRPr="00E54E89">
        <w:rPr>
          <w:rStyle w:val="PlaceholderText"/>
          <w:color w:val="auto"/>
        </w:rPr>
        <w:t>a kandidáta na riaditeľa na základe výsledkov výberového konania. Z doterajšej právnej úpravy vyplývalo, že riaditeľ školy, ktorý podal oneskorene majetkové priznanie alebo z nedbanlivosti porušil zákaz podnikania</w:t>
      </w:r>
      <w:r w:rsidRPr="00E54E89" w:rsidR="003763DE">
        <w:rPr>
          <w:rStyle w:val="PlaceholderText"/>
          <w:color w:val="auto"/>
        </w:rPr>
        <w:t>,</w:t>
      </w:r>
      <w:r w:rsidRPr="00E54E89">
        <w:rPr>
          <w:rStyle w:val="PlaceholderText"/>
          <w:color w:val="auto"/>
        </w:rPr>
        <w:t xml:space="preserve"> bol odvolaný z funkcie a v dôsledku odvolania na základe uvedených dôvodov sa nemohol už uchádzať o funkciu. Navrhovaná zmena reaguje na problémy vzniknuté pri aplikácií doterajšej právnej úpravy.  </w:t>
      </w:r>
    </w:p>
    <w:p w:rsidR="008C1813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04772A">
        <w:rPr>
          <w:rStyle w:val="PlaceholderText"/>
          <w:color w:val="auto"/>
        </w:rPr>
        <w:t xml:space="preserve">             </w:t>
      </w:r>
    </w:p>
    <w:p w:rsidR="008C1813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bodu 2</w:t>
      </w:r>
    </w:p>
    <w:p w:rsidR="00685E62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02098E">
        <w:rPr>
          <w:rStyle w:val="PlaceholderText"/>
          <w:color w:val="auto"/>
        </w:rPr>
        <w:t>Navrhovaná úprava súvisí so zmenou spôsobu prideľovania fi</w:t>
      </w:r>
      <w:r w:rsidRPr="00E54E89" w:rsidR="00806910">
        <w:rPr>
          <w:rStyle w:val="PlaceholderText"/>
          <w:color w:val="auto"/>
        </w:rPr>
        <w:t>nančných prostriedkov obciam na </w:t>
      </w:r>
      <w:r w:rsidRPr="00E54E89" w:rsidR="0002098E">
        <w:rPr>
          <w:rStyle w:val="PlaceholderText"/>
          <w:color w:val="auto"/>
        </w:rPr>
        <w:t xml:space="preserve">činnosť školských klubov detí. Navrhuje sa, aby sa školské kluby </w:t>
      </w:r>
      <w:r w:rsidRPr="00E54E89" w:rsidR="00B91EF6">
        <w:rPr>
          <w:rStyle w:val="PlaceholderText"/>
          <w:color w:val="auto"/>
        </w:rPr>
        <w:t xml:space="preserve">detí </w:t>
      </w:r>
      <w:r w:rsidRPr="00E54E89" w:rsidR="00806910">
        <w:rPr>
          <w:rStyle w:val="PlaceholderText"/>
          <w:color w:val="auto"/>
        </w:rPr>
        <w:t>zriaďovali len pri </w:t>
      </w:r>
      <w:r w:rsidRPr="00E54E89" w:rsidR="0002098E">
        <w:rPr>
          <w:rStyle w:val="PlaceholderText"/>
          <w:color w:val="auto"/>
        </w:rPr>
        <w:t>základných školách, aby neexistovali samostatné školské kluby detí. V súčasnosti evidujeme len 7 samostatných školských klubov detí. Problém bol v minulosti pri spôsobe navrhovaného rozdeľovania finančných prostriedkov obciam na činnosť školských klubov detí, kedy práve samostatné školské kluby detí vykazovali pre zbere údajov aj niekoľko tisíc detí, pričom v obci bola základná škola len s 15 žiakmi.</w:t>
      </w:r>
    </w:p>
    <w:p w:rsidR="00685E62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02098E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8C1813">
        <w:rPr>
          <w:rStyle w:val="PlaceholderText"/>
          <w:b/>
          <w:color w:val="auto"/>
        </w:rPr>
        <w:t>K bodom 3 a 4</w:t>
      </w:r>
    </w:p>
    <w:p w:rsidR="0002098E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Navrhuje sa vložiť možnosť pre obce, aby pri financovaní materských škôl a školských klubov detí mohli osobitne podľa vlastného uváženia rozhodnúť o pride</w:t>
      </w:r>
      <w:r w:rsidRPr="00E54E89" w:rsidR="00806910">
        <w:rPr>
          <w:rStyle w:val="PlaceholderText"/>
          <w:color w:val="auto"/>
        </w:rPr>
        <w:t>lení finančných prostriedkov na </w:t>
      </w:r>
      <w:r w:rsidRPr="00E54E89">
        <w:rPr>
          <w:rStyle w:val="PlaceholderText"/>
          <w:color w:val="auto"/>
        </w:rPr>
        <w:t>asistenta učiteľa, vychovávateľa</w:t>
      </w:r>
      <w:r w:rsidRPr="00E54E89" w:rsidR="0074746A">
        <w:rPr>
          <w:rStyle w:val="PlaceholderText"/>
          <w:color w:val="auto"/>
        </w:rPr>
        <w:t>. Ak sa tak obec rozhodne, tak to uvedie do všeobecne záväzného nariadenia obce. Cieľom tejto úpravy je vytvoriť podmienky (aj finančné) na zvýšenie starostlivosti o deti so špeciálnymi výchovno-vzdelávacími potrebami.</w:t>
      </w:r>
    </w:p>
    <w:p w:rsidR="0074746A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74746A" w:rsidRPr="00E54E89" w:rsidP="0074746A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8C1813">
        <w:rPr>
          <w:rStyle w:val="PlaceholderText"/>
          <w:b/>
          <w:color w:val="auto"/>
        </w:rPr>
        <w:t>K bodu 5</w:t>
      </w:r>
    </w:p>
    <w:p w:rsidR="000A01B6" w:rsidRPr="00E54E89" w:rsidP="0074746A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Navrhovaná právna úprava je zapracovaním zásadnej pripomienky Združenia miest a obcí Slovenska k </w:t>
      </w:r>
      <w:r w:rsidRPr="00E54E89" w:rsidR="00854192">
        <w:rPr>
          <w:rStyle w:val="PlaceholderText"/>
          <w:color w:val="auto"/>
        </w:rPr>
        <w:t>doterajšiemu</w:t>
      </w:r>
      <w:r w:rsidRPr="00E54E89">
        <w:rPr>
          <w:rStyle w:val="PlaceholderText"/>
          <w:color w:val="auto"/>
        </w:rPr>
        <w:t xml:space="preserve"> zneniu § 6 ods. 12 písm. j) zákona č. 596/2003 Z. z. o štátnej správe v školstve a školskej samospráve a o zmene a doplnení niektorých zákonov v znení neskorších predpisov, podľa ktorého je obec povinná poskytovať súkromným a cirkevným zariadeniam najmenej 88 % zo sumy určenej na mzdy a prevádzku zariadení v zriaďovateľskej pôsobnosti obce. Vznikajú tak situácie, že napríklad základnú umeleckú školu alebo centrum voľného času má obec umiestnené v samostatnej budove, nezateplenej a pod., takže obci nestačia na prevádzku finančné prostriedky z podielových daní a prispieva z vlastných príjmov, čím sa potom zvyšuje objem finančných prostriedkov, z ktorých sa vypočítava 88%. Navrhovanou zmenou sa bližšie špecifikuje zdroj finančných prostriedkov, z ktorého sa financujú neštátne základné umelecké školy, materské školy, jazykové školy a školské zariadenia a z ktorého obec v súlade s prijatým VZN určuje  88% pre tieto školy a školské zariadenia zo sumy určenej na mzdy a prevádzku na žiaka základnej umeleckej školy, poslucháča jazykovej školy, dieťa materskej školy a školského zariadenia zriadeného obcou. Na základe tejto zmeny bude obec určovať vo všeobecne záväznom nariadení výšku príspevku na žiaka základnej umeleckej školy, poslucháča jazykovej školy, dieťa materskej školy a školského zariadenia zriadeného obcou alebo štátom uznanou cirkvou alebo náboženskou spoločnosťou a inou právnickou osobou alebo fyzickou osobou len z finančných prostriedkov poukázaných obciam podľa zákona č. 564/2004 Z. z. o rozpočtovom určení výnosu dane z príjmov územnej samospráve a o zmene a doplnení niektorých zákonov v znení neskorších predpisov. Nie je tým dotknutá možnosť obce dofinancovať potreby škôl a školských zariadení vo svojej zriaďovateľskej pôsobnosti aj z iných vlastných príjmov.</w:t>
      </w:r>
    </w:p>
    <w:p w:rsidR="00EF6DB1" w:rsidRPr="00E54E89" w:rsidP="0074746A">
      <w:pPr>
        <w:widowControl/>
        <w:bidi w:val="0"/>
        <w:jc w:val="both"/>
        <w:rPr>
          <w:rStyle w:val="PlaceholderText"/>
          <w:b/>
          <w:color w:val="auto"/>
        </w:rPr>
      </w:pPr>
    </w:p>
    <w:p w:rsidR="00EF6DB1" w:rsidRPr="00E54E89" w:rsidP="0074746A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 bodu 6</w:t>
      </w:r>
    </w:p>
    <w:p w:rsidR="0074746A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Navrhovaná úprava súvisí so zmenou spôsobu prideľovania fi</w:t>
      </w:r>
      <w:r w:rsidRPr="00E54E89" w:rsidR="00806910">
        <w:rPr>
          <w:rStyle w:val="PlaceholderText"/>
          <w:color w:val="auto"/>
        </w:rPr>
        <w:t>nančných prostriedkov obciam na </w:t>
      </w:r>
      <w:r w:rsidRPr="00E54E89">
        <w:rPr>
          <w:rStyle w:val="PlaceholderText"/>
          <w:color w:val="auto"/>
        </w:rPr>
        <w:t>činnosť školských klubov detí. Bližšie popísané v novele zákona č. 597/2003 Z. z.</w:t>
      </w:r>
      <w:r w:rsidRPr="00E54E89" w:rsidR="00055298">
        <w:rPr>
          <w:rStyle w:val="PlaceholderText"/>
          <w:color w:val="auto"/>
        </w:rPr>
        <w:t xml:space="preserve"> (§ 7a).</w:t>
      </w:r>
    </w:p>
    <w:p w:rsidR="0074746A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74746A" w:rsidRPr="00E54E89" w:rsidP="0074746A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EF6DB1">
        <w:rPr>
          <w:rStyle w:val="PlaceholderText"/>
          <w:b/>
          <w:color w:val="auto"/>
        </w:rPr>
        <w:t>K bodu 7</w:t>
      </w:r>
    </w:p>
    <w:p w:rsidR="0074746A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Navrhovaná úprava súvisí so zmenou spôsobu prideľov</w:t>
      </w:r>
      <w:r w:rsidRPr="00E54E89" w:rsidR="00806910">
        <w:rPr>
          <w:rStyle w:val="PlaceholderText"/>
          <w:color w:val="auto"/>
        </w:rPr>
        <w:t>ania finančných prostriedkov na </w:t>
      </w:r>
      <w:r w:rsidRPr="00E54E89">
        <w:rPr>
          <w:rStyle w:val="PlaceholderText"/>
          <w:color w:val="auto"/>
        </w:rPr>
        <w:t>do</w:t>
      </w:r>
      <w:r w:rsidRPr="00E54E89" w:rsidR="008C1813">
        <w:rPr>
          <w:rStyle w:val="PlaceholderText"/>
          <w:color w:val="auto"/>
        </w:rPr>
        <w:t>pravu</w:t>
      </w:r>
      <w:r w:rsidRPr="00E54E89">
        <w:rPr>
          <w:rStyle w:val="PlaceholderText"/>
          <w:color w:val="auto"/>
        </w:rPr>
        <w:t xml:space="preserve"> žiakov (§ 4aa zákona č. 597/2003 Z. z.).</w:t>
      </w:r>
    </w:p>
    <w:p w:rsidR="0074746A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2D253B" w:rsidRPr="00E54E89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74746A">
        <w:rPr>
          <w:rStyle w:val="PlaceholderText"/>
          <w:b/>
          <w:color w:val="auto"/>
        </w:rPr>
        <w:t>K</w:t>
      </w:r>
      <w:r w:rsidRPr="00E54E89" w:rsidR="008C1813">
        <w:rPr>
          <w:rStyle w:val="PlaceholderText"/>
          <w:b/>
          <w:color w:val="auto"/>
        </w:rPr>
        <w:t> </w:t>
      </w:r>
      <w:r w:rsidRPr="00E54E89" w:rsidR="0074746A">
        <w:rPr>
          <w:rStyle w:val="PlaceholderText"/>
          <w:b/>
          <w:color w:val="auto"/>
        </w:rPr>
        <w:t>bod</w:t>
      </w:r>
      <w:r w:rsidRPr="00E54E89" w:rsidR="008C1813">
        <w:rPr>
          <w:rStyle w:val="PlaceholderText"/>
          <w:b/>
          <w:color w:val="auto"/>
        </w:rPr>
        <w:t xml:space="preserve">u </w:t>
      </w:r>
      <w:r w:rsidRPr="00E54E89" w:rsidR="00EF6DB1">
        <w:rPr>
          <w:rStyle w:val="PlaceholderText"/>
          <w:b/>
          <w:color w:val="auto"/>
        </w:rPr>
        <w:t>8</w:t>
      </w:r>
    </w:p>
    <w:p w:rsidR="008C1813" w:rsidRPr="00E54E89">
      <w:pPr>
        <w:widowControl/>
        <w:bidi w:val="0"/>
        <w:jc w:val="both"/>
        <w:rPr>
          <w:rStyle w:val="PlaceholderText"/>
          <w:color w:val="auto"/>
        </w:rPr>
      </w:pPr>
      <w:r w:rsidRPr="00E54E89" w:rsidR="0004772A">
        <w:rPr>
          <w:rStyle w:val="PlaceholderText"/>
          <w:color w:val="auto"/>
        </w:rPr>
        <w:t>Upravuje sa kompetencia okresného úradu v sídle kraja predložiť žiadosť na vyradenie školy alebo školského zariadenia, ak neposkytuje výchovu, vzdelávanie, poradenstvo alebo služby spojené s výchovou a vzdelávaním žiadnemu dieťaťu alebo žiakovi.</w:t>
      </w:r>
    </w:p>
    <w:p w:rsidR="0004772A" w:rsidRPr="00E54E89">
      <w:pPr>
        <w:widowControl/>
        <w:bidi w:val="0"/>
        <w:jc w:val="both"/>
        <w:rPr>
          <w:rStyle w:val="PlaceholderText"/>
          <w:color w:val="auto"/>
        </w:rPr>
      </w:pPr>
    </w:p>
    <w:p w:rsidR="003C5DDB" w:rsidRPr="00E54E89" w:rsidP="003C5DDB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8C1813">
        <w:rPr>
          <w:rStyle w:val="PlaceholderText"/>
          <w:b/>
          <w:color w:val="auto"/>
        </w:rPr>
        <w:t xml:space="preserve">K bodu </w:t>
      </w:r>
      <w:r w:rsidRPr="00E54E89" w:rsidR="00EF6DB1">
        <w:rPr>
          <w:rStyle w:val="PlaceholderText"/>
          <w:b/>
          <w:color w:val="auto"/>
        </w:rPr>
        <w:t>9</w:t>
      </w:r>
    </w:p>
    <w:p w:rsidR="00FC11AA" w:rsidRPr="00E54E89" w:rsidP="00685E62">
      <w:pPr>
        <w:widowControl/>
        <w:bidi w:val="0"/>
        <w:jc w:val="both"/>
        <w:rPr>
          <w:rStyle w:val="PlaceholderText"/>
          <w:color w:val="auto"/>
        </w:rPr>
      </w:pPr>
      <w:r w:rsidRPr="00E54E89" w:rsidR="003C5DDB">
        <w:rPr>
          <w:rStyle w:val="PlaceholderText"/>
          <w:color w:val="auto"/>
        </w:rPr>
        <w:t>Upravuje sa prechodné obdobie 1 roka na zosúladenie terajšieho právneho stavu s navrhovanou novou právnou úpravou</w:t>
      </w:r>
      <w:r w:rsidRPr="00E54E89">
        <w:rPr>
          <w:rStyle w:val="PlaceholderText"/>
          <w:color w:val="auto"/>
        </w:rPr>
        <w:t xml:space="preserve"> </w:t>
      </w:r>
      <w:r w:rsidRPr="00E54E89" w:rsidR="003C5DDB">
        <w:rPr>
          <w:rStyle w:val="PlaceholderText"/>
          <w:color w:val="auto"/>
        </w:rPr>
        <w:t>zriaďovania školských klubov detí len pri základných školách</w:t>
      </w:r>
      <w:r w:rsidRPr="00E54E89">
        <w:rPr>
          <w:rStyle w:val="PlaceholderText"/>
          <w:color w:val="auto"/>
        </w:rPr>
        <w:t>.</w:t>
      </w:r>
    </w:p>
    <w:p w:rsidR="00EF6DB1" w:rsidRPr="00E54E89" w:rsidP="00EF6DB1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Upravuje sa prechodná racionalizačná stabilizácia okruhu školských zariadení výchovného poradenstva a prevencie zaradených do siete škôl a školských zariadení Slovenskej republiky. Právna úprava je </w:t>
      </w:r>
      <w:r w:rsidRPr="00E54E89" w:rsidR="002A6E25">
        <w:rPr>
          <w:rStyle w:val="PlaceholderText"/>
          <w:color w:val="auto"/>
        </w:rPr>
        <w:t>kompromisným riešením</w:t>
      </w:r>
      <w:r w:rsidRPr="00E54E89">
        <w:rPr>
          <w:rStyle w:val="PlaceholderText"/>
          <w:color w:val="auto"/>
        </w:rPr>
        <w:t xml:space="preserve"> zásadnej pripomienky Združenia miest a obcí Slovenska, v zmysle ktorej je nevyhnutné riešiť systémový problém v nadväznosti na </w:t>
      </w:r>
      <w:r w:rsidRPr="00E54E89">
        <w:rPr>
          <w:rFonts w:ascii="Times New Roman" w:hAnsi="Times New Roman"/>
        </w:rPr>
        <w:t xml:space="preserve">neustály nárast prepočítaného počtu žiakov bez korešpondujúceho zvyšovania demografickej krivky. V roku 2007 MF SR evidovalo 7,364 mil. prepočítaných žiakov a kontinuálny nárast dosiahol pre rok 2017 počet 8,948 mil. prepočítaných žiakov, čo je zvýšenie o 1,584 mil. prepočítaných žiakov. To znamená, že 40% výnosu z dane z príjmov fyzických osôb určený pre mestá a obce na financovanie originálnych kompetencií v regionálnom školstve sa prepočítava medzi väčší počet prepočítaných žiakov. V roku 2017 tento počet znamená objem cca 125,136 mil. €. Pre rok 2017 eviduje  Združenia miest a obcí Slovenska v súkromných a cirkevných centrách špeciálno-pedagogického poradenstva a centrách pedagogicko-psychologického poradenstva 78,67 tis. prepočítaných klientov a cirkevných alebo súkromných reedukačných centrách a liečebno-výchovných sanatóriách 4,8 tis. prepočítaných žiakov, čo je spolu 83,47 tis. detí. </w:t>
      </w:r>
      <w:r w:rsidRPr="00E54E89" w:rsidR="002A6E25">
        <w:rPr>
          <w:rFonts w:ascii="Times New Roman" w:hAnsi="Times New Roman"/>
        </w:rPr>
        <w:t>Označené obdobie súvisí s pripravovanými komplexnými zmenami v oblasti poradenského systému.</w:t>
      </w:r>
    </w:p>
    <w:p w:rsidR="008C1813" w:rsidRPr="00E54E89" w:rsidP="00685E62">
      <w:pPr>
        <w:widowControl/>
        <w:bidi w:val="0"/>
        <w:jc w:val="both"/>
        <w:rPr>
          <w:rStyle w:val="PlaceholderText"/>
          <w:color w:val="auto"/>
        </w:rPr>
      </w:pPr>
    </w:p>
    <w:p w:rsidR="008C1813" w:rsidRPr="00E54E89" w:rsidP="00685E62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bodu </w:t>
      </w:r>
      <w:r w:rsidRPr="00E54E89" w:rsidR="00EF6DB1">
        <w:rPr>
          <w:rStyle w:val="PlaceholderText"/>
          <w:b/>
          <w:color w:val="auto"/>
        </w:rPr>
        <w:t>10</w:t>
      </w:r>
    </w:p>
    <w:p w:rsidR="008C1813" w:rsidP="00685E62">
      <w:pPr>
        <w:widowControl/>
        <w:bidi w:val="0"/>
        <w:jc w:val="both"/>
        <w:rPr>
          <w:rStyle w:val="PlaceholderText"/>
          <w:color w:val="auto"/>
        </w:rPr>
      </w:pPr>
      <w:r w:rsidRPr="00E54E89" w:rsidR="002F58C8">
        <w:rPr>
          <w:rStyle w:val="PlaceholderText"/>
          <w:color w:val="auto"/>
        </w:rPr>
        <w:t xml:space="preserve">Aktualizuje sa transpozičná príloha z dôvodu prijatia smernice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aupair. Ide o formálne doplnenie prílohy, nakoľko všetky transpozičné povinnosti sú už v súčasnosti upravené v súlade s </w:t>
      </w:r>
      <w:r w:rsidRPr="00E54E89" w:rsidR="007B5560">
        <w:rPr>
          <w:rStyle w:val="PlaceholderText"/>
          <w:color w:val="auto"/>
        </w:rPr>
        <w:t xml:space="preserve">predmetnou </w:t>
      </w:r>
      <w:r w:rsidRPr="00E54E89" w:rsidR="002F58C8">
        <w:rPr>
          <w:rStyle w:val="PlaceholderText"/>
          <w:color w:val="auto"/>
        </w:rPr>
        <w:t>smernicou.</w:t>
      </w:r>
    </w:p>
    <w:p w:rsidR="009C4148" w:rsidP="00685E62">
      <w:pPr>
        <w:widowControl/>
        <w:bidi w:val="0"/>
        <w:jc w:val="both"/>
        <w:rPr>
          <w:rStyle w:val="PlaceholderText"/>
          <w:color w:val="auto"/>
        </w:rPr>
      </w:pPr>
    </w:p>
    <w:p w:rsidR="009C4148" w:rsidRPr="00E54E89" w:rsidP="00685E62">
      <w:pPr>
        <w:widowControl/>
        <w:bidi w:val="0"/>
        <w:jc w:val="both"/>
        <w:rPr>
          <w:rStyle w:val="PlaceholderText"/>
          <w:color w:val="auto"/>
        </w:rPr>
      </w:pPr>
    </w:p>
    <w:p w:rsidR="002D253B" w:rsidRPr="00E54E89" w:rsidP="00685E62">
      <w:pPr>
        <w:widowControl/>
        <w:bidi w:val="0"/>
        <w:jc w:val="both"/>
        <w:rPr>
          <w:rStyle w:val="PlaceholderText"/>
          <w:color w:val="auto"/>
        </w:rPr>
      </w:pPr>
    </w:p>
    <w:p w:rsidR="00685E62" w:rsidRPr="00E54E89" w:rsidP="00685E62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Čl. III</w:t>
      </w:r>
    </w:p>
    <w:p w:rsidR="00AD27B1" w:rsidRPr="00E54E89" w:rsidP="0004772A">
      <w:pPr>
        <w:widowControl/>
        <w:bidi w:val="0"/>
        <w:jc w:val="both"/>
        <w:rPr>
          <w:rStyle w:val="PlaceholderText"/>
          <w:b/>
          <w:color w:val="auto"/>
        </w:rPr>
      </w:pPr>
    </w:p>
    <w:p w:rsidR="0004772A" w:rsidRPr="00E54E89" w:rsidP="0004772A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 bodom </w:t>
      </w:r>
      <w:r w:rsidR="00731AF7">
        <w:rPr>
          <w:rStyle w:val="PlaceholderText"/>
          <w:b/>
          <w:color w:val="auto"/>
        </w:rPr>
        <w:t>1</w:t>
      </w:r>
      <w:r w:rsidRPr="00E54E89">
        <w:rPr>
          <w:rStyle w:val="PlaceholderText"/>
          <w:b/>
          <w:color w:val="auto"/>
        </w:rPr>
        <w:t xml:space="preserve"> až 7    </w:t>
      </w:r>
    </w:p>
    <w:p w:rsidR="00685E62" w:rsidRPr="00E54E89" w:rsidP="0004772A">
      <w:pPr>
        <w:widowControl/>
        <w:bidi w:val="0"/>
        <w:jc w:val="both"/>
        <w:rPr>
          <w:rStyle w:val="PlaceholderText"/>
          <w:color w:val="auto"/>
        </w:rPr>
      </w:pPr>
      <w:r w:rsidRPr="00E54E89" w:rsidR="0004772A">
        <w:rPr>
          <w:rStyle w:val="PlaceholderText"/>
          <w:color w:val="auto"/>
        </w:rPr>
        <w:t>Úprava ustanovení s cieľom zníženia administratívnej záťaže. Súčasné znenie ustanovenia vymedzuje rôzne časti školského vzdelávacieho programu a výchovného programu. Zo školského vzdelávacieho programu ako aj z výchovného programu sa navrhuje vypustiť učebný plán v materských školách, personálne zabezpečenie, podmienky na zaistenie bezpečnosti a ochrany zdravia pri výchove a vzdelávaní a požiadavky na kontinuálne vzdelávanie pedagogických a odborných zamestnancov.  Časti navrhnuté na vypustenie sú obsiahnuté v inej dokumentácii, prípadne sa týkajú zamestnancov školy, preto je zbytočné a nenáležité ich uvádzať v školskom vzdelávacom programe.</w:t>
      </w:r>
    </w:p>
    <w:p w:rsidR="00685E62" w:rsidRPr="00E54E89" w:rsidP="00685E62">
      <w:pPr>
        <w:widowControl/>
        <w:bidi w:val="0"/>
        <w:jc w:val="both"/>
        <w:rPr>
          <w:rStyle w:val="PlaceholderText"/>
          <w:color w:val="auto"/>
        </w:rPr>
      </w:pPr>
    </w:p>
    <w:p w:rsidR="00231D9C" w:rsidRPr="00E54E89" w:rsidP="00231D9C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 bodu </w:t>
      </w:r>
      <w:r w:rsidRPr="00E54E89" w:rsidR="0004772A">
        <w:rPr>
          <w:rStyle w:val="PlaceholderText"/>
          <w:b/>
          <w:color w:val="auto"/>
        </w:rPr>
        <w:t>8</w:t>
      </w:r>
    </w:p>
    <w:p w:rsidR="00FC11AA" w:rsidRPr="00E54E89" w:rsidP="00FC11AA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Zosúladenie pôvodného textu zákona s novým znením § 13 odseky 4 až 1</w:t>
      </w:r>
      <w:r w:rsidRPr="00E54E89" w:rsidR="009914C2">
        <w:rPr>
          <w:rStyle w:val="PlaceholderText"/>
          <w:color w:val="auto"/>
        </w:rPr>
        <w:t>1</w:t>
      </w:r>
      <w:r w:rsidRPr="00E54E89">
        <w:rPr>
          <w:rStyle w:val="PlaceholderText"/>
          <w:color w:val="auto"/>
        </w:rPr>
        <w:t>.</w:t>
      </w:r>
    </w:p>
    <w:p w:rsidR="00FC11AA" w:rsidRPr="00E54E89" w:rsidP="00FC11AA">
      <w:pPr>
        <w:widowControl/>
        <w:bidi w:val="0"/>
        <w:jc w:val="both"/>
        <w:rPr>
          <w:rStyle w:val="PlaceholderText"/>
          <w:color w:val="auto"/>
        </w:rPr>
      </w:pPr>
    </w:p>
    <w:p w:rsidR="00685E62" w:rsidRPr="00E54E89" w:rsidP="00FC11AA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316A9F">
        <w:rPr>
          <w:rStyle w:val="PlaceholderText"/>
          <w:b/>
          <w:color w:val="auto"/>
        </w:rPr>
        <w:t>K bod</w:t>
      </w:r>
      <w:r w:rsidRPr="00E54E89" w:rsidR="00D82646">
        <w:rPr>
          <w:rStyle w:val="PlaceholderText"/>
          <w:b/>
          <w:color w:val="auto"/>
        </w:rPr>
        <w:t>u</w:t>
      </w:r>
      <w:r w:rsidRPr="00E54E89" w:rsidR="002D253B">
        <w:rPr>
          <w:rStyle w:val="PlaceholderText"/>
          <w:b/>
          <w:color w:val="auto"/>
        </w:rPr>
        <w:t xml:space="preserve"> </w:t>
      </w:r>
      <w:r w:rsidRPr="00E54E89" w:rsidR="0004772A">
        <w:rPr>
          <w:rStyle w:val="PlaceholderText"/>
          <w:b/>
          <w:color w:val="auto"/>
        </w:rPr>
        <w:t>9</w:t>
      </w:r>
      <w:r w:rsidRPr="00E54E89" w:rsidR="003763DE">
        <w:rPr>
          <w:rStyle w:val="PlaceholderText"/>
          <w:b/>
          <w:color w:val="auto"/>
        </w:rPr>
        <w:t xml:space="preserve"> a 10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Sprehľadnenie právnej úpravy učebníc, učebných textov a pracovných zošitov, uvedenie všetkých subjektov, ktoré zabezpečujú odborné posúdenie učebníc, učebných textov, pracovných zošitov a učebných pomôcok a vydávanie schvaľovacích doložiek. Upravuje sa mechanizmus podľa § 1 ods. 2 zákona  č.  278/1993 Z. z. o správe majetku štátu v znení neskorších predpisov, čim sa odstraňujú nejasnosti aplikačnej praxe pojmu bezplatne poskytne v aktuálnej právnej norme, nakoľko sa majetok štátu (schválené učebnice, schválené učebné texty a schválené pracovné zošity vrátane učebníc, učebných textov a pracovných zošitov v prepise do Braillovho písma, s implementáciou posunkovej reči nepočujúcich alebo i</w:t>
      </w:r>
      <w:r w:rsidRPr="00E54E89" w:rsidR="00806910">
        <w:rPr>
          <w:rStyle w:val="PlaceholderText"/>
          <w:color w:val="auto"/>
        </w:rPr>
        <w:t>nej vhodnej forme pre žiakov so </w:t>
      </w:r>
      <w:r w:rsidRPr="00E54E89">
        <w:rPr>
          <w:rStyle w:val="PlaceholderText"/>
          <w:color w:val="auto"/>
        </w:rPr>
        <w:t>zdravotným znevýhodnením obstarávané z verejných zdrojov) bezodplatne prevádza základným školám a stredným školám v zriaďovateľskej pôsobnosti obce, samosprávneho kraja, okresného úradu v sídle kraja, štátom uznanou cirkvou  alebo náboženskou spoločnosťou, inou právnickou osobou alebo fyzickou osobou.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Dopĺňa sa register schválených učebníc, schválených učebných textov,  schválených pracovných zošitov o učebnice odporúčané ministerstvom školstva, z dôvod</w:t>
      </w:r>
      <w:r w:rsidRPr="00E54E89" w:rsidR="00806910">
        <w:rPr>
          <w:rStyle w:val="PlaceholderText"/>
          <w:color w:val="auto"/>
        </w:rPr>
        <w:t>u lepšej informovanosti škôl o  </w:t>
      </w:r>
      <w:r w:rsidRPr="00E54E89">
        <w:rPr>
          <w:rStyle w:val="PlaceholderText"/>
          <w:color w:val="auto"/>
        </w:rPr>
        <w:t xml:space="preserve">učebniciach, ktoré môžu v zmysle platnej legislatívy používať na zabezpečenie výchovno-vzdelávacieho procesu. 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Zriaďuje sa register schválených učebných pomôcok, ktoré je povinné  viesť ministerstvo zdravotníctva a príslušný ústredný orgán štátnej správy.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</w:p>
    <w:p w:rsidR="00D82646" w:rsidRPr="00E54E89" w:rsidP="00D82646">
      <w:pPr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bodu </w:t>
      </w:r>
      <w:r w:rsidRPr="00E54E89" w:rsidR="003763DE">
        <w:rPr>
          <w:rStyle w:val="PlaceholderText"/>
          <w:b/>
          <w:color w:val="auto"/>
        </w:rPr>
        <w:t>11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Aplikačná prax preukázala potrebu nanovo zaviesť pravidlá používania učebníc, pracovných zošitov a učebných textov, o ich evidencii, o spôsobe a výške náhrady za stratené, zničené alebo poškodené učebnice, pracovné zošity a učebné texty, ktorých absencia od roku 2008 zrušením nariadenia vlády SR č. 282/1994 Z. z. o používaní učebníc a učebných textov spôsobuje problémy v praxi. 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Škola je povinná  hospodárne nakladať s majetkom, ktorý jej bol prevedený do správy</w:t>
      </w:r>
      <w:r w:rsidRPr="00E54E89" w:rsidR="00D8091C">
        <w:rPr>
          <w:rStyle w:val="PlaceholderText"/>
          <w:color w:val="auto"/>
        </w:rPr>
        <w:t xml:space="preserve"> </w:t>
      </w:r>
      <w:r w:rsidRPr="00E54E89">
        <w:rPr>
          <w:rStyle w:val="PlaceholderText"/>
          <w:color w:val="auto"/>
        </w:rPr>
        <w:t xml:space="preserve">a viesť evidenciu učebníc. 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V prípade straty, zničenia alebo poškodenia zapožičaných učebníc, pracovných zošitov a učebných textov je povinný žiak, ak nie je plnoletý, jeho zákonný zástupca, škole nahradiť vzniknutú škodu. 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Finančné prostriedky, ktoré škola získa ako náhradu za stratené, zničené alebo poškodené schválené učebnice, schválené učebné texty, schválené pracovné zošity a schválené učebné pomôcky zostávajú škole a škola ich bude môcť použiť na zabezpečenie učebníc, učebných textov, pracovných zošitov alebo učebných pomôcok. </w:t>
      </w:r>
    </w:p>
    <w:p w:rsidR="00D82646" w:rsidRPr="00E54E89" w:rsidP="00D82646">
      <w:pPr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Upravuje sa postup pri zapožičiavaní učebníc, pracovných zošitov, učebných textov  a učebných pomôcok pri prestupe žiaka na inú školu.</w:t>
      </w:r>
    </w:p>
    <w:p w:rsidR="00D82646" w:rsidRPr="00E54E89" w:rsidP="00D82646">
      <w:pPr>
        <w:widowControl/>
        <w:bidi w:val="0"/>
        <w:jc w:val="both"/>
        <w:rPr>
          <w:rStyle w:val="PlaceholderText"/>
          <w:color w:val="auto"/>
        </w:rPr>
      </w:pPr>
    </w:p>
    <w:p w:rsidR="00316A9F" w:rsidRPr="00E54E89" w:rsidP="00D82646">
      <w:pPr>
        <w:widowControl/>
        <w:bidi w:val="0"/>
        <w:jc w:val="both"/>
        <w:rPr>
          <w:rStyle w:val="PlaceholderText"/>
          <w:color w:val="auto"/>
        </w:rPr>
      </w:pPr>
    </w:p>
    <w:p w:rsidR="00316A9F" w:rsidRPr="00E54E89" w:rsidP="00316A9F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2D253B">
        <w:rPr>
          <w:rStyle w:val="PlaceholderText"/>
          <w:b/>
          <w:color w:val="auto"/>
        </w:rPr>
        <w:t xml:space="preserve">K bodu </w:t>
      </w:r>
      <w:r w:rsidRPr="00E54E89" w:rsidR="003763DE">
        <w:rPr>
          <w:rStyle w:val="PlaceholderText"/>
          <w:b/>
          <w:color w:val="auto"/>
        </w:rPr>
        <w:t>12</w:t>
      </w:r>
    </w:p>
    <w:p w:rsidR="002E70D2" w:rsidRPr="00E54E89" w:rsidP="00316A9F">
      <w:pPr>
        <w:widowControl/>
        <w:bidi w:val="0"/>
        <w:jc w:val="both"/>
        <w:rPr>
          <w:rStyle w:val="PlaceholderText"/>
          <w:color w:val="auto"/>
        </w:rPr>
      </w:pPr>
      <w:r w:rsidRPr="00E54E89" w:rsidR="002D253B">
        <w:rPr>
          <w:rStyle w:val="PlaceholderText"/>
          <w:color w:val="auto"/>
        </w:rPr>
        <w:t>V praxi sa doklad využíva len obmedzene. Doklad dostáva každé dieťa bez ohľadu na úroveň vedomostí a zručností. Navrhuje sa vydávať ho iba na základe žiadosti.</w:t>
      </w:r>
    </w:p>
    <w:p w:rsidR="002D253B" w:rsidRPr="00E54E89" w:rsidP="00316A9F">
      <w:pPr>
        <w:widowControl/>
        <w:bidi w:val="0"/>
        <w:jc w:val="both"/>
        <w:rPr>
          <w:rStyle w:val="PlaceholderText"/>
          <w:color w:val="auto"/>
        </w:rPr>
      </w:pPr>
    </w:p>
    <w:p w:rsidR="00316A9F" w:rsidRPr="00E54E89" w:rsidP="00316A9F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bodu </w:t>
      </w:r>
      <w:r w:rsidRPr="00E54E89" w:rsidR="008C1813">
        <w:rPr>
          <w:rStyle w:val="PlaceholderText"/>
          <w:b/>
          <w:color w:val="auto"/>
        </w:rPr>
        <w:t>1</w:t>
      </w:r>
      <w:r w:rsidRPr="00E54E89" w:rsidR="00211AEF">
        <w:rPr>
          <w:rStyle w:val="PlaceholderText"/>
          <w:b/>
          <w:color w:val="auto"/>
        </w:rPr>
        <w:t>3</w:t>
      </w:r>
    </w:p>
    <w:p w:rsidR="00316A9F" w:rsidRPr="00E54E89" w:rsidP="00316A9F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 xml:space="preserve">Navrhuje sa, aby v škole, v ktorej sa vzdeláva viac ako 20 individuálne začlenených žiakov pôsobil školský špeciálny pedagóg. Cieľom úpravy je zvýšiť starostlivosť o vzdelávanie žiakov so špeciálnymi výchovno-vzdelávacími potrebami.  </w:t>
      </w:r>
    </w:p>
    <w:p w:rsidR="00B91EF6" w:rsidRPr="00E54E89" w:rsidP="00B91EF6">
      <w:pPr>
        <w:bidi w:val="0"/>
        <w:jc w:val="both"/>
        <w:rPr>
          <w:rFonts w:ascii="Times New Roman" w:hAnsi="Times New Roman"/>
        </w:rPr>
      </w:pPr>
      <w:r w:rsidRPr="00E54E89" w:rsidR="00316A9F">
        <w:rPr>
          <w:rStyle w:val="PlaceholderText"/>
          <w:color w:val="auto"/>
        </w:rPr>
        <w:t>Ide o úlohu z Programového vyhlásenia vlády SR na roky 2016 až 2020 – zvýšiť počet odborných zamestnancov v školách.</w:t>
      </w:r>
      <w:r w:rsidRPr="00E54E89">
        <w:rPr>
          <w:rFonts w:ascii="Times New Roman" w:hAnsi="Times New Roman"/>
        </w:rPr>
        <w:t xml:space="preserve"> </w:t>
      </w:r>
    </w:p>
    <w:p w:rsidR="00316A9F" w:rsidRPr="00E54E89" w:rsidP="00B91EF6">
      <w:pPr>
        <w:bidi w:val="0"/>
        <w:jc w:val="both"/>
        <w:rPr>
          <w:rFonts w:ascii="Times New Roman" w:hAnsi="Times New Roman"/>
        </w:rPr>
      </w:pPr>
      <w:r w:rsidRPr="00E54E89" w:rsidR="00B91EF6">
        <w:rPr>
          <w:rFonts w:ascii="Times New Roman" w:hAnsi="Times New Roman"/>
        </w:rPr>
        <w:t>Zriaďovatelia týchto škôl už dostávajú od roku 2004 zvýšené normatívy na týchto žiakov. Z uvedeného dôvodu nemá návrh dopad na štátny rozpočet. N</w:t>
      </w:r>
      <w:r w:rsidRPr="00E54E89">
        <w:rPr>
          <w:rFonts w:ascii="Times New Roman" w:hAnsi="Times New Roman"/>
        </w:rPr>
        <w:t xml:space="preserve">ávrhom sa neurčuje úväzok </w:t>
      </w:r>
      <w:r w:rsidRPr="00E54E89" w:rsidR="00B91EF6">
        <w:rPr>
          <w:rFonts w:ascii="Times New Roman" w:hAnsi="Times New Roman"/>
        </w:rPr>
        <w:t>školského špeciálneho pedagóga.</w:t>
      </w:r>
    </w:p>
    <w:p w:rsidR="00316A9F" w:rsidRPr="00E54E89" w:rsidP="00806910">
      <w:pPr>
        <w:bidi w:val="0"/>
        <w:jc w:val="both"/>
        <w:rPr>
          <w:rFonts w:ascii="Times New Roman" w:hAnsi="Times New Roman"/>
        </w:rPr>
      </w:pPr>
      <w:r w:rsidRPr="00E54E89" w:rsidR="00B91EF6">
        <w:rPr>
          <w:rFonts w:ascii="Times New Roman" w:hAnsi="Times New Roman"/>
        </w:rPr>
        <w:t xml:space="preserve">Z pridelených finančných prostriedkov na viac ako 20 žiakov so zdravotným znevýhodnením si môže škola aj v súčasnosti zabezpečiť školského špeciálneho pedagóga na plný úväzok (100%) a ešte je zostane viac ako  </w:t>
      </w:r>
      <w:r w:rsidRPr="00E54E89" w:rsidR="00B91EF6">
        <w:rPr>
          <w:rFonts w:ascii="Times New Roman" w:hAnsi="Times New Roman"/>
          <w:bCs/>
        </w:rPr>
        <w:t>11 000 € na prevádzku.</w:t>
      </w:r>
      <w:r w:rsidRPr="00E54E89" w:rsidR="00B91EF6">
        <w:rPr>
          <w:rFonts w:ascii="Times New Roman" w:hAnsi="Times New Roman"/>
        </w:rPr>
        <w:t xml:space="preserve"> Myslia sa tým náklady na bežnú prevádzku. </w:t>
      </w:r>
      <w:r w:rsidRPr="00E54E89">
        <w:rPr>
          <w:rFonts w:ascii="Times New Roman" w:hAnsi="Times New Roman"/>
        </w:rPr>
        <w:t>Tým sa však nemyslia náklady na povinné materiálno tech</w:t>
      </w:r>
      <w:r w:rsidRPr="00E54E89" w:rsidR="00806910">
        <w:rPr>
          <w:rFonts w:ascii="Times New Roman" w:hAnsi="Times New Roman"/>
        </w:rPr>
        <w:t>nické zabezpečenie, nakoľko pri </w:t>
      </w:r>
      <w:r w:rsidRPr="00E54E89">
        <w:rPr>
          <w:rFonts w:ascii="Times New Roman" w:hAnsi="Times New Roman"/>
        </w:rPr>
        <w:t>prijímaní žiaka do školy riaditeľ deklaruje, že ho má,</w:t>
      </w:r>
      <w:r w:rsidRPr="00E54E89" w:rsidR="00806910">
        <w:rPr>
          <w:rFonts w:ascii="Times New Roman" w:hAnsi="Times New Roman"/>
        </w:rPr>
        <w:t xml:space="preserve"> teda má vytvorené podmienky na </w:t>
      </w:r>
      <w:r w:rsidRPr="00E54E89">
        <w:rPr>
          <w:rFonts w:ascii="Times New Roman" w:hAnsi="Times New Roman"/>
        </w:rPr>
        <w:t>vzdelávanie takéhoto žiaka v škole.</w:t>
      </w:r>
    </w:p>
    <w:p w:rsidR="00316A9F" w:rsidRPr="00E54E89" w:rsidP="00806910">
      <w:pPr>
        <w:bidi w:val="0"/>
        <w:jc w:val="both"/>
        <w:rPr>
          <w:rFonts w:ascii="Times New Roman" w:hAnsi="Times New Roman"/>
        </w:rPr>
      </w:pPr>
      <w:r w:rsidRPr="00E54E89">
        <w:rPr>
          <w:rFonts w:ascii="Times New Roman" w:hAnsi="Times New Roman"/>
        </w:rPr>
        <w:t>Okrem toho ministerstvo školstva každoročne podporuje školy prostredníctvom rozvojového projektu zameraného na vybavenie školy pomôckami pre žiakov so zdravotným znevýhodnením.</w:t>
      </w:r>
    </w:p>
    <w:p w:rsidR="00316A9F" w:rsidRPr="00E54E89" w:rsidP="00316A9F">
      <w:pPr>
        <w:bidi w:val="0"/>
        <w:rPr>
          <w:rFonts w:ascii="Times New Roman" w:hAnsi="Times New Roman"/>
        </w:rPr>
      </w:pPr>
    </w:p>
    <w:p w:rsidR="00B91EF6" w:rsidRPr="00E54E89" w:rsidP="00B91EF6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 xml:space="preserve">K bodu </w:t>
      </w:r>
      <w:r w:rsidRPr="00E54E89" w:rsidR="00211AEF">
        <w:rPr>
          <w:rStyle w:val="PlaceholderText"/>
          <w:b/>
          <w:color w:val="auto"/>
        </w:rPr>
        <w:t>14</w:t>
      </w:r>
    </w:p>
    <w:p w:rsidR="00316A9F" w:rsidRPr="00E54E89" w:rsidP="00685E62">
      <w:pPr>
        <w:widowControl/>
        <w:bidi w:val="0"/>
        <w:jc w:val="both"/>
        <w:rPr>
          <w:rStyle w:val="PlaceholderText"/>
          <w:color w:val="auto"/>
        </w:rPr>
      </w:pPr>
      <w:r w:rsidRPr="00E54E89">
        <w:rPr>
          <w:rStyle w:val="PlaceholderText"/>
          <w:color w:val="auto"/>
        </w:rPr>
        <w:t>Ide o legislatívno-technickú úpravu súvisiacu s úpravou § 4e zákona č. 597/2003 Z. z.</w:t>
      </w:r>
    </w:p>
    <w:p w:rsidR="00316A9F" w:rsidRPr="00E54E89" w:rsidP="00685E62">
      <w:pPr>
        <w:widowControl/>
        <w:bidi w:val="0"/>
        <w:jc w:val="both"/>
        <w:rPr>
          <w:rStyle w:val="PlaceholderText"/>
          <w:color w:val="auto"/>
        </w:rPr>
      </w:pPr>
    </w:p>
    <w:p w:rsidR="00316A9F" w:rsidRPr="00E54E89" w:rsidP="00316A9F">
      <w:pPr>
        <w:widowControl/>
        <w:bidi w:val="0"/>
        <w:jc w:val="both"/>
        <w:rPr>
          <w:rStyle w:val="PlaceholderText"/>
          <w:b/>
          <w:color w:val="auto"/>
        </w:rPr>
      </w:pPr>
      <w:r w:rsidRPr="00E54E89" w:rsidR="00B91EF6">
        <w:rPr>
          <w:rStyle w:val="PlaceholderText"/>
          <w:b/>
          <w:color w:val="auto"/>
        </w:rPr>
        <w:t>K bod</w:t>
      </w:r>
      <w:r w:rsidRPr="00E54E89" w:rsidR="00211AEF">
        <w:rPr>
          <w:rStyle w:val="PlaceholderText"/>
          <w:b/>
          <w:color w:val="auto"/>
        </w:rPr>
        <w:t>om</w:t>
      </w:r>
      <w:r w:rsidRPr="00E54E89" w:rsidR="00B91EF6">
        <w:rPr>
          <w:rStyle w:val="PlaceholderText"/>
          <w:b/>
          <w:color w:val="auto"/>
        </w:rPr>
        <w:t xml:space="preserve"> </w:t>
      </w:r>
      <w:r w:rsidRPr="00E54E89" w:rsidR="00211AEF">
        <w:rPr>
          <w:rStyle w:val="PlaceholderText"/>
          <w:b/>
          <w:color w:val="auto"/>
        </w:rPr>
        <w:t>15 až 17</w:t>
      </w:r>
    </w:p>
    <w:p w:rsidR="00316A9F" w:rsidRPr="00E54E89" w:rsidP="00685E62">
      <w:pPr>
        <w:widowControl/>
        <w:bidi w:val="0"/>
        <w:jc w:val="both"/>
        <w:rPr>
          <w:rStyle w:val="PlaceholderText"/>
          <w:color w:val="auto"/>
        </w:rPr>
      </w:pPr>
      <w:r w:rsidRPr="00E54E89" w:rsidR="00B91EF6">
        <w:rPr>
          <w:rStyle w:val="PlaceholderText"/>
          <w:color w:val="auto"/>
        </w:rPr>
        <w:t>Navrhovaná úprava súvisí so zmenou spôsobu prideľovania fi</w:t>
      </w:r>
      <w:r w:rsidRPr="00E54E89" w:rsidR="00806910">
        <w:rPr>
          <w:rStyle w:val="PlaceholderText"/>
          <w:color w:val="auto"/>
        </w:rPr>
        <w:t>nančných prostriedkov obciam na </w:t>
      </w:r>
      <w:r w:rsidRPr="00E54E89" w:rsidR="00B91EF6">
        <w:rPr>
          <w:rStyle w:val="PlaceholderText"/>
          <w:color w:val="auto"/>
        </w:rPr>
        <w:t xml:space="preserve">činnosť školských klubov detí.  Bližšie popísané </w:t>
      </w:r>
      <w:r w:rsidRPr="00E54E89" w:rsidR="00AA367B">
        <w:rPr>
          <w:rStyle w:val="PlaceholderText"/>
          <w:color w:val="auto"/>
        </w:rPr>
        <w:t>v čl. II v </w:t>
      </w:r>
      <w:r w:rsidRPr="00E54E89" w:rsidR="00211AEF">
        <w:rPr>
          <w:rStyle w:val="PlaceholderText"/>
          <w:color w:val="auto"/>
        </w:rPr>
        <w:t>2</w:t>
      </w:r>
      <w:r w:rsidRPr="00E54E89" w:rsidR="00AA367B">
        <w:rPr>
          <w:rStyle w:val="PlaceholderText"/>
          <w:color w:val="auto"/>
        </w:rPr>
        <w:t>. bode.</w:t>
      </w:r>
    </w:p>
    <w:p w:rsidR="00211AEF" w:rsidRPr="00E54E89" w:rsidP="00685E62">
      <w:pPr>
        <w:widowControl/>
        <w:bidi w:val="0"/>
        <w:jc w:val="both"/>
        <w:rPr>
          <w:rStyle w:val="PlaceholderText"/>
          <w:color w:val="auto"/>
        </w:rPr>
      </w:pPr>
    </w:p>
    <w:p w:rsidR="00AD27B1" w:rsidRPr="00E54E89" w:rsidP="00AD27B1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 bodu 1</w:t>
      </w:r>
      <w:r w:rsidR="001F2880">
        <w:rPr>
          <w:rStyle w:val="PlaceholderText"/>
          <w:b/>
          <w:color w:val="auto"/>
        </w:rPr>
        <w:t>8</w:t>
      </w:r>
    </w:p>
    <w:p w:rsidR="00685E62" w:rsidRPr="00E54E89" w:rsidP="00685E62">
      <w:pPr>
        <w:widowControl/>
        <w:bidi w:val="0"/>
        <w:jc w:val="both"/>
        <w:rPr>
          <w:rStyle w:val="PlaceholderText"/>
          <w:color w:val="auto"/>
        </w:rPr>
      </w:pPr>
      <w:r w:rsidRPr="00E54E89" w:rsidR="002F58C8">
        <w:rPr>
          <w:rStyle w:val="PlaceholderText"/>
          <w:color w:val="auto"/>
        </w:rPr>
        <w:t>Aktualizuje sa transpozičná príloha vzhľadom na nahradenie smernice Rady 2004/114/ES z 13. decembra 2004 o podmienkach prijatia štátnych príslušníkov tretích krajín na účely štúdia, výmen žiakov, neplateného odborného vzdelávania alebo dobrovoľnej novou smernicou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aupair. Ide o</w:t>
      </w:r>
      <w:r w:rsidRPr="00E54E89" w:rsidR="007B5560">
        <w:rPr>
          <w:rStyle w:val="PlaceholderText"/>
          <w:color w:val="auto"/>
        </w:rPr>
        <w:t> </w:t>
      </w:r>
      <w:r w:rsidRPr="00E54E89" w:rsidR="002F58C8">
        <w:rPr>
          <w:rStyle w:val="PlaceholderText"/>
          <w:color w:val="auto"/>
        </w:rPr>
        <w:t>formáln</w:t>
      </w:r>
      <w:r w:rsidRPr="00E54E89" w:rsidR="007B5560">
        <w:rPr>
          <w:rStyle w:val="PlaceholderText"/>
          <w:color w:val="auto"/>
        </w:rPr>
        <w:t>u povinnosť aktualizáci</w:t>
      </w:r>
      <w:r w:rsidRPr="00E54E89" w:rsidR="002F58C8">
        <w:rPr>
          <w:rStyle w:val="PlaceholderText"/>
          <w:color w:val="auto"/>
        </w:rPr>
        <w:t xml:space="preserve">e prílohy, nakoľko všetky transpozičné povinnosti sú už v súčasnosti upravené v súlade s </w:t>
      </w:r>
      <w:r w:rsidRPr="00E54E89" w:rsidR="007B5560">
        <w:rPr>
          <w:rStyle w:val="PlaceholderText"/>
          <w:color w:val="auto"/>
        </w:rPr>
        <w:t xml:space="preserve">predmetnou </w:t>
      </w:r>
      <w:r w:rsidRPr="00E54E89" w:rsidR="002F58C8">
        <w:rPr>
          <w:rStyle w:val="PlaceholderText"/>
          <w:color w:val="auto"/>
        </w:rPr>
        <w:t>smernicou</w:t>
      </w:r>
      <w:r w:rsidRPr="00E54E89" w:rsidR="007B5560">
        <w:rPr>
          <w:rStyle w:val="PlaceholderText"/>
          <w:color w:val="auto"/>
        </w:rPr>
        <w:t>.</w:t>
      </w:r>
    </w:p>
    <w:p w:rsidR="002F58C8" w:rsidRPr="00E54E89" w:rsidP="00685E62">
      <w:pPr>
        <w:widowControl/>
        <w:bidi w:val="0"/>
        <w:jc w:val="both"/>
        <w:rPr>
          <w:rStyle w:val="PlaceholderText"/>
          <w:color w:val="auto"/>
        </w:rPr>
      </w:pPr>
    </w:p>
    <w:p w:rsidR="00685E62" w:rsidRPr="00E54E89" w:rsidP="00685E62">
      <w:pPr>
        <w:widowControl/>
        <w:bidi w:val="0"/>
        <w:jc w:val="both"/>
        <w:rPr>
          <w:rStyle w:val="PlaceholderText"/>
          <w:b/>
          <w:color w:val="auto"/>
        </w:rPr>
      </w:pPr>
      <w:r w:rsidRPr="00E54E89">
        <w:rPr>
          <w:rStyle w:val="PlaceholderText"/>
          <w:b/>
          <w:color w:val="auto"/>
        </w:rPr>
        <w:t>K Čl. IV</w:t>
      </w:r>
    </w:p>
    <w:p w:rsidR="00685E62" w:rsidRPr="00E54E89" w:rsidP="006F4B6F">
      <w:pPr>
        <w:widowControl/>
        <w:bidi w:val="0"/>
        <w:jc w:val="both"/>
        <w:rPr>
          <w:rStyle w:val="PlaceholderText"/>
          <w:color w:val="auto"/>
        </w:rPr>
      </w:pPr>
    </w:p>
    <w:p w:rsidR="00C56F59" w:rsidP="006F4B6F">
      <w:pPr>
        <w:widowControl/>
        <w:bidi w:val="0"/>
        <w:jc w:val="both"/>
        <w:rPr>
          <w:rFonts w:ascii="Times New Roman" w:hAnsi="Times New Roman"/>
        </w:rPr>
      </w:pPr>
      <w:r w:rsidRPr="00E54E89">
        <w:rPr>
          <w:rStyle w:val="PlaceholderText"/>
          <w:color w:val="auto"/>
        </w:rPr>
        <w:t xml:space="preserve">Účinnosť predpisu sa navrhuje 1. </w:t>
      </w:r>
      <w:r w:rsidRPr="00E54E89" w:rsidR="00882178">
        <w:rPr>
          <w:rStyle w:val="PlaceholderText"/>
          <w:color w:val="auto"/>
        </w:rPr>
        <w:t>septembra</w:t>
      </w:r>
      <w:r w:rsidRPr="00E54E89">
        <w:rPr>
          <w:rStyle w:val="PlaceholderText"/>
          <w:color w:val="auto"/>
        </w:rPr>
        <w:t xml:space="preserve"> 201</w:t>
      </w:r>
      <w:r w:rsidRPr="00E54E89" w:rsidR="00D13B79">
        <w:rPr>
          <w:rStyle w:val="PlaceholderText"/>
          <w:color w:val="auto"/>
        </w:rPr>
        <w:t>7</w:t>
      </w:r>
      <w:r w:rsidRPr="00E54E89" w:rsidR="002E70D2">
        <w:rPr>
          <w:rStyle w:val="PlaceholderText"/>
          <w:color w:val="auto"/>
        </w:rPr>
        <w:t xml:space="preserve"> okrem bod</w:t>
      </w:r>
      <w:r w:rsidRPr="00E54E89" w:rsidR="00C57838">
        <w:rPr>
          <w:rStyle w:val="PlaceholderText"/>
          <w:color w:val="auto"/>
        </w:rPr>
        <w:t>ov</w:t>
      </w:r>
      <w:r w:rsidRPr="00E54E89" w:rsidR="002E70D2">
        <w:rPr>
          <w:rStyle w:val="PlaceholderText"/>
          <w:color w:val="auto"/>
        </w:rPr>
        <w:t xml:space="preserve"> </w:t>
      </w:r>
      <w:r w:rsidRPr="00E54E89" w:rsidR="00BB4F00">
        <w:rPr>
          <w:rStyle w:val="PlaceholderText"/>
          <w:color w:val="auto"/>
        </w:rPr>
        <w:t>2</w:t>
      </w:r>
      <w:r w:rsidRPr="00E54E89" w:rsidR="004F7058">
        <w:rPr>
          <w:rStyle w:val="PlaceholderText"/>
          <w:color w:val="auto"/>
        </w:rPr>
        <w:t>, 16,</w:t>
      </w:r>
      <w:r w:rsidRPr="00E54E89" w:rsidR="00BB4F00">
        <w:rPr>
          <w:rStyle w:val="PlaceholderText"/>
          <w:color w:val="auto"/>
        </w:rPr>
        <w:t xml:space="preserve"> 1</w:t>
      </w:r>
      <w:r w:rsidRPr="00E54E89" w:rsidR="004F7058">
        <w:rPr>
          <w:rStyle w:val="PlaceholderText"/>
          <w:color w:val="auto"/>
        </w:rPr>
        <w:t>9</w:t>
      </w:r>
      <w:r w:rsidRPr="00E54E89" w:rsidR="00BB4F00">
        <w:rPr>
          <w:rStyle w:val="PlaceholderText"/>
          <w:color w:val="auto"/>
        </w:rPr>
        <w:t xml:space="preserve">, </w:t>
      </w:r>
      <w:r w:rsidRPr="00E54E89" w:rsidR="004F7058">
        <w:rPr>
          <w:rStyle w:val="PlaceholderText"/>
          <w:color w:val="auto"/>
        </w:rPr>
        <w:t>23</w:t>
      </w:r>
      <w:r w:rsidRPr="00E54E89" w:rsidR="006664AA">
        <w:rPr>
          <w:rStyle w:val="PlaceholderText"/>
          <w:color w:val="auto"/>
        </w:rPr>
        <w:t xml:space="preserve"> až 2</w:t>
      </w:r>
      <w:r w:rsidRPr="00E54E89" w:rsidR="004F7058">
        <w:rPr>
          <w:rStyle w:val="PlaceholderText"/>
          <w:color w:val="auto"/>
        </w:rPr>
        <w:t>5</w:t>
      </w:r>
      <w:r w:rsidRPr="00E54E89" w:rsidR="006664AA">
        <w:rPr>
          <w:rStyle w:val="PlaceholderText"/>
          <w:color w:val="auto"/>
        </w:rPr>
        <w:t xml:space="preserve"> a </w:t>
      </w:r>
      <w:r w:rsidRPr="00E54E89" w:rsidR="004F7058">
        <w:rPr>
          <w:rStyle w:val="PlaceholderText"/>
          <w:color w:val="auto"/>
        </w:rPr>
        <w:t>30</w:t>
      </w:r>
      <w:r w:rsidRPr="00E54E89" w:rsidR="00504B70">
        <w:rPr>
          <w:rStyle w:val="PlaceholderText"/>
          <w:color w:val="auto"/>
        </w:rPr>
        <w:t>, ktor</w:t>
      </w:r>
      <w:r w:rsidRPr="00E54E89" w:rsidR="00882178">
        <w:rPr>
          <w:rStyle w:val="PlaceholderText"/>
          <w:color w:val="auto"/>
        </w:rPr>
        <w:t>ých</w:t>
      </w:r>
      <w:r w:rsidRPr="00E54E89" w:rsidR="00504B70">
        <w:rPr>
          <w:rStyle w:val="PlaceholderText"/>
          <w:color w:val="auto"/>
        </w:rPr>
        <w:t xml:space="preserve"> účinnosť sa navrhuje od 1. </w:t>
      </w:r>
      <w:r w:rsidRPr="00E54E89" w:rsidR="00EA14C4">
        <w:rPr>
          <w:rStyle w:val="PlaceholderText"/>
          <w:color w:val="auto"/>
        </w:rPr>
        <w:t>januára 2018</w:t>
      </w:r>
      <w:r w:rsidRPr="00E54E89" w:rsidR="002E70D2">
        <w:rPr>
          <w:rStyle w:val="PlaceholderText"/>
          <w:color w:val="auto"/>
        </w:rPr>
        <w:t xml:space="preserve"> z dôvodu </w:t>
      </w:r>
      <w:r w:rsidRPr="00E54E89" w:rsidR="00E509F4">
        <w:rPr>
          <w:rStyle w:val="PlaceholderText"/>
          <w:color w:val="auto"/>
        </w:rPr>
        <w:t xml:space="preserve">potreby </w:t>
      </w:r>
      <w:r w:rsidRPr="00E54E89" w:rsidR="008F23BD">
        <w:rPr>
          <w:rStyle w:val="PlaceholderText"/>
          <w:color w:val="auto"/>
        </w:rPr>
        <w:t xml:space="preserve">naviazania </w:t>
      </w:r>
      <w:r w:rsidRPr="00E54E89" w:rsidR="00E509F4">
        <w:rPr>
          <w:rStyle w:val="PlaceholderText"/>
          <w:color w:val="auto"/>
        </w:rPr>
        <w:t xml:space="preserve">finančných prostriedkov </w:t>
      </w:r>
      <w:r w:rsidRPr="00E54E89" w:rsidR="008F23BD">
        <w:rPr>
          <w:rStyle w:val="PlaceholderText"/>
          <w:color w:val="auto"/>
        </w:rPr>
        <w:t xml:space="preserve">na </w:t>
      </w:r>
      <w:r w:rsidRPr="00E54E89" w:rsidR="00E509F4">
        <w:rPr>
          <w:rStyle w:val="PlaceholderText"/>
          <w:color w:val="auto"/>
        </w:rPr>
        <w:t xml:space="preserve">obdobie </w:t>
      </w:r>
      <w:r w:rsidRPr="00E54E89" w:rsidR="008F23BD">
        <w:rPr>
          <w:rFonts w:ascii="Times New Roman" w:hAnsi="Times New Roman"/>
        </w:rPr>
        <w:t>rozpočtového roku</w:t>
      </w:r>
      <w:r w:rsidRPr="00E54E89" w:rsidR="004F7058">
        <w:rPr>
          <w:rFonts w:ascii="Times New Roman" w:hAnsi="Times New Roman"/>
        </w:rPr>
        <w:t>,</w:t>
      </w:r>
      <w:r w:rsidRPr="00E54E89" w:rsidR="006664AA">
        <w:rPr>
          <w:rFonts w:ascii="Times New Roman" w:hAnsi="Times New Roman"/>
          <w:lang w:val="en-US"/>
        </w:rPr>
        <w:t xml:space="preserve"> </w:t>
      </w:r>
      <w:r w:rsidRPr="00E54E89" w:rsidR="006664AA">
        <w:rPr>
          <w:rFonts w:ascii="Times New Roman" w:hAnsi="Times New Roman"/>
        </w:rPr>
        <w:t xml:space="preserve">čl. II bodu </w:t>
      </w:r>
      <w:r w:rsidRPr="00E54E89" w:rsidR="00EF6DB1">
        <w:rPr>
          <w:rFonts w:ascii="Times New Roman" w:hAnsi="Times New Roman"/>
        </w:rPr>
        <w:t>6</w:t>
      </w:r>
      <w:r w:rsidRPr="00E54E89" w:rsidR="006664AA">
        <w:rPr>
          <w:rFonts w:ascii="Times New Roman" w:hAnsi="Times New Roman"/>
        </w:rPr>
        <w:t xml:space="preserve"> ktorého účinnosť sa navrhuje od 1.9.2018</w:t>
      </w:r>
      <w:r w:rsidRPr="00E54E89" w:rsidR="004F7058">
        <w:rPr>
          <w:rFonts w:ascii="Times New Roman" w:hAnsi="Times New Roman"/>
        </w:rPr>
        <w:t xml:space="preserve"> a čl. I bodu 10, ktorého účinnosť sa navrhuje od 1.1.2019</w:t>
      </w:r>
      <w:r w:rsidRPr="00E54E89" w:rsidR="006664AA">
        <w:rPr>
          <w:rFonts w:ascii="Times New Roman" w:hAnsi="Times New Roman"/>
        </w:rPr>
        <w:t>.</w:t>
      </w:r>
      <w:r w:rsidRPr="00E54E89" w:rsidR="009914C2">
        <w:rPr>
          <w:rFonts w:ascii="Times New Roman" w:hAnsi="Times New Roman"/>
        </w:rPr>
        <w:t xml:space="preserve"> Účinnosť čl. II bodu </w:t>
      </w:r>
      <w:r w:rsidRPr="00E54E89" w:rsidR="00EF6DB1">
        <w:rPr>
          <w:rFonts w:ascii="Times New Roman" w:hAnsi="Times New Roman"/>
        </w:rPr>
        <w:t>10</w:t>
      </w:r>
      <w:r w:rsidR="001F2880">
        <w:rPr>
          <w:rFonts w:ascii="Times New Roman" w:hAnsi="Times New Roman"/>
        </w:rPr>
        <w:t xml:space="preserve"> a čl. III bodu 18</w:t>
      </w:r>
      <w:r w:rsidRPr="00E54E89" w:rsidR="009914C2">
        <w:rPr>
          <w:rFonts w:ascii="Times New Roman" w:hAnsi="Times New Roman"/>
        </w:rPr>
        <w:t xml:space="preserve"> sa zosúlaďuje s dátumom </w:t>
      </w:r>
      <w:r w:rsidRPr="00E54E89" w:rsidR="00EB610B">
        <w:rPr>
          <w:rFonts w:ascii="Times New Roman" w:hAnsi="Times New Roman"/>
        </w:rPr>
        <w:t xml:space="preserve">uplynutia </w:t>
      </w:r>
      <w:r w:rsidRPr="00E54E89" w:rsidR="009914C2">
        <w:rPr>
          <w:rFonts w:ascii="Times New Roman" w:hAnsi="Times New Roman"/>
        </w:rPr>
        <w:t>transpozičnej lehoty na prebratie smernice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aupair, ktorý</w:t>
      </w:r>
      <w:r w:rsidRPr="00E54E89" w:rsidR="00EB610B">
        <w:rPr>
          <w:rFonts w:ascii="Times New Roman" w:hAnsi="Times New Roman"/>
        </w:rPr>
        <w:t>m</w:t>
      </w:r>
      <w:r w:rsidRPr="00E54E89" w:rsidR="009914C2">
        <w:rPr>
          <w:rFonts w:ascii="Times New Roman" w:hAnsi="Times New Roman"/>
        </w:rPr>
        <w:t xml:space="preserve"> je 2</w:t>
      </w:r>
      <w:r w:rsidRPr="00E54E89" w:rsidR="00EB610B">
        <w:rPr>
          <w:rFonts w:ascii="Times New Roman" w:hAnsi="Times New Roman"/>
        </w:rPr>
        <w:t>3</w:t>
      </w:r>
      <w:r w:rsidRPr="00E54E89" w:rsidR="009914C2">
        <w:rPr>
          <w:rFonts w:ascii="Times New Roman" w:hAnsi="Times New Roman"/>
        </w:rPr>
        <w:t>. máj 2018</w:t>
      </w:r>
      <w:r w:rsidRPr="00E54E89" w:rsidR="00EB610B">
        <w:rPr>
          <w:rFonts w:ascii="Times New Roman" w:hAnsi="Times New Roman"/>
        </w:rPr>
        <w:t>.</w:t>
      </w:r>
    </w:p>
    <w:p w:rsidR="009C4148" w:rsidP="006F4B6F">
      <w:pPr>
        <w:widowControl/>
        <w:bidi w:val="0"/>
        <w:jc w:val="both"/>
        <w:rPr>
          <w:rFonts w:ascii="Times New Roman" w:hAnsi="Times New Roman"/>
        </w:rPr>
      </w:pPr>
    </w:p>
    <w:p w:rsidR="009C4148" w:rsidP="006F4B6F">
      <w:pPr>
        <w:widowControl/>
        <w:bidi w:val="0"/>
        <w:jc w:val="both"/>
        <w:rPr>
          <w:rFonts w:ascii="Times New Roman" w:hAnsi="Times New Roman"/>
        </w:rPr>
      </w:pPr>
    </w:p>
    <w:p w:rsidR="009C4148" w:rsidP="006F4B6F">
      <w:pPr>
        <w:widowControl/>
        <w:bidi w:val="0"/>
        <w:jc w:val="both"/>
        <w:rPr>
          <w:rFonts w:ascii="Times New Roman" w:hAnsi="Times New Roman"/>
        </w:rPr>
      </w:pPr>
    </w:p>
    <w:p w:rsidR="009C4148" w:rsidP="006F4B6F">
      <w:pPr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Bratislave, 7. júna 2017</w:t>
      </w:r>
    </w:p>
    <w:p w:rsidR="009C4148" w:rsidP="006F4B6F">
      <w:pPr>
        <w:widowControl/>
        <w:bidi w:val="0"/>
        <w:jc w:val="both"/>
        <w:rPr>
          <w:rFonts w:ascii="Times New Roman" w:hAnsi="Times New Roman"/>
        </w:rPr>
      </w:pPr>
    </w:p>
    <w:p w:rsidR="009C4148" w:rsidP="006F4B6F">
      <w:pPr>
        <w:widowControl/>
        <w:bidi w:val="0"/>
        <w:jc w:val="both"/>
        <w:rPr>
          <w:rFonts w:ascii="Times New Roman" w:hAnsi="Times New Roman"/>
        </w:rPr>
      </w:pPr>
    </w:p>
    <w:p w:rsidR="009C4148" w:rsidP="006F4B6F">
      <w:pPr>
        <w:widowControl/>
        <w:bidi w:val="0"/>
        <w:jc w:val="both"/>
        <w:rPr>
          <w:rFonts w:ascii="Times New Roman" w:hAnsi="Times New Roman"/>
        </w:rPr>
      </w:pPr>
    </w:p>
    <w:p w:rsidR="009C4148" w:rsidP="006F4B6F">
      <w:pPr>
        <w:widowControl/>
        <w:bidi w:val="0"/>
        <w:jc w:val="both"/>
        <w:rPr>
          <w:rFonts w:ascii="Times New Roman" w:hAnsi="Times New Roman"/>
        </w:rPr>
      </w:pPr>
    </w:p>
    <w:p w:rsidR="009C4148" w:rsidP="009C4148">
      <w:pPr>
        <w:widowControl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</w:t>
      </w:r>
      <w:r w:rsidR="003E7C1C">
        <w:rPr>
          <w:rFonts w:ascii="Times New Roman" w:hAnsi="Times New Roman"/>
          <w:b/>
        </w:rPr>
        <w:t>, v. r.</w:t>
      </w:r>
    </w:p>
    <w:p w:rsidR="009C4148" w:rsidP="009C4148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9C4148" w:rsidP="009C4148">
      <w:pPr>
        <w:widowControl/>
        <w:bidi w:val="0"/>
        <w:jc w:val="center"/>
        <w:rPr>
          <w:rFonts w:ascii="Times New Roman" w:hAnsi="Times New Roman"/>
        </w:rPr>
      </w:pPr>
    </w:p>
    <w:p w:rsidR="009C4148" w:rsidP="009C4148">
      <w:pPr>
        <w:widowControl/>
        <w:bidi w:val="0"/>
        <w:jc w:val="center"/>
        <w:rPr>
          <w:rFonts w:ascii="Times New Roman" w:hAnsi="Times New Roman"/>
        </w:rPr>
      </w:pPr>
    </w:p>
    <w:p w:rsidR="009C4148" w:rsidP="009C4148">
      <w:pPr>
        <w:widowControl/>
        <w:bidi w:val="0"/>
        <w:jc w:val="center"/>
        <w:rPr>
          <w:rFonts w:ascii="Times New Roman" w:hAnsi="Times New Roman"/>
        </w:rPr>
      </w:pPr>
    </w:p>
    <w:p w:rsidR="009C4148" w:rsidP="009C4148">
      <w:pPr>
        <w:widowControl/>
        <w:bidi w:val="0"/>
        <w:jc w:val="center"/>
        <w:rPr>
          <w:rFonts w:ascii="Times New Roman" w:hAnsi="Times New Roman"/>
        </w:rPr>
      </w:pPr>
    </w:p>
    <w:p w:rsidR="009C4148" w:rsidP="009C4148">
      <w:pPr>
        <w:widowControl/>
        <w:bidi w:val="0"/>
        <w:jc w:val="center"/>
        <w:rPr>
          <w:rFonts w:ascii="Times New Roman" w:hAnsi="Times New Roman"/>
          <w:b/>
        </w:rPr>
      </w:pPr>
      <w:r w:rsidRPr="009C4148">
        <w:rPr>
          <w:rFonts w:ascii="Times New Roman" w:hAnsi="Times New Roman"/>
          <w:b/>
        </w:rPr>
        <w:t>Peter Plavčan</w:t>
      </w:r>
      <w:r w:rsidR="003E7C1C">
        <w:rPr>
          <w:rFonts w:ascii="Times New Roman" w:hAnsi="Times New Roman"/>
          <w:b/>
        </w:rPr>
        <w:t>, v. r.</w:t>
      </w:r>
    </w:p>
    <w:p w:rsidR="009C4148" w:rsidRPr="009C4148" w:rsidP="009C4148">
      <w:pPr>
        <w:widowControl/>
        <w:bidi w:val="0"/>
        <w:jc w:val="center"/>
        <w:rPr>
          <w:rStyle w:val="PlaceholderText"/>
          <w:color w:val="auto"/>
        </w:rPr>
      </w:pPr>
      <w:r>
        <w:rPr>
          <w:rFonts w:ascii="Times New Roman" w:hAnsi="Times New Roman"/>
        </w:rPr>
        <w:t>minister školstva, vedy, výskumu a športu Slovenskej republiky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50C47"/>
    <w:multiLevelType w:val="hybridMultilevel"/>
    <w:tmpl w:val="6DDE7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82CDF"/>
    <w:multiLevelType w:val="hybridMultilevel"/>
    <w:tmpl w:val="5CE4F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EB3641"/>
    <w:rsid w:val="00012C7C"/>
    <w:rsid w:val="0002098E"/>
    <w:rsid w:val="0004772A"/>
    <w:rsid w:val="0005200F"/>
    <w:rsid w:val="00055298"/>
    <w:rsid w:val="00081A62"/>
    <w:rsid w:val="000A01B6"/>
    <w:rsid w:val="000A2326"/>
    <w:rsid w:val="0010533F"/>
    <w:rsid w:val="001961CF"/>
    <w:rsid w:val="001A6C45"/>
    <w:rsid w:val="001B3585"/>
    <w:rsid w:val="001F2880"/>
    <w:rsid w:val="00211AEF"/>
    <w:rsid w:val="00231D9C"/>
    <w:rsid w:val="00231EA4"/>
    <w:rsid w:val="00233C47"/>
    <w:rsid w:val="00237E51"/>
    <w:rsid w:val="002A6E25"/>
    <w:rsid w:val="002B03E9"/>
    <w:rsid w:val="002D253B"/>
    <w:rsid w:val="002D3A0A"/>
    <w:rsid w:val="002E5A6B"/>
    <w:rsid w:val="002E70D2"/>
    <w:rsid w:val="002F58C8"/>
    <w:rsid w:val="002F69C6"/>
    <w:rsid w:val="00310A1C"/>
    <w:rsid w:val="00316A9F"/>
    <w:rsid w:val="00330222"/>
    <w:rsid w:val="003749D1"/>
    <w:rsid w:val="003763DE"/>
    <w:rsid w:val="00391D75"/>
    <w:rsid w:val="003A0B41"/>
    <w:rsid w:val="003B1C40"/>
    <w:rsid w:val="003C5DDB"/>
    <w:rsid w:val="003D2104"/>
    <w:rsid w:val="003E01B0"/>
    <w:rsid w:val="003E7C1C"/>
    <w:rsid w:val="00423C81"/>
    <w:rsid w:val="004978DC"/>
    <w:rsid w:val="004A37DC"/>
    <w:rsid w:val="004B5AFB"/>
    <w:rsid w:val="004D0CBA"/>
    <w:rsid w:val="004D12B6"/>
    <w:rsid w:val="004D153B"/>
    <w:rsid w:val="004F7058"/>
    <w:rsid w:val="005010EC"/>
    <w:rsid w:val="00504B70"/>
    <w:rsid w:val="00533997"/>
    <w:rsid w:val="00545B95"/>
    <w:rsid w:val="005479B0"/>
    <w:rsid w:val="0057624C"/>
    <w:rsid w:val="00586682"/>
    <w:rsid w:val="005A3D2E"/>
    <w:rsid w:val="005E049D"/>
    <w:rsid w:val="005F22EF"/>
    <w:rsid w:val="006419F8"/>
    <w:rsid w:val="006435B0"/>
    <w:rsid w:val="00645BE5"/>
    <w:rsid w:val="006542A8"/>
    <w:rsid w:val="006664AA"/>
    <w:rsid w:val="00685E62"/>
    <w:rsid w:val="00686DCA"/>
    <w:rsid w:val="006B3CEC"/>
    <w:rsid w:val="006E4959"/>
    <w:rsid w:val="006F4B6F"/>
    <w:rsid w:val="0071558B"/>
    <w:rsid w:val="00717E91"/>
    <w:rsid w:val="00731AF7"/>
    <w:rsid w:val="0074746A"/>
    <w:rsid w:val="00756C34"/>
    <w:rsid w:val="0077304B"/>
    <w:rsid w:val="007A04A7"/>
    <w:rsid w:val="007B5560"/>
    <w:rsid w:val="007B6E50"/>
    <w:rsid w:val="007D082D"/>
    <w:rsid w:val="007F6487"/>
    <w:rsid w:val="00806910"/>
    <w:rsid w:val="00815575"/>
    <w:rsid w:val="00854192"/>
    <w:rsid w:val="00856250"/>
    <w:rsid w:val="00866D5F"/>
    <w:rsid w:val="00882178"/>
    <w:rsid w:val="008C1813"/>
    <w:rsid w:val="008F00D7"/>
    <w:rsid w:val="008F23BD"/>
    <w:rsid w:val="00930062"/>
    <w:rsid w:val="00953815"/>
    <w:rsid w:val="00983F00"/>
    <w:rsid w:val="009856A1"/>
    <w:rsid w:val="009914C2"/>
    <w:rsid w:val="009A197B"/>
    <w:rsid w:val="009C4148"/>
    <w:rsid w:val="00A17EB4"/>
    <w:rsid w:val="00A20F84"/>
    <w:rsid w:val="00A5088A"/>
    <w:rsid w:val="00AA07BB"/>
    <w:rsid w:val="00AA367B"/>
    <w:rsid w:val="00AA76EE"/>
    <w:rsid w:val="00AD27B1"/>
    <w:rsid w:val="00AF0228"/>
    <w:rsid w:val="00AF5047"/>
    <w:rsid w:val="00AF7B32"/>
    <w:rsid w:val="00AF7FA0"/>
    <w:rsid w:val="00B91EF6"/>
    <w:rsid w:val="00BB1390"/>
    <w:rsid w:val="00BB4F00"/>
    <w:rsid w:val="00C2495D"/>
    <w:rsid w:val="00C56F59"/>
    <w:rsid w:val="00C57838"/>
    <w:rsid w:val="00CA706C"/>
    <w:rsid w:val="00CD3C30"/>
    <w:rsid w:val="00CF0574"/>
    <w:rsid w:val="00CF63EA"/>
    <w:rsid w:val="00D13B79"/>
    <w:rsid w:val="00D307AB"/>
    <w:rsid w:val="00D5496B"/>
    <w:rsid w:val="00D71AC0"/>
    <w:rsid w:val="00D8091C"/>
    <w:rsid w:val="00D82646"/>
    <w:rsid w:val="00DB6380"/>
    <w:rsid w:val="00DC5C8B"/>
    <w:rsid w:val="00E02393"/>
    <w:rsid w:val="00E46D65"/>
    <w:rsid w:val="00E509F4"/>
    <w:rsid w:val="00E54E89"/>
    <w:rsid w:val="00EA14C4"/>
    <w:rsid w:val="00EB3641"/>
    <w:rsid w:val="00EB610B"/>
    <w:rsid w:val="00ED38E2"/>
    <w:rsid w:val="00ED5184"/>
    <w:rsid w:val="00ED7F41"/>
    <w:rsid w:val="00EF6DB1"/>
    <w:rsid w:val="00F01FA3"/>
    <w:rsid w:val="00F0682F"/>
    <w:rsid w:val="00F070A5"/>
    <w:rsid w:val="00F1200A"/>
    <w:rsid w:val="00F33B84"/>
    <w:rsid w:val="00F62333"/>
    <w:rsid w:val="00F8519E"/>
    <w:rsid w:val="00FA1658"/>
    <w:rsid w:val="00FC11AA"/>
    <w:rsid w:val="00FD482B"/>
    <w:rsid w:val="00FE3238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customStyle="1" w:styleId="Default">
    <w:name w:val="Default"/>
    <w:rsid w:val="00CF057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Calibri" w:hAnsi="Calibri" w:cs="Calibri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locked/>
    <w:rsid w:val="00FD482B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0D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E70D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E70D2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E70D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E70D2"/>
    <w:rPr>
      <w:b/>
      <w:bCs/>
    </w:rPr>
  </w:style>
  <w:style w:type="paragraph" w:styleId="NormalWeb">
    <w:name w:val="Normal (Web)"/>
    <w:basedOn w:val="Normal"/>
    <w:uiPriority w:val="99"/>
    <w:unhideWhenUsed/>
    <w:rsid w:val="00ED5184"/>
    <w:pPr>
      <w:widowControl/>
      <w:adjustRightInd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11</Pages>
  <Words>4297</Words>
  <Characters>24494</Characters>
  <Application>Microsoft Office Word</Application>
  <DocSecurity>0</DocSecurity>
  <Lines>0</Lines>
  <Paragraphs>0</Paragraphs>
  <ScaleCrop>false</ScaleCrop>
  <Company>Abyss</Company>
  <LinksUpToDate>false</LinksUpToDate>
  <CharactersWithSpaces>28734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Zušťáková Denisa</cp:lastModifiedBy>
  <cp:revision>3</cp:revision>
  <cp:lastPrinted>2017-06-07T16:01:00Z</cp:lastPrinted>
  <dcterms:created xsi:type="dcterms:W3CDTF">2017-06-07T13:59:00Z</dcterms:created>
  <dcterms:modified xsi:type="dcterms:W3CDTF">2017-06-07T16:13:00Z</dcterms:modified>
</cp:coreProperties>
</file>