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71754">
        <w:rPr>
          <w:sz w:val="22"/>
          <w:szCs w:val="22"/>
        </w:rPr>
        <w:t>1138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71754">
        <w:t>606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71754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71754">
        <w:rPr>
          <w:rFonts w:cs="Arial"/>
          <w:szCs w:val="22"/>
        </w:rPr>
        <w:t>Ondreja DOSTÁLA, Petra OSUSKÉHO, Lucie ĎURIŠ NICHOLSONOVEJ a Jozefa MIHÁLA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471754">
        <w:rPr>
          <w:rFonts w:cs="Arial"/>
          <w:szCs w:val="22"/>
        </w:rPr>
        <w:t>zákon č. 627/2005 Z. z. o príspevkoch na podporu náhradnej starostlivosti o dieťa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71754">
        <w:rPr>
          <w:rFonts w:cs="Arial"/>
          <w:szCs w:val="22"/>
        </w:rPr>
        <w:t>588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71754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249A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249AA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249A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71754" w:rsidP="0047175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B249AA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471754" w:rsidP="0047175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47175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1754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9614C"/>
    <w:rsid w:val="007B2F24"/>
    <w:rsid w:val="008A0C9B"/>
    <w:rsid w:val="008B1A45"/>
    <w:rsid w:val="00992885"/>
    <w:rsid w:val="00AA3DED"/>
    <w:rsid w:val="00AB4082"/>
    <w:rsid w:val="00B20ACA"/>
    <w:rsid w:val="00B249AA"/>
    <w:rsid w:val="00BD182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2017-05-29T12:19:00Z</cp:lastPrinted>
  <dcterms:created xsi:type="dcterms:W3CDTF">2017-05-30T09:41:00Z</dcterms:created>
  <dcterms:modified xsi:type="dcterms:W3CDTF">2017-05-30T09:41:00Z</dcterms:modified>
</cp:coreProperties>
</file>