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5594C">
        <w:rPr>
          <w:sz w:val="18"/>
          <w:szCs w:val="18"/>
        </w:rPr>
        <w:t>8</w:t>
      </w:r>
      <w:r w:rsidR="00452950">
        <w:rPr>
          <w:sz w:val="18"/>
          <w:szCs w:val="18"/>
        </w:rPr>
        <w:t>56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1595E" w:rsidP="009C2E2F">
      <w:pPr>
        <w:pStyle w:val="uznesenia"/>
      </w:pPr>
      <w:r>
        <w:t>658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82078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18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452950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452950">
        <w:rPr>
          <w:sz w:val="22"/>
          <w:szCs w:val="22"/>
        </w:rPr>
        <w:t>k</w:t>
      </w:r>
      <w:r w:rsidR="0055594C" w:rsidRPr="00452950">
        <w:rPr>
          <w:sz w:val="22"/>
          <w:szCs w:val="22"/>
        </w:rPr>
        <w:t xml:space="preserve"> </w:t>
      </w:r>
      <w:r w:rsidR="00452950" w:rsidRPr="00452950">
        <w:rPr>
          <w:sz w:val="22"/>
          <w:szCs w:val="22"/>
        </w:rPr>
        <w:t xml:space="preserve">návrhu skupiny poslancov Národnej rady Slovenskej republiky na vydanie zákona o upustení od vymáhania pohľadávok štátu a o zmene a doplnení niektorých zákonov (zákon o exekučnej amnestii) – tlač 527 </w:t>
      </w:r>
      <w:r w:rsidR="00452950" w:rsidRPr="00452950">
        <w:rPr>
          <w:bCs/>
          <w:sz w:val="22"/>
          <w:szCs w:val="22"/>
        </w:rPr>
        <w:t>– prvé čítanie</w:t>
      </w:r>
    </w:p>
    <w:p w:rsidR="004B24DA" w:rsidRPr="00A33397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Jana  C i g á n i k o v á   v. r. 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3F0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1F0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3C58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2950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5594C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C50C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078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5F8B"/>
    <w:rsid w:val="009C0FF2"/>
    <w:rsid w:val="009C10F0"/>
    <w:rsid w:val="009C2E2F"/>
    <w:rsid w:val="009C532F"/>
    <w:rsid w:val="009C54AF"/>
    <w:rsid w:val="009C5FF6"/>
    <w:rsid w:val="009C6067"/>
    <w:rsid w:val="009E2DA1"/>
    <w:rsid w:val="009E2E64"/>
    <w:rsid w:val="009E3F96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3397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E6AE3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98E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07FE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595E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DB7"/>
    <w:rsid w:val="00E87648"/>
    <w:rsid w:val="00E87857"/>
    <w:rsid w:val="00E93781"/>
    <w:rsid w:val="00E961CD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8704A"/>
    <w:rsid w:val="00F90AD2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6981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2017-05-19T08:39:00Z</cp:lastPrinted>
  <dcterms:created xsi:type="dcterms:W3CDTF">2017-05-03T07:14:00Z</dcterms:created>
  <dcterms:modified xsi:type="dcterms:W3CDTF">2017-05-19T08:53:00Z</dcterms:modified>
</cp:coreProperties>
</file>