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CB7271" w:rsidP="00CB727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CB7271">
        <w:rPr>
          <w:rFonts w:ascii="Book Antiqua" w:hAnsi="Book Antiqua" w:cs="Book Antiqua"/>
          <w:spacing w:val="20"/>
          <w:sz w:val="22"/>
          <w:szCs w:val="22"/>
        </w:rPr>
        <w:t>V</w:t>
      </w:r>
      <w:r w:rsidRPr="00CB7271" w:rsidR="00D55964">
        <w:rPr>
          <w:rFonts w:ascii="Book Antiqua" w:hAnsi="Book Antiqua" w:cs="Book Antiqua"/>
          <w:spacing w:val="20"/>
          <w:sz w:val="22"/>
          <w:szCs w:val="22"/>
        </w:rPr>
        <w:t>I</w:t>
      </w:r>
      <w:r w:rsidRPr="00CB7271">
        <w:rPr>
          <w:rFonts w:ascii="Book Antiqua" w:hAnsi="Book Antiqua" w:cs="Book Antiqua"/>
          <w:spacing w:val="20"/>
          <w:sz w:val="22"/>
          <w:szCs w:val="22"/>
        </w:rPr>
        <w:t>I. volebné obdobie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pacing w:val="30"/>
          <w:sz w:val="22"/>
          <w:szCs w:val="22"/>
        </w:rPr>
      </w:pPr>
      <w:r w:rsidRPr="00CB7271">
        <w:rPr>
          <w:rFonts w:ascii="Book Antiqua" w:hAnsi="Book Antiqua" w:cs="Book Antiqua"/>
          <w:spacing w:val="30"/>
          <w:sz w:val="22"/>
          <w:szCs w:val="22"/>
        </w:rPr>
        <w:t xml:space="preserve">Návrh 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B7271" w:rsidR="006261DF">
        <w:rPr>
          <w:rFonts w:ascii="Book Antiqua" w:hAnsi="Book Antiqua" w:cs="Book Antiqua"/>
          <w:sz w:val="22"/>
          <w:szCs w:val="22"/>
        </w:rPr>
        <w:t>z ... 201</w:t>
      </w:r>
      <w:r w:rsidR="008B11AB">
        <w:rPr>
          <w:rFonts w:ascii="Book Antiqua" w:hAnsi="Book Antiqua" w:cs="Book Antiqua"/>
          <w:sz w:val="22"/>
          <w:szCs w:val="22"/>
        </w:rPr>
        <w:t>7</w:t>
      </w:r>
      <w:r w:rsidRPr="00CB7271">
        <w:rPr>
          <w:rFonts w:ascii="Book Antiqua" w:hAnsi="Book Antiqua" w:cs="Book Antiqua"/>
          <w:sz w:val="22"/>
          <w:szCs w:val="22"/>
        </w:rPr>
        <w:t>,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 xml:space="preserve">ktorým sa </w:t>
      </w:r>
      <w:r w:rsidRPr="00CB7271" w:rsidR="00A35317">
        <w:rPr>
          <w:rFonts w:ascii="Book Antiqua" w:hAnsi="Book Antiqua" w:cs="Book Antiqua"/>
          <w:b/>
          <w:bCs/>
          <w:sz w:val="22"/>
          <w:szCs w:val="22"/>
        </w:rPr>
        <w:t xml:space="preserve">mení a </w:t>
      </w:r>
      <w:r w:rsidRPr="00CB7271">
        <w:rPr>
          <w:rFonts w:ascii="Book Antiqua" w:hAnsi="Book Antiqua" w:cs="Book Antiqua"/>
          <w:b/>
          <w:bCs/>
          <w:sz w:val="22"/>
          <w:szCs w:val="22"/>
        </w:rPr>
        <w:t xml:space="preserve">dopĺňa zákon č. </w:t>
      </w:r>
      <w:r w:rsidRPr="00CB7271" w:rsidR="00571D18">
        <w:rPr>
          <w:rFonts w:ascii="Book Antiqua" w:hAnsi="Book Antiqua" w:cs="Book Antiqua"/>
          <w:b/>
          <w:bCs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CB7271" w:rsidR="00DD48BF">
        <w:rPr>
          <w:rFonts w:ascii="Book Antiqua" w:hAnsi="Book Antiqua" w:cs="Book Antiqua"/>
          <w:b/>
          <w:bCs/>
          <w:sz w:val="22"/>
          <w:szCs w:val="22"/>
        </w:rPr>
        <w:t xml:space="preserve"> a ktorým sa dopĺňa zákon č. 311/2001 Z. z. Zákonník práce v znení neskorších predpisov</w:t>
      </w:r>
    </w:p>
    <w:p w:rsidR="00472FA4" w:rsidRPr="00CB7271" w:rsidP="00CB727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472FA4" w:rsidRPr="00CB7271" w:rsidP="00CB727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301240" w:rsidRPr="00CB7271" w:rsidP="00CB7271">
      <w:pPr>
        <w:bidi w:val="0"/>
        <w:spacing w:before="120" w:line="276" w:lineRule="auto"/>
        <w:ind w:firstLine="426"/>
        <w:jc w:val="both"/>
        <w:rPr>
          <w:rFonts w:ascii="Book Antiqua" w:hAnsi="Book Antiqua" w:cs="Book Antiqua"/>
          <w:sz w:val="22"/>
          <w:szCs w:val="22"/>
        </w:rPr>
      </w:pPr>
      <w:r w:rsidRPr="00CB7271" w:rsidR="00571D18">
        <w:rPr>
          <w:rFonts w:ascii="Book Antiqua" w:hAnsi="Book Antiqua" w:cs="Book Antiqua"/>
          <w:sz w:val="22"/>
          <w:szCs w:val="22"/>
        </w:rPr>
        <w:t xml:space="preserve">Zákon č. 596/2003 Z. z. o štátnej správe v školstve a školskej samospráve a o zmene a doplnení niektorých zákonov v znení zákona č. 365/2004 Z. z., zákona č. 564/2004 Z. z., zákona č. 5/2005 Z. z., zákona č. 475/2005 Z. z., zákona č. 279/2006 Z. z., zákona č. 689/2006 Z. z., zákona č. 245/2008 Z. z., zákona č. 462/2008 Z. z., zákona č. 179/2009 Z. z., zákona </w:t>
      </w:r>
      <w:r w:rsidRPr="00CB7271" w:rsidR="00D9634B">
        <w:rPr>
          <w:rFonts w:ascii="Book Antiqua" w:hAnsi="Book Antiqua" w:cs="Book Antiqua"/>
          <w:sz w:val="22"/>
          <w:szCs w:val="22"/>
        </w:rPr>
        <w:t xml:space="preserve">      </w:t>
      </w:r>
      <w:r w:rsidRPr="00CB7271" w:rsidR="00571D18">
        <w:rPr>
          <w:rFonts w:ascii="Book Antiqua" w:hAnsi="Book Antiqua" w:cs="Book Antiqua"/>
          <w:sz w:val="22"/>
          <w:szCs w:val="22"/>
        </w:rPr>
        <w:t xml:space="preserve">č. 184/2009 Z. z., zákona č. 214/2009 Z. z., zákona č. 38/2011 Z. z., zákona č. 325/2012 Z. z., zákona č. 345/2012 Z. z., zákona č. 312/2013 Z. z., zákona č. 464/2013 Z. z., zákona </w:t>
      </w:r>
      <w:r w:rsidRPr="00CB7271" w:rsidR="00D9634B">
        <w:rPr>
          <w:rFonts w:ascii="Book Antiqua" w:hAnsi="Book Antiqua" w:cs="Book Antiqua"/>
          <w:sz w:val="22"/>
          <w:szCs w:val="22"/>
        </w:rPr>
        <w:t xml:space="preserve">               </w:t>
      </w:r>
      <w:r w:rsidRPr="00CB7271" w:rsidR="00571D18">
        <w:rPr>
          <w:rFonts w:ascii="Book Antiqua" w:hAnsi="Book Antiqua" w:cs="Book Antiqua"/>
          <w:sz w:val="22"/>
          <w:szCs w:val="22"/>
        </w:rPr>
        <w:t xml:space="preserve">č. 61/2015 Z. z., zákona č. 188/2015 Z. z., zákona č. 422/2015 Z. z. a zákona č. 91/2016 Z. z. </w:t>
      </w:r>
      <w:r w:rsidRPr="00CB7271" w:rsidR="00472FA4">
        <w:rPr>
          <w:rFonts w:ascii="Book Antiqua" w:hAnsi="Book Antiqua" w:cs="Book Antiqua"/>
          <w:sz w:val="22"/>
          <w:szCs w:val="22"/>
        </w:rPr>
        <w:t xml:space="preserve">sa </w:t>
      </w:r>
      <w:r w:rsidRPr="00CB7271" w:rsidR="00A35317">
        <w:rPr>
          <w:rFonts w:ascii="Book Antiqua" w:hAnsi="Book Antiqua" w:cs="Book Antiqua"/>
          <w:sz w:val="22"/>
          <w:szCs w:val="22"/>
        </w:rPr>
        <w:t xml:space="preserve">mení a </w:t>
      </w:r>
      <w:r w:rsidRPr="00CB7271" w:rsidR="008A5DF0">
        <w:rPr>
          <w:rFonts w:ascii="Book Antiqua" w:hAnsi="Book Antiqua" w:cs="Book Antiqua"/>
          <w:sz w:val="22"/>
          <w:szCs w:val="22"/>
        </w:rPr>
        <w:t>dopĺňa takto:</w:t>
      </w:r>
    </w:p>
    <w:p w:rsidR="00D9634B" w:rsidRPr="00CB7271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 xml:space="preserve">1. </w:t>
        <w:tab/>
      </w:r>
      <w:r w:rsidRPr="00CB7271" w:rsidR="00A15A1E">
        <w:rPr>
          <w:rFonts w:ascii="Book Antiqua" w:hAnsi="Book Antiqua" w:cs="Book Antiqua"/>
          <w:sz w:val="22"/>
          <w:szCs w:val="22"/>
        </w:rPr>
        <w:t>V § 3</w:t>
      </w:r>
      <w:r w:rsidR="008B11AB">
        <w:rPr>
          <w:rFonts w:ascii="Book Antiqua" w:hAnsi="Book Antiqua" w:cs="Book Antiqua"/>
          <w:sz w:val="22"/>
          <w:szCs w:val="22"/>
        </w:rPr>
        <w:t>5a</w:t>
      </w:r>
      <w:r w:rsidRPr="00CB7271" w:rsidR="002A6905">
        <w:rPr>
          <w:rFonts w:ascii="Book Antiqua" w:hAnsi="Book Antiqua" w:cs="Book Antiqua"/>
          <w:sz w:val="22"/>
          <w:szCs w:val="22"/>
        </w:rPr>
        <w:t xml:space="preserve"> odsek</w:t>
      </w:r>
      <w:r w:rsidR="008B11AB">
        <w:rPr>
          <w:rFonts w:ascii="Book Antiqua" w:hAnsi="Book Antiqua" w:cs="Book Antiqua"/>
          <w:sz w:val="22"/>
          <w:szCs w:val="22"/>
        </w:rPr>
        <w:t xml:space="preserve"> 3</w:t>
      </w:r>
      <w:r w:rsidRPr="00CB7271" w:rsidR="00192265">
        <w:rPr>
          <w:rFonts w:ascii="Book Antiqua" w:hAnsi="Book Antiqua" w:cs="Book Antiqua"/>
          <w:sz w:val="22"/>
          <w:szCs w:val="22"/>
        </w:rPr>
        <w:t xml:space="preserve"> </w:t>
      </w:r>
      <w:r w:rsidRPr="00CB7271" w:rsidR="0067065C">
        <w:rPr>
          <w:rFonts w:ascii="Book Antiqua" w:hAnsi="Book Antiqua" w:cs="Book Antiqua"/>
          <w:sz w:val="22"/>
          <w:szCs w:val="22"/>
        </w:rPr>
        <w:t>znie:</w:t>
      </w:r>
    </w:p>
    <w:p w:rsidR="00D9634B" w:rsidRPr="00CB7271" w:rsidP="00CB7271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="008B11AB">
        <w:rPr>
          <w:rFonts w:ascii="Book Antiqua" w:hAnsi="Book Antiqua" w:cs="Book Antiqua"/>
          <w:sz w:val="22"/>
          <w:szCs w:val="22"/>
        </w:rPr>
        <w:t>„(3</w:t>
      </w:r>
      <w:r w:rsidRPr="008B11AB" w:rsidR="0067065C">
        <w:rPr>
          <w:rFonts w:ascii="Book Antiqua" w:hAnsi="Book Antiqua" w:cs="Book Antiqua"/>
          <w:sz w:val="22"/>
          <w:szCs w:val="22"/>
        </w:rPr>
        <w:t xml:space="preserve">) </w:t>
      </w:r>
      <w:r w:rsidRPr="008B11AB" w:rsidR="008B11AB">
        <w:rPr>
          <w:rFonts w:ascii="Book Antiqua" w:hAnsi="Book Antiqua" w:cs="Book Antiqua"/>
          <w:sz w:val="22"/>
          <w:szCs w:val="22"/>
        </w:rPr>
        <w:t>Podrobnosti o údajoch požadovaných podľa odsekov 1 a 2 a termíne ich poskytnutia oznámi ministerstvo na svojom webovom sídle každoročne do 31. augusta. Údaje požadované podľa odsekov 1 a 2 sa poskytujú výlučne elektronickou formou</w:t>
      </w:r>
      <w:r w:rsidRPr="008B11AB" w:rsidR="00A15A1E">
        <w:rPr>
          <w:rFonts w:ascii="Book Antiqua" w:hAnsi="Book Antiqua" w:cs="Book Antiqua"/>
          <w:sz w:val="22"/>
          <w:szCs w:val="22"/>
        </w:rPr>
        <w:t>.“.</w:t>
      </w:r>
      <w:r w:rsidRPr="001059E0" w:rsidR="001059E0">
        <w:rPr>
          <w:rFonts w:ascii="Times New Roman" w:hAnsi="Times New Roman"/>
        </w:rPr>
        <w:t xml:space="preserve"> </w:t>
      </w:r>
    </w:p>
    <w:p w:rsidR="003A40F5" w:rsidP="003A40F5">
      <w:pPr>
        <w:pStyle w:val="BodyText"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="00993404">
        <w:rPr>
          <w:rFonts w:ascii="Book Antiqua" w:hAnsi="Book Antiqua" w:cs="Book Antiqua"/>
          <w:sz w:val="22"/>
          <w:szCs w:val="22"/>
        </w:rPr>
        <w:t>2</w:t>
      </w:r>
      <w:r w:rsidR="000C2F4D">
        <w:rPr>
          <w:rFonts w:ascii="Book Antiqua" w:hAnsi="Book Antiqua" w:cs="Book Antiqua"/>
          <w:sz w:val="22"/>
          <w:szCs w:val="22"/>
        </w:rPr>
        <w:t>.</w:t>
        <w:tab/>
        <w:t>§ 35a sa dopĺ</w:t>
      </w:r>
      <w:r>
        <w:rPr>
          <w:rFonts w:ascii="Book Antiqua" w:hAnsi="Book Antiqua" w:cs="Book Antiqua"/>
          <w:sz w:val="22"/>
          <w:szCs w:val="22"/>
        </w:rPr>
        <w:t>ňa novým odsekom 5, ktorý znie:</w:t>
      </w:r>
    </w:p>
    <w:p w:rsidR="003A40F5" w:rsidRPr="00360274" w:rsidP="003A40F5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360274" w:rsidR="00993404">
        <w:rPr>
          <w:rFonts w:ascii="Book Antiqua" w:hAnsi="Book Antiqua" w:cs="Book Antiqua"/>
          <w:sz w:val="22"/>
          <w:szCs w:val="22"/>
        </w:rPr>
        <w:t xml:space="preserve">„(5) </w:t>
      </w:r>
      <w:r w:rsidRPr="00360274" w:rsidR="00261F2C">
        <w:rPr>
          <w:rFonts w:ascii="Book Antiqua" w:hAnsi="Book Antiqua" w:cs="Book Antiqua"/>
          <w:sz w:val="22"/>
          <w:szCs w:val="22"/>
        </w:rPr>
        <w:t xml:space="preserve">Škola, školské zariadenie a školské zariadenie výchovného poradenstva a prevencie,  ktoré sú zaradené do siete škôl, nie sú povinné ďalej poskytovať údaje, </w:t>
      </w:r>
      <w:r w:rsidRPr="00360274" w:rsidR="00E97BE9">
        <w:rPr>
          <w:rFonts w:ascii="Book Antiqua" w:hAnsi="Book Antiqua" w:cs="Book Antiqua"/>
          <w:sz w:val="22"/>
          <w:szCs w:val="22"/>
        </w:rPr>
        <w:t xml:space="preserve">ak ich už raz </w:t>
      </w:r>
      <w:r w:rsidRPr="00360274" w:rsidR="00261F2C">
        <w:rPr>
          <w:rFonts w:ascii="Book Antiqua" w:hAnsi="Book Antiqua" w:cs="Book Antiqua"/>
          <w:sz w:val="22"/>
          <w:szCs w:val="22"/>
        </w:rPr>
        <w:t xml:space="preserve">poskytli </w:t>
      </w:r>
      <w:r w:rsidR="00FB4099">
        <w:rPr>
          <w:rFonts w:ascii="Book Antiqua" w:hAnsi="Book Antiqua" w:cs="Book Antiqua"/>
          <w:sz w:val="22"/>
          <w:szCs w:val="22"/>
        </w:rPr>
        <w:t xml:space="preserve">do </w:t>
      </w:r>
      <w:r w:rsidRPr="00360274" w:rsidR="00993404">
        <w:rPr>
          <w:rFonts w:ascii="Book Antiqua" w:hAnsi="Book Antiqua" w:cs="Book Antiqua"/>
          <w:sz w:val="22"/>
          <w:szCs w:val="22"/>
        </w:rPr>
        <w:t>informačného systému verejnej správy</w:t>
      </w:r>
      <w:r w:rsidRPr="00360274" w:rsidR="00993404">
        <w:rPr>
          <w:rStyle w:val="FootnoteReference"/>
          <w:rFonts w:ascii="Book Antiqua" w:hAnsi="Book Antiqua" w:cs="Book Antiqua"/>
          <w:sz w:val="22"/>
          <w:szCs w:val="22"/>
        </w:rPr>
        <w:t>69)</w:t>
      </w:r>
      <w:r w:rsidRPr="00360274" w:rsidR="00261F2C">
        <w:rPr>
          <w:rFonts w:ascii="Book Antiqua" w:hAnsi="Book Antiqua" w:cs="Book Antiqua"/>
          <w:sz w:val="22"/>
          <w:szCs w:val="22"/>
        </w:rPr>
        <w:t xml:space="preserve">. </w:t>
      </w:r>
      <w:r w:rsidRPr="00360274" w:rsidR="00993404">
        <w:rPr>
          <w:rFonts w:ascii="Book Antiqua" w:hAnsi="Book Antiqua" w:cs="Book Antiqua"/>
          <w:sz w:val="22"/>
          <w:szCs w:val="22"/>
        </w:rPr>
        <w:t>Škola, školské zariadenie a školské zariadenie výcho</w:t>
      </w:r>
      <w:r w:rsidRPr="00360274">
        <w:rPr>
          <w:rFonts w:ascii="Book Antiqua" w:hAnsi="Book Antiqua" w:cs="Book Antiqua"/>
          <w:sz w:val="22"/>
          <w:szCs w:val="22"/>
        </w:rPr>
        <w:t xml:space="preserve">vného poradenstva a prevencie, ktoré sú </w:t>
      </w:r>
      <w:r w:rsidRPr="00360274" w:rsidR="00993404">
        <w:rPr>
          <w:rFonts w:ascii="Book Antiqua" w:hAnsi="Book Antiqua" w:cs="Book Antiqua"/>
          <w:sz w:val="22"/>
          <w:szCs w:val="22"/>
        </w:rPr>
        <w:t>zaradené do siete škôl</w:t>
      </w:r>
      <w:r w:rsidRPr="00360274">
        <w:rPr>
          <w:rFonts w:ascii="Book Antiqua" w:hAnsi="Book Antiqua" w:cs="Book Antiqua"/>
          <w:sz w:val="22"/>
          <w:szCs w:val="22"/>
        </w:rPr>
        <w:t>,</w:t>
      </w:r>
      <w:r w:rsidRPr="00360274" w:rsidR="00993404">
        <w:rPr>
          <w:rFonts w:ascii="Book Antiqua" w:hAnsi="Book Antiqua" w:cs="Book Antiqua"/>
          <w:sz w:val="22"/>
          <w:szCs w:val="22"/>
        </w:rPr>
        <w:t xml:space="preserve"> nie sú povinné poskytovať ani inak štruktúrované údaje podľa prvej vety</w:t>
      </w:r>
      <w:r w:rsidRPr="00360274" w:rsidR="005B54EB">
        <w:rPr>
          <w:rFonts w:ascii="Book Antiqua" w:hAnsi="Book Antiqua" w:cs="Book Antiqua"/>
          <w:sz w:val="22"/>
          <w:szCs w:val="22"/>
        </w:rPr>
        <w:t>, ak sa tieto údaje už nachádzajú v</w:t>
      </w:r>
      <w:r w:rsidR="00FB4099">
        <w:rPr>
          <w:rFonts w:ascii="Book Antiqua" w:hAnsi="Book Antiqua" w:cs="Book Antiqua"/>
          <w:sz w:val="22"/>
          <w:szCs w:val="22"/>
        </w:rPr>
        <w:t xml:space="preserve"> </w:t>
      </w:r>
      <w:r w:rsidRPr="00360274" w:rsidR="005B54EB">
        <w:rPr>
          <w:rFonts w:ascii="Book Antiqua" w:hAnsi="Book Antiqua" w:cs="Book Antiqua"/>
          <w:sz w:val="22"/>
          <w:szCs w:val="22"/>
        </w:rPr>
        <w:t>informačnom systéme verejnej správy</w:t>
      </w:r>
      <w:r w:rsidRPr="00360274" w:rsidR="005B54EB">
        <w:rPr>
          <w:rFonts w:ascii="Book Antiqua" w:hAnsi="Book Antiqua" w:cs="Book Antiqua"/>
          <w:sz w:val="22"/>
          <w:szCs w:val="22"/>
          <w:vertAlign w:val="superscript"/>
        </w:rPr>
        <w:t>69)</w:t>
      </w:r>
      <w:r w:rsidRPr="00360274" w:rsidR="00993404">
        <w:rPr>
          <w:rFonts w:ascii="Book Antiqua" w:hAnsi="Book Antiqua" w:cs="Book Antiqua"/>
          <w:sz w:val="22"/>
          <w:szCs w:val="22"/>
        </w:rPr>
        <w:t>. Ustanovenia osobitného zákona</w:t>
      </w:r>
      <w:r w:rsidRPr="00360274" w:rsidR="00993404">
        <w:rPr>
          <w:rStyle w:val="FootnoteReference"/>
          <w:rFonts w:ascii="Book Antiqua" w:hAnsi="Book Antiqua" w:cs="Book Antiqua"/>
          <w:sz w:val="22"/>
          <w:szCs w:val="22"/>
        </w:rPr>
        <w:t>70)</w:t>
      </w:r>
      <w:r w:rsidRPr="00360274" w:rsidR="00993404">
        <w:rPr>
          <w:rFonts w:ascii="Book Antiqua" w:hAnsi="Book Antiqua" w:cs="Book Antiqua"/>
          <w:sz w:val="22"/>
          <w:szCs w:val="22"/>
        </w:rPr>
        <w:t xml:space="preserve"> tým nie sú dotknuté.“.</w:t>
      </w:r>
    </w:p>
    <w:p w:rsidR="003A40F5" w:rsidP="003A40F5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360274" w:rsidR="00993404">
        <w:rPr>
          <w:rFonts w:ascii="Book Antiqua" w:hAnsi="Book Antiqua" w:cs="Book Antiqua"/>
          <w:sz w:val="22"/>
          <w:szCs w:val="22"/>
        </w:rPr>
        <w:t>Poznámky po</w:t>
      </w:r>
      <w:r w:rsidRPr="00360274">
        <w:rPr>
          <w:rFonts w:ascii="Book Antiqua" w:hAnsi="Book Antiqua" w:cs="Book Antiqua"/>
          <w:sz w:val="22"/>
          <w:szCs w:val="22"/>
        </w:rPr>
        <w:t>d čiarou k bodom 69 a 70 znejú:</w:t>
      </w:r>
    </w:p>
    <w:p w:rsidR="003A40F5" w:rsidP="003A40F5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993404" w:rsidR="00993404">
        <w:rPr>
          <w:rFonts w:ascii="Book Antiqua" w:hAnsi="Book Antiqua" w:cs="Book Antiqua"/>
          <w:sz w:val="22"/>
          <w:szCs w:val="22"/>
        </w:rPr>
        <w:t>„</w:t>
      </w:r>
      <w:r w:rsidRPr="00993404" w:rsidR="00993404">
        <w:rPr>
          <w:rStyle w:val="FootnoteReference"/>
          <w:rFonts w:ascii="Book Antiqua" w:hAnsi="Book Antiqua" w:cs="Book Antiqua"/>
          <w:sz w:val="22"/>
          <w:szCs w:val="22"/>
        </w:rPr>
        <w:t>69)</w:t>
      </w:r>
      <w:r w:rsidRPr="00993404" w:rsidR="00993404">
        <w:rPr>
          <w:rFonts w:ascii="Book Antiqua" w:hAnsi="Book Antiqua" w:cs="Book Antiqua"/>
          <w:sz w:val="22"/>
          <w:szCs w:val="22"/>
        </w:rPr>
        <w:t xml:space="preserve"> Zákon č. </w:t>
      </w:r>
      <w:hyperlink r:id="rId4" w:tooltip="Odkaz na predpis alebo ustanovenie" w:history="1">
        <w:r w:rsidRPr="00993404" w:rsidR="00993404">
          <w:rPr>
            <w:rStyle w:val="Hyperlink"/>
            <w:rFonts w:ascii="Book Antiqua" w:hAnsi="Book Antiqua" w:cs="Book Antiqua"/>
            <w:color w:val="auto"/>
            <w:sz w:val="22"/>
            <w:szCs w:val="22"/>
            <w:u w:val="none"/>
          </w:rPr>
          <w:t>275/2006 Z. z.</w:t>
        </w:r>
      </w:hyperlink>
      <w:r w:rsidRPr="00993404" w:rsidR="00993404">
        <w:rPr>
          <w:rFonts w:ascii="Book Antiqua" w:hAnsi="Book Antiqua" w:cs="Book Antiqua"/>
          <w:sz w:val="22"/>
          <w:szCs w:val="22"/>
        </w:rPr>
        <w:t xml:space="preserve"> o informačných systémoch verejnej správy a o zmene a doplnení niektorých zákonov</w:t>
      </w:r>
      <w:r>
        <w:rPr>
          <w:rFonts w:ascii="Book Antiqua" w:hAnsi="Book Antiqua" w:cs="Book Antiqua"/>
          <w:sz w:val="22"/>
          <w:szCs w:val="22"/>
        </w:rPr>
        <w:t xml:space="preserve"> v znení neskorších predpisov.</w:t>
      </w:r>
    </w:p>
    <w:p w:rsidR="00993404" w:rsidRPr="00993404" w:rsidP="003A40F5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Pr="00993404">
        <w:rPr>
          <w:rStyle w:val="FootnoteReference"/>
          <w:rFonts w:ascii="Book Antiqua" w:hAnsi="Book Antiqua" w:cs="Book Antiqua"/>
          <w:sz w:val="22"/>
          <w:szCs w:val="22"/>
        </w:rPr>
        <w:t>70)</w:t>
      </w:r>
      <w:r w:rsidRPr="00993404">
        <w:rPr>
          <w:rFonts w:ascii="Book Antiqua" w:hAnsi="Book Antiqua" w:cs="Book Antiqua"/>
          <w:sz w:val="22"/>
          <w:szCs w:val="22"/>
        </w:rPr>
        <w:t xml:space="preserve"> Zákon č. 211/2001 Z. z. o slobodnom prístupe k informáciám a o zmene a doplnení niektorých zákonov (zákon o slobode informácií)“.</w:t>
      </w:r>
    </w:p>
    <w:p w:rsidR="00583BEA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="00993404">
        <w:rPr>
          <w:rFonts w:ascii="Book Antiqua" w:hAnsi="Book Antiqua" w:cs="Book Antiqua"/>
          <w:sz w:val="22"/>
          <w:szCs w:val="22"/>
        </w:rPr>
        <w:t>3</w:t>
      </w:r>
      <w:r w:rsidRPr="00CB7271" w:rsidR="00D9634B">
        <w:rPr>
          <w:rFonts w:ascii="Book Antiqua" w:hAnsi="Book Antiqua" w:cs="Book Antiqua"/>
          <w:sz w:val="22"/>
          <w:szCs w:val="22"/>
        </w:rPr>
        <w:t xml:space="preserve">. </w:t>
        <w:tab/>
      </w:r>
      <w:r>
        <w:rPr>
          <w:rFonts w:ascii="Book Antiqua" w:hAnsi="Book Antiqua" w:cs="Book Antiqua"/>
          <w:sz w:val="22"/>
          <w:szCs w:val="22"/>
        </w:rPr>
        <w:t>V § 37a ods. 8 sa na konci pripája táto veta: „Správny orgán pokutu podľa odsekov 5 a 6 neuloží</w:t>
      </w:r>
      <w:r w:rsidR="009333A7">
        <w:rPr>
          <w:rFonts w:ascii="Book Antiqua" w:hAnsi="Book Antiqua" w:cs="Book Antiqua"/>
          <w:sz w:val="22"/>
          <w:szCs w:val="22"/>
        </w:rPr>
        <w:t>, ak škola alebo školské zariadenie postupovalo podľa § 35a ods. 5“.</w:t>
      </w:r>
    </w:p>
    <w:p w:rsidR="00ED7FBC" w:rsidRPr="00CB7271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 w:rsidR="00583BEA">
        <w:rPr>
          <w:rFonts w:ascii="Book Antiqua" w:hAnsi="Book Antiqua" w:cs="Book Antiqua"/>
          <w:sz w:val="22"/>
          <w:szCs w:val="22"/>
        </w:rPr>
        <w:t>4.</w:t>
        <w:tab/>
      </w:r>
      <w:r w:rsidRPr="00CB7271" w:rsidR="00B84BB3">
        <w:rPr>
          <w:rFonts w:ascii="Book Antiqua" w:hAnsi="Book Antiqua" w:cs="Book Antiqua"/>
          <w:sz w:val="22"/>
          <w:szCs w:val="22"/>
        </w:rPr>
        <w:t>Za § 39ha sa vkladá</w:t>
      </w:r>
      <w:r w:rsidRPr="00CB7271" w:rsidR="003D56B3">
        <w:rPr>
          <w:rFonts w:ascii="Book Antiqua" w:hAnsi="Book Antiqua" w:cs="Book Antiqua"/>
          <w:sz w:val="22"/>
          <w:szCs w:val="22"/>
        </w:rPr>
        <w:t xml:space="preserve"> § 39hb, ktorý vrátane nadpisu znie:</w:t>
      </w:r>
    </w:p>
    <w:p w:rsidR="003A40F5" w:rsidP="003A40F5">
      <w:pPr>
        <w:bidi w:val="0"/>
        <w:spacing w:before="120" w:line="276" w:lineRule="auto"/>
        <w:ind w:left="143" w:firstLine="708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 w:rsidR="00AF7FEC">
        <w:rPr>
          <w:rFonts w:ascii="Book Antiqua" w:hAnsi="Book Antiqua" w:cs="Book Antiqua"/>
          <w:b/>
          <w:bCs/>
          <w:sz w:val="22"/>
          <w:szCs w:val="22"/>
        </w:rPr>
        <w:t>„39</w:t>
      </w:r>
      <w:r w:rsidRPr="00CB7271" w:rsidR="003D56B3">
        <w:rPr>
          <w:rFonts w:ascii="Book Antiqua" w:hAnsi="Book Antiqua" w:cs="Book Antiqua"/>
          <w:b/>
          <w:bCs/>
          <w:sz w:val="22"/>
          <w:szCs w:val="22"/>
        </w:rPr>
        <w:t>hb</w:t>
      </w:r>
    </w:p>
    <w:p w:rsidR="003D56B3" w:rsidRPr="00CB7271" w:rsidP="003A40F5">
      <w:pPr>
        <w:bidi w:val="0"/>
        <w:spacing w:before="120" w:line="276" w:lineRule="auto"/>
        <w:ind w:left="143" w:firstLine="708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>Prechodné ust</w:t>
      </w:r>
      <w:r w:rsidRPr="00CB7271" w:rsidR="00AF7FEC">
        <w:rPr>
          <w:rFonts w:ascii="Book Antiqua" w:hAnsi="Book Antiqua" w:cs="Book Antiqua"/>
          <w:b/>
          <w:bCs/>
          <w:sz w:val="22"/>
          <w:szCs w:val="22"/>
        </w:rPr>
        <w:t>anovenie</w:t>
      </w:r>
      <w:r w:rsidRPr="00CB7271" w:rsidR="00D91359">
        <w:rPr>
          <w:rFonts w:ascii="Book Antiqua" w:hAnsi="Book Antiqua" w:cs="Book Antiqua"/>
          <w:b/>
          <w:bCs/>
          <w:sz w:val="22"/>
          <w:szCs w:val="22"/>
        </w:rPr>
        <w:t xml:space="preserve"> k úpravám</w:t>
      </w:r>
      <w:r w:rsidRPr="00CB7271">
        <w:rPr>
          <w:rFonts w:ascii="Book Antiqua" w:hAnsi="Book Antiqua" w:cs="Book Antiqua"/>
          <w:b/>
          <w:bCs/>
          <w:sz w:val="22"/>
          <w:szCs w:val="22"/>
        </w:rPr>
        <w:t xml:space="preserve"> úč</w:t>
      </w:r>
      <w:r w:rsidRPr="00CB7271" w:rsidR="00D91359">
        <w:rPr>
          <w:rFonts w:ascii="Book Antiqua" w:hAnsi="Book Antiqua" w:cs="Book Antiqua"/>
          <w:b/>
          <w:bCs/>
          <w:sz w:val="22"/>
          <w:szCs w:val="22"/>
        </w:rPr>
        <w:t>inným</w:t>
      </w:r>
      <w:r w:rsidR="00852617">
        <w:rPr>
          <w:rFonts w:ascii="Book Antiqua" w:hAnsi="Book Antiqua" w:cs="Book Antiqua"/>
          <w:b/>
          <w:bCs/>
          <w:sz w:val="22"/>
          <w:szCs w:val="22"/>
        </w:rPr>
        <w:t xml:space="preserve"> od 1. novembra 2017</w:t>
      </w:r>
    </w:p>
    <w:p w:rsidR="00482E77" w:rsidRPr="00CB7271" w:rsidP="00CB7271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 w:rsidR="006E2CE0">
        <w:rPr>
          <w:rFonts w:ascii="Book Antiqua" w:hAnsi="Book Antiqua" w:cs="Book Antiqua"/>
          <w:sz w:val="22"/>
          <w:szCs w:val="22"/>
        </w:rPr>
        <w:t xml:space="preserve">Povinnosť podľa § 35a ods. 3 </w:t>
      </w:r>
      <w:r w:rsidR="008D0386">
        <w:rPr>
          <w:rFonts w:ascii="Book Antiqua" w:hAnsi="Book Antiqua" w:cs="Book Antiqua"/>
          <w:sz w:val="22"/>
          <w:szCs w:val="22"/>
        </w:rPr>
        <w:t xml:space="preserve">druhej vety </w:t>
      </w:r>
      <w:r w:rsidR="006E2CE0">
        <w:rPr>
          <w:rFonts w:ascii="Book Antiqua" w:hAnsi="Book Antiqua" w:cs="Book Antiqua"/>
          <w:sz w:val="22"/>
          <w:szCs w:val="22"/>
        </w:rPr>
        <w:t xml:space="preserve">sa prvý krát uplatní </w:t>
      </w:r>
      <w:r w:rsidR="008D0386">
        <w:rPr>
          <w:rFonts w:ascii="Book Antiqua" w:hAnsi="Book Antiqua" w:cs="Book Antiqua"/>
          <w:sz w:val="22"/>
          <w:szCs w:val="22"/>
        </w:rPr>
        <w:t xml:space="preserve">za obdobie školského roku 2017/2018 </w:t>
      </w:r>
      <w:r w:rsidRPr="00CB7271">
        <w:rPr>
          <w:rFonts w:ascii="Book Antiqua" w:hAnsi="Book Antiqua" w:cs="Book Antiqua"/>
          <w:sz w:val="22"/>
          <w:szCs w:val="22"/>
        </w:rPr>
        <w:t>.</w:t>
      </w:r>
      <w:r w:rsidRPr="00CB7271" w:rsidR="00AF7FEC">
        <w:rPr>
          <w:rFonts w:ascii="Book Antiqua" w:hAnsi="Book Antiqua" w:cs="Book Antiqua"/>
          <w:sz w:val="22"/>
          <w:szCs w:val="22"/>
        </w:rPr>
        <w:t>“.</w:t>
      </w:r>
    </w:p>
    <w:p w:rsidR="00C77707" w:rsidRPr="00CB7271" w:rsidP="00CB7271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CE24F3" w:rsidRPr="00CB7271" w:rsidP="00CB7271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B7271">
        <w:rPr>
          <w:rFonts w:ascii="Book Antiqua" w:hAnsi="Book Antiqua" w:cs="Book Antiqua"/>
          <w:b/>
          <w:bCs/>
          <w:sz w:val="22"/>
          <w:szCs w:val="22"/>
        </w:rPr>
        <w:t>Č</w:t>
      </w:r>
      <w:r w:rsidRPr="00CB7271" w:rsidR="00571D18">
        <w:rPr>
          <w:rFonts w:ascii="Book Antiqua" w:hAnsi="Book Antiqua" w:cs="Book Antiqua"/>
          <w:b/>
          <w:bCs/>
          <w:sz w:val="22"/>
          <w:szCs w:val="22"/>
        </w:rPr>
        <w:t>l. II</w:t>
      </w:r>
    </w:p>
    <w:p w:rsidR="00472FA4" w:rsidRPr="00CB7271" w:rsidP="00CB7271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CB7271">
        <w:rPr>
          <w:rFonts w:ascii="Book Antiqua" w:hAnsi="Book Antiqua" w:cs="Book Antiqua"/>
          <w:sz w:val="22"/>
          <w:szCs w:val="22"/>
        </w:rPr>
        <w:t>Tento zákon n</w:t>
      </w:r>
      <w:r w:rsidRPr="00CB7271" w:rsidR="00A223CA">
        <w:rPr>
          <w:rFonts w:ascii="Book Antiqua" w:hAnsi="Book Antiqua" w:cs="Book Antiqua"/>
          <w:sz w:val="22"/>
          <w:szCs w:val="22"/>
        </w:rPr>
        <w:t xml:space="preserve">adobúda účinnosť 1. </w:t>
      </w:r>
      <w:r w:rsidR="00852617">
        <w:rPr>
          <w:rFonts w:ascii="Book Antiqua" w:hAnsi="Book Antiqua" w:cs="Book Antiqua"/>
          <w:sz w:val="22"/>
          <w:szCs w:val="22"/>
        </w:rPr>
        <w:t>novemb</w:t>
      </w:r>
      <w:r w:rsidRPr="00CB7271" w:rsidR="00571D18">
        <w:rPr>
          <w:rFonts w:ascii="Book Antiqua" w:hAnsi="Book Antiqua" w:cs="Book Antiqua"/>
          <w:sz w:val="22"/>
          <w:szCs w:val="22"/>
        </w:rPr>
        <w:t>ra</w:t>
      </w:r>
      <w:r w:rsidRPr="00CB7271" w:rsidR="00A223CA">
        <w:rPr>
          <w:rFonts w:ascii="Book Antiqua" w:hAnsi="Book Antiqua" w:cs="Book Antiqua"/>
          <w:sz w:val="22"/>
          <w:szCs w:val="22"/>
        </w:rPr>
        <w:t xml:space="preserve"> 201</w:t>
      </w:r>
      <w:r w:rsidR="00852617">
        <w:rPr>
          <w:rFonts w:ascii="Book Antiqua" w:hAnsi="Book Antiqua" w:cs="Book Antiqua"/>
          <w:sz w:val="22"/>
          <w:szCs w:val="22"/>
        </w:rPr>
        <w:t>7</w:t>
      </w:r>
      <w:r w:rsidRPr="00CB7271" w:rsidR="00780A58">
        <w:rPr>
          <w:rFonts w:ascii="Book Antiqua" w:hAnsi="Book Antiqua" w:cs="Book Antiqua"/>
          <w:sz w:val="22"/>
          <w:szCs w:val="22"/>
        </w:rPr>
        <w:t>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0684CAB"/>
    <w:multiLevelType w:val="hybridMultilevel"/>
    <w:tmpl w:val="F84C3A8C"/>
    <w:lvl w:ilvl="0">
      <w:start w:val="2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0">
    <w:nsid w:val="3143057C"/>
    <w:multiLevelType w:val="hybridMultilevel"/>
    <w:tmpl w:val="C2B8B3B8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Book Antiqu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2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A52758"/>
    <w:multiLevelType w:val="hybridMultilevel"/>
    <w:tmpl w:val="4BD47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2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20"/>
  </w:num>
  <w:num w:numId="7">
    <w:abstractNumId w:val="23"/>
  </w:num>
  <w:num w:numId="8">
    <w:abstractNumId w:val="7"/>
  </w:num>
  <w:num w:numId="9">
    <w:abstractNumId w:val="2"/>
  </w:num>
  <w:num w:numId="10">
    <w:abstractNumId w:val="16"/>
  </w:num>
  <w:num w:numId="11">
    <w:abstractNumId w:val="17"/>
  </w:num>
  <w:num w:numId="12">
    <w:abstractNumId w:val="0"/>
  </w:num>
  <w:num w:numId="13">
    <w:abstractNumId w:val="12"/>
  </w:num>
  <w:num w:numId="14">
    <w:abstractNumId w:val="13"/>
  </w:num>
  <w:num w:numId="15">
    <w:abstractNumId w:val="1"/>
  </w:num>
  <w:num w:numId="16">
    <w:abstractNumId w:val="19"/>
  </w:num>
  <w:num w:numId="17">
    <w:abstractNumId w:val="15"/>
  </w:num>
  <w:num w:numId="18">
    <w:abstractNumId w:val="4"/>
  </w:num>
  <w:num w:numId="19">
    <w:abstractNumId w:val="11"/>
  </w:num>
  <w:num w:numId="20">
    <w:abstractNumId w:val="21"/>
  </w:num>
  <w:num w:numId="21">
    <w:abstractNumId w:val="22"/>
  </w:num>
  <w:num w:numId="22">
    <w:abstractNumId w:val="10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IndentAsNumberingTabStop/>
    <w:allowSpaceOfSameStyleInTable/>
    <w:splitPgBreakAndParaMark/>
    <w:useAnsiKerningPairs/>
  </w:compat>
  <w:rsids>
    <w:rsidRoot w:val="00301240"/>
    <w:rsid w:val="00001E9E"/>
    <w:rsid w:val="00012523"/>
    <w:rsid w:val="00024F2E"/>
    <w:rsid w:val="00050426"/>
    <w:rsid w:val="0006035B"/>
    <w:rsid w:val="0006139E"/>
    <w:rsid w:val="00067372"/>
    <w:rsid w:val="00077038"/>
    <w:rsid w:val="00081438"/>
    <w:rsid w:val="00084DCB"/>
    <w:rsid w:val="000874BA"/>
    <w:rsid w:val="000A5EB9"/>
    <w:rsid w:val="000B0DEB"/>
    <w:rsid w:val="000B4724"/>
    <w:rsid w:val="000C2F4D"/>
    <w:rsid w:val="000E7DDE"/>
    <w:rsid w:val="0010235B"/>
    <w:rsid w:val="001059E0"/>
    <w:rsid w:val="001641F3"/>
    <w:rsid w:val="00170850"/>
    <w:rsid w:val="00183A3B"/>
    <w:rsid w:val="00192265"/>
    <w:rsid w:val="00196DF0"/>
    <w:rsid w:val="001A21D1"/>
    <w:rsid w:val="001C21B3"/>
    <w:rsid w:val="001D49CB"/>
    <w:rsid w:val="001E7E62"/>
    <w:rsid w:val="00202A1E"/>
    <w:rsid w:val="0021559C"/>
    <w:rsid w:val="00241FB8"/>
    <w:rsid w:val="002427CD"/>
    <w:rsid w:val="00261F2C"/>
    <w:rsid w:val="0026544B"/>
    <w:rsid w:val="0026763E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60274"/>
    <w:rsid w:val="00366E60"/>
    <w:rsid w:val="00371221"/>
    <w:rsid w:val="003838E4"/>
    <w:rsid w:val="00392FE2"/>
    <w:rsid w:val="003A40F5"/>
    <w:rsid w:val="003C30F7"/>
    <w:rsid w:val="003D4CB1"/>
    <w:rsid w:val="003D56B3"/>
    <w:rsid w:val="003F794F"/>
    <w:rsid w:val="004119FF"/>
    <w:rsid w:val="0041565A"/>
    <w:rsid w:val="00422E3C"/>
    <w:rsid w:val="00426C8F"/>
    <w:rsid w:val="004319B6"/>
    <w:rsid w:val="00434A2A"/>
    <w:rsid w:val="004479CA"/>
    <w:rsid w:val="00450630"/>
    <w:rsid w:val="004639C9"/>
    <w:rsid w:val="004700AD"/>
    <w:rsid w:val="00472FA4"/>
    <w:rsid w:val="0048041A"/>
    <w:rsid w:val="00481187"/>
    <w:rsid w:val="00482E77"/>
    <w:rsid w:val="004A7F9C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3BEA"/>
    <w:rsid w:val="0058716A"/>
    <w:rsid w:val="00597958"/>
    <w:rsid w:val="005A132B"/>
    <w:rsid w:val="005A7C03"/>
    <w:rsid w:val="005B54EB"/>
    <w:rsid w:val="005B6774"/>
    <w:rsid w:val="005C021B"/>
    <w:rsid w:val="005C663D"/>
    <w:rsid w:val="005F6300"/>
    <w:rsid w:val="00600F42"/>
    <w:rsid w:val="00603895"/>
    <w:rsid w:val="00605F62"/>
    <w:rsid w:val="006110EF"/>
    <w:rsid w:val="00613B40"/>
    <w:rsid w:val="006175C9"/>
    <w:rsid w:val="006261DF"/>
    <w:rsid w:val="0063067C"/>
    <w:rsid w:val="00633819"/>
    <w:rsid w:val="006527C8"/>
    <w:rsid w:val="00653312"/>
    <w:rsid w:val="0067065C"/>
    <w:rsid w:val="00676314"/>
    <w:rsid w:val="0067726F"/>
    <w:rsid w:val="00695B10"/>
    <w:rsid w:val="00695DC5"/>
    <w:rsid w:val="006D5F37"/>
    <w:rsid w:val="006E2CE0"/>
    <w:rsid w:val="006E44E8"/>
    <w:rsid w:val="006F2ECE"/>
    <w:rsid w:val="007234D2"/>
    <w:rsid w:val="007313DA"/>
    <w:rsid w:val="00733A46"/>
    <w:rsid w:val="007430B4"/>
    <w:rsid w:val="007460D3"/>
    <w:rsid w:val="00762275"/>
    <w:rsid w:val="00762308"/>
    <w:rsid w:val="00765A85"/>
    <w:rsid w:val="007672CC"/>
    <w:rsid w:val="007673D7"/>
    <w:rsid w:val="007717C2"/>
    <w:rsid w:val="00780A58"/>
    <w:rsid w:val="00781463"/>
    <w:rsid w:val="007A30A8"/>
    <w:rsid w:val="007D190B"/>
    <w:rsid w:val="007D27D2"/>
    <w:rsid w:val="007F4028"/>
    <w:rsid w:val="007F4A7B"/>
    <w:rsid w:val="00805240"/>
    <w:rsid w:val="00821F12"/>
    <w:rsid w:val="0082494A"/>
    <w:rsid w:val="008317D8"/>
    <w:rsid w:val="00852617"/>
    <w:rsid w:val="0088305F"/>
    <w:rsid w:val="008913E2"/>
    <w:rsid w:val="00893639"/>
    <w:rsid w:val="008A2D91"/>
    <w:rsid w:val="008A55B6"/>
    <w:rsid w:val="008A5DF0"/>
    <w:rsid w:val="008B11AB"/>
    <w:rsid w:val="008B70A1"/>
    <w:rsid w:val="008C2FAC"/>
    <w:rsid w:val="008C375A"/>
    <w:rsid w:val="008D0386"/>
    <w:rsid w:val="008E396D"/>
    <w:rsid w:val="00902455"/>
    <w:rsid w:val="00913D31"/>
    <w:rsid w:val="0091493D"/>
    <w:rsid w:val="009333A7"/>
    <w:rsid w:val="00962253"/>
    <w:rsid w:val="00993404"/>
    <w:rsid w:val="00994428"/>
    <w:rsid w:val="009966F6"/>
    <w:rsid w:val="009A1585"/>
    <w:rsid w:val="009A40B9"/>
    <w:rsid w:val="009A56EC"/>
    <w:rsid w:val="009C084F"/>
    <w:rsid w:val="009D1224"/>
    <w:rsid w:val="009F0FE6"/>
    <w:rsid w:val="009F1D0D"/>
    <w:rsid w:val="00A03086"/>
    <w:rsid w:val="00A15A1E"/>
    <w:rsid w:val="00A223CA"/>
    <w:rsid w:val="00A31406"/>
    <w:rsid w:val="00A35317"/>
    <w:rsid w:val="00A376EC"/>
    <w:rsid w:val="00A40619"/>
    <w:rsid w:val="00A43FB7"/>
    <w:rsid w:val="00A448C0"/>
    <w:rsid w:val="00AB7FB9"/>
    <w:rsid w:val="00AC6386"/>
    <w:rsid w:val="00AD4828"/>
    <w:rsid w:val="00AF7FEC"/>
    <w:rsid w:val="00B16D62"/>
    <w:rsid w:val="00B217B2"/>
    <w:rsid w:val="00B242C1"/>
    <w:rsid w:val="00B35E5C"/>
    <w:rsid w:val="00B50A2D"/>
    <w:rsid w:val="00B67922"/>
    <w:rsid w:val="00B7085A"/>
    <w:rsid w:val="00B7094B"/>
    <w:rsid w:val="00B72B74"/>
    <w:rsid w:val="00B76B9B"/>
    <w:rsid w:val="00B84BB3"/>
    <w:rsid w:val="00BA2536"/>
    <w:rsid w:val="00BA77E3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05341"/>
    <w:rsid w:val="00C10D8A"/>
    <w:rsid w:val="00C1299A"/>
    <w:rsid w:val="00C17460"/>
    <w:rsid w:val="00C17E7C"/>
    <w:rsid w:val="00C21E63"/>
    <w:rsid w:val="00C44FF5"/>
    <w:rsid w:val="00C47BC8"/>
    <w:rsid w:val="00C5695C"/>
    <w:rsid w:val="00C77707"/>
    <w:rsid w:val="00C824F9"/>
    <w:rsid w:val="00C946CE"/>
    <w:rsid w:val="00CB411A"/>
    <w:rsid w:val="00CB6A2F"/>
    <w:rsid w:val="00CB7271"/>
    <w:rsid w:val="00CC5C0A"/>
    <w:rsid w:val="00CD4B5C"/>
    <w:rsid w:val="00CE24F3"/>
    <w:rsid w:val="00D068C1"/>
    <w:rsid w:val="00D22198"/>
    <w:rsid w:val="00D55964"/>
    <w:rsid w:val="00D57B0C"/>
    <w:rsid w:val="00D712D3"/>
    <w:rsid w:val="00D72435"/>
    <w:rsid w:val="00D80992"/>
    <w:rsid w:val="00D91359"/>
    <w:rsid w:val="00D9634B"/>
    <w:rsid w:val="00DD1189"/>
    <w:rsid w:val="00DD48BF"/>
    <w:rsid w:val="00DF1E16"/>
    <w:rsid w:val="00E102E3"/>
    <w:rsid w:val="00E328FC"/>
    <w:rsid w:val="00E5683E"/>
    <w:rsid w:val="00E97BE9"/>
    <w:rsid w:val="00EB79C6"/>
    <w:rsid w:val="00ED7FBC"/>
    <w:rsid w:val="00EE1433"/>
    <w:rsid w:val="00F04968"/>
    <w:rsid w:val="00F11CB5"/>
    <w:rsid w:val="00F20046"/>
    <w:rsid w:val="00F4679D"/>
    <w:rsid w:val="00F55CA4"/>
    <w:rsid w:val="00F63A5F"/>
    <w:rsid w:val="00F74EB1"/>
    <w:rsid w:val="00F869E6"/>
    <w:rsid w:val="00F91348"/>
    <w:rsid w:val="00FA3323"/>
    <w:rsid w:val="00FB2BC8"/>
    <w:rsid w:val="00FB4099"/>
    <w:rsid w:val="00FD2977"/>
    <w:rsid w:val="00FE4A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7313DA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7313DA"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7313DA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7313DA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Ő (_as_)"/>
    <w:basedOn w:val="Normal"/>
    <w:next w:val="Normal"/>
    <w:uiPriority w:val="99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ěloha"/>
    <w:basedOn w:val="Normal"/>
    <w:uiPriority w:val="99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2loha">
    <w:name w:val="Nadpis 2.loha"/>
    <w:basedOn w:val="Normal"/>
    <w:uiPriority w:val="99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Õn"/>
    <w:basedOn w:val="Normal"/>
    <w:next w:val="Nadpis2loha"/>
    <w:uiPriority w:val="99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Ő (_as_) Char"/>
    <w:uiPriority w:val="99"/>
    <w:rsid w:val="007313DA"/>
    <w:rPr>
      <w:rFonts w:ascii="Times New Roman" w:hAnsi="Times New Roman" w:cs="Times New Roman"/>
      <w:b/>
      <w:kern w:val="32"/>
      <w:sz w:val="28"/>
    </w:rPr>
  </w:style>
  <w:style w:type="character" w:customStyle="1" w:styleId="apple-converted-space">
    <w:name w:val="apple-converted-space"/>
    <w:basedOn w:val="DefaultParagraphFont"/>
    <w:uiPriority w:val="99"/>
    <w:rsid w:val="007313DA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313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rsid w:val="007313DA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99"/>
    <w:qFormat/>
    <w:rsid w:val="00C77707"/>
    <w:pPr>
      <w:ind w:left="720"/>
      <w:jc w:val="left"/>
    </w:pPr>
  </w:style>
  <w:style w:type="character" w:styleId="Hyperlink">
    <w:name w:val="Hyperlink"/>
    <w:basedOn w:val="DefaultParagraphFont"/>
    <w:uiPriority w:val="99"/>
    <w:rsid w:val="00C946CE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6527C8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6527C8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6/275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423</Words>
  <Characters>2416</Characters>
  <Application>Microsoft Office Word</Application>
  <DocSecurity>0</DocSecurity>
  <Lines>0</Lines>
  <Paragraphs>0</Paragraphs>
  <ScaleCrop>false</ScaleCrop>
  <Company>Nebo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Gálisová, Natália</cp:lastModifiedBy>
  <cp:revision>2</cp:revision>
  <cp:lastPrinted>2015-08-18T18:37:00Z</cp:lastPrinted>
  <dcterms:created xsi:type="dcterms:W3CDTF">2017-05-26T15:32:00Z</dcterms:created>
  <dcterms:modified xsi:type="dcterms:W3CDTF">2017-05-26T15:32:00Z</dcterms:modified>
</cp:coreProperties>
</file>