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480215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</w:t>
      </w:r>
      <w:r w:rsidR="004958F3">
        <w:t> </w:t>
      </w:r>
      <w:r w:rsidR="004958F3">
        <w:rPr>
          <w:rFonts w:hint="default"/>
        </w:rPr>
        <w:t>Jozef Mihá</w:t>
      </w:r>
      <w:r w:rsidR="004958F3">
        <w:rPr>
          <w:rFonts w:hint="default"/>
        </w:rPr>
        <w:t>l p</w:t>
      </w:r>
      <w:r w:rsidR="00D530A3">
        <w:t>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Pr="00480215">
        <w:rPr>
          <w:rFonts w:hint="default"/>
        </w:rPr>
        <w:t>ná</w:t>
      </w:r>
      <w:r w:rsidRPr="00480215">
        <w:rPr>
          <w:rFonts w:hint="default"/>
        </w:rPr>
        <w:t>vrh na vydanie zá</w:t>
      </w:r>
      <w:r w:rsidRPr="00480215">
        <w:rPr>
          <w:rFonts w:hint="default"/>
        </w:rPr>
        <w:t xml:space="preserve">kona, </w:t>
      </w:r>
      <w:r w:rsidRPr="00EF6EED" w:rsidR="00EF6EED">
        <w:rPr>
          <w:rFonts w:hint="default"/>
        </w:rPr>
        <w:t>ktorý</w:t>
      </w:r>
      <w:r w:rsidRPr="00EF6EED" w:rsidR="00EF6EED">
        <w:rPr>
          <w:rFonts w:hint="default"/>
        </w:rPr>
        <w:t xml:space="preserve">m </w:t>
      </w:r>
      <w:r w:rsidRPr="00EF6EED" w:rsidR="00EF6EED">
        <w:rPr>
          <w:rFonts w:hint="default"/>
        </w:rPr>
        <w:t>sa mení</w:t>
      </w:r>
      <w:r w:rsidRPr="00EF6EED" w:rsidR="00EF6EED">
        <w:rPr>
          <w:rFonts w:hint="default"/>
        </w:rPr>
        <w:t xml:space="preserve"> a dopĺň</w:t>
      </w:r>
      <w:r w:rsidRPr="00EF6EED" w:rsidR="00EF6EED">
        <w:rPr>
          <w:rFonts w:hint="default"/>
        </w:rPr>
        <w:t>a zá</w:t>
      </w:r>
      <w:r w:rsidRPr="00EF6EED" w:rsidR="00EF6EED">
        <w:rPr>
          <w:rFonts w:hint="default"/>
        </w:rPr>
        <w:t>kon č</w:t>
      </w:r>
      <w:r w:rsidRPr="00EF6EED" w:rsidR="00EF6EED">
        <w:rPr>
          <w:rFonts w:hint="default"/>
        </w:rPr>
        <w:t>. 595/2003 Z. z. o dani z prí</w:t>
      </w:r>
      <w:r w:rsidRPr="00EF6EED" w:rsidR="00EF6EED">
        <w:rPr>
          <w:rFonts w:hint="default"/>
        </w:rPr>
        <w:t>jmov v znení</w:t>
      </w:r>
      <w:r w:rsidRPr="00EF6EED" w:rsidR="00EF6EED">
        <w:rPr>
          <w:rFonts w:hint="default"/>
        </w:rPr>
        <w:t xml:space="preserve"> neskorší</w:t>
      </w:r>
      <w:r w:rsidRPr="00EF6EED" w:rsidR="00EF6EED">
        <w:rPr>
          <w:rFonts w:hint="default"/>
        </w:rPr>
        <w:t>ch predpisov a ktorý</w:t>
      </w:r>
      <w:r w:rsidRPr="00EF6EED" w:rsidR="00EF6EED">
        <w:rPr>
          <w:rFonts w:hint="default"/>
        </w:rPr>
        <w:t>m sa mení</w:t>
      </w:r>
      <w:r w:rsidRPr="00EF6EED" w:rsidR="00EF6EED">
        <w:rPr>
          <w:rFonts w:hint="default"/>
        </w:rPr>
        <w:t xml:space="preserve"> a dopĺň</w:t>
      </w:r>
      <w:r w:rsidRPr="00EF6EED" w:rsidR="00EF6EED">
        <w:rPr>
          <w:rFonts w:hint="default"/>
        </w:rPr>
        <w:t>a zá</w:t>
      </w:r>
      <w:r w:rsidRPr="00EF6EED" w:rsidR="00EF6EED">
        <w:rPr>
          <w:rFonts w:hint="default"/>
        </w:rPr>
        <w:t>kon č</w:t>
      </w:r>
      <w:r w:rsidRPr="00EF6EED" w:rsidR="00EF6EED">
        <w:rPr>
          <w:rFonts w:hint="default"/>
        </w:rPr>
        <w:t>. 580/2004 Z. z. o zdravotnom poistení</w:t>
      </w:r>
      <w:r w:rsidRPr="00EF6EED" w:rsidR="00EF6EED">
        <w:rPr>
          <w:rFonts w:hint="default"/>
        </w:rPr>
        <w:t xml:space="preserve"> a o zmene a doplnení</w:t>
      </w:r>
      <w:r w:rsidRPr="00EF6EED" w:rsidR="00EF6EED">
        <w:rPr>
          <w:rFonts w:hint="default"/>
        </w:rPr>
        <w:t xml:space="preserve"> zá</w:t>
      </w:r>
      <w:r w:rsidRPr="00EF6EED" w:rsidR="00EF6EED">
        <w:rPr>
          <w:rFonts w:hint="default"/>
        </w:rPr>
        <w:t>kona č</w:t>
      </w:r>
      <w:r w:rsidRPr="00EF6EED" w:rsidR="00EF6EED">
        <w:rPr>
          <w:rFonts w:hint="default"/>
        </w:rPr>
        <w:t>. 95/2002 Z. z. o poisť</w:t>
      </w:r>
      <w:r w:rsidRPr="00EF6EED" w:rsidR="00EF6EED">
        <w:rPr>
          <w:rFonts w:hint="default"/>
        </w:rPr>
        <w:t>ovní</w:t>
      </w:r>
      <w:r w:rsidRPr="00EF6EED" w:rsidR="00EF6EED">
        <w:rPr>
          <w:rFonts w:hint="default"/>
        </w:rPr>
        <w:t>ctve a o zmene a doplnení</w:t>
      </w:r>
      <w:r w:rsidRPr="00EF6EED" w:rsidR="00EF6EED">
        <w:rPr>
          <w:rFonts w:hint="default"/>
        </w:rPr>
        <w:t xml:space="preserve"> niektorý</w:t>
      </w:r>
      <w:r w:rsidRPr="00EF6EED" w:rsidR="00EF6EED">
        <w:rPr>
          <w:rFonts w:hint="default"/>
        </w:rPr>
        <w:t>ch zá</w:t>
      </w:r>
      <w:r w:rsidRPr="00EF6EED" w:rsidR="00EF6EED">
        <w:rPr>
          <w:rFonts w:hint="default"/>
        </w:rPr>
        <w:t>k</w:t>
      </w:r>
      <w:r w:rsidRPr="00EF6EED" w:rsidR="00EF6EED">
        <w:rPr>
          <w:rFonts w:hint="default"/>
        </w:rPr>
        <w:t>o</w:t>
      </w:r>
      <w:r w:rsidRPr="00EF6EED" w:rsidR="00EF6EED">
        <w:rPr>
          <w:rFonts w:hint="default"/>
        </w:rPr>
        <w:t>nov v znení</w:t>
      </w:r>
      <w:r w:rsidRPr="00EF6EED" w:rsidR="00EF6EED">
        <w:rPr>
          <w:rFonts w:hint="default"/>
        </w:rPr>
        <w:t xml:space="preserve"> neskorší</w:t>
      </w:r>
      <w:r w:rsidRPr="00EF6EED" w:rsidR="00EF6EED">
        <w:rPr>
          <w:rFonts w:hint="default"/>
        </w:rPr>
        <w:t>ch predpisov</w:t>
      </w:r>
    </w:p>
    <w:p w:rsidR="00EF6EED" w:rsidP="0020104E">
      <w:pPr>
        <w:tabs>
          <w:tab w:val="num" w:pos="0"/>
        </w:tabs>
        <w:bidi w:val="0"/>
        <w:jc w:val="both"/>
      </w:pPr>
    </w:p>
    <w:p w:rsidR="00F7029D" w:rsidP="00F7029D">
      <w:pPr>
        <w:tabs>
          <w:tab w:val="num" w:pos="0"/>
        </w:tabs>
        <w:bidi w:val="0"/>
        <w:jc w:val="both"/>
        <w:rPr>
          <w:rFonts w:hint="default"/>
        </w:rPr>
      </w:pPr>
      <w:r w:rsidR="004958F3">
        <w:tab/>
      </w:r>
      <w:r w:rsidR="004958F3">
        <w:rPr>
          <w:rFonts w:hint="default"/>
        </w:rPr>
        <w:t>Cieľ</w:t>
      </w:r>
      <w:r w:rsidR="004958F3">
        <w:rPr>
          <w:rFonts w:hint="default"/>
        </w:rPr>
        <w:t>om predkladané</w:t>
      </w:r>
      <w:r w:rsidR="004958F3">
        <w:rPr>
          <w:rFonts w:hint="default"/>
        </w:rPr>
        <w:t>ho ná</w:t>
      </w:r>
      <w:r w:rsidR="004958F3">
        <w:rPr>
          <w:rFonts w:hint="default"/>
        </w:rPr>
        <w:t xml:space="preserve">vrhu je </w:t>
      </w:r>
      <w:r>
        <w:rPr>
          <w:rFonts w:hint="default"/>
        </w:rPr>
        <w:t>posilniť</w:t>
      </w:r>
      <w:r>
        <w:rPr>
          <w:rFonts w:hint="default"/>
        </w:rPr>
        <w:t xml:space="preserve"> súť</w:t>
      </w:r>
      <w:r>
        <w:rPr>
          <w:rFonts w:hint="default"/>
        </w:rPr>
        <w:t>až</w:t>
      </w:r>
      <w:r>
        <w:rPr>
          <w:rFonts w:hint="default"/>
        </w:rPr>
        <w:t xml:space="preserve"> o poistenca na slovenskom trhu zdravotné</w:t>
      </w:r>
      <w:r>
        <w:rPr>
          <w:rFonts w:hint="default"/>
        </w:rPr>
        <w:t>ho poistenia, umož</w:t>
      </w:r>
      <w:r>
        <w:rPr>
          <w:rFonts w:hint="default"/>
        </w:rPr>
        <w:t>niť</w:t>
      </w:r>
      <w:r>
        <w:rPr>
          <w:rFonts w:hint="default"/>
        </w:rPr>
        <w:t xml:space="preserve"> silnejš</w:t>
      </w:r>
      <w:r>
        <w:rPr>
          <w:rFonts w:hint="default"/>
        </w:rPr>
        <w:t>iu motivá</w:t>
      </w:r>
      <w:r>
        <w:rPr>
          <w:rFonts w:hint="default"/>
        </w:rPr>
        <w:t>ciu poistencov k zdravé</w:t>
      </w:r>
      <w:r>
        <w:rPr>
          <w:rFonts w:hint="default"/>
        </w:rPr>
        <w:t>mu sprá</w:t>
      </w:r>
      <w:r>
        <w:rPr>
          <w:rFonts w:hint="default"/>
        </w:rPr>
        <w:t>vaniu a vytvoriť</w:t>
      </w:r>
      <w:r>
        <w:rPr>
          <w:rFonts w:hint="default"/>
        </w:rPr>
        <w:t xml:space="preserve"> podmienky, aby sa zdravotné</w:t>
      </w:r>
      <w:r>
        <w:rPr>
          <w:rFonts w:hint="default"/>
        </w:rPr>
        <w:t xml:space="preserve"> poisť</w:t>
      </w:r>
      <w:r>
        <w:rPr>
          <w:rFonts w:hint="default"/>
        </w:rPr>
        <w:t>ovne o pozití</w:t>
      </w:r>
      <w:r>
        <w:rPr>
          <w:rFonts w:hint="default"/>
        </w:rPr>
        <w:t>vne vý</w:t>
      </w:r>
      <w:r>
        <w:rPr>
          <w:rFonts w:hint="default"/>
        </w:rPr>
        <w:t>sledky hospodá</w:t>
      </w:r>
      <w:r>
        <w:rPr>
          <w:rFonts w:hint="default"/>
        </w:rPr>
        <w:t>renia mohli podeliť</w:t>
      </w:r>
      <w:r>
        <w:rPr>
          <w:rFonts w:hint="default"/>
        </w:rPr>
        <w:t xml:space="preserve"> s verejnosť</w:t>
      </w:r>
      <w:r>
        <w:rPr>
          <w:rFonts w:hint="default"/>
        </w:rPr>
        <w:t xml:space="preserve">ou. </w:t>
      </w:r>
    </w:p>
    <w:p w:rsidR="00F7029D" w:rsidP="00F7029D">
      <w:pPr>
        <w:tabs>
          <w:tab w:val="num" w:pos="0"/>
        </w:tabs>
        <w:bidi w:val="0"/>
        <w:jc w:val="both"/>
        <w:rPr>
          <w:rFonts w:hint="default"/>
        </w:rPr>
      </w:pPr>
    </w:p>
    <w:p w:rsidR="00F7029D" w:rsidP="00F7029D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Už</w:t>
      </w:r>
      <w:r>
        <w:rPr>
          <w:rFonts w:hint="default"/>
        </w:rPr>
        <w:t xml:space="preserve"> v súč</w:t>
      </w:r>
      <w:r>
        <w:rPr>
          <w:rFonts w:hint="default"/>
        </w:rPr>
        <w:t>asno</w:t>
      </w:r>
      <w:r>
        <w:rPr>
          <w:rFonts w:hint="default"/>
        </w:rPr>
        <w:t>sti si zdravotné</w:t>
      </w:r>
      <w:r>
        <w:rPr>
          <w:rFonts w:hint="default"/>
        </w:rPr>
        <w:t xml:space="preserve"> poisť</w:t>
      </w:r>
      <w:r>
        <w:rPr>
          <w:rFonts w:hint="default"/>
        </w:rPr>
        <w:t>ovne konkurujú</w:t>
      </w:r>
      <w:r>
        <w:rPr>
          <w:rFonts w:hint="default"/>
        </w:rPr>
        <w:t xml:space="preserve"> ponukou rô</w:t>
      </w:r>
      <w:r>
        <w:rPr>
          <w:rFonts w:hint="default"/>
        </w:rPr>
        <w:t>znej bonusovej starostlivosti (zľ</w:t>
      </w:r>
      <w:r>
        <w:rPr>
          <w:rFonts w:hint="default"/>
        </w:rPr>
        <w:t>avy na oč</w:t>
      </w:r>
      <w:r>
        <w:rPr>
          <w:rFonts w:hint="default"/>
        </w:rPr>
        <w:t>kovania, zvýš</w:t>
      </w:r>
      <w:r>
        <w:rPr>
          <w:rFonts w:hint="default"/>
        </w:rPr>
        <w:t>ená</w:t>
      </w:r>
      <w:r>
        <w:rPr>
          <w:rFonts w:hint="default"/>
        </w:rPr>
        <w:t xml:space="preserve"> ponuka preventí</w:t>
      </w:r>
      <w:r>
        <w:rPr>
          <w:rFonts w:hint="default"/>
        </w:rPr>
        <w:t>vnych prehliadok a pod.), ale mož</w:t>
      </w:r>
      <w:r>
        <w:rPr>
          <w:rFonts w:hint="default"/>
        </w:rPr>
        <w:t>nosť</w:t>
      </w:r>
      <w:r>
        <w:rPr>
          <w:rFonts w:hint="default"/>
        </w:rPr>
        <w:t xml:space="preserve"> konkurencie v cenovej politike vo vzť</w:t>
      </w:r>
      <w:r>
        <w:rPr>
          <w:rFonts w:hint="default"/>
        </w:rPr>
        <w:t>ahu k výš</w:t>
      </w:r>
      <w:r>
        <w:rPr>
          <w:rFonts w:hint="default"/>
        </w:rPr>
        <w:t>ke zdravotné</w:t>
      </w:r>
      <w:r>
        <w:rPr>
          <w:rFonts w:hint="default"/>
        </w:rPr>
        <w:t>ho poistenia zatiaľ</w:t>
      </w:r>
      <w:r>
        <w:rPr>
          <w:rFonts w:hint="default"/>
        </w:rPr>
        <w:t xml:space="preserve"> nie je mož</w:t>
      </w:r>
      <w:r>
        <w:rPr>
          <w:rFonts w:hint="default"/>
        </w:rPr>
        <w:t>ná</w:t>
      </w:r>
      <w:r>
        <w:rPr>
          <w:rFonts w:hint="default"/>
        </w:rPr>
        <w:t xml:space="preserve">. </w:t>
      </w:r>
    </w:p>
    <w:p w:rsidR="00F7029D" w:rsidP="00F7029D">
      <w:pPr>
        <w:tabs>
          <w:tab w:val="num" w:pos="0"/>
        </w:tabs>
        <w:bidi w:val="0"/>
        <w:jc w:val="both"/>
        <w:rPr>
          <w:rFonts w:hint="default"/>
        </w:rPr>
      </w:pPr>
    </w:p>
    <w:p w:rsidR="00F7029D" w:rsidP="00F7029D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Zá</w:t>
      </w:r>
      <w:r>
        <w:rPr>
          <w:rFonts w:hint="default"/>
        </w:rPr>
        <w:t>kladný</w:t>
      </w:r>
      <w:r>
        <w:rPr>
          <w:rFonts w:hint="default"/>
        </w:rPr>
        <w:t>m princí</w:t>
      </w:r>
      <w:r>
        <w:rPr>
          <w:rFonts w:hint="default"/>
        </w:rPr>
        <w:t>pom predkladané</w:t>
      </w:r>
      <w:r>
        <w:rPr>
          <w:rFonts w:hint="default"/>
        </w:rPr>
        <w:t>ho ná</w:t>
      </w:r>
      <w:r>
        <w:rPr>
          <w:rFonts w:hint="default"/>
        </w:rPr>
        <w:t>vrhu je mož</w:t>
      </w:r>
      <w:r>
        <w:rPr>
          <w:rFonts w:hint="default"/>
        </w:rPr>
        <w:t>nosť</w:t>
      </w:r>
      <w:r>
        <w:rPr>
          <w:rFonts w:hint="default"/>
        </w:rPr>
        <w:t>, ale nie povinnosť</w:t>
      </w:r>
      <w:r>
        <w:rPr>
          <w:rFonts w:hint="default"/>
        </w:rPr>
        <w:t>, poskytnutia zľ</w:t>
      </w:r>
      <w:r>
        <w:rPr>
          <w:rFonts w:hint="default"/>
        </w:rPr>
        <w:t>avy zdravotnou poisť</w:t>
      </w:r>
      <w:r>
        <w:rPr>
          <w:rFonts w:hint="default"/>
        </w:rPr>
        <w:t>ovň</w:t>
      </w:r>
      <w:r>
        <w:rPr>
          <w:rFonts w:hint="default"/>
        </w:rPr>
        <w:t>ou na výš</w:t>
      </w:r>
      <w:r>
        <w:rPr>
          <w:rFonts w:hint="default"/>
        </w:rPr>
        <w:t>ke poistné</w:t>
      </w:r>
      <w:r>
        <w:rPr>
          <w:rFonts w:hint="default"/>
        </w:rPr>
        <w:t>ho za cieľ</w:t>
      </w:r>
      <w:r>
        <w:rPr>
          <w:rFonts w:hint="default"/>
        </w:rPr>
        <w:t>om zvýš</w:t>
      </w:r>
      <w:r>
        <w:rPr>
          <w:rFonts w:hint="default"/>
        </w:rPr>
        <w:t>enia kvality poskytovanej zdravotnej starostlivosti prostrední</w:t>
      </w:r>
      <w:r>
        <w:rPr>
          <w:rFonts w:hint="default"/>
        </w:rPr>
        <w:t>ctvom zavá</w:t>
      </w:r>
      <w:r>
        <w:rPr>
          <w:rFonts w:hint="default"/>
        </w:rPr>
        <w:t>dzania trhovo-konkurenč</w:t>
      </w:r>
      <w:r>
        <w:rPr>
          <w:rFonts w:hint="default"/>
        </w:rPr>
        <w:t>ný</w:t>
      </w:r>
      <w:r>
        <w:rPr>
          <w:rFonts w:hint="default"/>
        </w:rPr>
        <w:t>ch prvkov. Zľ</w:t>
      </w:r>
      <w:r>
        <w:rPr>
          <w:rFonts w:hint="default"/>
        </w:rPr>
        <w:t>av</w:t>
      </w:r>
      <w:r>
        <w:rPr>
          <w:rFonts w:hint="default"/>
        </w:rPr>
        <w:t>a</w:t>
      </w:r>
      <w:r>
        <w:rPr>
          <w:rFonts w:hint="default"/>
        </w:rPr>
        <w:t xml:space="preserve"> bude naviazaná</w:t>
      </w:r>
      <w:r>
        <w:rPr>
          <w:rFonts w:hint="default"/>
        </w:rPr>
        <w:t xml:space="preserve"> vý</w:t>
      </w:r>
      <w:r>
        <w:rPr>
          <w:rFonts w:hint="default"/>
        </w:rPr>
        <w:t>hradne na objektí</w:t>
      </w:r>
      <w:r>
        <w:rPr>
          <w:rFonts w:hint="default"/>
        </w:rPr>
        <w:t>vne krité</w:t>
      </w:r>
      <w:r>
        <w:rPr>
          <w:rFonts w:hint="default"/>
        </w:rPr>
        <w:t>ria, ktoré</w:t>
      </w:r>
      <w:r>
        <w:rPr>
          <w:rFonts w:hint="default"/>
        </w:rPr>
        <w:t xml:space="preserve"> môž</w:t>
      </w:r>
      <w:r>
        <w:rPr>
          <w:rFonts w:hint="default"/>
        </w:rPr>
        <w:t>e poistenec ovplyvniť</w:t>
      </w:r>
      <w:r>
        <w:rPr>
          <w:rFonts w:hint="default"/>
        </w:rPr>
        <w:t>, č</w:t>
      </w:r>
      <w:r>
        <w:rPr>
          <w:rFonts w:hint="default"/>
        </w:rPr>
        <w:t>o má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za cieľ</w:t>
      </w:r>
      <w:r>
        <w:rPr>
          <w:rFonts w:hint="default"/>
        </w:rPr>
        <w:t xml:space="preserve"> zlepš</w:t>
      </w:r>
      <w:r>
        <w:rPr>
          <w:rFonts w:hint="default"/>
        </w:rPr>
        <w:t>enie zdravotné</w:t>
      </w:r>
      <w:r>
        <w:rPr>
          <w:rFonts w:hint="default"/>
        </w:rPr>
        <w:t>ho stavu obyvateľ</w:t>
      </w:r>
      <w:r>
        <w:rPr>
          <w:rFonts w:hint="default"/>
        </w:rPr>
        <w:t>stva a zníž</w:t>
      </w:r>
      <w:r>
        <w:rPr>
          <w:rFonts w:hint="default"/>
        </w:rPr>
        <w:t>enie ná</w:t>
      </w:r>
      <w:r>
        <w:rPr>
          <w:rFonts w:hint="default"/>
        </w:rPr>
        <w:t>kladov za odvrá</w:t>
      </w:r>
      <w:r>
        <w:rPr>
          <w:rFonts w:hint="default"/>
        </w:rPr>
        <w:t>titeľ</w:t>
      </w:r>
      <w:r>
        <w:rPr>
          <w:rFonts w:hint="default"/>
        </w:rPr>
        <w:t>nú</w:t>
      </w:r>
      <w:r>
        <w:rPr>
          <w:rFonts w:hint="default"/>
        </w:rPr>
        <w:t xml:space="preserve"> zdravotnú</w:t>
      </w:r>
      <w:r>
        <w:rPr>
          <w:rFonts w:hint="default"/>
        </w:rPr>
        <w:t xml:space="preserve"> starostlivosť</w:t>
      </w:r>
      <w:r>
        <w:rPr>
          <w:rFonts w:hint="default"/>
        </w:rPr>
        <w:t xml:space="preserve"> pomocou finanč</w:t>
      </w:r>
      <w:r>
        <w:rPr>
          <w:rFonts w:hint="default"/>
        </w:rPr>
        <w:t>ný</w:t>
      </w:r>
      <w:r>
        <w:rPr>
          <w:rFonts w:hint="default"/>
        </w:rPr>
        <w:t>ch motivá</w:t>
      </w:r>
      <w:r>
        <w:rPr>
          <w:rFonts w:hint="default"/>
        </w:rPr>
        <w:t xml:space="preserve">cii pre poistenca. </w:t>
      </w:r>
    </w:p>
    <w:p w:rsidR="00F7029D" w:rsidP="00F7029D">
      <w:pPr>
        <w:tabs>
          <w:tab w:val="num" w:pos="0"/>
        </w:tabs>
        <w:bidi w:val="0"/>
        <w:jc w:val="both"/>
        <w:rPr>
          <w:rFonts w:hint="default"/>
        </w:rPr>
      </w:pPr>
    </w:p>
    <w:p w:rsidR="00F7029D" w:rsidP="00F7029D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Dohľ</w:t>
      </w:r>
      <w:r>
        <w:rPr>
          <w:rFonts w:hint="default"/>
        </w:rPr>
        <w:t>a</w:t>
      </w:r>
      <w:r>
        <w:rPr>
          <w:rFonts w:hint="default"/>
        </w:rPr>
        <w:t>d nad cenovou súť</w:t>
      </w:r>
      <w:r>
        <w:rPr>
          <w:rFonts w:hint="default"/>
        </w:rPr>
        <w:t>až</w:t>
      </w:r>
      <w:r>
        <w:rPr>
          <w:rFonts w:hint="default"/>
        </w:rPr>
        <w:t>ou poisť</w:t>
      </w:r>
      <w:r>
        <w:rPr>
          <w:rFonts w:hint="default"/>
        </w:rPr>
        <w:t>ovní</w:t>
      </w:r>
      <w:r>
        <w:rPr>
          <w:rFonts w:hint="default"/>
        </w:rPr>
        <w:t xml:space="preserve"> bude vykoná</w:t>
      </w:r>
      <w:r>
        <w:rPr>
          <w:rFonts w:hint="default"/>
        </w:rPr>
        <w:t>vať</w:t>
      </w:r>
      <w:r>
        <w:rPr>
          <w:rFonts w:hint="default"/>
        </w:rPr>
        <w:t xml:space="preserve"> Ú</w:t>
      </w:r>
      <w:r>
        <w:rPr>
          <w:rFonts w:hint="default"/>
        </w:rPr>
        <w:t>rad pre dohľ</w:t>
      </w:r>
      <w:r>
        <w:rPr>
          <w:rFonts w:hint="default"/>
        </w:rPr>
        <w:t>ad nad zdravotnou starostlivosť</w:t>
      </w:r>
      <w:r>
        <w:rPr>
          <w:rFonts w:hint="default"/>
        </w:rPr>
        <w:t>ou, ktorý</w:t>
      </w:r>
      <w:r>
        <w:rPr>
          <w:rFonts w:hint="default"/>
        </w:rPr>
        <w:t xml:space="preserve"> bude schvaľ</w:t>
      </w:r>
      <w:r>
        <w:rPr>
          <w:rFonts w:hint="default"/>
        </w:rPr>
        <w:t>ovať</w:t>
      </w:r>
      <w:r>
        <w:rPr>
          <w:rFonts w:hint="default"/>
        </w:rPr>
        <w:t xml:space="preserve"> kvalifikač</w:t>
      </w:r>
      <w:r>
        <w:rPr>
          <w:rFonts w:hint="default"/>
        </w:rPr>
        <w:t>né</w:t>
      </w:r>
      <w:r>
        <w:rPr>
          <w:rFonts w:hint="default"/>
        </w:rPr>
        <w:t xml:space="preserve"> krité</w:t>
      </w:r>
      <w:r>
        <w:rPr>
          <w:rFonts w:hint="default"/>
        </w:rPr>
        <w:t>ria tak, aby nemohlo dô</w:t>
      </w:r>
      <w:r>
        <w:rPr>
          <w:rFonts w:hint="default"/>
        </w:rPr>
        <w:t>jsť</w:t>
      </w:r>
      <w:r>
        <w:rPr>
          <w:rFonts w:hint="default"/>
        </w:rPr>
        <w:t xml:space="preserve"> k diskriminá</w:t>
      </w:r>
      <w:r>
        <w:rPr>
          <w:rFonts w:hint="default"/>
        </w:rPr>
        <w:t>cii a iný</w:t>
      </w:r>
      <w:r>
        <w:rPr>
          <w:rFonts w:hint="default"/>
        </w:rPr>
        <w:t>m než</w:t>
      </w:r>
      <w:r>
        <w:rPr>
          <w:rFonts w:hint="default"/>
        </w:rPr>
        <w:t>iaducim javom.</w:t>
      </w:r>
    </w:p>
    <w:p w:rsidR="00F7029D" w:rsidP="00F7029D">
      <w:pPr>
        <w:tabs>
          <w:tab w:val="num" w:pos="0"/>
        </w:tabs>
        <w:bidi w:val="0"/>
        <w:jc w:val="both"/>
        <w:rPr>
          <w:rFonts w:hint="default"/>
        </w:rPr>
      </w:pPr>
    </w:p>
    <w:p w:rsidR="00F7029D" w:rsidP="00F7029D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>
        <w:rPr>
          <w:rFonts w:hint="default"/>
        </w:rPr>
        <w:t>Vecný</w:t>
      </w:r>
      <w:r>
        <w:rPr>
          <w:rFonts w:hint="default"/>
        </w:rPr>
        <w:t xml:space="preserve"> zá</w:t>
      </w:r>
      <w:r>
        <w:rPr>
          <w:rFonts w:hint="default"/>
        </w:rPr>
        <w:t>mer cenovej súť</w:t>
      </w:r>
      <w:r>
        <w:rPr>
          <w:rFonts w:hint="default"/>
        </w:rPr>
        <w:t>až</w:t>
      </w:r>
      <w:r>
        <w:rPr>
          <w:rFonts w:hint="default"/>
        </w:rPr>
        <w:t>e v zdravotnom poistení</w:t>
      </w:r>
      <w:r>
        <w:rPr>
          <w:rFonts w:hint="default"/>
        </w:rPr>
        <w:t xml:space="preserve"> </w:t>
      </w:r>
      <w:r w:rsidR="00054614">
        <w:t>je</w:t>
      </w:r>
      <w:r w:rsidR="00054614">
        <w:t xml:space="preserve"> </w:t>
      </w:r>
      <w:r>
        <w:rPr>
          <w:rFonts w:hint="default"/>
        </w:rPr>
        <w:t>detailnejš</w:t>
      </w:r>
      <w:r>
        <w:rPr>
          <w:rFonts w:hint="default"/>
        </w:rPr>
        <w:t>ie</w:t>
      </w:r>
      <w:r w:rsidR="00054614">
        <w:rPr>
          <w:rFonts w:hint="default"/>
        </w:rPr>
        <w:t xml:space="preserve"> uvedený</w:t>
      </w:r>
      <w:r w:rsidR="00054614">
        <w:rPr>
          <w:rFonts w:hint="default"/>
        </w:rPr>
        <w:t xml:space="preserve"> v </w:t>
      </w:r>
      <w:r w:rsidR="00054614">
        <w:rPr>
          <w:rFonts w:hint="default"/>
        </w:rPr>
        <w:t>osobitnej č</w:t>
      </w:r>
      <w:r w:rsidR="00054614">
        <w:rPr>
          <w:rFonts w:hint="default"/>
        </w:rPr>
        <w:t>asti dô</w:t>
      </w:r>
      <w:r w:rsidR="00054614">
        <w:rPr>
          <w:rFonts w:hint="default"/>
        </w:rPr>
        <w:t>vodovej sprá</w:t>
      </w:r>
      <w:r w:rsidR="00054614">
        <w:rPr>
          <w:rFonts w:hint="default"/>
        </w:rPr>
        <w:t>vy (k Č</w:t>
      </w:r>
      <w:r w:rsidR="00054614">
        <w:rPr>
          <w:rFonts w:hint="default"/>
        </w:rPr>
        <w:t>l. II, bodu 1).</w:t>
      </w:r>
    </w:p>
    <w:p w:rsidR="00CA14F3" w:rsidP="004958F3">
      <w:pPr>
        <w:tabs>
          <w:tab w:val="num" w:pos="0"/>
        </w:tabs>
        <w:bidi w:val="0"/>
        <w:jc w:val="both"/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 w:rsidR="00CA14F3"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</w:t>
      </w:r>
      <w:r>
        <w:rPr>
          <w:rFonts w:hint="default"/>
        </w:rPr>
        <w:t>republika viazaná.</w:t>
      </w:r>
    </w:p>
    <w:p w:rsidR="00892550" w:rsidP="0020104E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706337" w:rsidP="00FE122E">
      <w:pPr>
        <w:bidi w:val="0"/>
        <w:rPr>
          <w:b/>
          <w:u w:val="single"/>
        </w:rPr>
      </w:pPr>
    </w:p>
    <w:p w:rsidR="00706337" w:rsidRPr="00706337" w:rsidP="00706337">
      <w:pPr>
        <w:bidi w:val="0"/>
        <w:jc w:val="both"/>
      </w:pPr>
      <w:r>
        <w:rPr>
          <w:rFonts w:hint="default"/>
        </w:rPr>
        <w:t>Hoci predmetom ná</w:t>
      </w:r>
      <w:r>
        <w:rPr>
          <w:rFonts w:hint="default"/>
        </w:rPr>
        <w:t>vrhu zá</w:t>
      </w:r>
      <w:r>
        <w:rPr>
          <w:rFonts w:hint="default"/>
        </w:rPr>
        <w:t>kona je prioritne zmena v </w:t>
      </w:r>
      <w:r>
        <w:rPr>
          <w:rFonts w:hint="default"/>
        </w:rPr>
        <w:t>systé</w:t>
      </w:r>
      <w:r>
        <w:rPr>
          <w:rFonts w:hint="default"/>
        </w:rPr>
        <w:t>me zdravotné</w:t>
      </w:r>
      <w:r>
        <w:rPr>
          <w:rFonts w:hint="default"/>
        </w:rPr>
        <w:t>ho poistenia,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Legislatí</w:t>
      </w:r>
      <w:r>
        <w:rPr>
          <w:rFonts w:hint="default"/>
        </w:rPr>
        <w:t>vnymi pravidlami tvorby zá</w:t>
      </w:r>
      <w:r>
        <w:rPr>
          <w:rFonts w:hint="default"/>
        </w:rPr>
        <w:t>konov začí</w:t>
      </w:r>
      <w:r>
        <w:rPr>
          <w:rFonts w:hint="default"/>
        </w:rPr>
        <w:t>na novelizá</w:t>
      </w:r>
      <w:r>
        <w:rPr>
          <w:rFonts w:hint="default"/>
        </w:rPr>
        <w:t>cia najstarší</w:t>
      </w:r>
      <w:r>
        <w:rPr>
          <w:rFonts w:hint="default"/>
        </w:rPr>
        <w:t>m platný</w:t>
      </w:r>
      <w:r>
        <w:rPr>
          <w:rFonts w:hint="default"/>
        </w:rPr>
        <w:t>m a </w:t>
      </w:r>
      <w:r>
        <w:rPr>
          <w:rFonts w:hint="default"/>
        </w:rPr>
        <w:t>úč</w:t>
      </w:r>
      <w:r>
        <w:rPr>
          <w:rFonts w:hint="default"/>
        </w:rPr>
        <w:t>inný</w:t>
      </w:r>
      <w:r>
        <w:rPr>
          <w:rFonts w:hint="default"/>
        </w:rPr>
        <w:t>m zá</w:t>
      </w:r>
      <w:r>
        <w:rPr>
          <w:rFonts w:hint="default"/>
        </w:rPr>
        <w:t>konom, ktorý</w:t>
      </w:r>
      <w:r>
        <w:rPr>
          <w:rFonts w:hint="default"/>
        </w:rPr>
        <w:t xml:space="preserve">m je v danom </w:t>
      </w:r>
      <w:r>
        <w:rPr>
          <w:rFonts w:hint="default"/>
        </w:rPr>
        <w:t>prí</w:t>
      </w:r>
      <w:r>
        <w:rPr>
          <w:rFonts w:hint="default"/>
        </w:rPr>
        <w:t>pad zá</w:t>
      </w:r>
      <w:r>
        <w:rPr>
          <w:rFonts w:hint="default"/>
        </w:rPr>
        <w:t>kon č</w:t>
      </w:r>
      <w:r>
        <w:rPr>
          <w:rFonts w:hint="default"/>
        </w:rPr>
        <w:t>. 595/2003 Z. z. o dani z </w:t>
      </w:r>
      <w:r>
        <w:rPr>
          <w:rFonts w:hint="default"/>
        </w:rPr>
        <w:t>prí</w:t>
      </w:r>
      <w:r>
        <w:rPr>
          <w:rFonts w:hint="default"/>
        </w:rPr>
        <w:t>jmov. Poskytnutá</w:t>
      </w:r>
      <w:r>
        <w:rPr>
          <w:rFonts w:hint="default"/>
        </w:rPr>
        <w:t xml:space="preserve"> zľ</w:t>
      </w:r>
      <w:r>
        <w:rPr>
          <w:rFonts w:hint="default"/>
        </w:rPr>
        <w:t>ava z </w:t>
      </w:r>
      <w:r>
        <w:rPr>
          <w:rFonts w:hint="default"/>
        </w:rPr>
        <w:t>poistné</w:t>
      </w:r>
      <w:r>
        <w:rPr>
          <w:rFonts w:hint="default"/>
        </w:rPr>
        <w:t>ho bude spadať</w:t>
      </w:r>
      <w:r>
        <w:rPr>
          <w:rFonts w:hint="default"/>
        </w:rPr>
        <w:t xml:space="preserve"> pod rež</w:t>
      </w:r>
      <w:r>
        <w:rPr>
          <w:rFonts w:hint="default"/>
        </w:rPr>
        <w:t>im dane vyberanej</w:t>
      </w:r>
      <w:r w:rsidRPr="00706337">
        <w:rPr>
          <w:rFonts w:hint="default"/>
        </w:rPr>
        <w:t xml:space="preserve"> zráž</w:t>
      </w:r>
      <w:r w:rsidRPr="00706337">
        <w:rPr>
          <w:rFonts w:hint="default"/>
        </w:rPr>
        <w:t>kou</w:t>
      </w:r>
      <w:r>
        <w:t>, a </w:t>
      </w:r>
      <w:r>
        <w:rPr>
          <w:rFonts w:hint="default"/>
        </w:rPr>
        <w:t>to rovnako ako naprí</w:t>
      </w:r>
      <w:r>
        <w:rPr>
          <w:rFonts w:hint="default"/>
        </w:rPr>
        <w:t>klad</w:t>
      </w:r>
      <w:r w:rsidRPr="00706337">
        <w:rPr>
          <w:rFonts w:hint="default"/>
        </w:rPr>
        <w:t xml:space="preserve"> poistné</w:t>
      </w:r>
      <w:r w:rsidRPr="00706337">
        <w:rPr>
          <w:rFonts w:hint="default"/>
        </w:rPr>
        <w:t xml:space="preserve"> zo zaplatené</w:t>
      </w:r>
      <w:r w:rsidRPr="00706337">
        <w:rPr>
          <w:rFonts w:hint="default"/>
        </w:rPr>
        <w:t>ho poistné</w:t>
      </w:r>
      <w:r w:rsidRPr="00706337">
        <w:rPr>
          <w:rFonts w:hint="default"/>
        </w:rPr>
        <w:t>ho na verejné</w:t>
      </w:r>
      <w:r w:rsidRPr="00706337">
        <w:rPr>
          <w:rFonts w:hint="default"/>
        </w:rPr>
        <w:t xml:space="preserve"> zdravotné</w:t>
      </w:r>
      <w:r w:rsidRPr="00706337">
        <w:rPr>
          <w:rFonts w:hint="default"/>
        </w:rPr>
        <w:t xml:space="preserve"> poistenie vrá</w:t>
      </w:r>
      <w:r w:rsidRPr="00706337">
        <w:rPr>
          <w:rFonts w:hint="default"/>
        </w:rPr>
        <w:t>tené</w:t>
      </w:r>
      <w:r w:rsidRPr="00706337">
        <w:rPr>
          <w:rFonts w:hint="default"/>
        </w:rPr>
        <w:t xml:space="preserve"> zdravotnou poisť</w:t>
      </w:r>
      <w:r w:rsidRPr="00706337">
        <w:rPr>
          <w:rFonts w:hint="default"/>
        </w:rPr>
        <w:t>ovň</w:t>
      </w:r>
      <w:r w:rsidRPr="00706337">
        <w:rPr>
          <w:rFonts w:hint="default"/>
        </w:rPr>
        <w:t>ou z roč</w:t>
      </w:r>
      <w:r w:rsidRPr="00706337">
        <w:rPr>
          <w:rFonts w:hint="default"/>
        </w:rPr>
        <w:t>né</w:t>
      </w:r>
      <w:r w:rsidRPr="00706337">
        <w:rPr>
          <w:rFonts w:hint="default"/>
        </w:rPr>
        <w:t>ho z</w:t>
      </w:r>
      <w:r w:rsidRPr="00706337">
        <w:rPr>
          <w:rFonts w:hint="default"/>
        </w:rPr>
        <w:t>úč</w:t>
      </w:r>
      <w:r w:rsidRPr="00706337">
        <w:rPr>
          <w:rFonts w:hint="default"/>
        </w:rPr>
        <w:t>tovania poistné</w:t>
      </w:r>
      <w:r w:rsidRPr="00706337">
        <w:rPr>
          <w:rFonts w:hint="default"/>
        </w:rPr>
        <w:t>ho z dô</w:t>
      </w:r>
      <w:r w:rsidRPr="00706337">
        <w:rPr>
          <w:rFonts w:hint="default"/>
        </w:rPr>
        <w:t>vodu upl</w:t>
      </w:r>
      <w:r>
        <w:rPr>
          <w:rFonts w:hint="default"/>
        </w:rPr>
        <w:t>atnenia odpočí</w:t>
      </w:r>
      <w:r>
        <w:rPr>
          <w:rFonts w:hint="default"/>
        </w:rPr>
        <w:t>tateľ</w:t>
      </w:r>
      <w:r>
        <w:rPr>
          <w:rFonts w:hint="default"/>
        </w:rPr>
        <w:t>nej polož</w:t>
      </w:r>
      <w:r>
        <w:rPr>
          <w:rFonts w:hint="default"/>
        </w:rPr>
        <w:t>ky.</w:t>
      </w:r>
    </w:p>
    <w:p w:rsidR="00112FFD" w:rsidP="00FE122E">
      <w:pPr>
        <w:bidi w:val="0"/>
        <w:rPr>
          <w:b/>
          <w:u w:val="single"/>
        </w:rPr>
      </w:pPr>
    </w:p>
    <w:p w:rsidR="00112FFD" w:rsidP="00FE122E">
      <w:pPr>
        <w:bidi w:val="0"/>
        <w:rPr>
          <w:rFonts w:hint="default"/>
          <w:b/>
          <w:u w:val="single"/>
        </w:rPr>
      </w:pPr>
      <w:r>
        <w:rPr>
          <w:b/>
          <w:u w:val="single"/>
        </w:rPr>
        <w:t>K </w:t>
      </w:r>
      <w:r>
        <w:rPr>
          <w:rFonts w:hint="default"/>
          <w:b/>
          <w:u w:val="single"/>
        </w:rPr>
        <w:t>Č</w:t>
      </w:r>
      <w:r>
        <w:rPr>
          <w:rFonts w:hint="default"/>
          <w:b/>
          <w:u w:val="single"/>
        </w:rPr>
        <w:t>l. II</w:t>
      </w:r>
    </w:p>
    <w:p w:rsidR="00054614" w:rsidP="00FE122E">
      <w:pPr>
        <w:bidi w:val="0"/>
        <w:rPr>
          <w:b/>
          <w:u w:val="single"/>
        </w:rPr>
      </w:pPr>
    </w:p>
    <w:p w:rsidR="00706337" w:rsidP="00EE7B57">
      <w:pPr>
        <w:bidi w:val="0"/>
        <w:jc w:val="both"/>
        <w:rPr>
          <w:b/>
        </w:rPr>
      </w:pPr>
      <w:r>
        <w:rPr>
          <w:b/>
        </w:rPr>
        <w:t>K bodu 1</w:t>
      </w:r>
    </w:p>
    <w:p w:rsidR="00054614" w:rsidP="00EE7B57">
      <w:pPr>
        <w:bidi w:val="0"/>
        <w:jc w:val="both"/>
        <w:rPr>
          <w:b/>
        </w:rPr>
      </w:pPr>
    </w:p>
    <w:p w:rsidR="00054614" w:rsidRPr="00054614" w:rsidP="00EE7B57">
      <w:pPr>
        <w:bidi w:val="0"/>
        <w:jc w:val="both"/>
      </w:pPr>
      <w:r>
        <w:rPr>
          <w:rFonts w:hint="default"/>
        </w:rPr>
        <w:t>Za doterajší</w:t>
      </w:r>
      <w:r>
        <w:rPr>
          <w:rFonts w:hint="default"/>
        </w:rPr>
        <w:t xml:space="preserve"> paragraf o </w:t>
      </w:r>
      <w:r>
        <w:rPr>
          <w:rFonts w:hint="default"/>
        </w:rPr>
        <w:t>odpočí</w:t>
      </w:r>
      <w:r>
        <w:rPr>
          <w:rFonts w:hint="default"/>
        </w:rPr>
        <w:t>tateľ</w:t>
      </w:r>
      <w:r>
        <w:rPr>
          <w:rFonts w:hint="default"/>
        </w:rPr>
        <w:t>nej polož</w:t>
      </w:r>
      <w:r>
        <w:rPr>
          <w:rFonts w:hint="default"/>
        </w:rPr>
        <w:t>ke sa vkladá</w:t>
      </w:r>
      <w:r>
        <w:rPr>
          <w:rFonts w:hint="default"/>
        </w:rPr>
        <w:t xml:space="preserve"> nový</w:t>
      </w:r>
      <w:r>
        <w:rPr>
          <w:rFonts w:hint="default"/>
        </w:rPr>
        <w:t xml:space="preserve"> paragraf, ktoré</w:t>
      </w:r>
      <w:r>
        <w:rPr>
          <w:rFonts w:hint="default"/>
        </w:rPr>
        <w:t>ho obsahom je zavedenie mož</w:t>
      </w:r>
      <w:r>
        <w:rPr>
          <w:rFonts w:hint="default"/>
        </w:rPr>
        <w:t>nosti zľ</w:t>
      </w:r>
      <w:r>
        <w:rPr>
          <w:rFonts w:hint="default"/>
        </w:rPr>
        <w:t>avy z </w:t>
      </w:r>
      <w:r>
        <w:rPr>
          <w:rFonts w:hint="default"/>
        </w:rPr>
        <w:t>poistné</w:t>
      </w:r>
      <w:r>
        <w:rPr>
          <w:rFonts w:hint="default"/>
        </w:rPr>
        <w:t>ho. Zľ</w:t>
      </w:r>
      <w:r>
        <w:rPr>
          <w:rFonts w:hint="default"/>
        </w:rPr>
        <w:t>ava je postavená</w:t>
      </w:r>
      <w:r>
        <w:rPr>
          <w:rFonts w:hint="default"/>
        </w:rPr>
        <w:t xml:space="preserve"> na nasledujú</w:t>
      </w:r>
      <w:r>
        <w:rPr>
          <w:rFonts w:hint="default"/>
        </w:rPr>
        <w:t xml:space="preserve">cich </w:t>
      </w:r>
      <w:r>
        <w:rPr>
          <w:rFonts w:hint="default"/>
        </w:rPr>
        <w:t>bodoch:</w:t>
      </w:r>
    </w:p>
    <w:p w:rsidR="00A17F62" w:rsidP="00EE7B57">
      <w:pPr>
        <w:bidi w:val="0"/>
        <w:jc w:val="both"/>
        <w:rPr>
          <w:b/>
        </w:rPr>
      </w:pPr>
    </w:p>
    <w:p w:rsidR="00054614" w:rsidP="00054614">
      <w:pPr>
        <w:bidi w:val="0"/>
        <w:jc w:val="both"/>
        <w:rPr>
          <w:rFonts w:hint="default"/>
        </w:rPr>
      </w:pPr>
      <w:r>
        <w:rPr>
          <w:rFonts w:hint="default"/>
        </w:rPr>
        <w:t>- Zdravotná</w:t>
      </w:r>
      <w:r>
        <w:rPr>
          <w:rFonts w:hint="default"/>
        </w:rPr>
        <w:t xml:space="preserve"> poisť</w:t>
      </w:r>
      <w:r>
        <w:rPr>
          <w:rFonts w:hint="default"/>
        </w:rPr>
        <w:t>ovň</w:t>
      </w:r>
      <w:r>
        <w:rPr>
          <w:rFonts w:hint="default"/>
        </w:rPr>
        <w:t>a má</w:t>
      </w:r>
      <w:r>
        <w:rPr>
          <w:rFonts w:hint="default"/>
        </w:rPr>
        <w:t xml:space="preserve"> prá</w:t>
      </w:r>
      <w:r>
        <w:rPr>
          <w:rFonts w:hint="default"/>
        </w:rPr>
        <w:t>vo, ale nie povinnosť</w:t>
      </w:r>
      <w:r>
        <w:rPr>
          <w:rFonts w:hint="default"/>
        </w:rPr>
        <w:t xml:space="preserve"> ponú</w:t>
      </w:r>
      <w:r>
        <w:rPr>
          <w:rFonts w:hint="default"/>
        </w:rPr>
        <w:t>knuť</w:t>
      </w:r>
      <w:r>
        <w:rPr>
          <w:rFonts w:hint="default"/>
        </w:rPr>
        <w:t xml:space="preserve"> poistencovi zľ</w:t>
      </w:r>
      <w:r>
        <w:rPr>
          <w:rFonts w:hint="default"/>
        </w:rPr>
        <w:t>avu z poistné</w:t>
      </w:r>
      <w:r>
        <w:rPr>
          <w:rFonts w:hint="default"/>
        </w:rPr>
        <w:t>ho. Zľ</w:t>
      </w:r>
      <w:r>
        <w:rPr>
          <w:rFonts w:hint="default"/>
        </w:rPr>
        <w:t>ava sa neposkytuje sa dlž</w:t>
      </w:r>
      <w:r>
        <w:rPr>
          <w:rFonts w:hint="default"/>
        </w:rPr>
        <w:t>ní</w:t>
      </w:r>
      <w:r>
        <w:rPr>
          <w:rFonts w:hint="default"/>
        </w:rPr>
        <w:t>kom na zdravotnom poistení.</w:t>
      </w:r>
    </w:p>
    <w:p w:rsidR="00054614" w:rsidP="00054614">
      <w:pPr>
        <w:bidi w:val="0"/>
        <w:jc w:val="both"/>
        <w:rPr>
          <w:rFonts w:hint="default"/>
        </w:rPr>
      </w:pPr>
    </w:p>
    <w:p w:rsidR="00054614" w:rsidP="00054614">
      <w:pPr>
        <w:bidi w:val="0"/>
        <w:jc w:val="both"/>
        <w:rPr>
          <w:rFonts w:hint="default"/>
        </w:rPr>
      </w:pPr>
      <w:r>
        <w:rPr>
          <w:rFonts w:hint="default"/>
        </w:rPr>
        <w:t>- Finanč</w:t>
      </w:r>
      <w:r>
        <w:rPr>
          <w:rFonts w:hint="default"/>
        </w:rPr>
        <w:t>ná</w:t>
      </w:r>
      <w:r>
        <w:rPr>
          <w:rFonts w:hint="default"/>
        </w:rPr>
        <w:t xml:space="preserve"> zľ</w:t>
      </w:r>
      <w:r>
        <w:rPr>
          <w:rFonts w:hint="default"/>
        </w:rPr>
        <w:t>ava z poistné</w:t>
      </w:r>
      <w:r>
        <w:rPr>
          <w:rFonts w:hint="default"/>
        </w:rPr>
        <w:t>ho bude poskytovaná</w:t>
      </w:r>
      <w:r>
        <w:rPr>
          <w:rFonts w:hint="default"/>
        </w:rPr>
        <w:t xml:space="preserve"> v absolú</w:t>
      </w:r>
      <w:r>
        <w:rPr>
          <w:rFonts w:hint="default"/>
        </w:rPr>
        <w:t>tnej hodnote. Zľ</w:t>
      </w:r>
      <w:r>
        <w:rPr>
          <w:rFonts w:hint="default"/>
        </w:rPr>
        <w:t>ava bude mô</w:t>
      </w:r>
      <w:r>
        <w:rPr>
          <w:rFonts w:hint="default"/>
        </w:rPr>
        <w:t>cť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poskytnutá</w:t>
      </w:r>
      <w:r>
        <w:rPr>
          <w:rFonts w:hint="default"/>
        </w:rPr>
        <w:t xml:space="preserve"> </w:t>
      </w:r>
      <w:r>
        <w:rPr>
          <w:rFonts w:hint="default"/>
        </w:rPr>
        <w:t>aj vo vecnej forme (preventí</w:t>
      </w:r>
      <w:r>
        <w:rPr>
          <w:rFonts w:hint="default"/>
        </w:rPr>
        <w:t>vne programy, vitamí</w:t>
      </w:r>
      <w:r>
        <w:rPr>
          <w:rFonts w:hint="default"/>
        </w:rPr>
        <w:t>nové</w:t>
      </w:r>
      <w:r>
        <w:rPr>
          <w:rFonts w:hint="default"/>
        </w:rPr>
        <w:t xml:space="preserve"> balíč</w:t>
      </w:r>
      <w:r>
        <w:rPr>
          <w:rFonts w:hint="default"/>
        </w:rPr>
        <w:t>ky, a pod.)</w:t>
      </w:r>
    </w:p>
    <w:p w:rsidR="00054614" w:rsidP="00054614">
      <w:pPr>
        <w:bidi w:val="0"/>
        <w:jc w:val="both"/>
        <w:rPr>
          <w:rFonts w:hint="default"/>
        </w:rPr>
      </w:pPr>
    </w:p>
    <w:p w:rsidR="00054614" w:rsidP="00054614">
      <w:pPr>
        <w:bidi w:val="0"/>
        <w:jc w:val="both"/>
        <w:rPr>
          <w:rFonts w:hint="default"/>
        </w:rPr>
      </w:pPr>
      <w:r>
        <w:rPr>
          <w:rFonts w:hint="default"/>
        </w:rPr>
        <w:t>- Zdravotná</w:t>
      </w:r>
      <w:r>
        <w:rPr>
          <w:rFonts w:hint="default"/>
        </w:rPr>
        <w:t xml:space="preserve"> poisť</w:t>
      </w:r>
      <w:r>
        <w:rPr>
          <w:rFonts w:hint="default"/>
        </w:rPr>
        <w:t>ovň</w:t>
      </w:r>
      <w:r>
        <w:rPr>
          <w:rFonts w:hint="default"/>
        </w:rPr>
        <w:t>a zľ</w:t>
      </w:r>
      <w:r>
        <w:rPr>
          <w:rFonts w:hint="default"/>
        </w:rPr>
        <w:t>avu vyhlasuje verejný</w:t>
      </w:r>
      <w:r>
        <w:rPr>
          <w:rFonts w:hint="default"/>
        </w:rPr>
        <w:t>m prí</w:t>
      </w:r>
      <w:r>
        <w:rPr>
          <w:rFonts w:hint="default"/>
        </w:rPr>
        <w:t>sľ</w:t>
      </w:r>
      <w:r>
        <w:rPr>
          <w:rFonts w:hint="default"/>
        </w:rPr>
        <w:t>ubom najneskô</w:t>
      </w:r>
      <w:r>
        <w:rPr>
          <w:rFonts w:hint="default"/>
        </w:rPr>
        <w:t>r do 31. augusta predchá</w:t>
      </w:r>
      <w:r>
        <w:rPr>
          <w:rFonts w:hint="default"/>
        </w:rPr>
        <w:t>dzajú</w:t>
      </w:r>
      <w:r>
        <w:rPr>
          <w:rFonts w:hint="default"/>
        </w:rPr>
        <w:t>ceho roka.</w:t>
      </w:r>
    </w:p>
    <w:p w:rsidR="00054614" w:rsidP="00054614">
      <w:pPr>
        <w:bidi w:val="0"/>
        <w:jc w:val="both"/>
        <w:rPr>
          <w:rFonts w:hint="default"/>
        </w:rPr>
      </w:pPr>
    </w:p>
    <w:p w:rsidR="00054614" w:rsidP="00054614">
      <w:pPr>
        <w:bidi w:val="0"/>
        <w:jc w:val="both"/>
        <w:rPr>
          <w:rFonts w:hint="default"/>
        </w:rPr>
      </w:pPr>
      <w:r>
        <w:rPr>
          <w:rFonts w:hint="default"/>
        </w:rPr>
        <w:t>- Na vyplatenie zľ</w:t>
      </w:r>
      <w:r>
        <w:rPr>
          <w:rFonts w:hint="default"/>
        </w:rPr>
        <w:t>avy je prá</w:t>
      </w:r>
      <w:r>
        <w:rPr>
          <w:rFonts w:hint="default"/>
        </w:rPr>
        <w:t>vny ná</w:t>
      </w:r>
      <w:r>
        <w:rPr>
          <w:rFonts w:hint="default"/>
        </w:rPr>
        <w:t>rok okrem prí</w:t>
      </w:r>
      <w:r>
        <w:rPr>
          <w:rFonts w:hint="default"/>
        </w:rPr>
        <w:t>padov, keď</w:t>
      </w:r>
      <w:r>
        <w:rPr>
          <w:rFonts w:hint="default"/>
        </w:rPr>
        <w:t xml:space="preserve"> jej vyplá</w:t>
      </w:r>
      <w:r>
        <w:rPr>
          <w:rFonts w:hint="default"/>
        </w:rPr>
        <w:t>canie zruší</w:t>
      </w:r>
      <w:r>
        <w:rPr>
          <w:rFonts w:hint="default"/>
        </w:rPr>
        <w:t xml:space="preserve"> </w:t>
      </w:r>
      <w:r>
        <w:rPr>
          <w:rFonts w:hint="default"/>
        </w:rPr>
        <w:t>Ú</w:t>
      </w:r>
      <w:r>
        <w:rPr>
          <w:rFonts w:hint="default"/>
        </w:rPr>
        <w:t>rad pre dohľ</w:t>
      </w:r>
      <w:r>
        <w:rPr>
          <w:rFonts w:hint="default"/>
        </w:rPr>
        <w:t>ad nad zdravotnou starostlivosť</w:t>
      </w:r>
      <w:r>
        <w:rPr>
          <w:rFonts w:hint="default"/>
        </w:rPr>
        <w:t>ou, najmä</w:t>
      </w:r>
      <w:r>
        <w:rPr>
          <w:rFonts w:hint="default"/>
        </w:rPr>
        <w:t xml:space="preserve"> na zá</w:t>
      </w:r>
      <w:r>
        <w:rPr>
          <w:rFonts w:hint="default"/>
        </w:rPr>
        <w:t>klade uvalenia nú</w:t>
      </w:r>
      <w:r>
        <w:rPr>
          <w:rFonts w:hint="default"/>
        </w:rPr>
        <w:t>tenej sprá</w:t>
      </w:r>
      <w:r>
        <w:rPr>
          <w:rFonts w:hint="default"/>
        </w:rPr>
        <w:t>vy.</w:t>
      </w:r>
    </w:p>
    <w:p w:rsidR="00054614" w:rsidP="00054614">
      <w:pPr>
        <w:bidi w:val="0"/>
        <w:jc w:val="both"/>
        <w:rPr>
          <w:rFonts w:hint="default"/>
        </w:rPr>
      </w:pPr>
    </w:p>
    <w:p w:rsidR="00054614" w:rsidP="00054614">
      <w:pPr>
        <w:bidi w:val="0"/>
        <w:jc w:val="both"/>
        <w:rPr>
          <w:rFonts w:hint="default"/>
        </w:rPr>
      </w:pPr>
      <w:r>
        <w:rPr>
          <w:rFonts w:hint="default"/>
        </w:rPr>
        <w:t>- Zľ</w:t>
      </w:r>
      <w:r>
        <w:rPr>
          <w:rFonts w:hint="default"/>
        </w:rPr>
        <w:t>ava musí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vyplatená</w:t>
      </w:r>
      <w:r>
        <w:rPr>
          <w:rFonts w:hint="default"/>
        </w:rPr>
        <w:t xml:space="preserve"> kaž</w:t>
      </w:r>
      <w:r>
        <w:rPr>
          <w:rFonts w:hint="default"/>
        </w:rPr>
        <w:t>dé</w:t>
      </w:r>
      <w:r>
        <w:rPr>
          <w:rFonts w:hint="default"/>
        </w:rPr>
        <w:t>mu dospelé</w:t>
      </w:r>
      <w:r>
        <w:rPr>
          <w:rFonts w:hint="default"/>
        </w:rPr>
        <w:t>mu poistencovi, ktorý</w:t>
      </w:r>
      <w:r>
        <w:rPr>
          <w:rFonts w:hint="default"/>
        </w:rPr>
        <w:t xml:space="preserve"> splní</w:t>
      </w:r>
      <w:r>
        <w:rPr>
          <w:rFonts w:hint="default"/>
        </w:rPr>
        <w:t xml:space="preserve"> jej podmienky a bol v zdravotnej poisť</w:t>
      </w:r>
      <w:r>
        <w:rPr>
          <w:rFonts w:hint="default"/>
        </w:rPr>
        <w:t>ovni poistený</w:t>
      </w:r>
      <w:r>
        <w:rPr>
          <w:rFonts w:hint="default"/>
        </w:rPr>
        <w:t xml:space="preserve"> ku koncu kalendá</w:t>
      </w:r>
      <w:r>
        <w:rPr>
          <w:rFonts w:hint="default"/>
        </w:rPr>
        <w:t>rneho roka, na ktorý</w:t>
      </w:r>
      <w:r>
        <w:rPr>
          <w:rFonts w:hint="default"/>
        </w:rPr>
        <w:t xml:space="preserve"> sa zľ</w:t>
      </w:r>
      <w:r>
        <w:rPr>
          <w:rFonts w:hint="default"/>
        </w:rPr>
        <w:t>a</w:t>
      </w:r>
      <w:r>
        <w:rPr>
          <w:rFonts w:hint="default"/>
        </w:rPr>
        <w:t>va vzť</w:t>
      </w:r>
      <w:r>
        <w:rPr>
          <w:rFonts w:hint="default"/>
        </w:rPr>
        <w:t>ahuje.</w:t>
      </w:r>
    </w:p>
    <w:p w:rsidR="00054614" w:rsidP="00054614">
      <w:pPr>
        <w:bidi w:val="0"/>
        <w:jc w:val="both"/>
        <w:rPr>
          <w:rFonts w:hint="default"/>
        </w:rPr>
      </w:pPr>
    </w:p>
    <w:p w:rsidR="00054614" w:rsidP="00054614">
      <w:pPr>
        <w:bidi w:val="0"/>
        <w:jc w:val="both"/>
        <w:rPr>
          <w:rFonts w:hint="default"/>
        </w:rPr>
      </w:pPr>
      <w:r>
        <w:rPr>
          <w:rFonts w:hint="default"/>
        </w:rPr>
        <w:t>- Zľ</w:t>
      </w:r>
      <w:r>
        <w:rPr>
          <w:rFonts w:hint="default"/>
        </w:rPr>
        <w:t>ava sa bude vyplá</w:t>
      </w:r>
      <w:r>
        <w:rPr>
          <w:rFonts w:hint="default"/>
        </w:rPr>
        <w:t>cať</w:t>
      </w:r>
      <w:r>
        <w:rPr>
          <w:rFonts w:hint="default"/>
        </w:rPr>
        <w:t xml:space="preserve"> v rá</w:t>
      </w:r>
      <w:r>
        <w:rPr>
          <w:rFonts w:hint="default"/>
        </w:rPr>
        <w:t>mci zúč</w:t>
      </w:r>
      <w:r>
        <w:rPr>
          <w:rFonts w:hint="default"/>
        </w:rPr>
        <w:t>tovania zdravotné</w:t>
      </w:r>
      <w:r>
        <w:rPr>
          <w:rFonts w:hint="default"/>
        </w:rPr>
        <w:t>ho poistenia ako osobitná</w:t>
      </w:r>
      <w:r>
        <w:rPr>
          <w:rFonts w:hint="default"/>
        </w:rPr>
        <w:t xml:space="preserve"> polož</w:t>
      </w:r>
      <w:r>
        <w:rPr>
          <w:rFonts w:hint="default"/>
        </w:rPr>
        <w:t>ka po zúč</w:t>
      </w:r>
      <w:r>
        <w:rPr>
          <w:rFonts w:hint="default"/>
        </w:rPr>
        <w:t>tovaní</w:t>
      </w:r>
      <w:r>
        <w:rPr>
          <w:rFonts w:hint="default"/>
        </w:rPr>
        <w:t xml:space="preserve"> ostatný</w:t>
      </w:r>
      <w:r>
        <w:rPr>
          <w:rFonts w:hint="default"/>
        </w:rPr>
        <w:t>ch polož</w:t>
      </w:r>
      <w:r>
        <w:rPr>
          <w:rFonts w:hint="default"/>
        </w:rPr>
        <w:t>iek.</w:t>
      </w:r>
    </w:p>
    <w:p w:rsidR="00054614" w:rsidP="00054614">
      <w:pPr>
        <w:bidi w:val="0"/>
        <w:jc w:val="both"/>
        <w:rPr>
          <w:rFonts w:hint="default"/>
        </w:rPr>
      </w:pPr>
    </w:p>
    <w:p w:rsidR="00054614" w:rsidP="00054614">
      <w:pPr>
        <w:bidi w:val="0"/>
        <w:jc w:val="both"/>
        <w:rPr>
          <w:rFonts w:hint="default"/>
        </w:rPr>
      </w:pPr>
      <w:r>
        <w:rPr>
          <w:rFonts w:hint="default"/>
        </w:rPr>
        <w:t>- Poistencom, ktorý</w:t>
      </w:r>
      <w:r>
        <w:rPr>
          <w:rFonts w:hint="default"/>
        </w:rPr>
        <w:t>m má</w:t>
      </w:r>
      <w:r>
        <w:rPr>
          <w:rFonts w:hint="default"/>
        </w:rPr>
        <w:t xml:space="preserve"> zdravotná</w:t>
      </w:r>
      <w:r>
        <w:rPr>
          <w:rFonts w:hint="default"/>
        </w:rPr>
        <w:t xml:space="preserve"> poisť</w:t>
      </w:r>
      <w:r>
        <w:rPr>
          <w:rFonts w:hint="default"/>
        </w:rPr>
        <w:t>ovň</w:t>
      </w:r>
      <w:r>
        <w:rPr>
          <w:rFonts w:hint="default"/>
        </w:rPr>
        <w:t>a povinnosť</w:t>
      </w:r>
      <w:r>
        <w:rPr>
          <w:rFonts w:hint="default"/>
        </w:rPr>
        <w:t xml:space="preserve"> doruč</w:t>
      </w:r>
      <w:r>
        <w:rPr>
          <w:rFonts w:hint="default"/>
        </w:rPr>
        <w:t>iť</w:t>
      </w:r>
      <w:r>
        <w:rPr>
          <w:rFonts w:hint="default"/>
        </w:rPr>
        <w:t xml:space="preserve"> roč</w:t>
      </w:r>
      <w:r>
        <w:rPr>
          <w:rFonts w:hint="default"/>
        </w:rPr>
        <w:t>né</w:t>
      </w:r>
      <w:r>
        <w:rPr>
          <w:rFonts w:hint="default"/>
        </w:rPr>
        <w:t xml:space="preserve"> zúč</w:t>
      </w:r>
      <w:r>
        <w:rPr>
          <w:rFonts w:hint="default"/>
        </w:rPr>
        <w:t>tovanie poistné</w:t>
      </w:r>
      <w:r>
        <w:rPr>
          <w:rFonts w:hint="default"/>
        </w:rPr>
        <w:t>ho, zúč</w:t>
      </w:r>
      <w:r>
        <w:rPr>
          <w:rFonts w:hint="default"/>
        </w:rPr>
        <w:t>tuje poisť</w:t>
      </w:r>
      <w:r>
        <w:rPr>
          <w:rFonts w:hint="default"/>
        </w:rPr>
        <w:t>ovň</w:t>
      </w:r>
      <w:r>
        <w:rPr>
          <w:rFonts w:hint="default"/>
        </w:rPr>
        <w:t>a zľ</w:t>
      </w:r>
      <w:r>
        <w:rPr>
          <w:rFonts w:hint="default"/>
        </w:rPr>
        <w:t>avu ako oso</w:t>
      </w:r>
      <w:r>
        <w:rPr>
          <w:rFonts w:hint="default"/>
        </w:rPr>
        <w:t>bitnú</w:t>
      </w:r>
      <w:r>
        <w:rPr>
          <w:rFonts w:hint="default"/>
        </w:rPr>
        <w:t xml:space="preserve"> polož</w:t>
      </w:r>
      <w:r>
        <w:rPr>
          <w:rFonts w:hint="default"/>
        </w:rPr>
        <w:t>ku. Poistenci, ktorí</w:t>
      </w:r>
      <w:r>
        <w:rPr>
          <w:rFonts w:hint="default"/>
        </w:rPr>
        <w:t xml:space="preserve"> nepodliehajú</w:t>
      </w:r>
      <w:r>
        <w:rPr>
          <w:rFonts w:hint="default"/>
        </w:rPr>
        <w:t xml:space="preserve"> roč</w:t>
      </w:r>
      <w:r>
        <w:rPr>
          <w:rFonts w:hint="default"/>
        </w:rPr>
        <w:t>né</w:t>
      </w:r>
      <w:r>
        <w:rPr>
          <w:rFonts w:hint="default"/>
        </w:rPr>
        <w:t>mu zúč</w:t>
      </w:r>
      <w:r>
        <w:rPr>
          <w:rFonts w:hint="default"/>
        </w:rPr>
        <w:t>tovaniu poistné</w:t>
      </w:r>
      <w:r>
        <w:rPr>
          <w:rFonts w:hint="default"/>
        </w:rPr>
        <w:t>ho, si budú</w:t>
      </w:r>
      <w:r>
        <w:rPr>
          <w:rFonts w:hint="default"/>
        </w:rPr>
        <w:t xml:space="preserve"> mô</w:t>
      </w:r>
      <w:r>
        <w:rPr>
          <w:rFonts w:hint="default"/>
        </w:rPr>
        <w:t>cť</w:t>
      </w:r>
      <w:r>
        <w:rPr>
          <w:rFonts w:hint="default"/>
        </w:rPr>
        <w:t xml:space="preserve"> vybrať</w:t>
      </w:r>
      <w:r>
        <w:rPr>
          <w:rFonts w:hint="default"/>
        </w:rPr>
        <w:t xml:space="preserve"> vyplatenie zľ</w:t>
      </w:r>
      <w:r>
        <w:rPr>
          <w:rFonts w:hint="default"/>
        </w:rPr>
        <w:t>avy cez poš</w:t>
      </w:r>
      <w:r>
        <w:rPr>
          <w:rFonts w:hint="default"/>
        </w:rPr>
        <w:t>tovú</w:t>
      </w:r>
      <w:r>
        <w:rPr>
          <w:rFonts w:hint="default"/>
        </w:rPr>
        <w:t xml:space="preserve"> poukáž</w:t>
      </w:r>
      <w:r>
        <w:rPr>
          <w:rFonts w:hint="default"/>
        </w:rPr>
        <w:t>ku, hotovosť</w:t>
      </w:r>
      <w:r>
        <w:rPr>
          <w:rFonts w:hint="default"/>
        </w:rPr>
        <w:t>ou v prí</w:t>
      </w:r>
      <w:r>
        <w:rPr>
          <w:rFonts w:hint="default"/>
        </w:rPr>
        <w:t>sluš</w:t>
      </w:r>
      <w:r>
        <w:rPr>
          <w:rFonts w:hint="default"/>
        </w:rPr>
        <w:t>nej zdravotnej poisť</w:t>
      </w:r>
      <w:r>
        <w:rPr>
          <w:rFonts w:hint="default"/>
        </w:rPr>
        <w:t>ovni, alebo bezhotovostný</w:t>
      </w:r>
      <w:r>
        <w:rPr>
          <w:rFonts w:hint="default"/>
        </w:rPr>
        <w:t>m prevodom. V prí</w:t>
      </w:r>
      <w:r>
        <w:rPr>
          <w:rFonts w:hint="default"/>
        </w:rPr>
        <w:t>pade, ž</w:t>
      </w:r>
      <w:r>
        <w:rPr>
          <w:rFonts w:hint="default"/>
        </w:rPr>
        <w:t>e poistenec nepodliehajú</w:t>
      </w:r>
      <w:r>
        <w:rPr>
          <w:rFonts w:hint="default"/>
        </w:rPr>
        <w:t>ci roč</w:t>
      </w:r>
      <w:r>
        <w:rPr>
          <w:rFonts w:hint="default"/>
        </w:rPr>
        <w:t>né</w:t>
      </w:r>
      <w:r>
        <w:rPr>
          <w:rFonts w:hint="default"/>
        </w:rPr>
        <w:t>m</w:t>
      </w:r>
      <w:r>
        <w:rPr>
          <w:rFonts w:hint="default"/>
        </w:rPr>
        <w:t>u zúč</w:t>
      </w:r>
      <w:r>
        <w:rPr>
          <w:rFonts w:hint="default"/>
        </w:rPr>
        <w:t>tovaniu poistné</w:t>
      </w:r>
      <w:r>
        <w:rPr>
          <w:rFonts w:hint="default"/>
        </w:rPr>
        <w:t>ho neprejaví</w:t>
      </w:r>
      <w:r>
        <w:rPr>
          <w:rFonts w:hint="default"/>
        </w:rPr>
        <w:t xml:space="preserve"> svoju preferenciu, zľ</w:t>
      </w:r>
      <w:r>
        <w:rPr>
          <w:rFonts w:hint="default"/>
        </w:rPr>
        <w:t>ava mu bude vyplatená</w:t>
      </w:r>
      <w:r>
        <w:rPr>
          <w:rFonts w:hint="default"/>
        </w:rPr>
        <w:t xml:space="preserve"> formou poš</w:t>
      </w:r>
      <w:r>
        <w:rPr>
          <w:rFonts w:hint="default"/>
        </w:rPr>
        <w:t>tovej poukáž</w:t>
      </w:r>
      <w:r>
        <w:rPr>
          <w:rFonts w:hint="default"/>
        </w:rPr>
        <w:t xml:space="preserve">ky. </w:t>
      </w:r>
    </w:p>
    <w:p w:rsidR="00054614" w:rsidP="00054614">
      <w:pPr>
        <w:bidi w:val="0"/>
        <w:jc w:val="both"/>
        <w:rPr>
          <w:rFonts w:hint="default"/>
        </w:rPr>
      </w:pPr>
    </w:p>
    <w:p w:rsidR="00054614" w:rsidP="00054614">
      <w:pPr>
        <w:bidi w:val="0"/>
        <w:jc w:val="both"/>
        <w:rPr>
          <w:rFonts w:hint="default"/>
        </w:rPr>
      </w:pPr>
      <w:r>
        <w:rPr>
          <w:rFonts w:hint="default"/>
        </w:rPr>
        <w:t>- Poisť</w:t>
      </w:r>
      <w:r>
        <w:rPr>
          <w:rFonts w:hint="default"/>
        </w:rPr>
        <w:t>ovň</w:t>
      </w:r>
      <w:r>
        <w:rPr>
          <w:rFonts w:hint="default"/>
        </w:rPr>
        <w:t>a môž</w:t>
      </w:r>
      <w:r>
        <w:rPr>
          <w:rFonts w:hint="default"/>
        </w:rPr>
        <w:t>e urč</w:t>
      </w:r>
      <w:r>
        <w:rPr>
          <w:rFonts w:hint="default"/>
        </w:rPr>
        <w:t>iť</w:t>
      </w:r>
      <w:r>
        <w:rPr>
          <w:rFonts w:hint="default"/>
        </w:rPr>
        <w:t>, ž</w:t>
      </w:r>
      <w:r>
        <w:rPr>
          <w:rFonts w:hint="default"/>
        </w:rPr>
        <w:t>e oprá</w:t>
      </w:r>
      <w:r>
        <w:rPr>
          <w:rFonts w:hint="default"/>
        </w:rPr>
        <w:t>vnený</w:t>
      </w:r>
      <w:r>
        <w:rPr>
          <w:rFonts w:hint="default"/>
        </w:rPr>
        <w:t>m poistencom sú</w:t>
      </w:r>
      <w:r>
        <w:rPr>
          <w:rFonts w:hint="default"/>
        </w:rPr>
        <w:t xml:space="preserve"> vš</w:t>
      </w:r>
      <w:r>
        <w:rPr>
          <w:rFonts w:hint="default"/>
        </w:rPr>
        <w:t>etci dospelí</w:t>
      </w:r>
      <w:r>
        <w:rPr>
          <w:rFonts w:hint="default"/>
        </w:rPr>
        <w:t xml:space="preserve"> poistenci, alebo môž</w:t>
      </w:r>
      <w:r>
        <w:rPr>
          <w:rFonts w:hint="default"/>
        </w:rPr>
        <w:t>e zľ</w:t>
      </w:r>
      <w:r>
        <w:rPr>
          <w:rFonts w:hint="default"/>
        </w:rPr>
        <w:t>avu obmedziť</w:t>
      </w:r>
      <w:r>
        <w:rPr>
          <w:rFonts w:hint="default"/>
        </w:rPr>
        <w:t xml:space="preserve"> len pre urč</w:t>
      </w:r>
      <w:r>
        <w:rPr>
          <w:rFonts w:hint="default"/>
        </w:rPr>
        <w:t>itú</w:t>
      </w:r>
      <w:r>
        <w:rPr>
          <w:rFonts w:hint="default"/>
        </w:rPr>
        <w:t xml:space="preserve"> skupinu poistencov. Poisť</w:t>
      </w:r>
      <w:r>
        <w:rPr>
          <w:rFonts w:hint="default"/>
        </w:rPr>
        <w:t>ovň</w:t>
      </w:r>
      <w:r>
        <w:rPr>
          <w:rFonts w:hint="default"/>
        </w:rPr>
        <w:t>a nem</w:t>
      </w:r>
      <w:r>
        <w:rPr>
          <w:rFonts w:hint="default"/>
        </w:rPr>
        <w:t>ôž</w:t>
      </w:r>
      <w:r>
        <w:rPr>
          <w:rFonts w:hint="default"/>
        </w:rPr>
        <w:t>e vymedziť</w:t>
      </w:r>
      <w:r>
        <w:rPr>
          <w:rFonts w:hint="default"/>
        </w:rPr>
        <w:t xml:space="preserve"> zľ</w:t>
      </w:r>
      <w:r>
        <w:rPr>
          <w:rFonts w:hint="default"/>
        </w:rPr>
        <w:t>avu menovite na jednotlivcov, zľ</w:t>
      </w:r>
      <w:r>
        <w:rPr>
          <w:rFonts w:hint="default"/>
        </w:rPr>
        <w:t>ava musí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poskytnutá</w:t>
      </w:r>
      <w:r>
        <w:rPr>
          <w:rFonts w:hint="default"/>
        </w:rPr>
        <w:t xml:space="preserve"> na zá</w:t>
      </w:r>
      <w:r>
        <w:rPr>
          <w:rFonts w:hint="default"/>
        </w:rPr>
        <w:t>klade vš</w:t>
      </w:r>
      <w:r>
        <w:rPr>
          <w:rFonts w:hint="default"/>
        </w:rPr>
        <w:t>eobecný</w:t>
      </w:r>
      <w:r>
        <w:rPr>
          <w:rFonts w:hint="default"/>
        </w:rPr>
        <w:t>ch krité</w:t>
      </w:r>
      <w:r>
        <w:rPr>
          <w:rFonts w:hint="default"/>
        </w:rPr>
        <w:t>rií</w:t>
      </w:r>
      <w:r>
        <w:rPr>
          <w:rFonts w:hint="default"/>
        </w:rPr>
        <w:t xml:space="preserve"> bez mož</w:t>
      </w:r>
      <w:r>
        <w:rPr>
          <w:rFonts w:hint="default"/>
        </w:rPr>
        <w:t>nosti menovité</w:t>
      </w:r>
      <w:r>
        <w:rPr>
          <w:rFonts w:hint="default"/>
        </w:rPr>
        <w:t>ho uprednostň</w:t>
      </w:r>
      <w:r>
        <w:rPr>
          <w:rFonts w:hint="default"/>
        </w:rPr>
        <w:t>ovania alebo diskriminovania jednotlivcov.</w:t>
      </w:r>
    </w:p>
    <w:p w:rsidR="00054614" w:rsidP="00054614">
      <w:pPr>
        <w:bidi w:val="0"/>
        <w:jc w:val="both"/>
        <w:rPr>
          <w:rFonts w:hint="default"/>
        </w:rPr>
      </w:pPr>
    </w:p>
    <w:p w:rsidR="00054614" w:rsidP="00054614">
      <w:pPr>
        <w:bidi w:val="0"/>
        <w:jc w:val="both"/>
        <w:rPr>
          <w:rFonts w:hint="default"/>
        </w:rPr>
      </w:pPr>
      <w:r>
        <w:rPr>
          <w:rFonts w:hint="default"/>
        </w:rPr>
        <w:t>- Zľ</w:t>
      </w:r>
      <w:r>
        <w:rPr>
          <w:rFonts w:hint="default"/>
        </w:rPr>
        <w:t>ava môž</w:t>
      </w:r>
      <w:r>
        <w:rPr>
          <w:rFonts w:hint="default"/>
        </w:rPr>
        <w:t>e byť</w:t>
      </w:r>
      <w:r>
        <w:rPr>
          <w:rFonts w:hint="default"/>
        </w:rPr>
        <w:t xml:space="preserve"> poskytnutá</w:t>
      </w:r>
      <w:r>
        <w:rPr>
          <w:rFonts w:hint="default"/>
        </w:rPr>
        <w:t xml:space="preserve"> vš</w:t>
      </w:r>
      <w:r>
        <w:rPr>
          <w:rFonts w:hint="default"/>
        </w:rPr>
        <w:t>etký</w:t>
      </w:r>
      <w:r>
        <w:rPr>
          <w:rFonts w:hint="default"/>
        </w:rPr>
        <w:t>m oprá</w:t>
      </w:r>
      <w:r>
        <w:rPr>
          <w:rFonts w:hint="default"/>
        </w:rPr>
        <w:t>vnený</w:t>
      </w:r>
      <w:r>
        <w:rPr>
          <w:rFonts w:hint="default"/>
        </w:rPr>
        <w:t>m poistencom v rovnakej výš</w:t>
      </w:r>
      <w:r>
        <w:rPr>
          <w:rFonts w:hint="default"/>
        </w:rPr>
        <w:t xml:space="preserve">ke </w:t>
      </w:r>
      <w:r>
        <w:rPr>
          <w:rFonts w:hint="default"/>
        </w:rPr>
        <w:t>alebo môž</w:t>
      </w:r>
      <w:r>
        <w:rPr>
          <w:rFonts w:hint="default"/>
        </w:rPr>
        <w:t>e byť</w:t>
      </w:r>
      <w:r>
        <w:rPr>
          <w:rFonts w:hint="default"/>
        </w:rPr>
        <w:t xml:space="preserve"> poskytnutá</w:t>
      </w:r>
      <w:r>
        <w:rPr>
          <w:rFonts w:hint="default"/>
        </w:rPr>
        <w:t xml:space="preserve"> v rô</w:t>
      </w:r>
      <w:r>
        <w:rPr>
          <w:rFonts w:hint="default"/>
        </w:rPr>
        <w:t>znej výš</w:t>
      </w:r>
      <w:r>
        <w:rPr>
          <w:rFonts w:hint="default"/>
        </w:rPr>
        <w:t>ke jednotlivý</w:t>
      </w:r>
      <w:r>
        <w:rPr>
          <w:rFonts w:hint="default"/>
        </w:rPr>
        <w:t>m skupiná</w:t>
      </w:r>
      <w:r>
        <w:rPr>
          <w:rFonts w:hint="default"/>
        </w:rPr>
        <w:t>m poistencov urč</w:t>
      </w:r>
      <w:r>
        <w:rPr>
          <w:rFonts w:hint="default"/>
        </w:rPr>
        <w:t>ený</w:t>
      </w:r>
      <w:r>
        <w:rPr>
          <w:rFonts w:hint="default"/>
        </w:rPr>
        <w:t>ch podľ</w:t>
      </w:r>
      <w:r>
        <w:rPr>
          <w:rFonts w:hint="default"/>
        </w:rPr>
        <w:t>a objektí</w:t>
      </w:r>
      <w:r>
        <w:rPr>
          <w:rFonts w:hint="default"/>
        </w:rPr>
        <w:t>vnych krité</w:t>
      </w:r>
      <w:r>
        <w:rPr>
          <w:rFonts w:hint="default"/>
        </w:rPr>
        <w:t>rií.</w:t>
      </w:r>
    </w:p>
    <w:p w:rsidR="00054614" w:rsidP="00054614">
      <w:pPr>
        <w:bidi w:val="0"/>
        <w:jc w:val="both"/>
        <w:rPr>
          <w:rFonts w:hint="default"/>
        </w:rPr>
      </w:pPr>
    </w:p>
    <w:p w:rsidR="00054614" w:rsidP="00054614">
      <w:pPr>
        <w:bidi w:val="0"/>
        <w:jc w:val="both"/>
        <w:rPr>
          <w:rFonts w:hint="default"/>
        </w:rPr>
      </w:pPr>
      <w:r>
        <w:rPr>
          <w:rFonts w:hint="default"/>
        </w:rPr>
        <w:t>- Výš</w:t>
      </w:r>
      <w:r>
        <w:rPr>
          <w:rFonts w:hint="default"/>
        </w:rPr>
        <w:t>ku maximá</w:t>
      </w:r>
      <w:r>
        <w:rPr>
          <w:rFonts w:hint="default"/>
        </w:rPr>
        <w:t>lnej zľ</w:t>
      </w:r>
      <w:r>
        <w:rPr>
          <w:rFonts w:hint="default"/>
        </w:rPr>
        <w:t>avy môž</w:t>
      </w:r>
      <w:r>
        <w:rPr>
          <w:rFonts w:hint="default"/>
        </w:rPr>
        <w:t>e ustanoviť</w:t>
      </w:r>
      <w:r>
        <w:rPr>
          <w:rFonts w:hint="default"/>
        </w:rPr>
        <w:t xml:space="preserve"> Ministerstvo zdravotní</w:t>
      </w:r>
      <w:r>
        <w:rPr>
          <w:rFonts w:hint="default"/>
        </w:rPr>
        <w:t>ctva Slovenskej republiky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 predpisom.</w:t>
      </w:r>
    </w:p>
    <w:p w:rsidR="00054614" w:rsidP="00054614">
      <w:pPr>
        <w:bidi w:val="0"/>
        <w:jc w:val="both"/>
        <w:rPr>
          <w:rFonts w:hint="default"/>
        </w:rPr>
      </w:pPr>
    </w:p>
    <w:p w:rsidR="00054614" w:rsidP="00054614">
      <w:pPr>
        <w:bidi w:val="0"/>
        <w:jc w:val="both"/>
        <w:rPr>
          <w:rFonts w:hint="default"/>
        </w:rPr>
      </w:pPr>
      <w:r>
        <w:rPr>
          <w:rFonts w:hint="default"/>
        </w:rPr>
        <w:t>- Zdravotná</w:t>
      </w:r>
      <w:r>
        <w:rPr>
          <w:rFonts w:hint="default"/>
        </w:rPr>
        <w:t xml:space="preserve"> poisť</w:t>
      </w:r>
      <w:r>
        <w:rPr>
          <w:rFonts w:hint="default"/>
        </w:rPr>
        <w:t>ovň</w:t>
      </w:r>
      <w:r>
        <w:rPr>
          <w:rFonts w:hint="default"/>
        </w:rPr>
        <w:t>a, kt</w:t>
      </w:r>
      <w:r>
        <w:rPr>
          <w:rFonts w:hint="default"/>
        </w:rPr>
        <w:t>orá</w:t>
      </w:r>
      <w:r>
        <w:rPr>
          <w:rFonts w:hint="default"/>
        </w:rPr>
        <w:t xml:space="preserve"> chce zľ</w:t>
      </w:r>
      <w:r>
        <w:rPr>
          <w:rFonts w:hint="default"/>
        </w:rPr>
        <w:t>avu poskytovať</w:t>
      </w:r>
      <w:r>
        <w:rPr>
          <w:rFonts w:hint="default"/>
        </w:rPr>
        <w:t xml:space="preserve"> obmedzene alebo v rô</w:t>
      </w:r>
      <w:r>
        <w:rPr>
          <w:rFonts w:hint="default"/>
        </w:rPr>
        <w:t>znej výš</w:t>
      </w:r>
      <w:r>
        <w:rPr>
          <w:rFonts w:hint="default"/>
        </w:rPr>
        <w:t>ke, musí</w:t>
      </w:r>
      <w:r>
        <w:rPr>
          <w:rFonts w:hint="default"/>
        </w:rPr>
        <w:t xml:space="preserve"> Ú</w:t>
      </w:r>
      <w:r>
        <w:rPr>
          <w:rFonts w:hint="default"/>
        </w:rPr>
        <w:t>radu pre dohľ</w:t>
      </w:r>
      <w:r>
        <w:rPr>
          <w:rFonts w:hint="default"/>
        </w:rPr>
        <w:t>ad nad zdravotnou starostlivosť</w:t>
      </w:r>
      <w:r>
        <w:rPr>
          <w:rFonts w:hint="default"/>
        </w:rPr>
        <w:t>ou dať</w:t>
      </w:r>
      <w:r>
        <w:rPr>
          <w:rFonts w:hint="default"/>
        </w:rPr>
        <w:t xml:space="preserve"> na schvá</w:t>
      </w:r>
      <w:r>
        <w:rPr>
          <w:rFonts w:hint="default"/>
        </w:rPr>
        <w:t>lenie ná</w:t>
      </w:r>
      <w:r>
        <w:rPr>
          <w:rFonts w:hint="default"/>
        </w:rPr>
        <w:t>vrh na urč</w:t>
      </w:r>
      <w:r>
        <w:rPr>
          <w:rFonts w:hint="default"/>
        </w:rPr>
        <w:t>enie krité</w:t>
      </w:r>
      <w:r>
        <w:rPr>
          <w:rFonts w:hint="default"/>
        </w:rPr>
        <w:t>rií</w:t>
      </w:r>
      <w:r>
        <w:rPr>
          <w:rFonts w:hint="default"/>
        </w:rPr>
        <w:t xml:space="preserve"> oprá</w:t>
      </w:r>
      <w:r>
        <w:rPr>
          <w:rFonts w:hint="default"/>
        </w:rPr>
        <w:t>vnenosti poistencov a rô</w:t>
      </w:r>
      <w:r>
        <w:rPr>
          <w:rFonts w:hint="default"/>
        </w:rPr>
        <w:t>znej výš</w:t>
      </w:r>
      <w:r>
        <w:rPr>
          <w:rFonts w:hint="default"/>
        </w:rPr>
        <w:t>ky zľ</w:t>
      </w:r>
      <w:r>
        <w:rPr>
          <w:rFonts w:hint="default"/>
        </w:rPr>
        <w:t xml:space="preserve">avy. </w:t>
      </w:r>
    </w:p>
    <w:p w:rsidR="00054614" w:rsidP="00054614">
      <w:pPr>
        <w:bidi w:val="0"/>
        <w:jc w:val="both"/>
        <w:rPr>
          <w:rFonts w:hint="default"/>
        </w:rPr>
      </w:pPr>
    </w:p>
    <w:p w:rsidR="00054614" w:rsidP="00054614">
      <w:pPr>
        <w:bidi w:val="0"/>
        <w:jc w:val="both"/>
        <w:rPr>
          <w:rFonts w:hint="default"/>
        </w:rPr>
      </w:pPr>
      <w:r>
        <w:rPr>
          <w:rFonts w:hint="default"/>
        </w:rPr>
        <w:t>- Krité</w:t>
      </w:r>
      <w:r>
        <w:rPr>
          <w:rFonts w:hint="default"/>
        </w:rPr>
        <w:t>riá</w:t>
      </w:r>
      <w:r>
        <w:rPr>
          <w:rFonts w:hint="default"/>
        </w:rPr>
        <w:t xml:space="preserve"> musia byť</w:t>
      </w:r>
      <w:r>
        <w:rPr>
          <w:rFonts w:hint="default"/>
        </w:rPr>
        <w:t xml:space="preserve"> založ</w:t>
      </w:r>
      <w:r>
        <w:rPr>
          <w:rFonts w:hint="default"/>
        </w:rPr>
        <w:t>ené</w:t>
      </w:r>
      <w:r>
        <w:rPr>
          <w:rFonts w:hint="default"/>
        </w:rPr>
        <w:t xml:space="preserve"> na objektí</w:t>
      </w:r>
      <w:r>
        <w:rPr>
          <w:rFonts w:hint="default"/>
        </w:rPr>
        <w:t>vne overiteľ</w:t>
      </w:r>
      <w:r>
        <w:rPr>
          <w:rFonts w:hint="default"/>
        </w:rPr>
        <w:t>n</w:t>
      </w:r>
      <w:r>
        <w:rPr>
          <w:rFonts w:hint="default"/>
        </w:rPr>
        <w:t>ý</w:t>
      </w:r>
      <w:r>
        <w:rPr>
          <w:rFonts w:hint="default"/>
        </w:rPr>
        <w:t>ch predpokladoch, ktoré</w:t>
      </w:r>
      <w:r>
        <w:rPr>
          <w:rFonts w:hint="default"/>
        </w:rPr>
        <w:t xml:space="preserve"> môž</w:t>
      </w:r>
      <w:r>
        <w:rPr>
          <w:rFonts w:hint="default"/>
        </w:rPr>
        <w:t>e poistenec ovplyvniť</w:t>
      </w:r>
      <w:r>
        <w:rPr>
          <w:rFonts w:hint="default"/>
        </w:rPr>
        <w:t xml:space="preserve">. </w:t>
      </w:r>
    </w:p>
    <w:p w:rsidR="00054614" w:rsidP="00054614">
      <w:pPr>
        <w:bidi w:val="0"/>
        <w:jc w:val="both"/>
        <w:rPr>
          <w:rFonts w:hint="default"/>
        </w:rPr>
      </w:pPr>
    </w:p>
    <w:p w:rsidR="00054614" w:rsidP="00054614">
      <w:pPr>
        <w:bidi w:val="0"/>
        <w:jc w:val="both"/>
        <w:rPr>
          <w:rFonts w:hint="default"/>
        </w:rPr>
      </w:pPr>
      <w:r>
        <w:rPr>
          <w:rFonts w:hint="default"/>
        </w:rPr>
        <w:t>- Za také</w:t>
      </w:r>
      <w:r>
        <w:rPr>
          <w:rFonts w:hint="default"/>
        </w:rPr>
        <w:t xml:space="preserve"> sa pokladá</w:t>
      </w:r>
      <w:r>
        <w:rPr>
          <w:rFonts w:hint="default"/>
        </w:rPr>
        <w:t xml:space="preserve"> najmä</w:t>
      </w:r>
      <w:r>
        <w:rPr>
          <w:rFonts w:hint="default"/>
        </w:rPr>
        <w:t xml:space="preserve"> (ide o prí</w:t>
      </w:r>
      <w:r>
        <w:rPr>
          <w:rFonts w:hint="default"/>
        </w:rPr>
        <w:t>klady, z ktorý</w:t>
      </w:r>
      <w:r>
        <w:rPr>
          <w:rFonts w:hint="default"/>
        </w:rPr>
        <w:t>ch môž</w:t>
      </w:r>
      <w:r>
        <w:rPr>
          <w:rFonts w:hint="default"/>
        </w:rPr>
        <w:t>e zdravotná</w:t>
      </w:r>
      <w:r>
        <w:rPr>
          <w:rFonts w:hint="default"/>
        </w:rPr>
        <w:t xml:space="preserve"> poisť</w:t>
      </w:r>
      <w:r>
        <w:rPr>
          <w:rFonts w:hint="default"/>
        </w:rPr>
        <w:t>ovň</w:t>
      </w:r>
      <w:r>
        <w:rPr>
          <w:rFonts w:hint="default"/>
        </w:rPr>
        <w:t>a č</w:t>
      </w:r>
      <w:r>
        <w:rPr>
          <w:rFonts w:hint="default"/>
        </w:rPr>
        <w:t>erpať</w:t>
      </w:r>
      <w:r>
        <w:rPr>
          <w:rFonts w:hint="default"/>
        </w:rPr>
        <w:t>, alebo urč</w:t>
      </w:r>
      <w:r>
        <w:rPr>
          <w:rFonts w:hint="default"/>
        </w:rPr>
        <w:t>iť</w:t>
      </w:r>
      <w:r>
        <w:rPr>
          <w:rFonts w:hint="default"/>
        </w:rPr>
        <w:t xml:space="preserve"> vlastné</w:t>
      </w:r>
      <w:r>
        <w:rPr>
          <w:rFonts w:hint="default"/>
        </w:rPr>
        <w:t xml:space="preserve">): </w:t>
      </w:r>
    </w:p>
    <w:p w:rsidR="00054614" w:rsidP="00054614">
      <w:pPr>
        <w:bidi w:val="0"/>
        <w:jc w:val="both"/>
        <w:rPr>
          <w:rFonts w:hint="default"/>
        </w:rPr>
      </w:pPr>
    </w:p>
    <w:p w:rsidR="00054614" w:rsidP="00054614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t>a.</w:t>
        <w:tab/>
      </w:r>
      <w:r>
        <w:rPr>
          <w:rFonts w:hint="default"/>
        </w:rPr>
        <w:t>nefajč</w:t>
      </w:r>
      <w:r>
        <w:rPr>
          <w:rFonts w:hint="default"/>
        </w:rPr>
        <w:t>enie</w:t>
      </w:r>
    </w:p>
    <w:p w:rsidR="00054614" w:rsidP="00054614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b.</w:t>
        <w:tab/>
      </w:r>
      <w:r>
        <w:rPr>
          <w:rFonts w:hint="default"/>
        </w:rPr>
        <w:t>abstinencia / absencia nadmerné</w:t>
      </w:r>
      <w:r>
        <w:rPr>
          <w:rFonts w:hint="default"/>
        </w:rPr>
        <w:t>ho poží</w:t>
      </w:r>
      <w:r>
        <w:rPr>
          <w:rFonts w:hint="default"/>
        </w:rPr>
        <w:t>vania alkoholu</w:t>
      </w:r>
    </w:p>
    <w:p w:rsidR="00054614" w:rsidP="00054614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c.</w:t>
        <w:tab/>
      </w:r>
      <w:r>
        <w:rPr>
          <w:rFonts w:hint="default"/>
        </w:rPr>
        <w:t>absencia nadvá</w:t>
      </w:r>
      <w:r>
        <w:rPr>
          <w:rFonts w:hint="default"/>
        </w:rPr>
        <w:t>hy</w:t>
      </w:r>
      <w:r>
        <w:rPr>
          <w:rFonts w:hint="default"/>
        </w:rPr>
        <w:t xml:space="preserve"> (ak nie je indikovaná</w:t>
      </w:r>
      <w:r>
        <w:rPr>
          <w:rFonts w:hint="default"/>
        </w:rPr>
        <w:t xml:space="preserve"> chorobou)</w:t>
      </w:r>
    </w:p>
    <w:p w:rsidR="00054614" w:rsidP="00054614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d.</w:t>
        <w:tab/>
      </w:r>
      <w:r>
        <w:rPr>
          <w:rFonts w:hint="default"/>
        </w:rPr>
        <w:t>pravidelná</w:t>
      </w:r>
      <w:r>
        <w:rPr>
          <w:rFonts w:hint="default"/>
        </w:rPr>
        <w:t xml:space="preserve"> ná</w:t>
      </w:r>
      <w:r>
        <w:rPr>
          <w:rFonts w:hint="default"/>
        </w:rPr>
        <w:t>vš</w:t>
      </w:r>
      <w:r>
        <w:rPr>
          <w:rFonts w:hint="default"/>
        </w:rPr>
        <w:t>teva urč</w:t>
      </w:r>
      <w:r>
        <w:rPr>
          <w:rFonts w:hint="default"/>
        </w:rPr>
        <w:t>ený</w:t>
      </w:r>
      <w:r>
        <w:rPr>
          <w:rFonts w:hint="default"/>
        </w:rPr>
        <w:t>ch preventí</w:t>
      </w:r>
      <w:r>
        <w:rPr>
          <w:rFonts w:hint="default"/>
        </w:rPr>
        <w:t>vnych prehliadok</w:t>
      </w:r>
    </w:p>
    <w:p w:rsidR="00054614" w:rsidP="00054614">
      <w:pPr>
        <w:tabs>
          <w:tab w:val="num" w:pos="0"/>
        </w:tabs>
        <w:bidi w:val="0"/>
        <w:ind w:left="708" w:hanging="708"/>
        <w:jc w:val="both"/>
        <w:rPr>
          <w:rFonts w:hint="default"/>
        </w:rPr>
      </w:pPr>
      <w:r>
        <w:tab/>
      </w:r>
      <w:r>
        <w:t>e.</w:t>
        <w:tab/>
      </w:r>
      <w:r>
        <w:rPr>
          <w:rFonts w:hint="default"/>
        </w:rPr>
        <w:t>dodrž</w:t>
      </w:r>
      <w:r>
        <w:rPr>
          <w:rFonts w:hint="default"/>
        </w:rPr>
        <w:t>iavanie lieč</w:t>
      </w:r>
      <w:r>
        <w:rPr>
          <w:rFonts w:hint="default"/>
        </w:rPr>
        <w:t>ebné</w:t>
      </w:r>
      <w:r>
        <w:rPr>
          <w:rFonts w:hint="default"/>
        </w:rPr>
        <w:t>ho rež</w:t>
      </w:r>
      <w:r>
        <w:rPr>
          <w:rFonts w:hint="default"/>
        </w:rPr>
        <w:t>imu a pokynov leká</w:t>
      </w:r>
      <w:r>
        <w:rPr>
          <w:rFonts w:hint="default"/>
        </w:rPr>
        <w:t>rov (napr. dié</w:t>
      </w:r>
      <w:r>
        <w:rPr>
          <w:rFonts w:hint="default"/>
        </w:rPr>
        <w:t>ta na zníž</w:t>
      </w:r>
      <w:r>
        <w:rPr>
          <w:rFonts w:hint="default"/>
        </w:rPr>
        <w:t>enie cholesterolu/cukru)</w:t>
      </w:r>
    </w:p>
    <w:p w:rsidR="00054614" w:rsidP="00054614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t>f.</w:t>
        <w:tab/>
      </w:r>
      <w:r>
        <w:rPr>
          <w:rFonts w:hint="default"/>
        </w:rPr>
        <w:t>mať</w:t>
      </w:r>
      <w:r>
        <w:rPr>
          <w:rFonts w:hint="default"/>
        </w:rPr>
        <w:t xml:space="preserve"> absolvované</w:t>
      </w:r>
      <w:r>
        <w:rPr>
          <w:rFonts w:hint="default"/>
        </w:rPr>
        <w:t xml:space="preserve"> predpí</w:t>
      </w:r>
      <w:r>
        <w:rPr>
          <w:rFonts w:hint="default"/>
        </w:rPr>
        <w:t>sané</w:t>
      </w:r>
      <w:r>
        <w:rPr>
          <w:rFonts w:hint="default"/>
        </w:rPr>
        <w:t xml:space="preserve"> oč</w:t>
      </w:r>
      <w:r>
        <w:rPr>
          <w:rFonts w:hint="default"/>
        </w:rPr>
        <w:t>kovanie</w:t>
      </w:r>
    </w:p>
    <w:p w:rsidR="00054614" w:rsidP="00054614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g.</w:t>
        <w:tab/>
      </w:r>
      <w:r>
        <w:rPr>
          <w:rFonts w:hint="default"/>
        </w:rPr>
        <w:t>pravidelné</w:t>
      </w:r>
      <w:r>
        <w:rPr>
          <w:rFonts w:hint="default"/>
        </w:rPr>
        <w:t xml:space="preserve"> darcovstvo </w:t>
      </w:r>
      <w:r>
        <w:rPr>
          <w:rFonts w:hint="default"/>
        </w:rPr>
        <w:t>a pod.</w:t>
      </w:r>
    </w:p>
    <w:p w:rsidR="00054614" w:rsidP="00054614">
      <w:pPr>
        <w:tabs>
          <w:tab w:val="num" w:pos="0"/>
        </w:tabs>
        <w:bidi w:val="0"/>
        <w:jc w:val="both"/>
        <w:rPr>
          <w:rFonts w:hint="default"/>
        </w:rPr>
      </w:pPr>
    </w:p>
    <w:p w:rsidR="00054614" w:rsidP="00054614">
      <w:pPr>
        <w:bidi w:val="0"/>
        <w:jc w:val="both"/>
        <w:rPr>
          <w:rFonts w:hint="default"/>
        </w:rPr>
      </w:pPr>
      <w:r>
        <w:rPr>
          <w:rFonts w:hint="default"/>
        </w:rPr>
        <w:t>- Zdravotná</w:t>
      </w:r>
      <w:r>
        <w:rPr>
          <w:rFonts w:hint="default"/>
        </w:rPr>
        <w:t xml:space="preserve"> poisť</w:t>
      </w:r>
      <w:r>
        <w:rPr>
          <w:rFonts w:hint="default"/>
        </w:rPr>
        <w:t>ovň</w:t>
      </w:r>
      <w:r>
        <w:rPr>
          <w:rFonts w:hint="default"/>
        </w:rPr>
        <w:t>a si bude mô</w:t>
      </w:r>
      <w:r>
        <w:rPr>
          <w:rFonts w:hint="default"/>
        </w:rPr>
        <w:t>cť</w:t>
      </w:r>
      <w:r>
        <w:rPr>
          <w:rFonts w:hint="default"/>
        </w:rPr>
        <w:t xml:space="preserve"> urč</w:t>
      </w:r>
      <w:r>
        <w:rPr>
          <w:rFonts w:hint="default"/>
        </w:rPr>
        <w:t>iť</w:t>
      </w:r>
      <w:r>
        <w:rPr>
          <w:rFonts w:hint="default"/>
        </w:rPr>
        <w:t xml:space="preserve"> meranie vyšš</w:t>
      </w:r>
      <w:r>
        <w:rPr>
          <w:rFonts w:hint="default"/>
        </w:rPr>
        <w:t>ie uvedený</w:t>
      </w:r>
      <w:r>
        <w:rPr>
          <w:rFonts w:hint="default"/>
        </w:rPr>
        <w:t>ch krité</w:t>
      </w:r>
      <w:r>
        <w:rPr>
          <w:rFonts w:hint="default"/>
        </w:rPr>
        <w:t>rií</w:t>
      </w:r>
      <w:r>
        <w:rPr>
          <w:rFonts w:hint="default"/>
        </w:rPr>
        <w:t xml:space="preserve"> podľ</w:t>
      </w:r>
      <w:r>
        <w:rPr>
          <w:rFonts w:hint="default"/>
        </w:rPr>
        <w:t>a sebou urč</w:t>
      </w:r>
      <w:r>
        <w:rPr>
          <w:rFonts w:hint="default"/>
        </w:rPr>
        <w:t>ený</w:t>
      </w:r>
      <w:r>
        <w:rPr>
          <w:rFonts w:hint="default"/>
        </w:rPr>
        <w:t>ch postupov, ktoré</w:t>
      </w:r>
      <w:r>
        <w:rPr>
          <w:rFonts w:hint="default"/>
        </w:rPr>
        <w:t xml:space="preserve"> budú</w:t>
      </w:r>
      <w:r>
        <w:rPr>
          <w:rFonts w:hint="default"/>
        </w:rPr>
        <w:t xml:space="preserve"> ale podliehať</w:t>
      </w:r>
      <w:r>
        <w:rPr>
          <w:rFonts w:hint="default"/>
        </w:rPr>
        <w:t xml:space="preserve"> schvaľ</w:t>
      </w:r>
      <w:r>
        <w:rPr>
          <w:rFonts w:hint="default"/>
        </w:rPr>
        <w:t>ovaniu Ú</w:t>
      </w:r>
      <w:r>
        <w:rPr>
          <w:rFonts w:hint="default"/>
        </w:rPr>
        <w:t>radu pre dohľ</w:t>
      </w:r>
      <w:r>
        <w:rPr>
          <w:rFonts w:hint="default"/>
        </w:rPr>
        <w:t>ad nad zdravotnou starostlivosť</w:t>
      </w:r>
      <w:r>
        <w:rPr>
          <w:rFonts w:hint="default"/>
        </w:rPr>
        <w:t>ou.</w:t>
      </w:r>
    </w:p>
    <w:p w:rsidR="00054614" w:rsidP="00054614">
      <w:pPr>
        <w:bidi w:val="0"/>
        <w:jc w:val="both"/>
        <w:rPr>
          <w:rFonts w:hint="default"/>
        </w:rPr>
      </w:pPr>
    </w:p>
    <w:p w:rsidR="00054614" w:rsidP="00054614">
      <w:pPr>
        <w:bidi w:val="0"/>
        <w:jc w:val="both"/>
        <w:rPr>
          <w:rFonts w:hint="default"/>
        </w:rPr>
      </w:pPr>
      <w:r>
        <w:rPr>
          <w:rFonts w:hint="default"/>
        </w:rPr>
        <w:t>- V prí</w:t>
      </w:r>
      <w:r>
        <w:rPr>
          <w:rFonts w:hint="default"/>
        </w:rPr>
        <w:t>pade, ž</w:t>
      </w:r>
      <w:r>
        <w:rPr>
          <w:rFonts w:hint="default"/>
        </w:rPr>
        <w:t>e poistencovi je poskytnutá</w:t>
      </w:r>
      <w:r>
        <w:rPr>
          <w:rFonts w:hint="default"/>
        </w:rPr>
        <w:t xml:space="preserve"> zľ</w:t>
      </w:r>
      <w:r>
        <w:rPr>
          <w:rFonts w:hint="default"/>
        </w:rPr>
        <w:t>ava na zá</w:t>
      </w:r>
      <w:r>
        <w:rPr>
          <w:rFonts w:hint="default"/>
        </w:rPr>
        <w:t>k</w:t>
      </w:r>
      <w:r>
        <w:rPr>
          <w:rFonts w:hint="default"/>
        </w:rPr>
        <w:t>lade ní</w:t>
      </w:r>
      <w:r>
        <w:rPr>
          <w:rFonts w:hint="default"/>
        </w:rPr>
        <w:t>m poskytnutý</w:t>
      </w:r>
      <w:r>
        <w:rPr>
          <w:rFonts w:hint="default"/>
        </w:rPr>
        <w:t>ch nepravdivý</w:t>
      </w:r>
      <w:r>
        <w:rPr>
          <w:rFonts w:hint="default"/>
        </w:rPr>
        <w:t>ch ú</w:t>
      </w:r>
      <w:r>
        <w:rPr>
          <w:rFonts w:hint="default"/>
        </w:rPr>
        <w:t>dajov, poskytnutú</w:t>
      </w:r>
      <w:r>
        <w:rPr>
          <w:rFonts w:hint="default"/>
        </w:rPr>
        <w:t xml:space="preserve"> zľ</w:t>
      </w:r>
      <w:r>
        <w:rPr>
          <w:rFonts w:hint="default"/>
        </w:rPr>
        <w:t>avu na poistnom musí</w:t>
      </w:r>
      <w:r>
        <w:rPr>
          <w:rFonts w:hint="default"/>
        </w:rPr>
        <w:t xml:space="preserve"> doplatiť</w:t>
      </w:r>
      <w:r>
        <w:rPr>
          <w:rFonts w:hint="default"/>
        </w:rPr>
        <w:t xml:space="preserve"> a </w:t>
      </w:r>
      <w:r>
        <w:rPr>
          <w:rFonts w:hint="default"/>
        </w:rPr>
        <w:t>Ú</w:t>
      </w:r>
      <w:r>
        <w:rPr>
          <w:rFonts w:hint="default"/>
        </w:rPr>
        <w:t>rad pre dohľ</w:t>
      </w:r>
      <w:r>
        <w:rPr>
          <w:rFonts w:hint="default"/>
        </w:rPr>
        <w:t>ad nad zdravotnou starostlivosť</w:t>
      </w:r>
      <w:r>
        <w:rPr>
          <w:rFonts w:hint="default"/>
        </w:rPr>
        <w:t>ou mu bude mô</w:t>
      </w:r>
      <w:r>
        <w:rPr>
          <w:rFonts w:hint="default"/>
        </w:rPr>
        <w:t>cť</w:t>
      </w:r>
      <w:r>
        <w:rPr>
          <w:rFonts w:hint="default"/>
        </w:rPr>
        <w:t xml:space="preserve"> ulož</w:t>
      </w:r>
      <w:r>
        <w:rPr>
          <w:rFonts w:hint="default"/>
        </w:rPr>
        <w:t>iť</w:t>
      </w:r>
      <w:r>
        <w:rPr>
          <w:rFonts w:hint="default"/>
        </w:rPr>
        <w:t xml:space="preserve"> pokutu.</w:t>
      </w:r>
    </w:p>
    <w:p w:rsidR="00054614" w:rsidP="00054614">
      <w:pPr>
        <w:bidi w:val="0"/>
        <w:jc w:val="both"/>
        <w:rPr>
          <w:rFonts w:hint="default"/>
        </w:rPr>
      </w:pPr>
    </w:p>
    <w:p w:rsidR="00A17F62" w:rsidP="00EE7B57">
      <w:pPr>
        <w:bidi w:val="0"/>
        <w:jc w:val="both"/>
        <w:rPr>
          <w:b/>
        </w:rPr>
      </w:pPr>
      <w:r w:rsidR="00054614">
        <w:rPr>
          <w:rFonts w:hint="default"/>
        </w:rPr>
        <w:t>- Krité</w:t>
      </w:r>
      <w:r w:rsidR="00054614">
        <w:rPr>
          <w:rFonts w:hint="default"/>
        </w:rPr>
        <w:t>riá</w:t>
      </w:r>
      <w:r w:rsidR="00054614">
        <w:rPr>
          <w:rFonts w:hint="default"/>
        </w:rPr>
        <w:t xml:space="preserve"> nesmú</w:t>
      </w:r>
      <w:r w:rsidR="00054614">
        <w:rPr>
          <w:rFonts w:hint="default"/>
        </w:rPr>
        <w:t xml:space="preserve"> byť</w:t>
      </w:r>
      <w:r w:rsidR="00054614">
        <w:rPr>
          <w:rFonts w:hint="default"/>
        </w:rPr>
        <w:t xml:space="preserve"> založ</w:t>
      </w:r>
      <w:r w:rsidR="00054614">
        <w:rPr>
          <w:rFonts w:hint="default"/>
        </w:rPr>
        <w:t>ené</w:t>
      </w:r>
      <w:r w:rsidR="00054614">
        <w:rPr>
          <w:rFonts w:hint="default"/>
        </w:rPr>
        <w:t xml:space="preserve"> na: veku, pohlaví</w:t>
      </w:r>
      <w:r w:rsidR="00054614">
        <w:rPr>
          <w:rFonts w:hint="default"/>
        </w:rPr>
        <w:t>, povolaní</w:t>
      </w:r>
      <w:r w:rsidR="00054614">
        <w:rPr>
          <w:rFonts w:hint="default"/>
        </w:rPr>
        <w:t>, súč</w:t>
      </w:r>
      <w:r w:rsidR="00054614">
        <w:rPr>
          <w:rFonts w:hint="default"/>
        </w:rPr>
        <w:t>asnom alebo minulom zdravotnom</w:t>
      </w:r>
      <w:r w:rsidR="00054614">
        <w:rPr>
          <w:rFonts w:hint="default"/>
        </w:rPr>
        <w:t xml:space="preserve"> stave, vrodenej predispozí</w:t>
      </w:r>
      <w:r w:rsidR="00054614">
        <w:rPr>
          <w:rFonts w:hint="default"/>
        </w:rPr>
        <w:t>cii, alebo iný</w:t>
      </w:r>
      <w:r w:rsidR="00054614">
        <w:rPr>
          <w:rFonts w:hint="default"/>
        </w:rPr>
        <w:t>ch faktoroch, ktoré</w:t>
      </w:r>
      <w:r w:rsidR="00054614">
        <w:rPr>
          <w:rFonts w:hint="default"/>
        </w:rPr>
        <w:t xml:space="preserve"> poistenec nemôž</w:t>
      </w:r>
      <w:r w:rsidR="00054614">
        <w:rPr>
          <w:rFonts w:hint="default"/>
        </w:rPr>
        <w:t>e objektí</w:t>
      </w:r>
      <w:r w:rsidR="00054614">
        <w:rPr>
          <w:rFonts w:hint="default"/>
        </w:rPr>
        <w:t>vne ovplyvniť.</w:t>
      </w:r>
    </w:p>
    <w:p w:rsidR="00706337" w:rsidP="00EE7B57">
      <w:pPr>
        <w:bidi w:val="0"/>
        <w:jc w:val="both"/>
        <w:rPr>
          <w:b/>
        </w:rPr>
      </w:pPr>
    </w:p>
    <w:p w:rsidR="00706337" w:rsidP="00EE7B57">
      <w:pPr>
        <w:bidi w:val="0"/>
        <w:jc w:val="both"/>
        <w:rPr>
          <w:b/>
        </w:rPr>
      </w:pPr>
      <w:r>
        <w:rPr>
          <w:b/>
        </w:rPr>
        <w:t>K bodu 2</w:t>
      </w:r>
    </w:p>
    <w:p w:rsidR="00A17F62" w:rsidP="00EE7B57">
      <w:pPr>
        <w:bidi w:val="0"/>
        <w:jc w:val="both"/>
        <w:rPr>
          <w:b/>
        </w:rPr>
      </w:pPr>
    </w:p>
    <w:p w:rsidR="00A17F62" w:rsidP="00EE7B57">
      <w:pPr>
        <w:bidi w:val="0"/>
        <w:jc w:val="both"/>
        <w:rPr>
          <w:rFonts w:hint="default"/>
        </w:rPr>
      </w:pPr>
      <w:r>
        <w:t>Navrhuje sa, aby k </w:t>
      </w:r>
      <w:r>
        <w:rPr>
          <w:rFonts w:hint="default"/>
        </w:rPr>
        <w:t>premlč</w:t>
      </w:r>
      <w:r>
        <w:rPr>
          <w:rFonts w:hint="default"/>
        </w:rPr>
        <w:t>aniu prá</w:t>
      </w:r>
      <w:r>
        <w:rPr>
          <w:rFonts w:hint="default"/>
        </w:rPr>
        <w:t>va na poskytnutie zľ</w:t>
      </w:r>
      <w:r>
        <w:rPr>
          <w:rFonts w:hint="default"/>
        </w:rPr>
        <w:t>avy z </w:t>
      </w:r>
      <w:r>
        <w:rPr>
          <w:rFonts w:hint="default"/>
        </w:rPr>
        <w:t>poistné</w:t>
      </w:r>
      <w:r>
        <w:rPr>
          <w:rFonts w:hint="default"/>
        </w:rPr>
        <w:t>ho doš</w:t>
      </w:r>
      <w:r>
        <w:rPr>
          <w:rFonts w:hint="default"/>
        </w:rPr>
        <w:t>lo za rovnaký</w:t>
      </w:r>
      <w:r>
        <w:rPr>
          <w:rFonts w:hint="default"/>
        </w:rPr>
        <w:t>ch podmienok, ako je tomu už</w:t>
      </w:r>
      <w:r>
        <w:rPr>
          <w:rFonts w:hint="default"/>
        </w:rPr>
        <w:t xml:space="preserve"> v </w:t>
      </w:r>
      <w:r>
        <w:rPr>
          <w:rFonts w:hint="default"/>
        </w:rPr>
        <w:t>súč</w:t>
      </w:r>
      <w:r>
        <w:rPr>
          <w:rFonts w:hint="default"/>
        </w:rPr>
        <w:t>asnosti pri prá</w:t>
      </w:r>
      <w:r>
        <w:rPr>
          <w:rFonts w:hint="default"/>
        </w:rPr>
        <w:t>ve na vrá</w:t>
      </w:r>
      <w:r>
        <w:rPr>
          <w:rFonts w:hint="default"/>
        </w:rPr>
        <w:t>te</w:t>
      </w:r>
      <w:r>
        <w:rPr>
          <w:rFonts w:hint="default"/>
        </w:rPr>
        <w:t>nie preplatku.</w:t>
      </w:r>
    </w:p>
    <w:p w:rsidR="00A17F62" w:rsidP="00EE7B57">
      <w:pPr>
        <w:bidi w:val="0"/>
        <w:jc w:val="both"/>
        <w:rPr>
          <w:rFonts w:hint="default"/>
        </w:rPr>
      </w:pPr>
    </w:p>
    <w:p w:rsidR="00706337" w:rsidP="00EE7B57">
      <w:pPr>
        <w:bidi w:val="0"/>
        <w:jc w:val="both"/>
        <w:rPr>
          <w:b/>
        </w:rPr>
      </w:pPr>
      <w:r>
        <w:rPr>
          <w:b/>
        </w:rPr>
        <w:t>K bodu 3</w:t>
      </w:r>
    </w:p>
    <w:p w:rsidR="00A17F62" w:rsidP="00EE7B57">
      <w:pPr>
        <w:bidi w:val="0"/>
        <w:jc w:val="both"/>
        <w:rPr>
          <w:b/>
        </w:rPr>
      </w:pPr>
    </w:p>
    <w:p w:rsidR="00A17F62" w:rsidP="00A17F62">
      <w:pPr>
        <w:bidi w:val="0"/>
        <w:jc w:val="both"/>
        <w:rPr>
          <w:rFonts w:hint="default"/>
        </w:rPr>
      </w:pPr>
      <w:r>
        <w:rPr>
          <w:rFonts w:hint="default"/>
        </w:rPr>
        <w:t>Pokiaľ</w:t>
      </w:r>
      <w:r>
        <w:rPr>
          <w:rFonts w:hint="default"/>
        </w:rPr>
        <w:t xml:space="preserve"> bude poistencovi poskytnutá</w:t>
      </w:r>
      <w:r>
        <w:rPr>
          <w:rFonts w:hint="default"/>
        </w:rPr>
        <w:t xml:space="preserve"> zľ</w:t>
      </w:r>
      <w:r>
        <w:rPr>
          <w:rFonts w:hint="default"/>
        </w:rPr>
        <w:t>ava na zá</w:t>
      </w:r>
      <w:r>
        <w:rPr>
          <w:rFonts w:hint="default"/>
        </w:rPr>
        <w:t>klade ní</w:t>
      </w:r>
      <w:r>
        <w:rPr>
          <w:rFonts w:hint="default"/>
        </w:rPr>
        <w:t>m poskytnutý</w:t>
      </w:r>
      <w:r>
        <w:rPr>
          <w:rFonts w:hint="default"/>
        </w:rPr>
        <w:t>ch nepravdivý</w:t>
      </w:r>
      <w:r>
        <w:rPr>
          <w:rFonts w:hint="default"/>
        </w:rPr>
        <w:t>ch ú</w:t>
      </w:r>
      <w:r>
        <w:rPr>
          <w:rFonts w:hint="default"/>
        </w:rPr>
        <w:t>dajov, Ú</w:t>
      </w:r>
      <w:r>
        <w:rPr>
          <w:rFonts w:hint="default"/>
        </w:rPr>
        <w:t>rad pre dohľ</w:t>
      </w:r>
      <w:r>
        <w:rPr>
          <w:rFonts w:hint="default"/>
        </w:rPr>
        <w:t>ad nad zdravotnou starostlivosť</w:t>
      </w:r>
      <w:r>
        <w:rPr>
          <w:rFonts w:hint="default"/>
        </w:rPr>
        <w:t>ou ho bude oprá</w:t>
      </w:r>
      <w:r>
        <w:rPr>
          <w:rFonts w:hint="default"/>
        </w:rPr>
        <w:t>vnený</w:t>
      </w:r>
      <w:r>
        <w:rPr>
          <w:rFonts w:hint="default"/>
        </w:rPr>
        <w:t xml:space="preserve"> pokutovať</w:t>
      </w:r>
      <w:r>
        <w:rPr>
          <w:rFonts w:hint="default"/>
        </w:rPr>
        <w:t xml:space="preserve"> až</w:t>
      </w:r>
      <w:r>
        <w:rPr>
          <w:rFonts w:hint="default"/>
        </w:rPr>
        <w:t xml:space="preserve"> do výš</w:t>
      </w:r>
      <w:r>
        <w:rPr>
          <w:rFonts w:hint="default"/>
        </w:rPr>
        <w:t>ky 165 eur. Tak ako v </w:t>
      </w:r>
      <w:r>
        <w:rPr>
          <w:rFonts w:hint="default"/>
        </w:rPr>
        <w:t>súč</w:t>
      </w:r>
      <w:r>
        <w:rPr>
          <w:rFonts w:hint="default"/>
        </w:rPr>
        <w:t>asnosti, ú</w:t>
      </w:r>
      <w:r>
        <w:rPr>
          <w:rFonts w:hint="default"/>
        </w:rPr>
        <w:t>rad bude pri ukladaní</w:t>
      </w:r>
      <w:r>
        <w:rPr>
          <w:rFonts w:hint="default"/>
        </w:rPr>
        <w:t xml:space="preserve"> pokuty povinný</w:t>
      </w:r>
      <w:r>
        <w:rPr>
          <w:rFonts w:hint="default"/>
        </w:rPr>
        <w:t xml:space="preserve"> prihliadať</w:t>
      </w:r>
      <w:r>
        <w:rPr>
          <w:rFonts w:hint="default"/>
        </w:rPr>
        <w:t xml:space="preserve">  na zá</w:t>
      </w:r>
      <w:r>
        <w:rPr>
          <w:rFonts w:hint="default"/>
        </w:rPr>
        <w:t>važ</w:t>
      </w:r>
      <w:r>
        <w:rPr>
          <w:rFonts w:hint="default"/>
        </w:rPr>
        <w:t>nosť</w:t>
      </w:r>
      <w:r>
        <w:rPr>
          <w:rFonts w:hint="default"/>
        </w:rPr>
        <w:t>, č</w:t>
      </w:r>
      <w:r>
        <w:rPr>
          <w:rFonts w:hint="default"/>
        </w:rPr>
        <w:t>as trvania a dô</w:t>
      </w:r>
      <w:r>
        <w:rPr>
          <w:rFonts w:hint="default"/>
        </w:rPr>
        <w:t>sledky poruš</w:t>
      </w:r>
      <w:r>
        <w:rPr>
          <w:rFonts w:hint="default"/>
        </w:rPr>
        <w:t>enia tejto povinnosti. Opakované</w:t>
      </w:r>
      <w:r>
        <w:rPr>
          <w:rFonts w:hint="default"/>
        </w:rPr>
        <w:t xml:space="preserve"> poruš</w:t>
      </w:r>
      <w:r>
        <w:rPr>
          <w:rFonts w:hint="default"/>
        </w:rPr>
        <w:t>enie tejto povinnosti v </w:t>
      </w:r>
      <w:r>
        <w:rPr>
          <w:rFonts w:hint="default"/>
        </w:rPr>
        <w:t>období</w:t>
      </w:r>
      <w:r>
        <w:rPr>
          <w:rFonts w:hint="default"/>
        </w:rPr>
        <w:t xml:space="preserve"> dvoch rokov od nadobudnutia prá</w:t>
      </w:r>
      <w:r>
        <w:rPr>
          <w:rFonts w:hint="default"/>
        </w:rPr>
        <w:t>voplatnosti prvej pokuty bude mô</w:t>
      </w:r>
      <w:r>
        <w:rPr>
          <w:rFonts w:hint="default"/>
        </w:rPr>
        <w:t>cť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sankcionované</w:t>
      </w:r>
      <w:r>
        <w:rPr>
          <w:rFonts w:hint="default"/>
        </w:rPr>
        <w:t xml:space="preserve"> až</w:t>
      </w:r>
      <w:r>
        <w:rPr>
          <w:rFonts w:hint="default"/>
        </w:rPr>
        <w:t xml:space="preserve"> do výš</w:t>
      </w:r>
      <w:r>
        <w:rPr>
          <w:rFonts w:hint="default"/>
        </w:rPr>
        <w:t>ky 330 eur. Vrá</w:t>
      </w:r>
      <w:r>
        <w:rPr>
          <w:rFonts w:hint="default"/>
        </w:rPr>
        <w:t>tenie ne</w:t>
      </w:r>
      <w:r>
        <w:rPr>
          <w:rFonts w:hint="default"/>
        </w:rPr>
        <w:t>o</w:t>
      </w:r>
      <w:r>
        <w:rPr>
          <w:rFonts w:hint="default"/>
        </w:rPr>
        <w:t>prá</w:t>
      </w:r>
      <w:r>
        <w:rPr>
          <w:rFonts w:hint="default"/>
        </w:rPr>
        <w:t>vnene zí</w:t>
      </w:r>
      <w:r>
        <w:rPr>
          <w:rFonts w:hint="default"/>
        </w:rPr>
        <w:t>skanej zľ</w:t>
      </w:r>
      <w:r>
        <w:rPr>
          <w:rFonts w:hint="default"/>
        </w:rPr>
        <w:t>avy bude mož</w:t>
      </w:r>
      <w:r>
        <w:rPr>
          <w:rFonts w:hint="default"/>
        </w:rPr>
        <w:t>né</w:t>
      </w:r>
      <w:r>
        <w:rPr>
          <w:rFonts w:hint="default"/>
        </w:rPr>
        <w:t xml:space="preserve"> v </w:t>
      </w:r>
      <w:r>
        <w:rPr>
          <w:rFonts w:hint="default"/>
        </w:rPr>
        <w:t>obč</w:t>
      </w:r>
      <w:r>
        <w:rPr>
          <w:rFonts w:hint="default"/>
        </w:rPr>
        <w:t>ianskoprá</w:t>
      </w:r>
      <w:r>
        <w:rPr>
          <w:rFonts w:hint="default"/>
        </w:rPr>
        <w:t>vnom konaní.</w:t>
      </w:r>
    </w:p>
    <w:p w:rsidR="00A17F62" w:rsidP="00A17F62">
      <w:pPr>
        <w:bidi w:val="0"/>
        <w:jc w:val="both"/>
        <w:rPr>
          <w:rFonts w:hint="default"/>
        </w:rPr>
      </w:pPr>
    </w:p>
    <w:p w:rsidR="00706337" w:rsidP="00EE7B57">
      <w:pPr>
        <w:bidi w:val="0"/>
        <w:jc w:val="both"/>
        <w:rPr>
          <w:b/>
        </w:rPr>
      </w:pPr>
      <w:r>
        <w:rPr>
          <w:b/>
        </w:rPr>
        <w:t>K bodu 4</w:t>
      </w:r>
    </w:p>
    <w:p w:rsidR="00706337" w:rsidP="00EE7B57">
      <w:pPr>
        <w:bidi w:val="0"/>
        <w:jc w:val="both"/>
        <w:rPr>
          <w:b/>
        </w:rPr>
      </w:pPr>
    </w:p>
    <w:p w:rsidR="00706337" w:rsidP="00EE7B57">
      <w:pPr>
        <w:bidi w:val="0"/>
        <w:jc w:val="both"/>
        <w:rPr>
          <w:rFonts w:hint="default"/>
        </w:rPr>
      </w:pPr>
      <w:r>
        <w:t>V </w:t>
      </w:r>
      <w:r>
        <w:rPr>
          <w:rFonts w:hint="default"/>
        </w:rPr>
        <w:t>sú</w:t>
      </w:r>
      <w:r>
        <w:rPr>
          <w:rFonts w:hint="default"/>
        </w:rPr>
        <w:t>vislosti s </w:t>
      </w:r>
      <w:r>
        <w:rPr>
          <w:rFonts w:hint="default"/>
        </w:rPr>
        <w:t>krité</w:t>
      </w:r>
      <w:r>
        <w:rPr>
          <w:rFonts w:hint="default"/>
        </w:rPr>
        <w:t xml:space="preserve">riom </w:t>
      </w:r>
      <w:r w:rsidRPr="00706337">
        <w:rPr>
          <w:rFonts w:hint="default"/>
        </w:rPr>
        <w:t>bezprí</w:t>
      </w:r>
      <w:r w:rsidRPr="00706337">
        <w:rPr>
          <w:rFonts w:hint="default"/>
        </w:rPr>
        <w:t>spevkové</w:t>
      </w:r>
      <w:r>
        <w:t>ho</w:t>
      </w:r>
      <w:r w:rsidRPr="00706337">
        <w:t xml:space="preserve"> darcovstv</w:t>
      </w:r>
      <w:r>
        <w:rPr>
          <w:rFonts w:hint="default"/>
        </w:rPr>
        <w:t>a krvi sa zavá</w:t>
      </w:r>
      <w:r>
        <w:rPr>
          <w:rFonts w:hint="default"/>
        </w:rPr>
        <w:t>dza mož</w:t>
      </w:r>
      <w:r>
        <w:rPr>
          <w:rFonts w:hint="default"/>
        </w:rPr>
        <w:t>nosť</w:t>
      </w:r>
      <w:r>
        <w:rPr>
          <w:rFonts w:hint="default"/>
        </w:rPr>
        <w:t xml:space="preserve"> zí</w:t>
      </w:r>
      <w:r>
        <w:rPr>
          <w:rFonts w:hint="default"/>
        </w:rPr>
        <w:t>skať</w:t>
      </w:r>
      <w:r>
        <w:rPr>
          <w:rFonts w:hint="default"/>
        </w:rPr>
        <w:t xml:space="preserve"> ú</w:t>
      </w:r>
      <w:r>
        <w:rPr>
          <w:rFonts w:hint="default"/>
        </w:rPr>
        <w:t>daje k </w:t>
      </w:r>
      <w:r>
        <w:rPr>
          <w:rFonts w:hint="default"/>
        </w:rPr>
        <w:t>jeho splneniu od Slovenské</w:t>
      </w:r>
      <w:r>
        <w:rPr>
          <w:rFonts w:hint="default"/>
        </w:rPr>
        <w:t>ho č</w:t>
      </w:r>
      <w:r>
        <w:rPr>
          <w:rFonts w:hint="default"/>
        </w:rPr>
        <w:t>ervené</w:t>
      </w:r>
      <w:r>
        <w:rPr>
          <w:rFonts w:hint="default"/>
        </w:rPr>
        <w:t>ho kríž</w:t>
      </w:r>
      <w:r>
        <w:rPr>
          <w:rFonts w:hint="default"/>
        </w:rPr>
        <w:t>a.</w:t>
      </w:r>
    </w:p>
    <w:p w:rsidR="00706337" w:rsidP="00EE7B57">
      <w:pPr>
        <w:bidi w:val="0"/>
        <w:jc w:val="both"/>
        <w:rPr>
          <w:rFonts w:hint="default"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  <w:r w:rsidR="00112FFD">
        <w:rPr>
          <w:b/>
          <w:u w:val="single"/>
        </w:rPr>
        <w:t>I</w:t>
      </w:r>
    </w:p>
    <w:p w:rsidR="00694886" w:rsidP="00EE7B57">
      <w:pPr>
        <w:bidi w:val="0"/>
        <w:jc w:val="both"/>
        <w:rPr>
          <w:b/>
          <w:u w:val="single"/>
        </w:rPr>
      </w:pPr>
    </w:p>
    <w:p w:rsidR="00694886" w:rsidRPr="00694886" w:rsidP="00EE7B57">
      <w:pPr>
        <w:bidi w:val="0"/>
        <w:jc w:val="both"/>
      </w:pPr>
      <w:r>
        <w:rPr>
          <w:rFonts w:hint="default"/>
        </w:rPr>
        <w:t>Stanovuje sa úč</w:t>
      </w:r>
      <w:r>
        <w:rPr>
          <w:rFonts w:hint="default"/>
        </w:rPr>
        <w:t>innosť</w:t>
      </w:r>
      <w:r>
        <w:rPr>
          <w:rFonts w:hint="default"/>
        </w:rPr>
        <w:t xml:space="preserve"> navrhovaný</w:t>
      </w:r>
      <w:r>
        <w:rPr>
          <w:rFonts w:hint="default"/>
        </w:rPr>
        <w:t>ch zmien tak, aby mali vš</w:t>
      </w:r>
      <w:r>
        <w:rPr>
          <w:rFonts w:hint="default"/>
        </w:rPr>
        <w:t>etky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 xml:space="preserve"> </w:t>
      </w:r>
      <w:r w:rsidR="009E1E0E">
        <w:t>subjekty</w:t>
      </w:r>
      <w:r>
        <w:rPr>
          <w:rFonts w:hint="default"/>
        </w:rPr>
        <w:t xml:space="preserve"> dostatoč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asový</w:t>
      </w:r>
      <w:r>
        <w:rPr>
          <w:rFonts w:hint="default"/>
        </w:rPr>
        <w:t xml:space="preserve"> priestor </w:t>
      </w:r>
      <w:r w:rsidR="009E1E0E">
        <w:t>pre</w:t>
      </w:r>
      <w:r>
        <w:t xml:space="preserve">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?|||||||||||||||||?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4B1"/>
    <w:multiLevelType w:val="hybridMultilevel"/>
    <w:tmpl w:val="B99E67C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55E3AD6"/>
    <w:multiLevelType w:val="hybridMultilevel"/>
    <w:tmpl w:val="D78C97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C0F7852"/>
    <w:multiLevelType w:val="hybridMultilevel"/>
    <w:tmpl w:val="53184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03D5870"/>
    <w:multiLevelType w:val="hybridMultilevel"/>
    <w:tmpl w:val="4118B2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C874F1B"/>
    <w:multiLevelType w:val="hybridMultilevel"/>
    <w:tmpl w:val="E9D07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D0252FD"/>
    <w:multiLevelType w:val="hybridMultilevel"/>
    <w:tmpl w:val="4118B2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8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8"/>
  </w:num>
  <w:num w:numId="9">
    <w:abstractNumId w:val="10"/>
  </w:num>
  <w:num w:numId="10">
    <w:abstractNumId w:val="12"/>
  </w:num>
  <w:num w:numId="11">
    <w:abstractNumId w:val="14"/>
  </w:num>
  <w:num w:numId="12">
    <w:abstractNumId w:val="20"/>
  </w:num>
  <w:num w:numId="13">
    <w:abstractNumId w:val="16"/>
  </w:num>
  <w:num w:numId="14">
    <w:abstractNumId w:val="6"/>
  </w:num>
  <w:num w:numId="15">
    <w:abstractNumId w:val="15"/>
  </w:num>
  <w:num w:numId="16">
    <w:abstractNumId w:val="8"/>
  </w:num>
  <w:num w:numId="17">
    <w:abstractNumId w:val="17"/>
  </w:num>
  <w:num w:numId="18">
    <w:abstractNumId w:val="1"/>
  </w:num>
  <w:num w:numId="19">
    <w:abstractNumId w:val="0"/>
  </w:num>
  <w:num w:numId="20">
    <w:abstractNumId w:val="13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54614"/>
    <w:rsid w:val="000658FF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591A"/>
    <w:rsid w:val="000C77FF"/>
    <w:rsid w:val="000E2096"/>
    <w:rsid w:val="0011019F"/>
    <w:rsid w:val="00111AE5"/>
    <w:rsid w:val="001128E2"/>
    <w:rsid w:val="00112FFD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0F5B"/>
    <w:rsid w:val="00271233"/>
    <w:rsid w:val="00276769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3083"/>
    <w:rsid w:val="00316BB8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505D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3679C"/>
    <w:rsid w:val="00447BD9"/>
    <w:rsid w:val="0045514F"/>
    <w:rsid w:val="004604D8"/>
    <w:rsid w:val="004665E2"/>
    <w:rsid w:val="004671E3"/>
    <w:rsid w:val="00480215"/>
    <w:rsid w:val="00480EA3"/>
    <w:rsid w:val="00484A73"/>
    <w:rsid w:val="004917CB"/>
    <w:rsid w:val="00491A6D"/>
    <w:rsid w:val="004958F3"/>
    <w:rsid w:val="00496F4B"/>
    <w:rsid w:val="004A2751"/>
    <w:rsid w:val="004A6A74"/>
    <w:rsid w:val="004B0F8E"/>
    <w:rsid w:val="004B626C"/>
    <w:rsid w:val="004C32E3"/>
    <w:rsid w:val="004C4E9A"/>
    <w:rsid w:val="004C69D7"/>
    <w:rsid w:val="004D1C10"/>
    <w:rsid w:val="004D6159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1A57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0574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5D4A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492C"/>
    <w:rsid w:val="006F7449"/>
    <w:rsid w:val="00706337"/>
    <w:rsid w:val="007063AF"/>
    <w:rsid w:val="007115A9"/>
    <w:rsid w:val="00712A01"/>
    <w:rsid w:val="00713383"/>
    <w:rsid w:val="00735977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83EE4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301B8"/>
    <w:rsid w:val="00844D7C"/>
    <w:rsid w:val="00847A8E"/>
    <w:rsid w:val="00852A39"/>
    <w:rsid w:val="008545F8"/>
    <w:rsid w:val="00855A4E"/>
    <w:rsid w:val="008604F6"/>
    <w:rsid w:val="0086052F"/>
    <w:rsid w:val="00861A0B"/>
    <w:rsid w:val="0086606A"/>
    <w:rsid w:val="00873B12"/>
    <w:rsid w:val="00876CC4"/>
    <w:rsid w:val="00892550"/>
    <w:rsid w:val="008974BC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446DE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96B99"/>
    <w:rsid w:val="009A3C33"/>
    <w:rsid w:val="009A532B"/>
    <w:rsid w:val="009B0DE2"/>
    <w:rsid w:val="009B1A48"/>
    <w:rsid w:val="009B24D7"/>
    <w:rsid w:val="009B3727"/>
    <w:rsid w:val="009B41E9"/>
    <w:rsid w:val="009C58A3"/>
    <w:rsid w:val="009C607B"/>
    <w:rsid w:val="009C6CD0"/>
    <w:rsid w:val="009E1E0E"/>
    <w:rsid w:val="00A122FD"/>
    <w:rsid w:val="00A147CA"/>
    <w:rsid w:val="00A17F62"/>
    <w:rsid w:val="00A22761"/>
    <w:rsid w:val="00A3470A"/>
    <w:rsid w:val="00A41F89"/>
    <w:rsid w:val="00A50C05"/>
    <w:rsid w:val="00A51C46"/>
    <w:rsid w:val="00A5530A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A6CFB"/>
    <w:rsid w:val="00AB41B0"/>
    <w:rsid w:val="00AC1164"/>
    <w:rsid w:val="00AC4AC4"/>
    <w:rsid w:val="00AC743E"/>
    <w:rsid w:val="00AD7DC9"/>
    <w:rsid w:val="00AE0A25"/>
    <w:rsid w:val="00B01EFD"/>
    <w:rsid w:val="00B02805"/>
    <w:rsid w:val="00B0477F"/>
    <w:rsid w:val="00B04877"/>
    <w:rsid w:val="00B07272"/>
    <w:rsid w:val="00B22B6F"/>
    <w:rsid w:val="00B25E1A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0693C"/>
    <w:rsid w:val="00C16709"/>
    <w:rsid w:val="00C17ECC"/>
    <w:rsid w:val="00C31244"/>
    <w:rsid w:val="00C34506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93C9C"/>
    <w:rsid w:val="00CA14F3"/>
    <w:rsid w:val="00CC5B65"/>
    <w:rsid w:val="00CD5655"/>
    <w:rsid w:val="00CE2496"/>
    <w:rsid w:val="00CE6244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644A7"/>
    <w:rsid w:val="00D7539F"/>
    <w:rsid w:val="00D75B68"/>
    <w:rsid w:val="00D80A3B"/>
    <w:rsid w:val="00D86C6A"/>
    <w:rsid w:val="00D86CD2"/>
    <w:rsid w:val="00D91EF7"/>
    <w:rsid w:val="00D933D7"/>
    <w:rsid w:val="00DA30C3"/>
    <w:rsid w:val="00DA4D1B"/>
    <w:rsid w:val="00DA5B05"/>
    <w:rsid w:val="00DB5CFF"/>
    <w:rsid w:val="00DB5DB1"/>
    <w:rsid w:val="00DB6C4F"/>
    <w:rsid w:val="00DD2257"/>
    <w:rsid w:val="00DD4F37"/>
    <w:rsid w:val="00DD790B"/>
    <w:rsid w:val="00DD7EEE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B0A3E"/>
    <w:rsid w:val="00ED3398"/>
    <w:rsid w:val="00ED5039"/>
    <w:rsid w:val="00EE4B8E"/>
    <w:rsid w:val="00EE4BF3"/>
    <w:rsid w:val="00EE7053"/>
    <w:rsid w:val="00EE7B57"/>
    <w:rsid w:val="00EF196A"/>
    <w:rsid w:val="00EF6EED"/>
    <w:rsid w:val="00F01119"/>
    <w:rsid w:val="00F02695"/>
    <w:rsid w:val="00F03543"/>
    <w:rsid w:val="00F03CDF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640A8"/>
    <w:rsid w:val="00F7029D"/>
    <w:rsid w:val="00F74DDA"/>
    <w:rsid w:val="00F81414"/>
    <w:rsid w:val="00F8632E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A8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49F15-803F-48CA-B5AA-285F4F5C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1004</Words>
  <Characters>6266</Characters>
  <Application>Microsoft Office Word</Application>
  <DocSecurity>0</DocSecurity>
  <Lines>0</Lines>
  <Paragraphs>0</Paragraphs>
  <ScaleCrop>false</ScaleCrop>
  <Company>HP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 Kamjunka</dc:creator>
  <cp:lastModifiedBy>VB</cp:lastModifiedBy>
  <cp:revision>2</cp:revision>
  <cp:lastPrinted>2017-05-25T09:42:00Z</cp:lastPrinted>
  <dcterms:created xsi:type="dcterms:W3CDTF">2017-05-26T11:41:00Z</dcterms:created>
  <dcterms:modified xsi:type="dcterms:W3CDTF">2017-05-26T11:41:00Z</dcterms:modified>
</cp:coreProperties>
</file>