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1713">
      <w:pPr>
        <w:pBdr>
          <w:bottom w:val="single" w:sz="12" w:space="1" w:color="000001"/>
        </w:pBdr>
        <w:bidi w:val="0"/>
        <w:spacing w:before="120" w:line="276" w:lineRule="auto"/>
        <w:jc w:val="center"/>
      </w:pPr>
      <w:r>
        <w:rPr>
          <w:rFonts w:ascii="Book Antiqua"/>
          <w:b/>
          <w:bCs/>
          <w:spacing w:val="20"/>
          <w:sz w:val="22"/>
          <w:szCs w:val="22"/>
        </w:rPr>
        <w:t>N</w:t>
      </w:r>
      <w:r>
        <w:rPr>
          <w:rFonts w:ascii="Book Antiqua" w:hint="default"/>
          <w:b/>
          <w:bCs/>
          <w:spacing w:val="20"/>
          <w:sz w:val="22"/>
          <w:szCs w:val="22"/>
        </w:rPr>
        <w:t>Á</w:t>
      </w:r>
      <w:r>
        <w:rPr>
          <w:rFonts w:ascii="Book Antiqua"/>
          <w:b/>
          <w:bCs/>
          <w:spacing w:val="20"/>
          <w:sz w:val="22"/>
          <w:szCs w:val="22"/>
        </w:rPr>
        <w:t>RODN</w:t>
      </w:r>
      <w:r>
        <w:rPr>
          <w:rFonts w:ascii="Book Antiqua" w:hint="default"/>
          <w:b/>
          <w:bCs/>
          <w:spacing w:val="20"/>
          <w:sz w:val="22"/>
          <w:szCs w:val="22"/>
        </w:rPr>
        <w:t>Á</w:t>
      </w:r>
      <w:r>
        <w:rPr>
          <w:rFonts w:ascii="Book Antiqua"/>
          <w:b/>
          <w:bCs/>
          <w:spacing w:val="20"/>
          <w:sz w:val="22"/>
          <w:szCs w:val="22"/>
        </w:rPr>
        <w:t xml:space="preserve">  RADA  SLOVENSKEJ  REPUBLIKY</w:t>
      </w:r>
    </w:p>
    <w:p w:rsidR="002C1713">
      <w:pPr>
        <w:bidi w:val="0"/>
        <w:spacing w:before="120" w:line="276" w:lineRule="auto"/>
        <w:jc w:val="center"/>
        <w:rPr>
          <w:rFonts w:ascii="Book Antiqua"/>
          <w:spacing w:val="20"/>
          <w:sz w:val="22"/>
          <w:szCs w:val="24"/>
        </w:rPr>
      </w:pPr>
    </w:p>
    <w:p w:rsidR="002C1713">
      <w:pPr>
        <w:bidi w:val="0"/>
        <w:spacing w:before="120" w:line="276" w:lineRule="auto"/>
        <w:jc w:val="center"/>
        <w:rPr>
          <w:szCs w:val="24"/>
        </w:rPr>
      </w:pPr>
      <w:r>
        <w:rPr>
          <w:rFonts w:ascii="Book Antiqua"/>
          <w:spacing w:val="20"/>
          <w:sz w:val="22"/>
          <w:szCs w:val="24"/>
        </w:rPr>
        <w:t>VII. volebn</w:t>
      </w:r>
      <w:r>
        <w:rPr>
          <w:rFonts w:ascii="Book Antiqua" w:hint="default"/>
          <w:spacing w:val="20"/>
          <w:sz w:val="22"/>
          <w:szCs w:val="24"/>
        </w:rPr>
        <w:t>é</w:t>
      </w:r>
      <w:r>
        <w:rPr>
          <w:rFonts w:ascii="Book Antiqua"/>
          <w:spacing w:val="20"/>
          <w:sz w:val="22"/>
          <w:szCs w:val="24"/>
        </w:rPr>
        <w:t xml:space="preserve"> obdobie</w:t>
      </w:r>
    </w:p>
    <w:p w:rsidR="002C1713">
      <w:pPr>
        <w:bidi w:val="0"/>
        <w:spacing w:before="120" w:line="276" w:lineRule="auto"/>
        <w:jc w:val="center"/>
        <w:rPr>
          <w:rFonts w:ascii="Book Antiqua"/>
          <w:b/>
          <w:spacing w:val="30"/>
          <w:sz w:val="22"/>
          <w:szCs w:val="24"/>
        </w:rPr>
      </w:pPr>
    </w:p>
    <w:p w:rsidR="002C1713">
      <w:pPr>
        <w:bidi w:val="0"/>
        <w:spacing w:before="120" w:line="276" w:lineRule="auto"/>
        <w:jc w:val="center"/>
        <w:rPr>
          <w:rFonts w:ascii="Book Antiqua"/>
          <w:b/>
          <w:spacing w:val="30"/>
          <w:sz w:val="22"/>
          <w:szCs w:val="24"/>
        </w:rPr>
      </w:pPr>
    </w:p>
    <w:p w:rsidR="002C1713" w:rsidRPr="00422F7A">
      <w:pPr>
        <w:bidi w:val="0"/>
        <w:spacing w:before="120" w:line="276" w:lineRule="auto"/>
        <w:jc w:val="center"/>
        <w:rPr>
          <w:szCs w:val="24"/>
        </w:rPr>
      </w:pPr>
      <w:r w:rsidRPr="00422F7A">
        <w:rPr>
          <w:rFonts w:ascii="Book Antiqua"/>
          <w:spacing w:val="30"/>
          <w:sz w:val="22"/>
          <w:szCs w:val="24"/>
        </w:rPr>
        <w:t>N</w:t>
      </w:r>
      <w:r w:rsidRPr="00422F7A">
        <w:rPr>
          <w:rFonts w:ascii="Book Antiqua" w:hint="default"/>
          <w:spacing w:val="30"/>
          <w:sz w:val="22"/>
          <w:szCs w:val="24"/>
        </w:rPr>
        <w:t>á</w:t>
      </w:r>
      <w:r w:rsidRPr="00422F7A">
        <w:rPr>
          <w:rFonts w:ascii="Book Antiqua"/>
          <w:spacing w:val="30"/>
          <w:sz w:val="22"/>
          <w:szCs w:val="24"/>
        </w:rPr>
        <w:t xml:space="preserve">vrh </w:t>
      </w:r>
    </w:p>
    <w:p w:rsidR="002C1713">
      <w:pPr>
        <w:bidi w:val="0"/>
        <w:spacing w:before="120" w:line="276" w:lineRule="auto"/>
        <w:jc w:val="center"/>
        <w:rPr>
          <w:rFonts w:ascii="Book Antiqua"/>
          <w:b/>
          <w:spacing w:val="30"/>
          <w:sz w:val="22"/>
          <w:szCs w:val="24"/>
        </w:rPr>
      </w:pPr>
    </w:p>
    <w:p w:rsidR="002C1713">
      <w:pPr>
        <w:bidi w:val="0"/>
        <w:spacing w:before="120" w:line="276" w:lineRule="auto"/>
        <w:jc w:val="center"/>
        <w:rPr>
          <w:szCs w:val="24"/>
        </w:rPr>
      </w:pPr>
      <w:r>
        <w:rPr>
          <w:rFonts w:ascii="Book Antiqua"/>
          <w:b/>
          <w:caps/>
          <w:spacing w:val="30"/>
          <w:sz w:val="22"/>
          <w:szCs w:val="24"/>
        </w:rPr>
        <w:t>z</w:t>
      </w:r>
      <w:r>
        <w:rPr>
          <w:rFonts w:ascii="Book Antiqua" w:hint="default"/>
          <w:b/>
          <w:caps/>
          <w:spacing w:val="30"/>
          <w:sz w:val="22"/>
          <w:szCs w:val="24"/>
        </w:rPr>
        <w:t>á</w:t>
      </w:r>
      <w:r>
        <w:rPr>
          <w:rFonts w:ascii="Book Antiqua"/>
          <w:b/>
          <w:caps/>
          <w:spacing w:val="30"/>
          <w:sz w:val="22"/>
          <w:szCs w:val="24"/>
        </w:rPr>
        <w:t>kon</w:t>
      </w:r>
    </w:p>
    <w:p w:rsidR="002C1713">
      <w:pPr>
        <w:bidi w:val="0"/>
        <w:spacing w:before="120" w:line="276" w:lineRule="auto"/>
        <w:jc w:val="center"/>
        <w:rPr>
          <w:rFonts w:ascii="Book Antiqua"/>
          <w:sz w:val="22"/>
          <w:szCs w:val="24"/>
        </w:rPr>
      </w:pPr>
    </w:p>
    <w:p w:rsidR="002C1713">
      <w:pPr>
        <w:bidi w:val="0"/>
        <w:spacing w:before="120" w:line="276" w:lineRule="auto"/>
        <w:jc w:val="center"/>
        <w:rPr>
          <w:szCs w:val="24"/>
        </w:rPr>
      </w:pPr>
      <w:r>
        <w:rPr>
          <w:rFonts w:ascii="Book Antiqua"/>
          <w:sz w:val="22"/>
          <w:szCs w:val="24"/>
        </w:rPr>
        <w:t>z ... 201</w:t>
      </w:r>
      <w:r w:rsidR="00910616">
        <w:rPr>
          <w:rFonts w:ascii="Book Antiqua"/>
          <w:sz w:val="22"/>
          <w:szCs w:val="24"/>
        </w:rPr>
        <w:t>7</w:t>
      </w:r>
      <w:r>
        <w:rPr>
          <w:rFonts w:ascii="Book Antiqua"/>
          <w:sz w:val="22"/>
          <w:szCs w:val="24"/>
        </w:rPr>
        <w:t>,</w:t>
      </w:r>
    </w:p>
    <w:p w:rsidR="002C1713">
      <w:pPr>
        <w:bidi w:val="0"/>
        <w:spacing w:before="120" w:line="276" w:lineRule="auto"/>
        <w:jc w:val="center"/>
        <w:rPr>
          <w:rFonts w:ascii="Book Antiqua"/>
          <w:sz w:val="22"/>
          <w:szCs w:val="24"/>
        </w:rPr>
      </w:pPr>
    </w:p>
    <w:p w:rsidR="002C1713">
      <w:pPr>
        <w:bidi w:val="0"/>
        <w:spacing w:before="120" w:line="276" w:lineRule="auto"/>
        <w:jc w:val="center"/>
        <w:rPr>
          <w:szCs w:val="24"/>
        </w:rPr>
      </w:pPr>
      <w:r>
        <w:rPr>
          <w:rFonts w:ascii="Book Antiqua"/>
          <w:b/>
          <w:sz w:val="22"/>
          <w:szCs w:val="24"/>
        </w:rPr>
        <w:t>ktor</w:t>
      </w:r>
      <w:r>
        <w:rPr>
          <w:rFonts w:ascii="Book Antiqua" w:hint="default"/>
          <w:b/>
          <w:sz w:val="22"/>
          <w:szCs w:val="24"/>
        </w:rPr>
        <w:t>ý</w:t>
      </w:r>
      <w:r>
        <w:rPr>
          <w:rFonts w:ascii="Book Antiqua"/>
          <w:b/>
          <w:sz w:val="22"/>
          <w:szCs w:val="24"/>
        </w:rPr>
        <w:t>m sa men</w:t>
      </w:r>
      <w:r>
        <w:rPr>
          <w:rFonts w:ascii="Book Antiqua" w:hint="default"/>
          <w:b/>
          <w:sz w:val="22"/>
          <w:szCs w:val="24"/>
        </w:rPr>
        <w:t>í</w:t>
      </w:r>
      <w:r>
        <w:rPr>
          <w:rFonts w:ascii="Book Antiqua"/>
          <w:b/>
          <w:sz w:val="22"/>
          <w:szCs w:val="24"/>
        </w:rPr>
        <w:t xml:space="preserve"> z</w:t>
      </w:r>
      <w:r>
        <w:rPr>
          <w:rFonts w:ascii="Book Antiqua" w:hint="default"/>
          <w:b/>
          <w:sz w:val="22"/>
          <w:szCs w:val="24"/>
        </w:rPr>
        <w:t>á</w:t>
      </w:r>
      <w:r>
        <w:rPr>
          <w:rFonts w:ascii="Book Antiqua"/>
          <w:b/>
          <w:sz w:val="22"/>
          <w:szCs w:val="24"/>
        </w:rPr>
        <w:t xml:space="preserve">kon </w:t>
      </w:r>
      <w:r>
        <w:rPr>
          <w:rFonts w:ascii="0" w:hint="default"/>
          <w:b/>
          <w:sz w:val="22"/>
          <w:szCs w:val="24"/>
        </w:rPr>
        <w:t>č</w:t>
      </w:r>
      <w:r>
        <w:rPr>
          <w:rFonts w:ascii="Book Antiqua"/>
          <w:b/>
          <w:sz w:val="22"/>
          <w:szCs w:val="24"/>
        </w:rPr>
        <w:t>. 595/2003 Z. z. o</w:t>
      </w:r>
      <w:r>
        <w:rPr>
          <w:rFonts w:ascii="Book Antiqua"/>
          <w:b/>
          <w:sz w:val="22"/>
          <w:szCs w:val="24"/>
        </w:rPr>
        <w:t> </w:t>
      </w:r>
      <w:r>
        <w:rPr>
          <w:rFonts w:ascii="Book Antiqua"/>
          <w:b/>
          <w:sz w:val="22"/>
          <w:szCs w:val="24"/>
        </w:rPr>
        <w:t>dani z pr</w:t>
      </w:r>
      <w:r>
        <w:rPr>
          <w:rFonts w:ascii="Book Antiqua" w:hint="default"/>
          <w:b/>
          <w:sz w:val="22"/>
          <w:szCs w:val="24"/>
        </w:rPr>
        <w:t>í</w:t>
      </w:r>
      <w:r>
        <w:rPr>
          <w:rFonts w:ascii="Book Antiqua"/>
          <w:b/>
          <w:sz w:val="22"/>
          <w:szCs w:val="24"/>
        </w:rPr>
        <w:t>jmov v</w:t>
      </w:r>
      <w:r>
        <w:rPr>
          <w:rFonts w:ascii="Book Antiqua"/>
          <w:b/>
          <w:sz w:val="22"/>
          <w:szCs w:val="24"/>
        </w:rPr>
        <w:t> </w:t>
      </w:r>
      <w:r>
        <w:rPr>
          <w:rFonts w:ascii="Book Antiqua"/>
          <w:b/>
          <w:sz w:val="22"/>
          <w:szCs w:val="24"/>
        </w:rPr>
        <w:t>znen</w:t>
      </w:r>
      <w:r>
        <w:rPr>
          <w:rFonts w:ascii="Book Antiqua" w:hint="default"/>
          <w:b/>
          <w:sz w:val="22"/>
          <w:szCs w:val="24"/>
        </w:rPr>
        <w:t>í</w:t>
      </w:r>
      <w:r>
        <w:rPr>
          <w:rFonts w:ascii="Book Antiqua"/>
          <w:b/>
          <w:sz w:val="22"/>
          <w:szCs w:val="24"/>
        </w:rPr>
        <w:t xml:space="preserve"> neskor</w:t>
      </w:r>
      <w:r>
        <w:rPr>
          <w:rFonts w:ascii="Book Antiqua" w:hint="default"/>
          <w:b/>
          <w:sz w:val="22"/>
          <w:szCs w:val="24"/>
        </w:rPr>
        <w:t>ší</w:t>
      </w:r>
      <w:r>
        <w:rPr>
          <w:rFonts w:ascii="Book Antiqua"/>
          <w:b/>
          <w:sz w:val="22"/>
          <w:szCs w:val="24"/>
        </w:rPr>
        <w:t>ch predpisov</w:t>
      </w:r>
    </w:p>
    <w:p w:rsidR="002C1713">
      <w:pPr>
        <w:bidi w:val="0"/>
        <w:spacing w:before="120" w:line="276" w:lineRule="auto"/>
        <w:jc w:val="both"/>
        <w:rPr>
          <w:rFonts w:ascii="Book Antiqua"/>
          <w:sz w:val="22"/>
          <w:szCs w:val="24"/>
        </w:rPr>
      </w:pPr>
    </w:p>
    <w:p w:rsidR="002C1713">
      <w:pPr>
        <w:bidi w:val="0"/>
        <w:spacing w:before="120" w:line="276" w:lineRule="auto"/>
        <w:jc w:val="both"/>
        <w:rPr>
          <w:szCs w:val="24"/>
        </w:rPr>
      </w:pPr>
      <w:r>
        <w:rPr>
          <w:rFonts w:ascii="Book Antiqua"/>
          <w:sz w:val="22"/>
          <w:szCs w:val="24"/>
        </w:rPr>
        <w:t>N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>rodn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 rada Slovenskej republiky sa uzniesla na tomto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kone: </w:t>
      </w:r>
    </w:p>
    <w:p w:rsidR="002C1713">
      <w:pPr>
        <w:bidi w:val="0"/>
        <w:spacing w:before="120" w:line="276" w:lineRule="auto"/>
        <w:jc w:val="center"/>
        <w:rPr>
          <w:rFonts w:ascii="Book Antiqua"/>
          <w:b/>
          <w:sz w:val="22"/>
          <w:szCs w:val="24"/>
        </w:rPr>
      </w:pPr>
    </w:p>
    <w:p w:rsidR="002C1713">
      <w:pPr>
        <w:pStyle w:val="Nadpis3Podcfloha"/>
        <w:numPr>
          <w:ilvl w:val="2"/>
          <w:numId w:val="1"/>
        </w:numPr>
        <w:bidi w:val="0"/>
        <w:spacing w:line="276" w:lineRule="auto"/>
        <w:ind w:left="0" w:firstLine="0"/>
        <w:jc w:val="center"/>
      </w:pPr>
      <w:r>
        <w:rPr>
          <w:rFonts w:ascii="0" w:hint="default"/>
          <w:b/>
          <w:sz w:val="22"/>
        </w:rPr>
        <w:t>Č</w:t>
      </w:r>
      <w:r>
        <w:rPr>
          <w:rFonts w:ascii="Book Antiqua"/>
          <w:b/>
          <w:sz w:val="22"/>
        </w:rPr>
        <w:t>l. I</w:t>
      </w:r>
    </w:p>
    <w:p w:rsidR="002C1713">
      <w:pPr>
        <w:bidi w:val="0"/>
        <w:spacing w:before="120" w:line="276" w:lineRule="auto"/>
        <w:ind w:firstLine="426"/>
        <w:jc w:val="both"/>
        <w:rPr>
          <w:szCs w:val="24"/>
        </w:rPr>
      </w:pPr>
      <w:r w:rsidRPr="00CC256A">
        <w:rPr>
          <w:rFonts w:ascii="Book Antiqua"/>
          <w:sz w:val="22"/>
          <w:szCs w:val="24"/>
        </w:rPr>
        <w:t>Z</w:t>
      </w:r>
      <w:r w:rsidRPr="00CC256A">
        <w:rPr>
          <w:rFonts w:ascii="Book Antiqua" w:hint="default"/>
          <w:sz w:val="22"/>
          <w:szCs w:val="24"/>
        </w:rPr>
        <w:t>á</w:t>
      </w:r>
      <w:r w:rsidRPr="00CC256A">
        <w:rPr>
          <w:rFonts w:ascii="Book Antiqua"/>
          <w:sz w:val="22"/>
          <w:szCs w:val="24"/>
        </w:rPr>
        <w:t xml:space="preserve">kon </w:t>
      </w:r>
      <w:r w:rsidRPr="00CC256A">
        <w:rPr>
          <w:rFonts w:ascii="0" w:hint="default"/>
          <w:sz w:val="22"/>
          <w:szCs w:val="24"/>
        </w:rPr>
        <w:t>č</w:t>
      </w:r>
      <w:r w:rsidRPr="00CC256A">
        <w:rPr>
          <w:rFonts w:ascii="Book Antiqua"/>
          <w:sz w:val="22"/>
          <w:szCs w:val="24"/>
        </w:rPr>
        <w:t>. 595/2003 Z. z. o</w:t>
      </w:r>
      <w:r w:rsidRPr="00CC256A">
        <w:rPr>
          <w:rFonts w:ascii="Book Antiqua"/>
          <w:sz w:val="22"/>
          <w:szCs w:val="24"/>
        </w:rPr>
        <w:t> </w:t>
      </w:r>
      <w:r w:rsidRPr="00CC256A">
        <w:rPr>
          <w:rFonts w:ascii="Book Antiqua"/>
          <w:sz w:val="22"/>
          <w:szCs w:val="24"/>
        </w:rPr>
        <w:t>dani z</w:t>
      </w:r>
      <w:r w:rsidRPr="00CC256A">
        <w:rPr>
          <w:rFonts w:ascii="Book Antiqua"/>
          <w:sz w:val="22"/>
          <w:szCs w:val="24"/>
        </w:rPr>
        <w:t> </w:t>
      </w:r>
      <w:r w:rsidRPr="00CC256A">
        <w:rPr>
          <w:rFonts w:ascii="Book Antiqua"/>
          <w:sz w:val="22"/>
          <w:szCs w:val="24"/>
        </w:rPr>
        <w:t>pr</w:t>
      </w:r>
      <w:r w:rsidRPr="00CC256A">
        <w:rPr>
          <w:rFonts w:ascii="Book Antiqua" w:hint="default"/>
          <w:sz w:val="22"/>
          <w:szCs w:val="24"/>
        </w:rPr>
        <w:t>í</w:t>
      </w:r>
      <w:r w:rsidRPr="00CC256A">
        <w:rPr>
          <w:rFonts w:ascii="Book Antiqua"/>
          <w:sz w:val="22"/>
          <w:szCs w:val="24"/>
        </w:rPr>
        <w:t>jmov v znen</w:t>
      </w:r>
      <w:r w:rsidRPr="00CC256A">
        <w:rPr>
          <w:rFonts w:ascii="Book Antiqua" w:hint="default"/>
          <w:sz w:val="22"/>
          <w:szCs w:val="24"/>
        </w:rPr>
        <w:t>í</w:t>
      </w:r>
      <w:r w:rsidRPr="00CC256A">
        <w:rPr>
          <w:rFonts w:ascii="Book Antiqua"/>
          <w:sz w:val="22"/>
          <w:szCs w:val="24"/>
        </w:rPr>
        <w:t xml:space="preserve"> z</w:t>
      </w:r>
      <w:r w:rsidRPr="00CC256A">
        <w:rPr>
          <w:rFonts w:ascii="Book Antiqua" w:hint="default"/>
          <w:sz w:val="22"/>
          <w:szCs w:val="24"/>
        </w:rPr>
        <w:t>á</w:t>
      </w:r>
      <w:r w:rsidRPr="00CC256A">
        <w:rPr>
          <w:rFonts w:ascii="Book Antiqua"/>
          <w:sz w:val="22"/>
          <w:szCs w:val="24"/>
        </w:rPr>
        <w:t>kona</w:t>
      </w:r>
      <w:r>
        <w:rPr>
          <w:rFonts w:ascii="Book Antiqua"/>
          <w:sz w:val="22"/>
          <w:szCs w:val="24"/>
        </w:rPr>
        <w:t xml:space="preserve">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43/2004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</w:t>
      </w:r>
      <w:r>
        <w:rPr>
          <w:rFonts w:ascii="Book Antiqua"/>
          <w:b/>
          <w:sz w:val="22"/>
          <w:szCs w:val="24"/>
        </w:rPr>
        <w:t> </w:t>
      </w:r>
      <w:r>
        <w:rPr>
          <w:rFonts w:ascii="Book Antiqua"/>
          <w:sz w:val="22"/>
          <w:szCs w:val="24"/>
        </w:rPr>
        <w:t>177/2004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191/2004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391/2004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.538/2004</w:t>
      </w:r>
      <w:r>
        <w:rPr>
          <w:rFonts w:ascii="Book Antiqua"/>
          <w:b/>
          <w:sz w:val="22"/>
          <w:szCs w:val="24"/>
        </w:rPr>
        <w:t> </w:t>
      </w:r>
      <w:r>
        <w:rPr>
          <w:rFonts w:ascii="Book Antiqua"/>
          <w:sz w:val="22"/>
          <w:szCs w:val="24"/>
        </w:rPr>
        <w:t xml:space="preserve">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539/2004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659/2004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68/2005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314/2005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534/2005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660/2005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688/2006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 w:rsidR="00422F7A">
        <w:rPr>
          <w:rFonts w:ascii="Book Antiqua"/>
          <w:sz w:val="22"/>
          <w:szCs w:val="24"/>
        </w:rPr>
        <w:t xml:space="preserve">   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76/2007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209/2007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519/2007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530/2007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561/2007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621/2007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653/2007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 w:rsidR="00422F7A">
        <w:rPr>
          <w:rFonts w:ascii="Book Antiqua"/>
          <w:sz w:val="22"/>
          <w:szCs w:val="24"/>
        </w:rPr>
        <w:t xml:space="preserve">        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168/2008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465/2008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514/2008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563/2008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567/2008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60/2009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184/2009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185/2009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504/2009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563/2009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374/2010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 w:rsidR="00422F7A">
        <w:rPr>
          <w:rFonts w:ascii="Book Antiqua"/>
          <w:sz w:val="22"/>
          <w:szCs w:val="24"/>
        </w:rPr>
        <w:t xml:space="preserve">   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548/2010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129/2011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231/2011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250/2011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331/2011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362/2011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 xml:space="preserve">. 406/2011 Z. z., 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 w:rsidR="00422F7A">
        <w:rPr>
          <w:rFonts w:ascii="Book Antiqua"/>
          <w:sz w:val="22"/>
          <w:szCs w:val="24"/>
        </w:rPr>
        <w:t xml:space="preserve">         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547/2011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548/2011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 xml:space="preserve">. 69/2012 Z. z., uznesenia </w:t>
      </w:r>
      <w:r>
        <w:rPr>
          <w:rFonts w:ascii="Book Antiqua" w:hint="default"/>
          <w:sz w:val="22"/>
          <w:szCs w:val="24"/>
        </w:rPr>
        <w:t>Ú</w:t>
      </w:r>
      <w:r>
        <w:rPr>
          <w:rFonts w:ascii="Book Antiqua"/>
          <w:sz w:val="22"/>
          <w:szCs w:val="24"/>
        </w:rPr>
        <w:t>stavn</w:t>
      </w:r>
      <w:r>
        <w:rPr>
          <w:rFonts w:ascii="Book Antiqua" w:hint="default"/>
          <w:sz w:val="22"/>
          <w:szCs w:val="24"/>
        </w:rPr>
        <w:t>é</w:t>
      </w:r>
      <w:r>
        <w:rPr>
          <w:rFonts w:ascii="Book Antiqua"/>
          <w:sz w:val="22"/>
          <w:szCs w:val="24"/>
        </w:rPr>
        <w:t>ho s</w:t>
      </w:r>
      <w:r>
        <w:rPr>
          <w:rFonts w:ascii="Book Antiqua" w:hint="default"/>
          <w:sz w:val="22"/>
          <w:szCs w:val="24"/>
        </w:rPr>
        <w:t>ú</w:t>
      </w:r>
      <w:r>
        <w:rPr>
          <w:rFonts w:ascii="Book Antiqua"/>
          <w:sz w:val="22"/>
          <w:szCs w:val="24"/>
        </w:rPr>
        <w:t xml:space="preserve">du Slovenskej republiky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188/2012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189/2012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252/2012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288/2012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 xml:space="preserve">. 395/2012 Z. z., 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70/2013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135/2013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318/2013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463/2013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180/2014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 w:rsidR="00422F7A">
        <w:rPr>
          <w:rFonts w:ascii="Book Antiqua"/>
          <w:sz w:val="22"/>
          <w:szCs w:val="24"/>
        </w:rPr>
        <w:t xml:space="preserve">   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183/2014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333/2014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364/2014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371/2014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25/2015 Z</w:t>
      </w:r>
      <w:r>
        <w:rPr>
          <w:rFonts w:ascii="Book Antiqua"/>
          <w:sz w:val="22"/>
          <w:szCs w:val="24"/>
        </w:rPr>
        <w:t>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61/2015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62/2015 Z. z.,</w:t>
      </w:r>
      <w:r>
        <w:rPr>
          <w:rFonts w:ascii="Book Antiqua"/>
          <w:sz w:val="22"/>
          <w:szCs w:val="24"/>
        </w:rPr>
        <w:t> 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79/2015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140/2015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253/2015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361/2015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 w:rsidR="00422F7A">
        <w:rPr>
          <w:rFonts w:ascii="Book Antiqua"/>
          <w:sz w:val="22"/>
          <w:szCs w:val="24"/>
        </w:rPr>
        <w:t xml:space="preserve">    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375/2015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378/2015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389/2015 Z. z.,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 w:rsidR="00910616">
        <w:rPr>
          <w:rFonts w:ascii="Book Antiqua"/>
          <w:sz w:val="22"/>
          <w:szCs w:val="24"/>
        </w:rPr>
        <w:t>. 437/</w:t>
      </w:r>
      <w:r w:rsidR="00910616">
        <w:rPr>
          <w:rFonts w:ascii="Book Antiqua"/>
          <w:sz w:val="22"/>
          <w:szCs w:val="24"/>
        </w:rPr>
        <w:t xml:space="preserve">2015 Z. z., </w:t>
      </w:r>
      <w:r>
        <w:rPr>
          <w:rFonts w:ascii="Book Antiqua"/>
          <w:sz w:val="22"/>
          <w:szCs w:val="24"/>
        </w:rPr>
        <w:t>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 xml:space="preserve">kona 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. 440/2015 Z. z.</w:t>
      </w:r>
      <w:r w:rsidR="00910616">
        <w:rPr>
          <w:rFonts w:ascii="Book Antiqua"/>
          <w:sz w:val="22"/>
          <w:szCs w:val="24"/>
        </w:rPr>
        <w:t xml:space="preserve"> a z</w:t>
      </w:r>
      <w:r w:rsidR="00910616">
        <w:rPr>
          <w:rFonts w:ascii="Book Antiqua" w:hint="default"/>
          <w:sz w:val="22"/>
          <w:szCs w:val="24"/>
        </w:rPr>
        <w:t>á</w:t>
      </w:r>
      <w:r w:rsidR="00910616">
        <w:rPr>
          <w:rFonts w:ascii="Book Antiqua"/>
          <w:sz w:val="22"/>
          <w:szCs w:val="24"/>
        </w:rPr>
        <w:t xml:space="preserve">kona </w:t>
      </w:r>
      <w:r w:rsidR="00910616">
        <w:rPr>
          <w:rFonts w:ascii="Book Antiqua" w:hint="default"/>
          <w:sz w:val="22"/>
          <w:szCs w:val="24"/>
        </w:rPr>
        <w:t>č</w:t>
      </w:r>
      <w:r w:rsidR="00910616">
        <w:rPr>
          <w:rFonts w:ascii="Book Antiqua"/>
          <w:sz w:val="22"/>
          <w:szCs w:val="24"/>
        </w:rPr>
        <w:t xml:space="preserve">. 341/2016 Z. z. </w:t>
      </w:r>
      <w:r>
        <w:rPr>
          <w:rFonts w:ascii="Book Antiqua"/>
          <w:sz w:val="22"/>
          <w:szCs w:val="24"/>
        </w:rPr>
        <w:t>sa men</w:t>
      </w:r>
      <w:r>
        <w:rPr>
          <w:rFonts w:ascii="Book Antiqua" w:hint="default"/>
          <w:sz w:val="22"/>
          <w:szCs w:val="24"/>
        </w:rPr>
        <w:t>í</w:t>
      </w:r>
      <w:r>
        <w:rPr>
          <w:rFonts w:ascii="Book Antiqua"/>
          <w:sz w:val="22"/>
          <w:szCs w:val="24"/>
        </w:rPr>
        <w:t xml:space="preserve"> takto:</w:t>
      </w:r>
    </w:p>
    <w:p w:rsidR="002C1713">
      <w:pPr>
        <w:pStyle w:val="Telotextu"/>
        <w:bidi w:val="0"/>
        <w:spacing w:before="120" w:line="276" w:lineRule="auto"/>
        <w:rPr>
          <w:rFonts w:ascii="Book Antiqua"/>
          <w:sz w:val="22"/>
          <w:szCs w:val="24"/>
        </w:rPr>
      </w:pPr>
    </w:p>
    <w:p w:rsidR="002C1713">
      <w:pPr>
        <w:pStyle w:val="Telotextu"/>
        <w:bidi w:val="0"/>
        <w:spacing w:before="120" w:line="276" w:lineRule="auto"/>
        <w:ind w:left="720"/>
        <w:rPr>
          <w:szCs w:val="24"/>
        </w:rPr>
      </w:pPr>
      <w:r w:rsidRPr="004F10DD">
        <w:rPr>
          <w:rFonts w:ascii="Book Antiqua"/>
          <w:sz w:val="22"/>
          <w:szCs w:val="24"/>
        </w:rPr>
        <w:t xml:space="preserve">V </w:t>
      </w:r>
      <w:r w:rsidRPr="004F10DD">
        <w:rPr>
          <w:rFonts w:ascii="Book Antiqua" w:hint="default"/>
          <w:sz w:val="22"/>
          <w:szCs w:val="24"/>
        </w:rPr>
        <w:t>§</w:t>
      </w:r>
      <w:r w:rsidRPr="004F10DD" w:rsidR="004F10DD">
        <w:rPr>
          <w:rFonts w:ascii="Book Antiqua"/>
          <w:sz w:val="22"/>
          <w:szCs w:val="24"/>
        </w:rPr>
        <w:t xml:space="preserve"> 33 ods. 1 prvej vete sa slov</w:t>
      </w:r>
      <w:r w:rsidRPr="004F10DD" w:rsidR="004F10DD">
        <w:rPr>
          <w:rFonts w:ascii="Book Antiqua" w:hint="default"/>
          <w:sz w:val="22"/>
          <w:szCs w:val="24"/>
        </w:rPr>
        <w:t>á</w:t>
      </w:r>
      <w:r w:rsidRPr="004F10DD">
        <w:rPr>
          <w:rFonts w:ascii="Book Antiqua"/>
          <w:sz w:val="22"/>
          <w:szCs w:val="24"/>
        </w:rPr>
        <w:t xml:space="preserve"> </w:t>
      </w:r>
      <w:r w:rsidRPr="004F10DD" w:rsidR="004F10DD">
        <w:rPr>
          <w:rFonts w:ascii="Book Antiqua" w:hint="default"/>
          <w:sz w:val="22"/>
          <w:szCs w:val="24"/>
        </w:rPr>
        <w:t>„</w:t>
      </w:r>
      <w:r w:rsidRPr="004F10DD" w:rsidR="004F10DD">
        <w:rPr>
          <w:rFonts w:ascii="Book Antiqua"/>
          <w:sz w:val="22"/>
          <w:szCs w:val="24"/>
        </w:rPr>
        <w:t>v sume 19,32 eura mesa</w:t>
      </w:r>
      <w:r w:rsidRPr="004F10DD" w:rsidR="004F10DD">
        <w:rPr>
          <w:rFonts w:ascii="Book Antiqua" w:hint="default"/>
          <w:sz w:val="22"/>
          <w:szCs w:val="24"/>
        </w:rPr>
        <w:t>č</w:t>
      </w:r>
      <w:r w:rsidRPr="004F10DD" w:rsidR="004F10DD">
        <w:rPr>
          <w:rFonts w:ascii="Book Antiqua"/>
          <w:sz w:val="22"/>
          <w:szCs w:val="24"/>
        </w:rPr>
        <w:t>ne na ka</w:t>
      </w:r>
      <w:r w:rsidRPr="004F10DD" w:rsidR="004F10DD">
        <w:rPr>
          <w:rFonts w:ascii="Book Antiqua" w:hint="default"/>
          <w:sz w:val="22"/>
          <w:szCs w:val="24"/>
        </w:rPr>
        <w:t>ž</w:t>
      </w:r>
      <w:r w:rsidRPr="004F10DD" w:rsidR="004F10DD">
        <w:rPr>
          <w:rFonts w:ascii="Book Antiqua"/>
          <w:sz w:val="22"/>
          <w:szCs w:val="24"/>
        </w:rPr>
        <w:t>d</w:t>
      </w:r>
      <w:r w:rsidRPr="004F10DD" w:rsidR="004F10DD">
        <w:rPr>
          <w:rFonts w:ascii="Book Antiqua" w:hint="default"/>
          <w:sz w:val="22"/>
          <w:szCs w:val="24"/>
        </w:rPr>
        <w:t>é</w:t>
      </w:r>
      <w:r w:rsidRPr="004F10DD" w:rsidR="004F10DD">
        <w:rPr>
          <w:rFonts w:ascii="Book Antiqua"/>
          <w:sz w:val="22"/>
          <w:szCs w:val="24"/>
        </w:rPr>
        <w:t xml:space="preserve"> vy</w:t>
      </w:r>
      <w:r w:rsidRPr="004F10DD" w:rsidR="004F10DD">
        <w:rPr>
          <w:rFonts w:ascii="Book Antiqua" w:hint="default"/>
          <w:sz w:val="22"/>
          <w:szCs w:val="24"/>
        </w:rPr>
        <w:t>ž</w:t>
      </w:r>
      <w:r w:rsidRPr="004F10DD" w:rsidR="004F10DD">
        <w:rPr>
          <w:rFonts w:ascii="Book Antiqua"/>
          <w:sz w:val="22"/>
          <w:szCs w:val="24"/>
        </w:rPr>
        <w:t>ivovan</w:t>
      </w:r>
      <w:r w:rsidRPr="004F10DD" w:rsidR="004F10DD">
        <w:rPr>
          <w:rFonts w:ascii="Book Antiqua" w:hint="default"/>
          <w:sz w:val="22"/>
          <w:szCs w:val="24"/>
        </w:rPr>
        <w:t>é</w:t>
      </w:r>
      <w:r w:rsidRPr="004F10DD" w:rsidR="004F10DD">
        <w:rPr>
          <w:rFonts w:ascii="Book Antiqua"/>
          <w:sz w:val="22"/>
          <w:szCs w:val="24"/>
        </w:rPr>
        <w:t xml:space="preserve"> die</w:t>
      </w:r>
      <w:r w:rsidRPr="004F10DD" w:rsidR="004F10DD">
        <w:rPr>
          <w:rFonts w:ascii="Book Antiqua" w:hint="default"/>
          <w:sz w:val="22"/>
          <w:szCs w:val="24"/>
        </w:rPr>
        <w:t>ť</w:t>
      </w:r>
      <w:r w:rsidRPr="004F10DD" w:rsidR="004F10DD">
        <w:rPr>
          <w:rFonts w:ascii="Book Antiqua"/>
          <w:sz w:val="22"/>
          <w:szCs w:val="24"/>
        </w:rPr>
        <w:t xml:space="preserve">a </w:t>
      </w:r>
      <w:r w:rsidRPr="004F10DD" w:rsidR="004F10DD">
        <w:rPr>
          <w:rFonts w:ascii="Book Antiqua" w:hint="default"/>
          <w:sz w:val="22"/>
          <w:szCs w:val="24"/>
        </w:rPr>
        <w:t>ž</w:t>
      </w:r>
      <w:r w:rsidRPr="004F10DD" w:rsidR="004F10DD">
        <w:rPr>
          <w:rFonts w:ascii="Book Antiqua"/>
          <w:sz w:val="22"/>
          <w:szCs w:val="24"/>
        </w:rPr>
        <w:t>ij</w:t>
      </w:r>
      <w:r w:rsidRPr="004F10DD" w:rsidR="004F10DD">
        <w:rPr>
          <w:rFonts w:ascii="Book Antiqua" w:hint="default"/>
          <w:sz w:val="22"/>
          <w:szCs w:val="24"/>
        </w:rPr>
        <w:t>ú</w:t>
      </w:r>
      <w:r w:rsidRPr="004F10DD" w:rsidR="004F10DD">
        <w:rPr>
          <w:rFonts w:ascii="Book Antiqua"/>
          <w:sz w:val="22"/>
          <w:szCs w:val="24"/>
        </w:rPr>
        <w:t>ce v dom</w:t>
      </w:r>
      <w:r w:rsidRPr="004F10DD" w:rsidR="004F10DD">
        <w:rPr>
          <w:rFonts w:ascii="Book Antiqua" w:hint="default"/>
          <w:sz w:val="22"/>
          <w:szCs w:val="24"/>
        </w:rPr>
        <w:t>á</w:t>
      </w:r>
      <w:r w:rsidRPr="004F10DD" w:rsidR="004F10DD">
        <w:rPr>
          <w:rFonts w:ascii="Book Antiqua"/>
          <w:sz w:val="22"/>
          <w:szCs w:val="24"/>
        </w:rPr>
        <w:t>cnosti s</w:t>
      </w:r>
      <w:r w:rsidR="009900F4">
        <w:rPr>
          <w:rFonts w:ascii="Book Antiqua"/>
          <w:sz w:val="22"/>
          <w:szCs w:val="24"/>
        </w:rPr>
        <w:t> </w:t>
      </w:r>
      <w:r w:rsidRPr="004F10DD" w:rsidR="004F10DD">
        <w:rPr>
          <w:rFonts w:ascii="Book Antiqua"/>
          <w:sz w:val="22"/>
          <w:szCs w:val="24"/>
        </w:rPr>
        <w:t>da</w:t>
      </w:r>
      <w:r w:rsidRPr="004F10DD" w:rsidR="004F10DD">
        <w:rPr>
          <w:rFonts w:ascii="Book Antiqua" w:hint="default"/>
          <w:sz w:val="22"/>
          <w:szCs w:val="24"/>
        </w:rPr>
        <w:t>ň</w:t>
      </w:r>
      <w:r w:rsidRPr="004F10DD" w:rsidR="004F10DD">
        <w:rPr>
          <w:rFonts w:ascii="Book Antiqua"/>
          <w:sz w:val="22"/>
          <w:szCs w:val="24"/>
        </w:rPr>
        <w:t>ovn</w:t>
      </w:r>
      <w:r w:rsidRPr="004F10DD" w:rsidR="004F10DD">
        <w:rPr>
          <w:rFonts w:ascii="Book Antiqua" w:hint="default"/>
          <w:sz w:val="22"/>
          <w:szCs w:val="24"/>
        </w:rPr>
        <w:t>í</w:t>
      </w:r>
      <w:r w:rsidRPr="004F10DD" w:rsidR="004F10DD">
        <w:rPr>
          <w:rFonts w:ascii="Book Antiqua"/>
          <w:sz w:val="22"/>
          <w:szCs w:val="24"/>
        </w:rPr>
        <w:t>kom</w:t>
      </w:r>
      <w:r w:rsidR="009900F4">
        <w:rPr>
          <w:rFonts w:ascii="Book Antiqua"/>
          <w:sz w:val="22"/>
          <w:szCs w:val="24"/>
        </w:rPr>
        <w:t>;</w:t>
      </w:r>
      <w:r w:rsidRPr="004F10DD" w:rsidR="004F10DD">
        <w:rPr>
          <w:rFonts w:ascii="Book Antiqua"/>
          <w:sz w:val="22"/>
          <w:szCs w:val="24"/>
          <w:vertAlign w:val="superscript"/>
        </w:rPr>
        <w:t>57)</w:t>
      </w:r>
      <w:r w:rsidRPr="004F10DD" w:rsidR="004F10DD">
        <w:rPr>
          <w:rFonts w:ascii="Book Antiqua" w:hint="default"/>
          <w:sz w:val="22"/>
          <w:szCs w:val="24"/>
        </w:rPr>
        <w:t>“</w:t>
      </w:r>
      <w:r w:rsidRPr="004F10DD" w:rsidR="004F10DD">
        <w:rPr>
          <w:rFonts w:ascii="Book Antiqua"/>
          <w:sz w:val="22"/>
          <w:szCs w:val="24"/>
        </w:rPr>
        <w:t xml:space="preserve"> nahr</w:t>
      </w:r>
      <w:r w:rsidRPr="004F10DD" w:rsidR="004F10DD">
        <w:rPr>
          <w:rFonts w:ascii="Book Antiqua" w:hint="default"/>
          <w:sz w:val="22"/>
          <w:szCs w:val="24"/>
        </w:rPr>
        <w:t>á</w:t>
      </w:r>
      <w:r w:rsidRPr="004F10DD" w:rsidR="004F10DD">
        <w:rPr>
          <w:rFonts w:ascii="Book Antiqua"/>
          <w:sz w:val="22"/>
          <w:szCs w:val="24"/>
        </w:rPr>
        <w:t>dzaj</w:t>
      </w:r>
      <w:r w:rsidRPr="004F10DD" w:rsidR="004F10DD">
        <w:rPr>
          <w:rFonts w:ascii="Book Antiqua" w:hint="default"/>
          <w:sz w:val="22"/>
          <w:szCs w:val="24"/>
        </w:rPr>
        <w:t>ú</w:t>
      </w:r>
      <w:r w:rsidRPr="004F10DD" w:rsidR="004F10DD">
        <w:rPr>
          <w:rFonts w:ascii="Book Antiqua"/>
          <w:sz w:val="22"/>
          <w:szCs w:val="24"/>
        </w:rPr>
        <w:t xml:space="preserve"> slovami </w:t>
      </w:r>
      <w:r w:rsidRPr="004F10DD" w:rsidR="004F10DD">
        <w:rPr>
          <w:rFonts w:ascii="Book Antiqua" w:hint="default"/>
          <w:sz w:val="22"/>
          <w:szCs w:val="24"/>
        </w:rPr>
        <w:t>„</w:t>
      </w:r>
      <w:r w:rsidR="004F10DD">
        <w:rPr>
          <w:rFonts w:ascii="Book Antiqua"/>
          <w:sz w:val="22"/>
          <w:szCs w:val="24"/>
        </w:rPr>
        <w:t xml:space="preserve">v sume </w:t>
      </w:r>
      <w:r w:rsidR="006352CA">
        <w:rPr>
          <w:rFonts w:ascii="Book Antiqua"/>
          <w:sz w:val="22"/>
          <w:szCs w:val="24"/>
        </w:rPr>
        <w:t>19,32</w:t>
      </w:r>
      <w:r w:rsidR="004F10DD">
        <w:rPr>
          <w:rFonts w:ascii="Book Antiqua"/>
          <w:sz w:val="22"/>
          <w:szCs w:val="24"/>
        </w:rPr>
        <w:t xml:space="preserve"> eura mesa</w:t>
      </w:r>
      <w:r w:rsidR="004F10DD">
        <w:rPr>
          <w:rFonts w:ascii="Book Antiqua" w:hint="default"/>
          <w:sz w:val="22"/>
          <w:szCs w:val="24"/>
        </w:rPr>
        <w:t>č</w:t>
      </w:r>
      <w:r w:rsidR="004F10DD">
        <w:rPr>
          <w:rFonts w:ascii="Book Antiqua"/>
          <w:sz w:val="22"/>
          <w:szCs w:val="24"/>
        </w:rPr>
        <w:t xml:space="preserve">ne na jedno </w:t>
      </w:r>
      <w:r w:rsidR="00422F7A">
        <w:rPr>
          <w:rFonts w:ascii="Book Antiqua"/>
          <w:sz w:val="22"/>
          <w:szCs w:val="24"/>
        </w:rPr>
        <w:t>vy</w:t>
      </w:r>
      <w:r w:rsidR="00422F7A">
        <w:rPr>
          <w:rFonts w:ascii="Book Antiqua" w:hint="default"/>
          <w:sz w:val="22"/>
          <w:szCs w:val="24"/>
        </w:rPr>
        <w:t>ž</w:t>
      </w:r>
      <w:r w:rsidR="00422F7A">
        <w:rPr>
          <w:rFonts w:ascii="Book Antiqua"/>
          <w:sz w:val="22"/>
          <w:szCs w:val="24"/>
        </w:rPr>
        <w:t>ivovan</w:t>
      </w:r>
      <w:r w:rsidR="00422F7A">
        <w:rPr>
          <w:rFonts w:ascii="Book Antiqua" w:hint="default"/>
          <w:sz w:val="22"/>
          <w:szCs w:val="24"/>
        </w:rPr>
        <w:t>é</w:t>
      </w:r>
      <w:r w:rsidR="00422F7A">
        <w:rPr>
          <w:rFonts w:ascii="Book Antiqua"/>
          <w:sz w:val="22"/>
          <w:szCs w:val="24"/>
        </w:rPr>
        <w:t xml:space="preserve"> </w:t>
      </w:r>
      <w:r w:rsidR="004F10DD">
        <w:rPr>
          <w:rFonts w:ascii="Book Antiqua"/>
          <w:sz w:val="22"/>
          <w:szCs w:val="24"/>
        </w:rPr>
        <w:t>die</w:t>
      </w:r>
      <w:r w:rsidR="004F10DD">
        <w:rPr>
          <w:rFonts w:ascii="Book Antiqua" w:hint="default"/>
          <w:sz w:val="22"/>
          <w:szCs w:val="24"/>
        </w:rPr>
        <w:t>ť</w:t>
      </w:r>
      <w:r w:rsidR="004F10DD">
        <w:rPr>
          <w:rFonts w:ascii="Book Antiqua"/>
          <w:sz w:val="22"/>
          <w:szCs w:val="24"/>
        </w:rPr>
        <w:t>a, v</w:t>
      </w:r>
      <w:r w:rsidR="004F10DD">
        <w:rPr>
          <w:rFonts w:ascii="Book Antiqua"/>
          <w:sz w:val="22"/>
          <w:szCs w:val="24"/>
        </w:rPr>
        <w:t> </w:t>
      </w:r>
      <w:r w:rsidR="004F10DD">
        <w:rPr>
          <w:rFonts w:ascii="Book Antiqua"/>
          <w:sz w:val="22"/>
          <w:szCs w:val="24"/>
        </w:rPr>
        <w:t xml:space="preserve">sume </w:t>
      </w:r>
      <w:r w:rsidR="006352CA">
        <w:rPr>
          <w:rFonts w:ascii="Book Antiqua"/>
          <w:sz w:val="22"/>
          <w:szCs w:val="24"/>
        </w:rPr>
        <w:t>38,64</w:t>
      </w:r>
      <w:r w:rsidR="004F10DD">
        <w:rPr>
          <w:rFonts w:ascii="Book Antiqua"/>
          <w:sz w:val="22"/>
          <w:szCs w:val="24"/>
        </w:rPr>
        <w:t xml:space="preserve"> eura mesa</w:t>
      </w:r>
      <w:r w:rsidR="004F10DD">
        <w:rPr>
          <w:rFonts w:ascii="Book Antiqua" w:hint="default"/>
          <w:sz w:val="22"/>
          <w:szCs w:val="24"/>
        </w:rPr>
        <w:t>č</w:t>
      </w:r>
      <w:r w:rsidR="004F10DD">
        <w:rPr>
          <w:rFonts w:ascii="Book Antiqua"/>
          <w:sz w:val="22"/>
          <w:szCs w:val="24"/>
        </w:rPr>
        <w:t>ne na druh</w:t>
      </w:r>
      <w:r w:rsidR="004F10DD">
        <w:rPr>
          <w:rFonts w:ascii="Book Antiqua" w:hint="default"/>
          <w:sz w:val="22"/>
          <w:szCs w:val="24"/>
        </w:rPr>
        <w:t>é</w:t>
      </w:r>
      <w:r w:rsidR="004F10DD">
        <w:rPr>
          <w:rFonts w:ascii="Book Antiqua"/>
          <w:sz w:val="22"/>
          <w:szCs w:val="24"/>
        </w:rPr>
        <w:t xml:space="preserve"> </w:t>
      </w:r>
      <w:r w:rsidR="00422F7A">
        <w:rPr>
          <w:rFonts w:ascii="Book Antiqua"/>
          <w:sz w:val="22"/>
          <w:szCs w:val="24"/>
        </w:rPr>
        <w:t>vy</w:t>
      </w:r>
      <w:r w:rsidR="00422F7A">
        <w:rPr>
          <w:rFonts w:ascii="Book Antiqua" w:hint="default"/>
          <w:sz w:val="22"/>
          <w:szCs w:val="24"/>
        </w:rPr>
        <w:t>ž</w:t>
      </w:r>
      <w:r w:rsidR="00422F7A">
        <w:rPr>
          <w:rFonts w:ascii="Book Antiqua"/>
          <w:sz w:val="22"/>
          <w:szCs w:val="24"/>
        </w:rPr>
        <w:t>ivovan</w:t>
      </w:r>
      <w:r w:rsidR="00422F7A">
        <w:rPr>
          <w:rFonts w:ascii="Book Antiqua" w:hint="default"/>
          <w:sz w:val="22"/>
          <w:szCs w:val="24"/>
        </w:rPr>
        <w:t>é</w:t>
      </w:r>
      <w:r w:rsidR="00422F7A">
        <w:rPr>
          <w:rFonts w:ascii="Book Antiqua"/>
          <w:sz w:val="22"/>
          <w:szCs w:val="24"/>
        </w:rPr>
        <w:t xml:space="preserve"> </w:t>
      </w:r>
      <w:r w:rsidR="004F10DD">
        <w:rPr>
          <w:rFonts w:ascii="Book Antiqua"/>
          <w:sz w:val="22"/>
          <w:szCs w:val="24"/>
        </w:rPr>
        <w:t>die</w:t>
      </w:r>
      <w:r w:rsidR="004F10DD">
        <w:rPr>
          <w:rFonts w:ascii="Book Antiqua" w:hint="default"/>
          <w:sz w:val="22"/>
          <w:szCs w:val="24"/>
        </w:rPr>
        <w:t>ť</w:t>
      </w:r>
      <w:r w:rsidR="004F10DD">
        <w:rPr>
          <w:rFonts w:ascii="Book Antiqua"/>
          <w:sz w:val="22"/>
          <w:szCs w:val="24"/>
        </w:rPr>
        <w:t>a a</w:t>
      </w:r>
      <w:r w:rsidR="004F10DD">
        <w:rPr>
          <w:rFonts w:ascii="Book Antiqua"/>
          <w:sz w:val="22"/>
          <w:szCs w:val="24"/>
        </w:rPr>
        <w:t> </w:t>
      </w:r>
      <w:r w:rsidR="004F10DD">
        <w:rPr>
          <w:rFonts w:ascii="Book Antiqua"/>
          <w:sz w:val="22"/>
          <w:szCs w:val="24"/>
        </w:rPr>
        <w:t>v</w:t>
      </w:r>
      <w:r w:rsidR="004F10DD">
        <w:rPr>
          <w:rFonts w:ascii="Book Antiqua"/>
          <w:sz w:val="22"/>
          <w:szCs w:val="24"/>
        </w:rPr>
        <w:t> </w:t>
      </w:r>
      <w:r w:rsidR="004F10DD">
        <w:rPr>
          <w:rFonts w:ascii="Book Antiqua"/>
          <w:sz w:val="22"/>
          <w:szCs w:val="24"/>
        </w:rPr>
        <w:t xml:space="preserve">sume </w:t>
      </w:r>
      <w:r w:rsidR="00927219">
        <w:rPr>
          <w:rFonts w:ascii="Book Antiqua"/>
          <w:sz w:val="22"/>
          <w:szCs w:val="24"/>
        </w:rPr>
        <w:t>57,96</w:t>
      </w:r>
      <w:r w:rsidR="004F10DD">
        <w:rPr>
          <w:rFonts w:ascii="Book Antiqua"/>
          <w:sz w:val="22"/>
          <w:szCs w:val="24"/>
        </w:rPr>
        <w:t xml:space="preserve"> eura mesa</w:t>
      </w:r>
      <w:r w:rsidR="004F10DD">
        <w:rPr>
          <w:rFonts w:ascii="Book Antiqua" w:hint="default"/>
          <w:sz w:val="22"/>
          <w:szCs w:val="24"/>
        </w:rPr>
        <w:t>č</w:t>
      </w:r>
      <w:r w:rsidR="004F10DD">
        <w:rPr>
          <w:rFonts w:ascii="Book Antiqua"/>
          <w:sz w:val="22"/>
          <w:szCs w:val="24"/>
        </w:rPr>
        <w:t>ne na tretie a</w:t>
      </w:r>
      <w:r w:rsidR="004F10DD">
        <w:rPr>
          <w:rFonts w:ascii="Book Antiqua"/>
          <w:sz w:val="22"/>
          <w:szCs w:val="24"/>
        </w:rPr>
        <w:t> </w:t>
      </w:r>
      <w:r w:rsidR="004F10DD">
        <w:rPr>
          <w:rFonts w:ascii="Book Antiqua"/>
          <w:sz w:val="22"/>
          <w:szCs w:val="24"/>
        </w:rPr>
        <w:t>ka</w:t>
      </w:r>
      <w:r w:rsidR="004F10DD">
        <w:rPr>
          <w:rFonts w:ascii="Book Antiqua" w:hint="default"/>
          <w:sz w:val="22"/>
          <w:szCs w:val="24"/>
        </w:rPr>
        <w:t>ž</w:t>
      </w:r>
      <w:r w:rsidR="004F10DD">
        <w:rPr>
          <w:rFonts w:ascii="Book Antiqua"/>
          <w:sz w:val="22"/>
          <w:szCs w:val="24"/>
        </w:rPr>
        <w:t>d</w:t>
      </w:r>
      <w:r w:rsidR="004F10DD">
        <w:rPr>
          <w:rFonts w:ascii="Book Antiqua" w:hint="default"/>
          <w:sz w:val="22"/>
          <w:szCs w:val="24"/>
        </w:rPr>
        <w:t>é</w:t>
      </w:r>
      <w:r w:rsidR="004F10DD">
        <w:rPr>
          <w:rFonts w:ascii="Book Antiqua"/>
          <w:sz w:val="22"/>
          <w:szCs w:val="24"/>
        </w:rPr>
        <w:t xml:space="preserve"> </w:t>
      </w:r>
      <w:r w:rsidR="004F10DD">
        <w:rPr>
          <w:rFonts w:ascii="Book Antiqua" w:hint="default"/>
          <w:sz w:val="22"/>
          <w:szCs w:val="24"/>
        </w:rPr>
        <w:t>ď</w:t>
      </w:r>
      <w:r w:rsidR="004F10DD">
        <w:rPr>
          <w:rFonts w:ascii="Book Antiqua"/>
          <w:sz w:val="22"/>
          <w:szCs w:val="24"/>
        </w:rPr>
        <w:t>al</w:t>
      </w:r>
      <w:r w:rsidR="004F10DD">
        <w:rPr>
          <w:rFonts w:ascii="Book Antiqua" w:hint="default"/>
          <w:sz w:val="22"/>
          <w:szCs w:val="24"/>
        </w:rPr>
        <w:t>š</w:t>
      </w:r>
      <w:r w:rsidR="004F10DD">
        <w:rPr>
          <w:rFonts w:ascii="Book Antiqua"/>
          <w:sz w:val="22"/>
          <w:szCs w:val="24"/>
        </w:rPr>
        <w:t xml:space="preserve">ie </w:t>
      </w:r>
      <w:r w:rsidR="00422F7A">
        <w:rPr>
          <w:rFonts w:ascii="Book Antiqua"/>
          <w:sz w:val="22"/>
          <w:szCs w:val="24"/>
        </w:rPr>
        <w:t>vy</w:t>
      </w:r>
      <w:r w:rsidR="00422F7A">
        <w:rPr>
          <w:rFonts w:ascii="Book Antiqua" w:hint="default"/>
          <w:sz w:val="22"/>
          <w:szCs w:val="24"/>
        </w:rPr>
        <w:t>ž</w:t>
      </w:r>
      <w:r w:rsidR="00422F7A">
        <w:rPr>
          <w:rFonts w:ascii="Book Antiqua"/>
          <w:sz w:val="22"/>
          <w:szCs w:val="24"/>
        </w:rPr>
        <w:t>ivovan</w:t>
      </w:r>
      <w:r w:rsidR="00422F7A">
        <w:rPr>
          <w:rFonts w:ascii="Book Antiqua" w:hint="default"/>
          <w:sz w:val="22"/>
          <w:szCs w:val="24"/>
        </w:rPr>
        <w:t>é</w:t>
      </w:r>
      <w:r w:rsidR="00422F7A">
        <w:rPr>
          <w:rFonts w:ascii="Book Antiqua"/>
          <w:sz w:val="22"/>
          <w:szCs w:val="24"/>
        </w:rPr>
        <w:t xml:space="preserve"> </w:t>
      </w:r>
      <w:r w:rsidR="004F10DD">
        <w:rPr>
          <w:rFonts w:ascii="Book Antiqua"/>
          <w:sz w:val="22"/>
          <w:szCs w:val="24"/>
        </w:rPr>
        <w:t>die</w:t>
      </w:r>
      <w:r w:rsidR="004F10DD">
        <w:rPr>
          <w:rFonts w:ascii="Book Antiqua" w:hint="default"/>
          <w:sz w:val="22"/>
          <w:szCs w:val="24"/>
        </w:rPr>
        <w:t>ť</w:t>
      </w:r>
      <w:r w:rsidR="00422F7A">
        <w:rPr>
          <w:rFonts w:ascii="Book Antiqua"/>
          <w:sz w:val="22"/>
          <w:szCs w:val="24"/>
        </w:rPr>
        <w:t>a</w:t>
      </w:r>
      <w:r w:rsidR="004F10DD">
        <w:rPr>
          <w:rFonts w:ascii="Book Antiqua"/>
          <w:sz w:val="22"/>
          <w:szCs w:val="24"/>
        </w:rPr>
        <w:t xml:space="preserve"> </w:t>
      </w:r>
      <w:r w:rsidR="004F10DD">
        <w:rPr>
          <w:rFonts w:ascii="Book Antiqua" w:hint="default"/>
          <w:sz w:val="22"/>
          <w:szCs w:val="24"/>
        </w:rPr>
        <w:t>ž</w:t>
      </w:r>
      <w:r w:rsidR="004F10DD">
        <w:rPr>
          <w:rFonts w:ascii="Book Antiqua"/>
          <w:sz w:val="22"/>
          <w:szCs w:val="24"/>
        </w:rPr>
        <w:t>ij</w:t>
      </w:r>
      <w:r w:rsidR="004F10DD">
        <w:rPr>
          <w:rFonts w:ascii="Book Antiqua" w:hint="default"/>
          <w:sz w:val="22"/>
          <w:szCs w:val="24"/>
        </w:rPr>
        <w:t>ú</w:t>
      </w:r>
      <w:r w:rsidR="004F10DD">
        <w:rPr>
          <w:rFonts w:ascii="Book Antiqua"/>
          <w:sz w:val="22"/>
          <w:szCs w:val="24"/>
        </w:rPr>
        <w:t>ce v</w:t>
      </w:r>
      <w:r w:rsidR="004F10DD">
        <w:rPr>
          <w:rFonts w:ascii="Book Antiqua"/>
          <w:sz w:val="22"/>
          <w:szCs w:val="24"/>
        </w:rPr>
        <w:t> </w:t>
      </w:r>
      <w:r w:rsidR="004F10DD">
        <w:rPr>
          <w:rFonts w:ascii="Book Antiqua"/>
          <w:sz w:val="22"/>
          <w:szCs w:val="24"/>
        </w:rPr>
        <w:t>dom</w:t>
      </w:r>
      <w:r w:rsidR="004F10DD">
        <w:rPr>
          <w:rFonts w:ascii="Book Antiqua" w:hint="default"/>
          <w:sz w:val="22"/>
          <w:szCs w:val="24"/>
        </w:rPr>
        <w:t>á</w:t>
      </w:r>
      <w:r w:rsidR="004F10DD">
        <w:rPr>
          <w:rFonts w:ascii="Book Antiqua"/>
          <w:sz w:val="22"/>
          <w:szCs w:val="24"/>
        </w:rPr>
        <w:t>cnosti s</w:t>
      </w:r>
      <w:r w:rsidR="009900F4">
        <w:rPr>
          <w:rFonts w:ascii="Book Antiqua"/>
          <w:sz w:val="22"/>
          <w:szCs w:val="24"/>
        </w:rPr>
        <w:t> </w:t>
      </w:r>
      <w:r w:rsidR="004F10DD">
        <w:rPr>
          <w:rFonts w:ascii="Book Antiqua"/>
          <w:sz w:val="22"/>
          <w:szCs w:val="24"/>
        </w:rPr>
        <w:t>da</w:t>
      </w:r>
      <w:r w:rsidR="004F10DD">
        <w:rPr>
          <w:rFonts w:ascii="Book Antiqua" w:hint="default"/>
          <w:sz w:val="22"/>
          <w:szCs w:val="24"/>
        </w:rPr>
        <w:t>ň</w:t>
      </w:r>
      <w:r w:rsidR="004F10DD">
        <w:rPr>
          <w:rFonts w:ascii="Book Antiqua"/>
          <w:sz w:val="22"/>
          <w:szCs w:val="24"/>
        </w:rPr>
        <w:t>ovn</w:t>
      </w:r>
      <w:r w:rsidR="004F10DD">
        <w:rPr>
          <w:rFonts w:ascii="Book Antiqua" w:hint="default"/>
          <w:sz w:val="22"/>
          <w:szCs w:val="24"/>
        </w:rPr>
        <w:t>í</w:t>
      </w:r>
      <w:r w:rsidR="004F10DD">
        <w:rPr>
          <w:rFonts w:ascii="Book Antiqua"/>
          <w:sz w:val="22"/>
          <w:szCs w:val="24"/>
        </w:rPr>
        <w:t>kom</w:t>
      </w:r>
      <w:r w:rsidR="009900F4">
        <w:rPr>
          <w:rFonts w:ascii="Book Antiqua"/>
          <w:sz w:val="22"/>
          <w:szCs w:val="24"/>
        </w:rPr>
        <w:t>;</w:t>
      </w:r>
      <w:r w:rsidRPr="004F10DD" w:rsidR="004F10DD">
        <w:rPr>
          <w:rFonts w:ascii="Book Antiqua"/>
          <w:sz w:val="22"/>
          <w:szCs w:val="24"/>
          <w:vertAlign w:val="superscript"/>
        </w:rPr>
        <w:t>57)</w:t>
      </w:r>
      <w:r w:rsidR="004F10DD">
        <w:rPr>
          <w:rFonts w:ascii="Book Antiqua" w:hint="default"/>
          <w:sz w:val="22"/>
          <w:szCs w:val="24"/>
        </w:rPr>
        <w:t>“</w:t>
      </w:r>
      <w:r w:rsidR="009900F4">
        <w:rPr>
          <w:rFonts w:ascii="Book Antiqua"/>
          <w:sz w:val="22"/>
          <w:szCs w:val="24"/>
        </w:rPr>
        <w:t>.</w:t>
      </w:r>
      <w:r w:rsidR="004F10DD">
        <w:rPr>
          <w:rFonts w:ascii="Book Antiqua"/>
          <w:sz w:val="22"/>
          <w:szCs w:val="24"/>
        </w:rPr>
        <w:t xml:space="preserve"> </w:t>
      </w:r>
    </w:p>
    <w:p w:rsidR="002C1713">
      <w:pPr>
        <w:pStyle w:val="Telotextu"/>
        <w:bidi w:val="0"/>
        <w:spacing w:before="120" w:line="276" w:lineRule="auto"/>
        <w:rPr>
          <w:szCs w:val="24"/>
        </w:rPr>
      </w:pPr>
      <w:r>
        <w:rPr>
          <w:rFonts w:ascii="Book Antiqua"/>
          <w:sz w:val="22"/>
          <w:szCs w:val="24"/>
          <w:lang w:eastAsia="cs-CZ"/>
        </w:rPr>
        <w:tab/>
        <w:tab/>
      </w:r>
    </w:p>
    <w:p w:rsidR="002C1713">
      <w:pPr>
        <w:bidi w:val="0"/>
        <w:spacing w:before="120" w:line="276" w:lineRule="auto"/>
        <w:jc w:val="center"/>
        <w:rPr>
          <w:szCs w:val="24"/>
        </w:rPr>
      </w:pPr>
      <w:r>
        <w:rPr>
          <w:rFonts w:ascii="0" w:hint="default"/>
          <w:b/>
          <w:sz w:val="22"/>
          <w:szCs w:val="24"/>
        </w:rPr>
        <w:t>Č</w:t>
      </w:r>
      <w:r>
        <w:rPr>
          <w:rFonts w:ascii="Book Antiqua"/>
          <w:b/>
          <w:sz w:val="22"/>
          <w:szCs w:val="24"/>
        </w:rPr>
        <w:t>l. II</w:t>
      </w:r>
    </w:p>
    <w:p w:rsidR="002C1713">
      <w:pPr>
        <w:pStyle w:val="Telotextu"/>
        <w:bidi w:val="0"/>
        <w:spacing w:before="120" w:line="276" w:lineRule="auto"/>
        <w:ind w:firstLine="708"/>
        <w:rPr>
          <w:szCs w:val="24"/>
        </w:rPr>
      </w:pPr>
      <w:r>
        <w:rPr>
          <w:rFonts w:ascii="Book Antiqua"/>
          <w:sz w:val="22"/>
          <w:szCs w:val="24"/>
        </w:rPr>
        <w:t>Tento z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>kon nadob</w:t>
      </w:r>
      <w:r>
        <w:rPr>
          <w:rFonts w:ascii="Book Antiqua" w:hint="default"/>
          <w:sz w:val="22"/>
          <w:szCs w:val="24"/>
        </w:rPr>
        <w:t>ú</w:t>
      </w:r>
      <w:r>
        <w:rPr>
          <w:rFonts w:ascii="Book Antiqua"/>
          <w:sz w:val="22"/>
          <w:szCs w:val="24"/>
        </w:rPr>
        <w:t xml:space="preserve">da </w:t>
      </w:r>
      <w:r>
        <w:rPr>
          <w:rFonts w:ascii="Book Antiqua" w:hint="default"/>
          <w:sz w:val="22"/>
          <w:szCs w:val="24"/>
        </w:rPr>
        <w:t>ú</w:t>
      </w:r>
      <w:r>
        <w:rPr>
          <w:rFonts w:ascii="0" w:hint="default"/>
          <w:sz w:val="22"/>
          <w:szCs w:val="24"/>
        </w:rPr>
        <w:t>č</w:t>
      </w:r>
      <w:r>
        <w:rPr>
          <w:rFonts w:ascii="Book Antiqua"/>
          <w:sz w:val="22"/>
          <w:szCs w:val="24"/>
        </w:rPr>
        <w:t>innos</w:t>
      </w:r>
      <w:r>
        <w:rPr>
          <w:rFonts w:ascii="0" w:hint="default"/>
          <w:sz w:val="22"/>
          <w:szCs w:val="24"/>
        </w:rPr>
        <w:t>ť</w:t>
      </w:r>
      <w:r>
        <w:rPr>
          <w:rFonts w:ascii="Book Antiqua"/>
          <w:sz w:val="22"/>
          <w:szCs w:val="24"/>
        </w:rPr>
        <w:t xml:space="preserve"> 1. janu</w:t>
      </w:r>
      <w:r>
        <w:rPr>
          <w:rFonts w:ascii="Book Antiqua" w:hint="default"/>
          <w:sz w:val="22"/>
          <w:szCs w:val="24"/>
        </w:rPr>
        <w:t>á</w:t>
      </w:r>
      <w:r>
        <w:rPr>
          <w:rFonts w:ascii="Book Antiqua"/>
          <w:sz w:val="22"/>
          <w:szCs w:val="24"/>
        </w:rPr>
        <w:t>ra 201</w:t>
      </w:r>
      <w:r w:rsidR="00F01082">
        <w:rPr>
          <w:rFonts w:ascii="Book Antiqua"/>
          <w:sz w:val="22"/>
          <w:szCs w:val="24"/>
        </w:rPr>
        <w:t>8</w:t>
      </w:r>
      <w:r>
        <w:rPr>
          <w:rFonts w:ascii="Book Antiqua"/>
          <w:sz w:val="22"/>
          <w:szCs w:val="24"/>
        </w:rPr>
        <w:t>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thelas Ital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0"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C256A"/>
    <w:rsid w:val="002C1713"/>
    <w:rsid w:val="00422F7A"/>
    <w:rsid w:val="004F10DD"/>
    <w:rsid w:val="006352CA"/>
    <w:rsid w:val="00665929"/>
    <w:rsid w:val="00692050"/>
    <w:rsid w:val="00733B56"/>
    <w:rsid w:val="007F03BE"/>
    <w:rsid w:val="00875B21"/>
    <w:rsid w:val="00910616"/>
    <w:rsid w:val="00927219"/>
    <w:rsid w:val="009900F4"/>
    <w:rsid w:val="009D41AF"/>
    <w:rsid w:val="00C975B3"/>
    <w:rsid w:val="00CC256A"/>
    <w:rsid w:val="00DA2C97"/>
    <w:rsid w:val="00E77063"/>
    <w:rsid w:val="00F010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9"/>
    <w:qFormat/>
    <w:pPr>
      <w:tabs>
        <w:tab w:val="left" w:pos="6120"/>
      </w:tabs>
      <w:spacing w:before="240" w:after="60"/>
      <w:ind w:left="2880"/>
      <w:jc w:val="left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link w:val="Nadpis6Char"/>
    <w:uiPriority w:val="99"/>
    <w:qFormat/>
    <w:pPr>
      <w:tabs>
        <w:tab w:val="left" w:pos="7560"/>
      </w:tabs>
      <w:spacing w:before="240" w:after="60"/>
      <w:ind w:left="3600"/>
      <w:jc w:val="left"/>
      <w:outlineLvl w:val="5"/>
    </w:pPr>
    <w:rPr>
      <w:rFonts w:ascii="Calibri" w:cs="Calibri"/>
      <w:b/>
      <w:bCs/>
      <w:kern w:val="0"/>
    </w:rPr>
  </w:style>
  <w:style w:type="paragraph" w:styleId="Heading7">
    <w:name w:val="heading 7"/>
    <w:basedOn w:val="Normal"/>
    <w:link w:val="Nadpis7Char"/>
    <w:uiPriority w:val="99"/>
    <w:qFormat/>
    <w:pPr>
      <w:tabs>
        <w:tab w:val="left" w:pos="9000"/>
      </w:tabs>
      <w:spacing w:before="240" w:after="60"/>
      <w:ind w:left="4320"/>
      <w:jc w:val="left"/>
      <w:outlineLvl w:val="6"/>
    </w:pPr>
    <w:rPr>
      <w:rFonts w:ascii="Calibri" w:cs="Calibri"/>
      <w:kern w:val="0"/>
      <w:sz w:val="24"/>
      <w:szCs w:val="24"/>
    </w:rPr>
  </w:style>
  <w:style w:type="paragraph" w:styleId="Heading8">
    <w:name w:val="heading 8"/>
    <w:basedOn w:val="Normal"/>
    <w:link w:val="Nadpis8Char"/>
    <w:uiPriority w:val="99"/>
    <w:qFormat/>
    <w:pPr>
      <w:tabs>
        <w:tab w:val="left" w:pos="10440"/>
      </w:tabs>
      <w:spacing w:before="240" w:after="60"/>
      <w:ind w:left="5040"/>
      <w:jc w:val="left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Heading9">
    <w:name w:val="heading 9"/>
    <w:basedOn w:val="Normal"/>
    <w:link w:val="Nadpis9Char"/>
    <w:uiPriority w:val="99"/>
    <w:qFormat/>
    <w:pPr>
      <w:tabs>
        <w:tab w:val="left" w:pos="11880"/>
      </w:tabs>
      <w:spacing w:before="240" w:after="60"/>
      <w:ind w:left="5760"/>
      <w:jc w:val="left"/>
      <w:outlineLvl w:val="8"/>
    </w:pPr>
    <w:rPr>
      <w:rFonts w:ascii="Calibri" w:cs="Calibri"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kern w:val="1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kern w:val="1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kern w:val="1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kern w:val="1"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kern w:val="1"/>
      <w:rtl w:val="0"/>
      <w:cs w:val="0"/>
    </w:rPr>
  </w:style>
  <w:style w:type="character" w:customStyle="1" w:styleId="Heading5Char">
    <w:name w:val="Heading 5 Char"/>
    <w:basedOn w:val="DefaultParagraphFont"/>
    <w:uiPriority w:val="99"/>
    <w:rPr>
      <w:rFonts w:eastAsia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uiPriority w:val="99"/>
    <w:rPr>
      <w:rFonts w:eastAsia="Times New Roman"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Heading8Char">
    <w:name w:val="Heading 8 Char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customStyle="1" w:styleId="Heading9Char">
    <w:name w:val="Heading 9 Cha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BodyTextChar">
    <w:name w:val="Body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Heading1Char3forob3f8fasChar">
    <w:name w:val="Heading 1 Char.È3fo robÕ3f (8fas_) Char"/>
    <w:uiPriority w:val="99"/>
    <w:rPr>
      <w:rFonts w:ascii="Times New Roman"/>
      <w:b/>
      <w:kern w:val="1"/>
      <w:sz w:val="28"/>
    </w:rPr>
  </w:style>
  <w:style w:type="character" w:customStyle="1" w:styleId="CommentTextChar">
    <w:name w:val="Comment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customStyle="1" w:styleId="BalloonTextChar">
    <w:name w:val="Balloon Text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styleId="HTMLVariable">
    <w:name w:val="HTML Variable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customStyle="1" w:styleId="apple-converted-space">
    <w:name w:val="apple-converted-space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kern w:val="0"/>
    </w:rPr>
  </w:style>
  <w:style w:type="paragraph" w:styleId="List">
    <w:name w:val="List"/>
    <w:basedOn w:val="Telotextu"/>
    <w:uiPriority w:val="99"/>
    <w:pPr>
      <w:jc w:val="both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Nadpis23floha">
    <w:name w:val="Nadpis 2.3floha"/>
    <w:basedOn w:val="Normal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1bborob928fas">
    <w:name w:val="Nadpis 1.»bbo rob’92 (Ź8fas_)"/>
    <w:basedOn w:val="Normal"/>
    <w:uiPriority w:val="99"/>
    <w:pPr>
      <w:keepNext/>
      <w:tabs>
        <w:tab w:val="left" w:pos="1134"/>
      </w:tabs>
      <w:spacing w:before="360"/>
      <w:ind w:left="567" w:hanging="567"/>
      <w:jc w:val="left"/>
    </w:pPr>
    <w:rPr>
      <w:b/>
      <w:bCs/>
      <w:sz w:val="28"/>
      <w:szCs w:val="28"/>
    </w:rPr>
  </w:style>
  <w:style w:type="paragraph" w:customStyle="1" w:styleId="Nadpis3Podcfloha">
    <w:name w:val="Nadpis 3.PodĎcfloha"/>
    <w:basedOn w:val="Normal"/>
    <w:uiPriority w:val="99"/>
    <w:pPr>
      <w:keepNext/>
      <w:tabs>
        <w:tab w:val="left" w:pos="3687"/>
      </w:tabs>
      <w:spacing w:before="120"/>
      <w:ind w:left="2269" w:hanging="851"/>
      <w:jc w:val="left"/>
    </w:pPr>
    <w:rPr>
      <w:kern w:val="0"/>
      <w:sz w:val="24"/>
      <w:szCs w:val="24"/>
    </w:rPr>
  </w:style>
  <w:style w:type="paragraph" w:customStyle="1" w:styleId="Nadpis4Termd5n">
    <w:name w:val="Nadpis 4.TermŐd5n"/>
    <w:basedOn w:val="Normal"/>
    <w:uiPriority w:val="99"/>
    <w:pPr>
      <w:tabs>
        <w:tab w:val="left" w:pos="2836"/>
      </w:tabs>
      <w:spacing w:before="120" w:after="120"/>
      <w:ind w:left="1418" w:hanging="1418"/>
      <w:jc w:val="left"/>
    </w:pPr>
    <w:rPr>
      <w:i/>
      <w:iCs/>
      <w:kern w:val="0"/>
      <w:sz w:val="24"/>
      <w:szCs w:val="24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kern w:val="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CommentSubject">
    <w:name w:val="annotation subject"/>
    <w:basedOn w:val="CommentText"/>
    <w:link w:val="PredmetkomentraChar"/>
    <w:uiPriority w:val="99"/>
    <w:pPr>
      <w:jc w:val="left"/>
    </w:pPr>
    <w:rPr>
      <w:b/>
      <w:bCs/>
      <w:kern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cs="Tahoma"/>
      <w:kern w:val="0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kern w:val="1"/>
      <w:sz w:val="18"/>
      <w:szCs w:val="18"/>
      <w:rtl w:val="0"/>
      <w:cs w:val="0"/>
    </w:rPr>
  </w:style>
  <w:style w:type="paragraph" w:customStyle="1" w:styleId="Odsadenietelatextu">
    <w:name w:val="Odsadenie tela textu"/>
    <w:basedOn w:val="Normal"/>
    <w:uiPriority w:val="99"/>
    <w:pPr>
      <w:spacing w:after="120"/>
      <w:ind w:left="283"/>
      <w:jc w:val="lef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378</Words>
  <Characters>2157</Characters>
  <Application>Microsoft Office Word</Application>
  <DocSecurity>0</DocSecurity>
  <Lines>0</Lines>
  <Paragraphs>0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Gálisová, Natália</cp:lastModifiedBy>
  <cp:revision>2</cp:revision>
  <cp:lastPrinted>2017-05-26T09:20:00Z</cp:lastPrinted>
  <dcterms:created xsi:type="dcterms:W3CDTF">2017-05-26T09:21:00Z</dcterms:created>
  <dcterms:modified xsi:type="dcterms:W3CDTF">2017-05-26T09:21:00Z</dcterms:modified>
</cp:coreProperties>
</file>