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7346" w:rsidRPr="00781DCD" w:rsidP="00707346">
      <w:pPr>
        <w:pStyle w:val="Default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 </w:t>
      </w:r>
      <w:r w:rsidRPr="00781DCD">
        <w:rPr>
          <w:rFonts w:ascii="Times New Roman" w:hAnsi="Times New Roman"/>
          <w:b/>
        </w:rPr>
        <w:t>N</w:t>
      </w:r>
      <w:r w:rsidRPr="00781DCD">
        <w:rPr>
          <w:rFonts w:ascii="Times New Roman" w:hAnsi="Times New Roman"/>
          <w:b/>
          <w:bCs/>
        </w:rPr>
        <w:t xml:space="preserve">ávrh na vyslanie príslušníkov ozbrojených síl Slovenskej republiky na územie Českej republiky </w:t>
      </w:r>
      <w:r w:rsidR="0015261F">
        <w:rPr>
          <w:rFonts w:ascii="Times New Roman" w:hAnsi="Times New Roman"/>
          <w:b/>
          <w:bCs/>
        </w:rPr>
        <w:t xml:space="preserve">a </w:t>
      </w:r>
      <w:r w:rsidRPr="00781DCD">
        <w:rPr>
          <w:rFonts w:ascii="Times New Roman" w:hAnsi="Times New Roman"/>
          <w:b/>
          <w:bCs/>
        </w:rPr>
        <w:t>na prítomnosť príslušníkov Armády Českej republiky na území Slovenskej republiky na účel spolupráce pri vzájomnej ochrane vzdušného priestoru</w:t>
      </w:r>
    </w:p>
    <w:p w:rsidR="00707346" w:rsidRPr="00EA053B" w:rsidP="0070734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707346" w:rsidRPr="00710EC4" w:rsidP="00707346">
      <w:pPr>
        <w:tabs>
          <w:tab w:val="left" w:pos="0"/>
        </w:tabs>
        <w:bidi w:val="0"/>
        <w:jc w:val="center"/>
        <w:rPr>
          <w:rFonts w:ascii="Times New Roman" w:hAnsi="Times New Roman"/>
          <w:b/>
        </w:rPr>
      </w:pPr>
    </w:p>
    <w:p w:rsidR="00BF0BE8" w:rsidP="008B07B1">
      <w:pPr>
        <w:bidi w:val="0"/>
        <w:jc w:val="both"/>
        <w:rPr>
          <w:rFonts w:ascii="Times New Roman" w:hAnsi="Times New Roman"/>
        </w:rPr>
      </w:pPr>
      <w:r w:rsidR="008B07B1">
        <w:rPr>
          <w:rFonts w:ascii="Times New Roman" w:hAnsi="Times New Roman"/>
        </w:rPr>
        <w:t xml:space="preserve">         </w:t>
      </w:r>
      <w:r w:rsidRPr="008B07B1" w:rsidR="00707346">
        <w:rPr>
          <w:rFonts w:ascii="Times New Roman" w:hAnsi="Times New Roman"/>
        </w:rPr>
        <w:t>Slovenská republika zabezpečuje nedotknuteľnosť svojho vzdušného priestoru prostredníctvom ozbrojených síl</w:t>
      </w:r>
      <w:r w:rsidR="001347DC">
        <w:rPr>
          <w:rFonts w:ascii="Times New Roman" w:hAnsi="Times New Roman"/>
        </w:rPr>
        <w:t xml:space="preserve"> Slovenskej republiky</w:t>
      </w:r>
      <w:r w:rsidRPr="008B07B1" w:rsidR="00707346">
        <w:rPr>
          <w:rFonts w:ascii="Times New Roman" w:hAnsi="Times New Roman"/>
        </w:rPr>
        <w:t xml:space="preserve">, a to aj v rámci integrovaného systému protivzdušnej </w:t>
      </w:r>
      <w:r w:rsidR="00DB02E7">
        <w:rPr>
          <w:rFonts w:ascii="Times New Roman" w:hAnsi="Times New Roman"/>
        </w:rPr>
        <w:t xml:space="preserve">a protiraketovej </w:t>
      </w:r>
      <w:r w:rsidR="00B85EA1">
        <w:rPr>
          <w:rFonts w:ascii="Times New Roman" w:hAnsi="Times New Roman"/>
        </w:rPr>
        <w:t>obrany Organizácie Se</w:t>
      </w:r>
      <w:r w:rsidRPr="008B07B1" w:rsidR="00707346">
        <w:rPr>
          <w:rFonts w:ascii="Times New Roman" w:hAnsi="Times New Roman"/>
        </w:rPr>
        <w:t xml:space="preserve">veroatlantickej zmluvy (ďalej len „NATINAMDS“). </w:t>
      </w:r>
      <w:r w:rsidR="00F343E0">
        <w:rPr>
          <w:rFonts w:ascii="Times New Roman" w:hAnsi="Times New Roman"/>
        </w:rPr>
        <w:t xml:space="preserve">Vysielanie príslušníkov ozbrojených síl Slovenskej republiky a prítomnosť ozbrojených síl členských štátov </w:t>
      </w:r>
      <w:r w:rsidR="001347DC">
        <w:rPr>
          <w:rFonts w:ascii="Times New Roman" w:hAnsi="Times New Roman"/>
        </w:rPr>
        <w:t xml:space="preserve">Organizácie </w:t>
      </w:r>
      <w:r w:rsidR="00B85EA1">
        <w:rPr>
          <w:rFonts w:ascii="Times New Roman" w:hAnsi="Times New Roman"/>
        </w:rPr>
        <w:t>S</w:t>
      </w:r>
      <w:r w:rsidR="001347DC">
        <w:rPr>
          <w:rFonts w:ascii="Times New Roman" w:hAnsi="Times New Roman"/>
        </w:rPr>
        <w:t>everoatlantickej zmluvy</w:t>
      </w:r>
      <w:r w:rsidRPr="008B07B1" w:rsidR="00707346">
        <w:rPr>
          <w:rFonts w:ascii="Times New Roman" w:hAnsi="Times New Roman"/>
        </w:rPr>
        <w:t xml:space="preserve"> </w:t>
      </w:r>
      <w:r w:rsidR="00F343E0">
        <w:rPr>
          <w:rFonts w:ascii="Times New Roman" w:hAnsi="Times New Roman"/>
        </w:rPr>
        <w:t>v rámci</w:t>
      </w:r>
      <w:r w:rsidR="001347DC">
        <w:rPr>
          <w:rFonts w:ascii="Times New Roman" w:hAnsi="Times New Roman"/>
        </w:rPr>
        <w:t xml:space="preserve"> </w:t>
      </w:r>
      <w:r w:rsidR="00F343E0">
        <w:rPr>
          <w:rFonts w:ascii="Times New Roman" w:hAnsi="Times New Roman"/>
        </w:rPr>
        <w:t xml:space="preserve">NATINAMDS </w:t>
      </w:r>
      <w:r w:rsidRPr="008B07B1" w:rsidR="00707346">
        <w:rPr>
          <w:rFonts w:ascii="Times New Roman" w:hAnsi="Times New Roman"/>
        </w:rPr>
        <w:t xml:space="preserve">je na základe uznesenia Národnej rady Slovenskej republiky č. 59 z 8. septembra 2010 podmienená osobitnými medzinárodnými zmluvami. </w:t>
      </w:r>
      <w:r w:rsidR="00F343E0">
        <w:rPr>
          <w:rFonts w:ascii="Times New Roman" w:hAnsi="Times New Roman"/>
        </w:rPr>
        <w:t xml:space="preserve">Vo vzťahu k Českej republike </w:t>
      </w:r>
      <w:r>
        <w:rPr>
          <w:rFonts w:ascii="Times New Roman" w:hAnsi="Times New Roman"/>
        </w:rPr>
        <w:t xml:space="preserve">bola </w:t>
      </w:r>
      <w:r w:rsidR="00F343E0">
        <w:rPr>
          <w:rFonts w:ascii="Times New Roman" w:hAnsi="Times New Roman"/>
        </w:rPr>
        <w:t xml:space="preserve">na tento účel uzavretá </w:t>
      </w:r>
      <w:r w:rsidR="00944627">
        <w:rPr>
          <w:rFonts w:ascii="Times New Roman" w:hAnsi="Times New Roman"/>
          <w:color w:val="000000"/>
        </w:rPr>
        <w:t xml:space="preserve">14. decembra 2011 v Piešťanoch </w:t>
      </w:r>
      <w:r>
        <w:rPr>
          <w:rFonts w:ascii="Times New Roman" w:hAnsi="Times New Roman"/>
        </w:rPr>
        <w:t>Dohoda medzi vládou Slovenskej republiky a vládou Českej republiky</w:t>
      </w:r>
      <w:r w:rsidRPr="008B07B1" w:rsidR="00307E6B">
        <w:rPr>
          <w:rFonts w:ascii="Times New Roman" w:hAnsi="Times New Roman"/>
        </w:rPr>
        <w:t xml:space="preserve"> o spolupráci v oblasti zabezpečenia vojenskej letovej prevádzky</w:t>
      </w:r>
      <w:r w:rsidR="00B21FA8">
        <w:rPr>
          <w:rFonts w:ascii="Times New Roman" w:hAnsi="Times New Roman"/>
        </w:rPr>
        <w:t xml:space="preserve"> (ďalej len „dohoda“)</w:t>
      </w:r>
      <w:r w:rsidRPr="008B07B1" w:rsidR="00307E6B">
        <w:rPr>
          <w:rFonts w:ascii="Times New Roman" w:hAnsi="Times New Roman"/>
        </w:rPr>
        <w:t xml:space="preserve">. </w:t>
      </w:r>
    </w:p>
    <w:p w:rsidR="00BF0BE8" w:rsidP="008B07B1">
      <w:pPr>
        <w:bidi w:val="0"/>
        <w:jc w:val="both"/>
        <w:rPr>
          <w:rFonts w:ascii="Times New Roman" w:hAnsi="Times New Roman"/>
        </w:rPr>
      </w:pPr>
    </w:p>
    <w:p w:rsidR="008B07B1" w:rsidP="00F343E0">
      <w:pPr>
        <w:bidi w:val="0"/>
        <w:jc w:val="both"/>
        <w:rPr>
          <w:rFonts w:ascii="Times New Roman" w:hAnsi="Times New Roman" w:cs="Arial"/>
        </w:rPr>
      </w:pPr>
      <w:r w:rsidR="00BF0BE8">
        <w:rPr>
          <w:rFonts w:ascii="Times New Roman" w:hAnsi="Times New Roman"/>
        </w:rPr>
        <w:t xml:space="preserve">       </w:t>
      </w:r>
      <w:r>
        <w:rPr>
          <w:rFonts w:ascii="Times New Roman" w:hAnsi="Times New Roman" w:cs="Arial"/>
        </w:rPr>
        <w:t xml:space="preserve">  </w:t>
      </w:r>
    </w:p>
    <w:p w:rsidR="00F343E0" w:rsidP="008B07B1">
      <w:pPr>
        <w:pStyle w:val="Default"/>
        <w:bidi w:val="0"/>
        <w:jc w:val="both"/>
        <w:rPr>
          <w:rFonts w:ascii="Times New Roman" w:hAnsi="Times New Roman" w:cs="Arial"/>
        </w:rPr>
      </w:pPr>
      <w:r w:rsidR="008B07B1">
        <w:rPr>
          <w:rFonts w:ascii="Times New Roman" w:hAnsi="Times New Roman" w:cs="Arial"/>
        </w:rPr>
        <w:t xml:space="preserve">       </w:t>
      </w:r>
      <w:r w:rsidRPr="008B07B1" w:rsidR="008B07B1">
        <w:rPr>
          <w:rFonts w:ascii="Times New Roman" w:hAnsi="Times New Roman" w:cs="Arial"/>
        </w:rPr>
        <w:t xml:space="preserve">Vzhľadom na zámer komplexného zabezpečenia nedotknuteľnosti vzdušného priestoru Slovenskej republiky </w:t>
      </w:r>
      <w:r>
        <w:rPr>
          <w:rFonts w:ascii="Times New Roman" w:hAnsi="Times New Roman" w:cs="Arial"/>
        </w:rPr>
        <w:t xml:space="preserve">a vzdušného priestoru Českej republiky </w:t>
      </w:r>
      <w:r w:rsidRPr="008B07B1" w:rsidR="008B07B1">
        <w:rPr>
          <w:rFonts w:ascii="Times New Roman" w:hAnsi="Times New Roman" w:cs="Arial"/>
        </w:rPr>
        <w:t xml:space="preserve">prostredníctvom vzájomnej spolupráce, ktorá nie je zabezpečovaná </w:t>
      </w:r>
      <w:r w:rsidR="00B21FA8">
        <w:rPr>
          <w:rFonts w:ascii="Times New Roman" w:hAnsi="Times New Roman" w:cs="Arial"/>
        </w:rPr>
        <w:t>na základe</w:t>
      </w:r>
      <w:r w:rsidRPr="008B07B1" w:rsidR="008B07B1">
        <w:rPr>
          <w:rFonts w:ascii="Times New Roman" w:hAnsi="Times New Roman" w:cs="Arial"/>
        </w:rPr>
        <w:t xml:space="preserve"> </w:t>
      </w:r>
      <w:r w:rsidR="00B21FA8">
        <w:rPr>
          <w:rFonts w:ascii="Times New Roman" w:hAnsi="Times New Roman" w:cs="Arial"/>
        </w:rPr>
        <w:t>dohody</w:t>
      </w:r>
      <w:r w:rsidR="00BF0BE8">
        <w:rPr>
          <w:rFonts w:ascii="Times New Roman" w:hAnsi="Times New Roman" w:cs="Arial"/>
        </w:rPr>
        <w:t>,</w:t>
      </w:r>
      <w:r w:rsidRPr="008B07B1" w:rsidR="008B07B1">
        <w:rPr>
          <w:rFonts w:ascii="Times New Roman" w:hAnsi="Times New Roman" w:cs="Arial"/>
        </w:rPr>
        <w:t xml:space="preserve"> sa týmto</w:t>
      </w:r>
      <w:r>
        <w:rPr>
          <w:rFonts w:ascii="Times New Roman" w:hAnsi="Times New Roman" w:cs="Arial"/>
        </w:rPr>
        <w:t>:</w:t>
      </w:r>
    </w:p>
    <w:p w:rsidR="00F343E0" w:rsidP="008B07B1">
      <w:pPr>
        <w:pStyle w:val="Default"/>
        <w:bidi w:val="0"/>
        <w:jc w:val="both"/>
        <w:rPr>
          <w:rFonts w:ascii="Times New Roman" w:hAnsi="Times New Roman" w:cs="Arial"/>
        </w:rPr>
      </w:pPr>
    </w:p>
    <w:p w:rsidR="008B07B1" w:rsidP="00F343E0">
      <w:pPr>
        <w:pStyle w:val="Default"/>
        <w:numPr>
          <w:numId w:val="3"/>
        </w:numPr>
        <w:bidi w:val="0"/>
        <w:jc w:val="both"/>
        <w:rPr>
          <w:rFonts w:ascii="Times New Roman" w:hAnsi="Times New Roman"/>
          <w:b/>
          <w:bCs/>
        </w:rPr>
      </w:pPr>
      <w:r w:rsidRPr="00810391">
        <w:rPr>
          <w:rFonts w:ascii="Times New Roman" w:hAnsi="Times New Roman" w:cs="Arial"/>
          <w:b/>
        </w:rPr>
        <w:t xml:space="preserve">vyslovuje súhlas s vyslaním </w:t>
      </w:r>
      <w:r w:rsidRPr="00810391">
        <w:rPr>
          <w:rFonts w:ascii="Times New Roman" w:hAnsi="Times New Roman"/>
          <w:b/>
          <w:bCs/>
        </w:rPr>
        <w:t xml:space="preserve">príslušníkov ozbrojených síl Slovenskej republiky na územie Českej republiky </w:t>
      </w:r>
      <w:r w:rsidRPr="00810391" w:rsidR="00810391">
        <w:rPr>
          <w:rFonts w:ascii="Times New Roman" w:hAnsi="Times New Roman"/>
          <w:b/>
          <w:bCs/>
        </w:rPr>
        <w:t>a </w:t>
      </w:r>
      <w:r w:rsidR="00B21FA8">
        <w:rPr>
          <w:rFonts w:ascii="Times New Roman" w:hAnsi="Times New Roman"/>
          <w:b/>
          <w:bCs/>
        </w:rPr>
        <w:t>s</w:t>
      </w:r>
      <w:r w:rsidRPr="00810391" w:rsidR="00810391">
        <w:rPr>
          <w:rFonts w:ascii="Times New Roman" w:hAnsi="Times New Roman"/>
          <w:b/>
          <w:bCs/>
        </w:rPr>
        <w:t xml:space="preserve"> </w:t>
      </w:r>
      <w:r w:rsidRPr="00810391">
        <w:rPr>
          <w:rFonts w:ascii="Times New Roman" w:hAnsi="Times New Roman"/>
          <w:b/>
          <w:bCs/>
        </w:rPr>
        <w:t>prítomnosť</w:t>
      </w:r>
      <w:r w:rsidR="00B21FA8">
        <w:rPr>
          <w:rFonts w:ascii="Times New Roman" w:hAnsi="Times New Roman"/>
          <w:b/>
          <w:bCs/>
        </w:rPr>
        <w:t>ou</w:t>
      </w:r>
      <w:r w:rsidRPr="00810391">
        <w:rPr>
          <w:rFonts w:ascii="Times New Roman" w:hAnsi="Times New Roman"/>
          <w:b/>
          <w:bCs/>
        </w:rPr>
        <w:t xml:space="preserve"> príslušníkov Armády Českej republiky na území Slovenskej republiky na účel</w:t>
      </w:r>
      <w:r w:rsidRPr="00810391" w:rsidR="00810391">
        <w:rPr>
          <w:rFonts w:ascii="Times New Roman" w:hAnsi="Times New Roman"/>
          <w:b/>
          <w:bCs/>
        </w:rPr>
        <w:t xml:space="preserve"> spolupráce pri vzájomnej ochrane vzdušného priestoru na základe </w:t>
      </w:r>
      <w:r w:rsidR="00810391">
        <w:rPr>
          <w:rFonts w:ascii="Times New Roman" w:hAnsi="Times New Roman"/>
          <w:b/>
          <w:bCs/>
        </w:rPr>
        <w:t>Zmluvy medzi Slovenskou republikou a Českou republikou o spolupráci pri vzájomnej ochrane vzdušného priestoru, ktorá bola podpísaná v </w:t>
      </w:r>
      <w:r w:rsidR="00996DF4">
        <w:rPr>
          <w:rFonts w:ascii="Times New Roman" w:hAnsi="Times New Roman"/>
          <w:b/>
          <w:bCs/>
        </w:rPr>
        <w:t>Bruseli</w:t>
      </w:r>
      <w:r w:rsidR="00810391">
        <w:rPr>
          <w:rFonts w:ascii="Times New Roman" w:hAnsi="Times New Roman"/>
          <w:b/>
          <w:bCs/>
        </w:rPr>
        <w:t xml:space="preserve"> </w:t>
      </w:r>
      <w:r w:rsidR="00C17FCC">
        <w:rPr>
          <w:rFonts w:ascii="Times New Roman" w:hAnsi="Times New Roman"/>
          <w:b/>
          <w:bCs/>
        </w:rPr>
        <w:t xml:space="preserve">15. </w:t>
      </w:r>
      <w:r w:rsidR="00810391">
        <w:rPr>
          <w:rFonts w:ascii="Times New Roman" w:hAnsi="Times New Roman"/>
          <w:b/>
          <w:bCs/>
        </w:rPr>
        <w:t>februára 2017</w:t>
      </w:r>
      <w:r w:rsidR="00B6126F">
        <w:rPr>
          <w:rFonts w:ascii="Times New Roman" w:hAnsi="Times New Roman"/>
          <w:b/>
          <w:bCs/>
        </w:rPr>
        <w:t xml:space="preserve"> (ďalej len „medzinárodná zmluva“)</w:t>
      </w:r>
      <w:r w:rsidR="00810391">
        <w:rPr>
          <w:rFonts w:ascii="Times New Roman" w:hAnsi="Times New Roman"/>
          <w:b/>
          <w:bCs/>
        </w:rPr>
        <w:t>.</w:t>
      </w:r>
    </w:p>
    <w:p w:rsidR="00810391" w:rsidP="00810391">
      <w:pPr>
        <w:pStyle w:val="Default"/>
        <w:bidi w:val="0"/>
        <w:jc w:val="both"/>
        <w:rPr>
          <w:rFonts w:ascii="Times New Roman" w:hAnsi="Times New Roman"/>
          <w:b/>
          <w:bCs/>
        </w:rPr>
      </w:pPr>
    </w:p>
    <w:p w:rsidR="00810391" w:rsidRPr="00B6126F" w:rsidP="00810391">
      <w:pPr>
        <w:pStyle w:val="Default"/>
        <w:bidi w:val="0"/>
        <w:jc w:val="both"/>
        <w:rPr>
          <w:rFonts w:ascii="Times New Roman" w:hAnsi="Times New Roman"/>
          <w:bCs/>
        </w:rPr>
      </w:pPr>
      <w:r w:rsidR="00B21FA8">
        <w:rPr>
          <w:rFonts w:ascii="Times New Roman" w:hAnsi="Times New Roman"/>
          <w:bCs/>
        </w:rPr>
        <w:t xml:space="preserve">         </w:t>
      </w:r>
      <w:r w:rsidRPr="00B6126F">
        <w:rPr>
          <w:rFonts w:ascii="Times New Roman" w:hAnsi="Times New Roman"/>
          <w:bCs/>
        </w:rPr>
        <w:t xml:space="preserve">Z dôvodu, že predmetným materiálom sa  </w:t>
      </w:r>
      <w:r w:rsidR="00B6126F">
        <w:rPr>
          <w:rFonts w:ascii="Times New Roman" w:hAnsi="Times New Roman"/>
          <w:bCs/>
        </w:rPr>
        <w:t>zakotvuje len možnosť zabezpečenia plnenia medzinárodnej zmluvy v súlade s</w:t>
      </w:r>
      <w:r w:rsidR="00E46267">
        <w:rPr>
          <w:rFonts w:ascii="Times New Roman" w:hAnsi="Times New Roman"/>
          <w:bCs/>
        </w:rPr>
        <w:t> </w:t>
      </w:r>
      <w:r w:rsidR="00B6126F">
        <w:rPr>
          <w:rFonts w:ascii="Times New Roman" w:hAnsi="Times New Roman"/>
          <w:bCs/>
        </w:rPr>
        <w:t>Ústavou</w:t>
      </w:r>
      <w:r w:rsidR="00E46267">
        <w:rPr>
          <w:rFonts w:ascii="Times New Roman" w:hAnsi="Times New Roman"/>
          <w:bCs/>
        </w:rPr>
        <w:t xml:space="preserve"> Slovenskej republiky</w:t>
      </w:r>
      <w:r w:rsidR="00B6126F">
        <w:rPr>
          <w:rFonts w:ascii="Times New Roman" w:hAnsi="Times New Roman"/>
          <w:bCs/>
        </w:rPr>
        <w:t xml:space="preserve">, nemá predmetný návrh žiadny vplyv na štátny rozpočet. </w:t>
      </w:r>
    </w:p>
    <w:p w:rsidR="008B07B1" w:rsidRPr="00B6126F" w:rsidP="008B07B1">
      <w:pPr>
        <w:pStyle w:val="Default"/>
        <w:bidi w:val="0"/>
        <w:jc w:val="both"/>
        <w:rPr>
          <w:rFonts w:ascii="Times New Roman" w:hAnsi="Times New Roman"/>
          <w:bCs/>
        </w:rPr>
      </w:pPr>
    </w:p>
    <w:p w:rsidR="00A94465" w:rsidRPr="00810391" w:rsidP="00810391">
      <w:pPr>
        <w:pStyle w:val="Default"/>
        <w:bidi w:val="0"/>
        <w:jc w:val="both"/>
        <w:rPr>
          <w:rFonts w:ascii="Times New Roman" w:hAnsi="Times New Roman"/>
          <w:b/>
        </w:rPr>
      </w:pPr>
      <w:r w:rsidRPr="00810391" w:rsidR="00BF0BE8">
        <w:rPr>
          <w:rFonts w:ascii="Times New Roman" w:hAnsi="Times New Roman"/>
          <w:b/>
          <w:bCs/>
        </w:rPr>
        <w:t xml:space="preserve"> </w:t>
      </w:r>
      <w:r w:rsidRPr="00810391" w:rsidR="008B07B1">
        <w:rPr>
          <w:rFonts w:ascii="Times New Roman" w:hAnsi="Times New Roman"/>
          <w:b/>
          <w:bCs/>
        </w:rPr>
        <w:t xml:space="preserve">      </w:t>
      </w:r>
    </w:p>
    <w:p w:rsidR="00A94465" w:rsidRPr="00CF3F6E" w:rsidP="009D515E">
      <w:pPr>
        <w:autoSpaceDE/>
        <w:autoSpaceDN/>
        <w:bidi w:val="0"/>
        <w:adjustRightInd/>
        <w:jc w:val="both"/>
        <w:rPr>
          <w:rFonts w:ascii="Times New Roman" w:hAnsi="Times New Roman"/>
        </w:rPr>
      </w:pPr>
    </w:p>
    <w:p w:rsidR="00195321" w:rsidP="00C97EF1">
      <w:pPr>
        <w:pStyle w:val="normlny1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="00983009">
        <w:rPr>
          <w:rFonts w:ascii="Times New Roman" w:hAnsi="Times New Roman"/>
          <w:color w:val="000000"/>
        </w:rPr>
        <w:t xml:space="preserve">    </w:t>
      </w:r>
    </w:p>
    <w:sectPr w:rsidSect="00122A7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828"/>
    <w:multiLevelType w:val="hybridMultilevel"/>
    <w:tmpl w:val="712637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CD83337"/>
    <w:multiLevelType w:val="hybridMultilevel"/>
    <w:tmpl w:val="EB98B5FE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52C05203"/>
    <w:multiLevelType w:val="hybridMultilevel"/>
    <w:tmpl w:val="174C11D2"/>
    <w:lvl w:ilvl="0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1F376A"/>
    <w:rsid w:val="00036796"/>
    <w:rsid w:val="00044CB1"/>
    <w:rsid w:val="0005051E"/>
    <w:rsid w:val="00053C54"/>
    <w:rsid w:val="000B1916"/>
    <w:rsid w:val="000B43A4"/>
    <w:rsid w:val="000B7AE6"/>
    <w:rsid w:val="000F6B67"/>
    <w:rsid w:val="00122A7E"/>
    <w:rsid w:val="001347DC"/>
    <w:rsid w:val="0015261F"/>
    <w:rsid w:val="00172985"/>
    <w:rsid w:val="00195321"/>
    <w:rsid w:val="001C30AA"/>
    <w:rsid w:val="001F376A"/>
    <w:rsid w:val="002969FC"/>
    <w:rsid w:val="002B6535"/>
    <w:rsid w:val="0030780E"/>
    <w:rsid w:val="00307E6B"/>
    <w:rsid w:val="0031791D"/>
    <w:rsid w:val="003F7F5F"/>
    <w:rsid w:val="00463AA7"/>
    <w:rsid w:val="005D70A6"/>
    <w:rsid w:val="006379A2"/>
    <w:rsid w:val="0064706D"/>
    <w:rsid w:val="006774F8"/>
    <w:rsid w:val="006B11B4"/>
    <w:rsid w:val="006E232D"/>
    <w:rsid w:val="00707346"/>
    <w:rsid w:val="00710EC4"/>
    <w:rsid w:val="00781DCD"/>
    <w:rsid w:val="00810391"/>
    <w:rsid w:val="00815DD0"/>
    <w:rsid w:val="00816318"/>
    <w:rsid w:val="00852187"/>
    <w:rsid w:val="008B07B1"/>
    <w:rsid w:val="008B7FEB"/>
    <w:rsid w:val="008C5627"/>
    <w:rsid w:val="009129FD"/>
    <w:rsid w:val="0092200C"/>
    <w:rsid w:val="00944627"/>
    <w:rsid w:val="00983009"/>
    <w:rsid w:val="00996DF4"/>
    <w:rsid w:val="009D515E"/>
    <w:rsid w:val="00A75334"/>
    <w:rsid w:val="00A94465"/>
    <w:rsid w:val="00A95A47"/>
    <w:rsid w:val="00AE3268"/>
    <w:rsid w:val="00AF7A22"/>
    <w:rsid w:val="00B05BE3"/>
    <w:rsid w:val="00B1569F"/>
    <w:rsid w:val="00B17397"/>
    <w:rsid w:val="00B21FA8"/>
    <w:rsid w:val="00B40660"/>
    <w:rsid w:val="00B6126F"/>
    <w:rsid w:val="00B85EA1"/>
    <w:rsid w:val="00B918DD"/>
    <w:rsid w:val="00B944F9"/>
    <w:rsid w:val="00BE2FB1"/>
    <w:rsid w:val="00BF0BE8"/>
    <w:rsid w:val="00C17FCC"/>
    <w:rsid w:val="00C6432B"/>
    <w:rsid w:val="00C85DEF"/>
    <w:rsid w:val="00C97EF1"/>
    <w:rsid w:val="00CF3F6E"/>
    <w:rsid w:val="00D53147"/>
    <w:rsid w:val="00DB02E7"/>
    <w:rsid w:val="00DD164F"/>
    <w:rsid w:val="00DE3942"/>
    <w:rsid w:val="00DF5597"/>
    <w:rsid w:val="00E0326D"/>
    <w:rsid w:val="00E46267"/>
    <w:rsid w:val="00E47DD9"/>
    <w:rsid w:val="00E71604"/>
    <w:rsid w:val="00EA053B"/>
    <w:rsid w:val="00EB2CDD"/>
    <w:rsid w:val="00EB4F18"/>
    <w:rsid w:val="00EC00AE"/>
    <w:rsid w:val="00EC64C6"/>
    <w:rsid w:val="00EE5ACC"/>
    <w:rsid w:val="00F343E0"/>
    <w:rsid w:val="00F72C3F"/>
    <w:rsid w:val="00FD450F"/>
    <w:rsid w:val="00FE7E0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76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basedOn w:val="DefaultParagraphFont"/>
    <w:uiPriority w:val="99"/>
    <w:semiHidden/>
    <w:rsid w:val="001F376A"/>
    <w:rPr>
      <w:rFonts w:cs="Times New Roman"/>
      <w:color w:val="808080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C6432B"/>
    <w:pPr>
      <w:tabs>
        <w:tab w:val="left" w:pos="426"/>
      </w:tabs>
      <w:autoSpaceDE/>
      <w:autoSpaceDN/>
      <w:adjustRightInd/>
      <w:ind w:left="465"/>
      <w:jc w:val="both"/>
    </w:pPr>
    <w:rPr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C6432B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customStyle="1" w:styleId="Char">
    <w:name w:val="Char"/>
    <w:basedOn w:val="Normal"/>
    <w:uiPriority w:val="99"/>
    <w:rsid w:val="008B7FEB"/>
    <w:pPr>
      <w:autoSpaceDE/>
      <w:autoSpaceDN/>
      <w:adjustRightInd/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B7FEB"/>
    <w:pPr>
      <w:autoSpaceDE/>
      <w:autoSpaceDN/>
      <w:adjustRightInd/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AF7A2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F7A22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customStyle="1" w:styleId="spanr">
    <w:name w:val="span_r"/>
    <w:basedOn w:val="DefaultParagraphFont"/>
    <w:uiPriority w:val="99"/>
    <w:rsid w:val="00CF3F6E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97EF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97EF1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normlny1">
    <w:name w:val="normlny1"/>
    <w:basedOn w:val="Normal"/>
    <w:rsid w:val="00C97EF1"/>
    <w:pPr>
      <w:autoSpaceDE/>
      <w:autoSpaceDN/>
      <w:adjustRightInd/>
      <w:spacing w:before="100" w:beforeAutospacing="1" w:after="100" w:afterAutospacing="1"/>
      <w:jc w:val="left"/>
    </w:pPr>
  </w:style>
  <w:style w:type="paragraph" w:customStyle="1" w:styleId="Default">
    <w:name w:val="Default"/>
    <w:rsid w:val="0070734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8B07B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vlastny-materiál"/>
    <f:field ref="objsubject" par="" edit="true" text=""/>
    <f:field ref="objcreatedby" par="" text="Zajacová, Jarmila, JUDr."/>
    <f:field ref="objcreatedat" par="" text="11.4.2017 11:05:40"/>
    <f:field ref="objchangedby" par="" text="Administrator, System"/>
    <f:field ref="objmodifiedat" par="" text="11.4.2017 11:0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296</Words>
  <Characters>1691</Characters>
  <Application>Microsoft Office Word</Application>
  <DocSecurity>0</DocSecurity>
  <Lines>0</Lines>
  <Paragraphs>0</Paragraphs>
  <ScaleCrop>false</ScaleCrop>
  <Company>Ministerstvo obrany Slovenskej republiky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bartosiewiczovak</dc:creator>
  <cp:lastModifiedBy>GULA Peter</cp:lastModifiedBy>
  <cp:revision>2</cp:revision>
  <cp:lastPrinted>2017-04-10T10:31:00Z</cp:lastPrinted>
  <dcterms:created xsi:type="dcterms:W3CDTF">2017-05-26T13:27:00Z</dcterms:created>
  <dcterms:modified xsi:type="dcterms:W3CDTF">2017-05-26T13:27:00Z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COO.2145.1000.3.1912659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rokovaní dňa ....................... prerokovala a schválila materiál Návrh na vyslanie príslušníkov ozbrojených síl Slovenskej republiky na územie Českej republiky a na prítomnosť príslušníkov Armády Českej republiky </vt:lpwstr>
  </property>
  <property fmtid="{D5CDD505-2E9C-101B-9397-08002B2CF9AE}" pid="32" name="FSC#SKEDITIONSLOVLEX@103.510:AttrStrListDocPropTextPredklSpravy">
    <vt:lpwstr>&lt;p style="text-align: justify;"&gt;&amp;nbsp;&amp;nbsp;&amp;nbsp;&amp;nbsp;&amp;nbsp;&amp;nbsp;&amp;nbsp;&amp;nbsp;&amp;nbsp;&amp;nbsp; S&amp;nbsp;cieľom komplexného zabezpečenia nedotknuteľnosti vzdušného priestoru Slovenskej republiky a&amp;nbsp;vzdušného priestoru Českej republiky je zámerom oboch štát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
minister obrany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LP/2017/259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obrany Slovenskej republiky</vt:lpwstr>
  </property>
  <property fmtid="{D5CDD505-2E9C-101B-9397-08002B2CF9AE}" pid="122" name="FSC#SKEDITIONSLOVLEX@103.510:funkciaZodpPredAkuzativ">
    <vt:lpwstr>ministrovi obrany Slovenskej republiky</vt:lpwstr>
  </property>
  <property fmtid="{D5CDD505-2E9C-101B-9397-08002B2CF9AE}" pid="123" name="FSC#SKEDITIONSLOVLEX@103.510:funkciaZodpPredDativ">
    <vt:lpwstr>ministra obrany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na vyslanie príslušníkov ozbrojených síl Slovenskej republiky na územie Českej republiky a na prítomnosť príslušníkov Armády Českej republiky na území Slovenskej republiky na účel spolupráce pri vzájomnej ochrane vzdušného priestoru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vyslanie príslušníkov ozbrojených síl Slovenskej republiky na územie Českej republiky a na prítomnosť príslušníkov Armády Českej republiky na území Slovenskej republiky na účel spolupráce pri vzájomnej ochrane vzdušného priestoru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Čl. 86 písm. k) a l) Ústavy SR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Jarmila Zajacová</vt:lpwstr>
  </property>
  <property fmtid="{D5CDD505-2E9C-101B-9397-08002B2CF9AE}" pid="138" name="FSC#SKEDITIONSLOVLEX@103.510:predkladateliaObalSD">
    <vt:lpwstr>Peter Gajdoš
minister obrany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OdMV-25/38-2017/OMPV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obrany Slovenskej republiky</vt:lpwstr>
  </property>
  <property fmtid="{D5CDD505-2E9C-101B-9397-08002B2CF9AE}" pid="151" name="FSC#SKEDITIONSLOVLEX@103.510:zodppredkladatel">
    <vt:lpwstr>Peter Gajdoš</vt:lpwstr>
  </property>
</Properties>
</file>