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42C6" w:rsidRPr="000C47C6" w:rsidP="007242C6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P="007242C6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P="007242C6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P="007242C6">
      <w:pPr>
        <w:bidi w:val="0"/>
        <w:spacing w:after="0" w:line="240" w:lineRule="auto"/>
        <w:rPr>
          <w:rFonts w:ascii="Book Antiqua" w:hAnsi="Book Antiqua"/>
        </w:rPr>
      </w:pPr>
    </w:p>
    <w:p w:rsidR="007242C6" w:rsidRPr="000C47C6" w:rsidP="007242C6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  <w:tab/>
        <w:t>Predkladateľ</w:t>
      </w:r>
      <w:r w:rsidRPr="000C47C6">
        <w:rPr>
          <w:rFonts w:ascii="Book Antiqua" w:hAnsi="Book Antiqua"/>
          <w:b/>
          <w:bCs/>
        </w:rPr>
        <w:t xml:space="preserve"> právneho predpisu:</w:t>
      </w:r>
      <w:r w:rsidRPr="000C47C6">
        <w:rPr>
          <w:rFonts w:ascii="Book Antiqua" w:hAnsi="Book Antiqua"/>
        </w:rPr>
        <w:t xml:space="preserve"> </w:t>
      </w:r>
    </w:p>
    <w:p w:rsidR="007242C6" w:rsidRPr="000C47C6" w:rsidP="007242C6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Skupina poslancov Národnej rady Slovenskej republiky</w:t>
      </w:r>
      <w:r w:rsidRPr="000C47C6">
        <w:rPr>
          <w:rFonts w:ascii="Book Antiqua" w:hAnsi="Book Antiqua"/>
        </w:rPr>
        <w:t> </w:t>
      </w:r>
    </w:p>
    <w:p w:rsidR="007242C6" w:rsidRPr="000C47C6" w:rsidP="007242C6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7242C6" w:rsidRPr="000C47C6" w:rsidP="007242C6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7242C6" w:rsidP="00AB18B6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 w:rsidR="009A4F13">
        <w:rPr>
          <w:rFonts w:ascii="Book Antiqua" w:hAnsi="Book Antiqua"/>
        </w:rPr>
        <w:t xml:space="preserve">Návrh zákona, </w:t>
      </w:r>
      <w:r w:rsidRPr="00A206AB" w:rsidR="009A4F13">
        <w:rPr>
          <w:rFonts w:ascii="Book Antiqua" w:hAnsi="Book Antiqua"/>
        </w:rPr>
        <w:t xml:space="preserve">ktorým sa mení a dopĺňa </w:t>
      </w:r>
      <w:r w:rsidRPr="00F503B3" w:rsidR="009A4F13">
        <w:rPr>
          <w:rFonts w:ascii="Book Antiqua" w:hAnsi="Book Antiqua"/>
        </w:rPr>
        <w:t xml:space="preserve">zákon č. </w:t>
      </w:r>
      <w:r w:rsidR="009A4F13">
        <w:rPr>
          <w:rFonts w:ascii="Book Antiqua" w:hAnsi="Book Antiqua"/>
        </w:rPr>
        <w:t>532/2010</w:t>
      </w:r>
      <w:r w:rsidRPr="00F503B3" w:rsidR="009A4F13">
        <w:rPr>
          <w:rFonts w:ascii="Book Antiqua" w:hAnsi="Book Antiqua"/>
        </w:rPr>
        <w:t xml:space="preserve"> Z. z. o </w:t>
      </w:r>
      <w:r w:rsidR="009A4F13">
        <w:rPr>
          <w:rFonts w:ascii="Book Antiqua" w:hAnsi="Book Antiqua"/>
        </w:rPr>
        <w:t xml:space="preserve">Rozhlase a televízii Slovenska </w:t>
      </w:r>
      <w:r w:rsidRPr="00F503B3" w:rsidR="009A4F13">
        <w:rPr>
          <w:rFonts w:ascii="Book Antiqua" w:hAnsi="Book Antiqua"/>
        </w:rPr>
        <w:t>v znení neskorších predpisov.</w:t>
      </w:r>
    </w:p>
    <w:p w:rsidR="00AB18B6" w:rsidRPr="00AB18B6" w:rsidP="00AB18B6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</w:p>
    <w:p w:rsidR="007242C6" w:rsidRPr="000C47C6" w:rsidP="007242C6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  <w:tab/>
        <w:t>Predmet návrhu právneho predpisu: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7242C6" w:rsidP="007242C6">
      <w:pPr>
        <w:bidi w:val="0"/>
        <w:jc w:val="both"/>
        <w:rPr>
          <w:rFonts w:ascii="Book Antiqua" w:hAnsi="Book Antiqua" w:cs="Arial"/>
        </w:rPr>
      </w:pPr>
    </w:p>
    <w:p w:rsidR="007242C6" w:rsidP="007242C6">
      <w:pPr>
        <w:bidi w:val="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P="00BD736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 xml:space="preserve">Návrh zákona, </w:t>
      </w:r>
      <w:r w:rsidRPr="00A206AB" w:rsidR="00A206AB">
        <w:rPr>
          <w:rFonts w:ascii="Book Antiqua" w:hAnsi="Book Antiqua"/>
          <w:sz w:val="22"/>
          <w:szCs w:val="22"/>
        </w:rPr>
        <w:t xml:space="preserve">ktorým sa mení a dopĺňa </w:t>
      </w:r>
      <w:r w:rsidRPr="00F503B3" w:rsidR="00F503B3">
        <w:rPr>
          <w:rFonts w:ascii="Book Antiqua" w:hAnsi="Book Antiqua"/>
          <w:sz w:val="22"/>
          <w:szCs w:val="22"/>
        </w:rPr>
        <w:t xml:space="preserve">zákon č. </w:t>
      </w:r>
      <w:r w:rsidR="009A4F13">
        <w:rPr>
          <w:rFonts w:ascii="Book Antiqua" w:hAnsi="Book Antiqua"/>
          <w:sz w:val="22"/>
          <w:szCs w:val="22"/>
        </w:rPr>
        <w:t>532/2010</w:t>
      </w:r>
      <w:r w:rsidRPr="00F503B3" w:rsidR="00F503B3">
        <w:rPr>
          <w:rFonts w:ascii="Book Antiqua" w:hAnsi="Book Antiqua"/>
          <w:sz w:val="22"/>
          <w:szCs w:val="22"/>
        </w:rPr>
        <w:t xml:space="preserve"> Z. z. </w:t>
      </w:r>
      <w:r w:rsidR="00BD7363">
        <w:rPr>
          <w:rFonts w:ascii="Book Antiqua" w:hAnsi="Book Antiqua"/>
          <w:sz w:val="22"/>
          <w:szCs w:val="22"/>
        </w:rPr>
        <w:br/>
      </w:r>
      <w:r w:rsidRPr="00F503B3" w:rsidR="00F503B3">
        <w:rPr>
          <w:rFonts w:ascii="Book Antiqua" w:hAnsi="Book Antiqua"/>
          <w:sz w:val="22"/>
          <w:szCs w:val="22"/>
        </w:rPr>
        <w:t xml:space="preserve">o </w:t>
      </w:r>
      <w:r w:rsidR="009A4F13">
        <w:rPr>
          <w:rFonts w:ascii="Book Antiqua" w:hAnsi="Book Antiqua"/>
          <w:sz w:val="22"/>
          <w:szCs w:val="22"/>
        </w:rPr>
        <w:t xml:space="preserve">Rozhlase a televízii Slovenska </w:t>
      </w:r>
      <w:r w:rsidRPr="00F503B3" w:rsidR="00F503B3">
        <w:rPr>
          <w:rFonts w:ascii="Book Antiqua" w:hAnsi="Book Antiqua"/>
          <w:sz w:val="22"/>
          <w:szCs w:val="22"/>
        </w:rPr>
        <w:t>v znení neskorších predpisov</w:t>
      </w:r>
      <w:r w:rsidRPr="00F503B3" w:rsidR="00DF0A51">
        <w:rPr>
          <w:rFonts w:ascii="Book Antiqua" w:hAnsi="Book Antiqua"/>
          <w:sz w:val="22"/>
          <w:szCs w:val="22"/>
        </w:rPr>
        <w:t>.</w:t>
      </w:r>
    </w:p>
    <w:p w:rsidR="00DF0A51" w:rsidRPr="00DF0A51" w:rsidP="00DF0A51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9A4F13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DF0A51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925DC1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7242C6" w:rsidRPr="00925DC1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9A4F13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DF0A51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DF0A51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7242C6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4D3E2A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="007242C6">
        <w:rPr>
          <w:rFonts w:ascii="Book Antiqua" w:hAnsi="Book Antiqua"/>
        </w:rPr>
        <w:t xml:space="preserve">Návrh zákona má </w:t>
      </w:r>
      <w:r w:rsidR="00DF0A51">
        <w:rPr>
          <w:rFonts w:ascii="Book Antiqua" w:hAnsi="Book Antiqua"/>
        </w:rPr>
        <w:t>pozitívny</w:t>
      </w:r>
      <w:r w:rsidR="007242C6">
        <w:rPr>
          <w:rFonts w:ascii="Book Antiqua" w:hAnsi="Book Antiqua"/>
        </w:rPr>
        <w:t xml:space="preserve"> vplyv na</w:t>
      </w:r>
      <w:r w:rsidR="009A4F13">
        <w:rPr>
          <w:rFonts w:ascii="Book Antiqua" w:hAnsi="Book Antiqua"/>
        </w:rPr>
        <w:t xml:space="preserve"> rovnosť príležitostí</w:t>
      </w:r>
      <w:r w:rsidR="007242C6">
        <w:rPr>
          <w:rFonts w:ascii="Book Antiqua" w:hAnsi="Book Antiqua"/>
        </w:rPr>
        <w:t xml:space="preserve"> </w:t>
      </w:r>
      <w:r w:rsidR="009A4F13">
        <w:rPr>
          <w:rFonts w:ascii="Book Antiqua" w:hAnsi="Book Antiqua"/>
        </w:rPr>
        <w:t xml:space="preserve">a </w:t>
      </w:r>
      <w:r w:rsidR="007242C6">
        <w:rPr>
          <w:rFonts w:ascii="Book Antiqua" w:hAnsi="Book Antiqua"/>
        </w:rPr>
        <w:t xml:space="preserve">neutrálny vplyv </w:t>
      </w:r>
      <w:r w:rsidR="009A4F13">
        <w:rPr>
          <w:rFonts w:ascii="Book Antiqua" w:hAnsi="Book Antiqua"/>
        </w:rPr>
        <w:br/>
      </w:r>
      <w:r w:rsidR="007242C6">
        <w:rPr>
          <w:rFonts w:ascii="Book Antiqua" w:hAnsi="Book Antiqua"/>
        </w:rPr>
        <w:t>na ostatné posudzované oblasti</w:t>
      </w:r>
      <w:r w:rsidR="009A4F13">
        <w:rPr>
          <w:rFonts w:ascii="Book Antiqua" w:hAnsi="Book Antiqua"/>
        </w:rPr>
        <w:t>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="0010062E">
        <w:rPr>
          <w:rFonts w:ascii="Book Antiqua" w:hAnsi="Book Antiqua"/>
        </w:rPr>
        <w:t>Nepredkladá sa.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7242C6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242C6" w:rsidRPr="008F0072" w:rsidP="008F007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>Návrh zákona bol zaslaný na posú</w:t>
      </w:r>
      <w:r w:rsidR="009A4F13">
        <w:rPr>
          <w:rFonts w:ascii="Book Antiqua" w:hAnsi="Book Antiqua"/>
          <w:bCs/>
        </w:rPr>
        <w:t>denie Ministerstvu financií SR.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A3535F2"/>
    <w:multiLevelType w:val="hybridMultilevel"/>
    <w:tmpl w:val="769808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3">
    <w:nsid w:val="44023A6B"/>
    <w:multiLevelType w:val="hybridMultilevel"/>
    <w:tmpl w:val="FF4471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5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D2232"/>
    <w:rsid w:val="00026A10"/>
    <w:rsid w:val="000A1136"/>
    <w:rsid w:val="000B4D55"/>
    <w:rsid w:val="000C47C6"/>
    <w:rsid w:val="000D29CA"/>
    <w:rsid w:val="000E1310"/>
    <w:rsid w:val="0010062E"/>
    <w:rsid w:val="0011607D"/>
    <w:rsid w:val="00182BB3"/>
    <w:rsid w:val="001A44D1"/>
    <w:rsid w:val="00203833"/>
    <w:rsid w:val="00214100"/>
    <w:rsid w:val="002347C2"/>
    <w:rsid w:val="002637FB"/>
    <w:rsid w:val="00272A3A"/>
    <w:rsid w:val="002B40AC"/>
    <w:rsid w:val="002B5637"/>
    <w:rsid w:val="002B5A8D"/>
    <w:rsid w:val="002C4B28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4073D9"/>
    <w:rsid w:val="00424E55"/>
    <w:rsid w:val="004B66C1"/>
    <w:rsid w:val="004D3E2A"/>
    <w:rsid w:val="004D4D6E"/>
    <w:rsid w:val="004F2536"/>
    <w:rsid w:val="00501FA6"/>
    <w:rsid w:val="00505366"/>
    <w:rsid w:val="00507E87"/>
    <w:rsid w:val="005266AA"/>
    <w:rsid w:val="005E2123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C64E0"/>
    <w:rsid w:val="007F6D41"/>
    <w:rsid w:val="00800B91"/>
    <w:rsid w:val="00891035"/>
    <w:rsid w:val="008E5F90"/>
    <w:rsid w:val="008F0072"/>
    <w:rsid w:val="00907C4F"/>
    <w:rsid w:val="00925DC1"/>
    <w:rsid w:val="00927396"/>
    <w:rsid w:val="00954E94"/>
    <w:rsid w:val="009A4F13"/>
    <w:rsid w:val="009B0DB5"/>
    <w:rsid w:val="009C45CD"/>
    <w:rsid w:val="009C6E67"/>
    <w:rsid w:val="009D21A9"/>
    <w:rsid w:val="00A12BA6"/>
    <w:rsid w:val="00A20681"/>
    <w:rsid w:val="00A206AB"/>
    <w:rsid w:val="00A34A17"/>
    <w:rsid w:val="00A413C1"/>
    <w:rsid w:val="00A779F4"/>
    <w:rsid w:val="00A827C8"/>
    <w:rsid w:val="00AB18B6"/>
    <w:rsid w:val="00AC1E92"/>
    <w:rsid w:val="00AC6BD0"/>
    <w:rsid w:val="00AE517B"/>
    <w:rsid w:val="00AF4A73"/>
    <w:rsid w:val="00B43BE1"/>
    <w:rsid w:val="00B64471"/>
    <w:rsid w:val="00BC5744"/>
    <w:rsid w:val="00BD7363"/>
    <w:rsid w:val="00C009D2"/>
    <w:rsid w:val="00C768B9"/>
    <w:rsid w:val="00C81648"/>
    <w:rsid w:val="00CE433D"/>
    <w:rsid w:val="00D10E9A"/>
    <w:rsid w:val="00D32D4F"/>
    <w:rsid w:val="00D339F4"/>
    <w:rsid w:val="00D431A2"/>
    <w:rsid w:val="00D56CF9"/>
    <w:rsid w:val="00D94E42"/>
    <w:rsid w:val="00DF0A51"/>
    <w:rsid w:val="00E10877"/>
    <w:rsid w:val="00E10F2B"/>
    <w:rsid w:val="00E96DA5"/>
    <w:rsid w:val="00EC2BC4"/>
    <w:rsid w:val="00ED3A4C"/>
    <w:rsid w:val="00EF13B2"/>
    <w:rsid w:val="00F503B3"/>
    <w:rsid w:val="00F6238F"/>
    <w:rsid w:val="00F73685"/>
    <w:rsid w:val="00F743BA"/>
    <w:rsid w:val="00F762E0"/>
    <w:rsid w:val="00FA6CC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Formtovanv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FormtovanvHTMLChar">
    <w:name w:val="Formátovaný v HTML Char"/>
    <w:basedOn w:val="DefaultParagraphFont"/>
    <w:link w:val="HTMLPreformatted"/>
    <w:uiPriority w:val="99"/>
    <w:semiHidden/>
    <w:locked/>
    <w:rsid w:val="00D56CF9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character" w:customStyle="1" w:styleId="ZkladntextChar">
    <w:name w:val="Základní text Char"/>
    <w:basedOn w:val="DefaultParagraphFont"/>
    <w:link w:val="BodyText"/>
    <w:uiPriority w:val="99"/>
    <w:locked/>
    <w:rsid w:val="007242C6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  <w:jc w:val="left"/>
    </w:pPr>
    <w:rPr>
      <w:rFonts w:ascii="Calibri" w:hAnsi="Calibri" w:cs="Calibri"/>
      <w:color w:val="000000"/>
      <w:kern w:val="1"/>
      <w:lang w:eastAsia="zh-CN" w:bidi="hi-IN"/>
    </w:rPr>
  </w:style>
  <w:style w:type="paragraph" w:styleId="BodyText">
    <w:name w:val="Body Text"/>
    <w:basedOn w:val="Normal"/>
    <w:link w:val="ZkladntextChar"/>
    <w:uiPriority w:val="99"/>
    <w:rsid w:val="007242C6"/>
    <w:pPr>
      <w:suppressAutoHyphens/>
      <w:spacing w:after="140" w:line="288" w:lineRule="auto"/>
      <w:jc w:val="left"/>
    </w:pPr>
    <w:rPr>
      <w:rFonts w:ascii="Calibri" w:hAnsi="Calibri"/>
      <w:lang w:eastAsia="zh-CN"/>
    </w:rPr>
  </w:style>
  <w:style w:type="character" w:customStyle="1" w:styleId="ZkladntextChar1">
    <w:name w:val="Základní text Char1"/>
    <w:basedOn w:val="DefaultParagraphFont"/>
    <w:link w:val="BodyText"/>
    <w:uiPriority w:val="99"/>
    <w:semiHidden/>
    <w:locked/>
    <w:rPr>
      <w:rFonts w:cs="Times New Roman"/>
      <w:rtl w:val="0"/>
      <w:cs w:val="0"/>
    </w:rPr>
  </w:style>
  <w:style w:type="paragraph" w:customStyle="1" w:styleId="WW-Default">
    <w:name w:val="WW-Default"/>
    <w:rsid w:val="007242C6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Default">
    <w:name w:val="Default"/>
    <w:rsid w:val="007242C6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7242C6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7242C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Zhlav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ZhlavChar">
    <w:name w:val="Záhlaví Char"/>
    <w:basedOn w:val="DefaultParagraphFont"/>
    <w:link w:val="Header"/>
    <w:uiPriority w:val="99"/>
    <w:locked/>
    <w:rsid w:val="00C768B9"/>
    <w:rPr>
      <w:rFonts w:cs="Times New Roman"/>
      <w:rtl w:val="0"/>
      <w:cs w:val="0"/>
    </w:rPr>
  </w:style>
  <w:style w:type="character" w:customStyle="1" w:styleId="ZpatChar">
    <w:name w:val="Zápatí Char"/>
    <w:basedOn w:val="DefaultParagraphFont"/>
    <w:link w:val="Footer"/>
    <w:uiPriority w:val="99"/>
    <w:locked/>
    <w:rsid w:val="00C768B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C64E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C64E0"/>
    <w:rPr>
      <w:rFonts w:ascii="Segoe UI" w:hAnsi="Segoe UI" w:cs="Segoe UI"/>
      <w:sz w:val="18"/>
      <w:szCs w:val="18"/>
      <w:rtl w:val="0"/>
      <w:cs w:val="0"/>
    </w:rPr>
  </w:style>
  <w:style w:type="paragraph" w:styleId="Footer">
    <w:name w:val="footer"/>
    <w:basedOn w:val="Normal"/>
    <w:link w:val="Zpat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ZpatChar1">
    <w:name w:val="Zápatí Char1"/>
    <w:basedOn w:val="DefaultParagraphFont"/>
    <w:link w:val="Footer"/>
    <w:uiPriority w:val="99"/>
    <w:semiHidden/>
    <w:locked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219</Words>
  <Characters>1333</Characters>
  <Application>Microsoft Office Word</Application>
  <DocSecurity>0</DocSecurity>
  <Lines>0</Lines>
  <Paragraphs>0</Paragraphs>
  <ScaleCrop>false</ScaleCrop>
  <Company>Kancelaria NR SR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Milan Uhrik</cp:lastModifiedBy>
  <cp:revision>9</cp:revision>
  <cp:lastPrinted>2016-09-23T11:54:00Z</cp:lastPrinted>
  <dcterms:created xsi:type="dcterms:W3CDTF">2016-09-23T12:52:00Z</dcterms:created>
  <dcterms:modified xsi:type="dcterms:W3CDTF">2017-05-22T20:41:00Z</dcterms:modified>
</cp:coreProperties>
</file>