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8E5" w:rsidP="0009664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9701A7">
        <w:rPr>
          <w:rFonts w:ascii="Times New Roman" w:hAnsi="Times New Roman" w:hint="default"/>
          <w:b/>
          <w:sz w:val="24"/>
          <w:szCs w:val="24"/>
        </w:rPr>
        <w:t>Dô</w:t>
      </w:r>
      <w:r w:rsidRPr="009701A7">
        <w:rPr>
          <w:rFonts w:ascii="Times New Roman" w:hAnsi="Times New Roman" w:hint="default"/>
          <w:b/>
          <w:sz w:val="24"/>
          <w:szCs w:val="24"/>
        </w:rPr>
        <w:t>vodová</w:t>
      </w:r>
      <w:r w:rsidRPr="009701A7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9701A7">
        <w:rPr>
          <w:rFonts w:ascii="Times New Roman" w:hAnsi="Times New Roman" w:hint="default"/>
          <w:b/>
          <w:sz w:val="24"/>
          <w:szCs w:val="24"/>
        </w:rPr>
        <w:t>va</w:t>
      </w:r>
    </w:p>
    <w:p w:rsidR="00096641" w:rsidRPr="009701A7" w:rsidP="00096641">
      <w:pPr>
        <w:bidi w:val="0"/>
        <w:rPr>
          <w:rFonts w:ascii="Times New Roman" w:hAnsi="Times New Roman"/>
          <w:b/>
          <w:sz w:val="24"/>
          <w:szCs w:val="24"/>
        </w:rPr>
      </w:pPr>
    </w:p>
    <w:p w:rsidR="001958E5" w:rsidRPr="009701A7" w:rsidP="00096641">
      <w:pPr>
        <w:pStyle w:val="ListParagraph"/>
        <w:numPr>
          <w:numId w:val="46"/>
        </w:numPr>
        <w:bidi w:val="0"/>
        <w:spacing w:line="256" w:lineRule="auto"/>
        <w:rPr>
          <w:rFonts w:ascii="Times New Roman" w:hAnsi="Times New Roman" w:hint="default"/>
          <w:b/>
          <w:sz w:val="24"/>
          <w:szCs w:val="24"/>
        </w:rPr>
      </w:pPr>
      <w:r w:rsidRPr="009701A7">
        <w:rPr>
          <w:rFonts w:ascii="Times New Roman" w:hAnsi="Times New Roman" w:hint="default"/>
          <w:b/>
          <w:sz w:val="24"/>
          <w:szCs w:val="24"/>
        </w:rPr>
        <w:t>Vš</w:t>
      </w:r>
      <w:r w:rsidRPr="009701A7">
        <w:rPr>
          <w:rFonts w:ascii="Times New Roman" w:hAnsi="Times New Roman" w:hint="default"/>
          <w:b/>
          <w:sz w:val="24"/>
          <w:szCs w:val="24"/>
        </w:rPr>
        <w:t>eobecná</w:t>
      </w:r>
      <w:r w:rsidRPr="009701A7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9701A7">
        <w:rPr>
          <w:rFonts w:ascii="Times New Roman" w:hAnsi="Times New Roman" w:hint="default"/>
          <w:b/>
          <w:sz w:val="24"/>
          <w:szCs w:val="24"/>
        </w:rPr>
        <w:t>asť</w:t>
      </w:r>
    </w:p>
    <w:p w:rsidR="001958E5" w:rsidRPr="009701A7" w:rsidP="00096641">
      <w:pPr>
        <w:pStyle w:val="ListParagraph"/>
        <w:bidi w:val="0"/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1958E5" w:rsidRPr="009701A7" w:rsidP="00096641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1A7">
        <w:rPr>
          <w:rFonts w:ascii="Times New Roman" w:hAnsi="Times New Roman" w:hint="default"/>
          <w:sz w:val="24"/>
          <w:szCs w:val="24"/>
        </w:rPr>
        <w:t>Ná</w:t>
      </w:r>
      <w:r w:rsidRPr="009701A7">
        <w:rPr>
          <w:rFonts w:ascii="Times New Roman" w:hAnsi="Times New Roman" w:hint="default"/>
          <w:sz w:val="24"/>
          <w:szCs w:val="24"/>
        </w:rPr>
        <w:t>vrh zá</w:t>
      </w:r>
      <w:r w:rsidRPr="009701A7">
        <w:rPr>
          <w:rFonts w:ascii="Times New Roman" w:hAnsi="Times New Roman" w:hint="default"/>
          <w:sz w:val="24"/>
          <w:szCs w:val="24"/>
        </w:rPr>
        <w:t xml:space="preserve">kona, </w:t>
      </w:r>
      <w:r w:rsidRPr="009701A7" w:rsidR="009701A7">
        <w:rPr>
          <w:rFonts w:ascii="Times New Roman" w:hAnsi="Times New Roman" w:hint="default"/>
          <w:sz w:val="24"/>
          <w:szCs w:val="24"/>
        </w:rPr>
        <w:t>ktorý</w:t>
      </w:r>
      <w:r w:rsidRPr="009701A7" w:rsidR="009701A7">
        <w:rPr>
          <w:rFonts w:ascii="Times New Roman" w:hAnsi="Times New Roman" w:hint="default"/>
          <w:sz w:val="24"/>
          <w:szCs w:val="24"/>
        </w:rPr>
        <w:t xml:space="preserve">m sa </w:t>
      </w:r>
      <w:r w:rsidR="005E6A1D">
        <w:rPr>
          <w:rFonts w:ascii="Times New Roman" w:hAnsi="Times New Roman" w:hint="default"/>
          <w:sz w:val="24"/>
          <w:szCs w:val="24"/>
        </w:rPr>
        <w:t>mení</w:t>
      </w:r>
      <w:r w:rsidR="005E6A1D">
        <w:rPr>
          <w:rFonts w:ascii="Times New Roman" w:hAnsi="Times New Roman" w:hint="default"/>
          <w:sz w:val="24"/>
          <w:szCs w:val="24"/>
        </w:rPr>
        <w:t xml:space="preserve"> a </w:t>
      </w:r>
      <w:r w:rsidRPr="009701A7" w:rsidR="009701A7">
        <w:rPr>
          <w:rFonts w:ascii="Times New Roman" w:hAnsi="Times New Roman" w:hint="default"/>
          <w:sz w:val="24"/>
          <w:szCs w:val="24"/>
        </w:rPr>
        <w:t>dopĺň</w:t>
      </w:r>
      <w:r w:rsidRPr="009701A7" w:rsidR="009701A7">
        <w:rPr>
          <w:rFonts w:ascii="Times New Roman" w:hAnsi="Times New Roman" w:hint="default"/>
          <w:sz w:val="24"/>
          <w:szCs w:val="24"/>
        </w:rPr>
        <w:t>a zá</w:t>
      </w:r>
      <w:r w:rsidRPr="009701A7" w:rsidR="009701A7">
        <w:rPr>
          <w:rFonts w:ascii="Times New Roman" w:hAnsi="Times New Roman" w:hint="default"/>
          <w:sz w:val="24"/>
          <w:szCs w:val="24"/>
        </w:rPr>
        <w:t>kon č</w:t>
      </w:r>
      <w:r w:rsidRPr="009701A7" w:rsidR="009701A7">
        <w:rPr>
          <w:rFonts w:ascii="Times New Roman" w:hAnsi="Times New Roman" w:hint="default"/>
          <w:sz w:val="24"/>
          <w:szCs w:val="24"/>
        </w:rPr>
        <w:t xml:space="preserve">. 245/2008 Z. z. 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o vý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chove a vzdelá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vaní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(š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kolský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zá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kon) a o zmene a doplnení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niektorý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ch zá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konov v 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znení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neskorší</w:t>
      </w:r>
      <w:r w:rsidRPr="009701A7" w:rsidR="009701A7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ch predpisov </w:t>
      </w:r>
      <w:r w:rsidRPr="009701A7">
        <w:rPr>
          <w:rFonts w:ascii="Times New Roman" w:hAnsi="Times New Roman"/>
          <w:sz w:val="24"/>
          <w:szCs w:val="24"/>
        </w:rPr>
        <w:t>predklad</w:t>
      </w:r>
      <w:r w:rsidRPr="009701A7" w:rsidR="00207F59">
        <w:rPr>
          <w:rFonts w:ascii="Times New Roman" w:hAnsi="Times New Roman" w:hint="default"/>
          <w:sz w:val="24"/>
          <w:szCs w:val="24"/>
        </w:rPr>
        <w:t>ajú</w:t>
      </w:r>
      <w:r w:rsidRPr="009701A7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9701A7">
        <w:rPr>
          <w:rFonts w:ascii="Times New Roman" w:hAnsi="Times New Roman" w:hint="default"/>
          <w:sz w:val="24"/>
          <w:szCs w:val="24"/>
        </w:rPr>
        <w:t>rodnej rady Slovenskej republiky poslan</w:t>
      </w:r>
      <w:r w:rsidRPr="009701A7" w:rsidR="00207F59">
        <w:rPr>
          <w:rFonts w:ascii="Times New Roman" w:hAnsi="Times New Roman"/>
          <w:sz w:val="24"/>
          <w:szCs w:val="24"/>
        </w:rPr>
        <w:t xml:space="preserve">ci </w:t>
      </w:r>
      <w:r w:rsidRPr="009701A7">
        <w:rPr>
          <w:rFonts w:ascii="Times New Roman" w:hAnsi="Times New Roman" w:hint="default"/>
          <w:sz w:val="24"/>
          <w:szCs w:val="24"/>
        </w:rPr>
        <w:t>Ná</w:t>
      </w:r>
      <w:r w:rsidRPr="009701A7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9701A7" w:rsidR="00207F59">
        <w:rPr>
          <w:rFonts w:ascii="Times New Roman" w:hAnsi="Times New Roman"/>
          <w:sz w:val="24"/>
          <w:szCs w:val="24"/>
        </w:rPr>
        <w:t xml:space="preserve">Branislav </w:t>
      </w:r>
      <w:r w:rsidR="007C15C3">
        <w:rPr>
          <w:rFonts w:ascii="Times New Roman" w:hAnsi="Times New Roman" w:hint="default"/>
          <w:sz w:val="24"/>
          <w:szCs w:val="24"/>
        </w:rPr>
        <w:t>Grӧ</w:t>
      </w:r>
      <w:r w:rsidR="007C15C3">
        <w:rPr>
          <w:rFonts w:ascii="Times New Roman" w:hAnsi="Times New Roman" w:hint="default"/>
          <w:sz w:val="24"/>
          <w:szCs w:val="24"/>
        </w:rPr>
        <w:t>hling</w:t>
      </w:r>
      <w:r w:rsidR="00DA4B57">
        <w:rPr>
          <w:rFonts w:ascii="Times New Roman" w:hAnsi="Times New Roman"/>
          <w:sz w:val="24"/>
          <w:szCs w:val="24"/>
        </w:rPr>
        <w:t xml:space="preserve">, </w:t>
      </w:r>
      <w:r w:rsidR="007C15C3">
        <w:rPr>
          <w:rFonts w:ascii="Times New Roman" w:hAnsi="Times New Roman"/>
          <w:sz w:val="24"/>
          <w:szCs w:val="24"/>
        </w:rPr>
        <w:t>Eugen Jurzyca</w:t>
      </w:r>
      <w:r w:rsidR="00DA4B57">
        <w:rPr>
          <w:rFonts w:ascii="Times New Roman" w:hAnsi="Times New Roman" w:hint="default"/>
          <w:sz w:val="24"/>
          <w:szCs w:val="24"/>
        </w:rPr>
        <w:t>, Martin Poliač</w:t>
      </w:r>
      <w:r w:rsidR="00DA4B57">
        <w:rPr>
          <w:rFonts w:ascii="Times New Roman" w:hAnsi="Times New Roman" w:hint="default"/>
          <w:sz w:val="24"/>
          <w:szCs w:val="24"/>
        </w:rPr>
        <w:t>ik a </w:t>
      </w:r>
      <w:r w:rsidR="00DA4B57">
        <w:rPr>
          <w:rFonts w:ascii="Times New Roman" w:hAnsi="Times New Roman" w:hint="default"/>
          <w:sz w:val="24"/>
          <w:szCs w:val="24"/>
        </w:rPr>
        <w:t>Natá</w:t>
      </w:r>
      <w:r w:rsidR="00DA4B57">
        <w:rPr>
          <w:rFonts w:ascii="Times New Roman" w:hAnsi="Times New Roman" w:hint="default"/>
          <w:sz w:val="24"/>
          <w:szCs w:val="24"/>
        </w:rPr>
        <w:t>lia Blahová</w:t>
      </w:r>
      <w:r w:rsidRPr="009701A7" w:rsidR="00207F59">
        <w:rPr>
          <w:rFonts w:ascii="Times New Roman" w:hAnsi="Times New Roman"/>
          <w:sz w:val="24"/>
          <w:szCs w:val="24"/>
        </w:rPr>
        <w:t xml:space="preserve">. </w:t>
      </w:r>
    </w:p>
    <w:p w:rsidR="008C14FF" w:rsidP="008C14FF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B309E" w:rsidR="009701A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Cieľom predloženého návrhu je </w:t>
      </w:r>
      <w:r w:rsidR="003773D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umožniť domáce vzdelávanie žiakov aj na druhom stupni základných škôl. </w:t>
      </w:r>
      <w:r w:rsidRPr="008C14FF">
        <w:rPr>
          <w:rFonts w:ascii="Times New Roman" w:hAnsi="Times New Roman"/>
          <w:bCs/>
          <w:sz w:val="24"/>
          <w:szCs w:val="24"/>
          <w:lang w:eastAsia="sk-SK"/>
        </w:rPr>
        <w:t>Domáce vzdelávanie na prvom aj druhom stupni funguje vo viacerých európskych krajinách.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8C14FF">
        <w:rPr>
          <w:rFonts w:ascii="Times New Roman" w:hAnsi="Times New Roman"/>
          <w:sz w:val="24"/>
          <w:szCs w:val="24"/>
          <w:lang w:eastAsia="sk-SK"/>
        </w:rPr>
        <w:t xml:space="preserve">Podľa viacerých svetových štúdií </w:t>
      </w:r>
      <w:r>
        <w:rPr>
          <w:rFonts w:ascii="Times New Roman" w:hAnsi="Times New Roman"/>
          <w:sz w:val="24"/>
          <w:szCs w:val="24"/>
          <w:lang w:eastAsia="sk-SK"/>
        </w:rPr>
        <w:t xml:space="preserve">deti vzdelávané doma rodičmi alebo rodičmi vybranou osobou </w:t>
      </w:r>
      <w:r w:rsidR="00B13E37">
        <w:rPr>
          <w:rFonts w:ascii="Times New Roman" w:hAnsi="Times New Roman"/>
          <w:sz w:val="24"/>
          <w:szCs w:val="24"/>
          <w:lang w:eastAsia="sk-SK"/>
        </w:rPr>
        <w:t xml:space="preserve">vo výsledkoch, sociálnej a emocionálnej zrelosti </w:t>
      </w:r>
      <w:r>
        <w:rPr>
          <w:rFonts w:ascii="Times New Roman" w:hAnsi="Times New Roman"/>
          <w:sz w:val="24"/>
          <w:szCs w:val="24"/>
          <w:lang w:eastAsia="sk-SK"/>
        </w:rPr>
        <w:t>nezaostávajú za svojimi rovesníkmi navštevujúcimi školu</w:t>
      </w:r>
      <w:r w:rsidR="00B13E37">
        <w:rPr>
          <w:rFonts w:ascii="Times New Roman" w:hAnsi="Times New Roman"/>
          <w:sz w:val="24"/>
          <w:szCs w:val="24"/>
          <w:lang w:eastAsia="sk-SK"/>
        </w:rPr>
        <w:t>.</w:t>
      </w:r>
      <w:r w:rsidRPr="008C14F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8C14FF" w:rsidP="008C14FF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Domáce vzdelávanie je vhodné pre žiakov, ktorí si vyžadujú individuálny prístup pri výučbe prispôsobený ich potrebám. Jeho zavádzanie zároveň nevedie k hromadnému odchodu detí zo škôl, vzhľadom na to, že väčšine</w:t>
      </w:r>
      <w:r w:rsidR="00B13E37">
        <w:rPr>
          <w:rFonts w:ascii="Times New Roman" w:hAnsi="Times New Roman"/>
          <w:sz w:val="24"/>
          <w:szCs w:val="24"/>
          <w:lang w:eastAsia="sk-SK"/>
        </w:rPr>
        <w:t xml:space="preserve"> pracujúcich</w:t>
      </w:r>
      <w:r>
        <w:rPr>
          <w:rFonts w:ascii="Times New Roman" w:hAnsi="Times New Roman"/>
          <w:sz w:val="24"/>
          <w:szCs w:val="24"/>
          <w:lang w:eastAsia="sk-SK"/>
        </w:rPr>
        <w:t xml:space="preserve"> rodičov vyhovuje </w:t>
      </w:r>
      <w:r w:rsidR="007C15C3">
        <w:rPr>
          <w:rFonts w:ascii="Times New Roman" w:hAnsi="Times New Roman"/>
          <w:sz w:val="24"/>
          <w:szCs w:val="24"/>
          <w:lang w:eastAsia="sk-SK"/>
        </w:rPr>
        <w:t>štandardný</w:t>
      </w:r>
      <w:r>
        <w:rPr>
          <w:rFonts w:ascii="Times New Roman" w:hAnsi="Times New Roman"/>
          <w:sz w:val="24"/>
          <w:szCs w:val="24"/>
          <w:lang w:eastAsia="sk-SK"/>
        </w:rPr>
        <w:t xml:space="preserve"> spôsob vzdelávania ich detí</w:t>
      </w:r>
      <w:r w:rsidR="00B13E37">
        <w:rPr>
          <w:rFonts w:ascii="Times New Roman" w:hAnsi="Times New Roman"/>
          <w:sz w:val="24"/>
          <w:szCs w:val="24"/>
          <w:lang w:eastAsia="sk-SK"/>
        </w:rPr>
        <w:t>. Domáce vzdelávanie obvykle volia rodičia z objektívnych dôvodov ako sú špeciálne potreby dieťaťa alebo časté sťahovanie rodiny. Na Slovensku existujú prípady, kedy domáce vzdelávanie vykonávajú rodičia detí, ktoré majú špeciálne výchovno-vzdelávacie potreby a ktorým škola nemohla zabezpečiť dostatočné podmienky na vzdelávanie.</w:t>
      </w:r>
    </w:p>
    <w:p w:rsidR="008C14FF" w:rsidP="00B13E37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B13E37">
        <w:rPr>
          <w:rFonts w:ascii="Times New Roman" w:hAnsi="Times New Roman"/>
          <w:sz w:val="24"/>
          <w:szCs w:val="24"/>
          <w:lang w:eastAsia="sk-SK"/>
        </w:rPr>
        <w:t xml:space="preserve">Pre zjednodušenie domáceho vzdelávania ľuďom, ktorí volia túto formu vzdelávania ich dieťaťa, nie je nutné požadovať od rodičov špeciálnu kvalifikáciu. </w:t>
      </w:r>
      <w:r w:rsidR="003E7A88">
        <w:rPr>
          <w:rFonts w:ascii="Times New Roman" w:hAnsi="Times New Roman"/>
          <w:sz w:val="24"/>
          <w:szCs w:val="24"/>
          <w:lang w:eastAsia="sk-SK"/>
        </w:rPr>
        <w:t xml:space="preserve">Návrh zákona zároveň aktívne zapája školu do individuálneho vzdelávania. Komisionálne skúšky, ktoré má absolvovať žiak v individuálnom vzdelávaní, nahrádza preverením vedomostí, ktorého rozsah a podobu určuje učiteľ povinného predmetu. </w:t>
      </w:r>
      <w:r w:rsidR="00B13E37">
        <w:rPr>
          <w:rFonts w:ascii="Times New Roman" w:hAnsi="Times New Roman"/>
          <w:sz w:val="24"/>
          <w:szCs w:val="24"/>
          <w:lang w:eastAsia="sk-SK"/>
        </w:rPr>
        <w:t xml:space="preserve">Kvalitu </w:t>
      </w:r>
      <w:r w:rsidR="003E7A88">
        <w:rPr>
          <w:rFonts w:ascii="Times New Roman" w:hAnsi="Times New Roman"/>
          <w:sz w:val="24"/>
          <w:szCs w:val="24"/>
          <w:lang w:eastAsia="sk-SK"/>
        </w:rPr>
        <w:t>individuálneho vzdelávania</w:t>
      </w:r>
      <w:r w:rsidR="00B13E37">
        <w:rPr>
          <w:rFonts w:ascii="Times New Roman" w:hAnsi="Times New Roman"/>
          <w:sz w:val="24"/>
          <w:szCs w:val="24"/>
          <w:lang w:eastAsia="sk-SK"/>
        </w:rPr>
        <w:t xml:space="preserve"> zároveň kontroluje</w:t>
      </w:r>
      <w:r w:rsidR="00A124EF">
        <w:rPr>
          <w:rFonts w:ascii="Times New Roman" w:hAnsi="Times New Roman"/>
          <w:sz w:val="24"/>
          <w:szCs w:val="24"/>
          <w:lang w:eastAsia="sk-SK"/>
        </w:rPr>
        <w:t xml:space="preserve"> Štátna školská</w:t>
      </w:r>
      <w:r w:rsidR="00B13E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75E73">
        <w:rPr>
          <w:rFonts w:ascii="Times New Roman" w:hAnsi="Times New Roman"/>
          <w:sz w:val="24"/>
          <w:szCs w:val="24"/>
          <w:lang w:eastAsia="sk-SK"/>
        </w:rPr>
        <w:t xml:space="preserve">inšpekcia ako aj škola </w:t>
      </w:r>
      <w:r w:rsidR="00B13E37">
        <w:rPr>
          <w:rFonts w:ascii="Times New Roman" w:hAnsi="Times New Roman"/>
          <w:sz w:val="24"/>
          <w:szCs w:val="24"/>
          <w:lang w:eastAsia="sk-SK"/>
        </w:rPr>
        <w:t>a pri zistení nedostatkov či pochybení môže riaditeľ zrušiť povolenie na individuálne vzdelávanie žiaka.</w:t>
      </w:r>
    </w:p>
    <w:p w:rsidR="006E07D2" w:rsidRPr="006E07D2" w:rsidP="00C276B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Jedným z aktuálnych problémov rodín, ktorých deti sa vzdelávajú v individuálnom vzdelávaní je absencia učebných materiálov a pomôcok. V súčasnosti podľa </w:t>
      </w:r>
      <w:r>
        <w:rPr>
          <w:rFonts w:ascii="Times New Roman" w:hAnsi="Times New Roman" w:hint="default"/>
          <w:sz w:val="24"/>
          <w:szCs w:val="24"/>
        </w:rPr>
        <w:t>nariadenia vlá</w:t>
      </w:r>
      <w:r>
        <w:rPr>
          <w:rFonts w:ascii="Times New Roman" w:hAnsi="Times New Roman" w:hint="default"/>
          <w:sz w:val="24"/>
          <w:szCs w:val="24"/>
        </w:rPr>
        <w:t xml:space="preserve">dy </w:t>
      </w:r>
      <w:r w:rsidRPr="00DC1536">
        <w:rPr>
          <w:rFonts w:ascii="Times New Roman" w:hAnsi="Times New Roman"/>
          <w:sz w:val="24"/>
          <w:szCs w:val="24"/>
        </w:rPr>
        <w:t>630/2008</w:t>
      </w:r>
      <w:r>
        <w:rPr>
          <w:rFonts w:ascii="Times New Roman" w:hAnsi="Times New Roman"/>
          <w:sz w:val="24"/>
          <w:szCs w:val="24"/>
        </w:rPr>
        <w:t xml:space="preserve"> </w:t>
      </w:r>
      <w:r w:rsidR="00C276B2">
        <w:rPr>
          <w:rFonts w:ascii="Times New Roman" w:hAnsi="Times New Roman"/>
          <w:sz w:val="24"/>
          <w:szCs w:val="24"/>
        </w:rPr>
        <w:t xml:space="preserve">Z. z. </w:t>
      </w:r>
      <w:r w:rsidR="00FB1996">
        <w:rPr>
          <w:rFonts w:ascii="Times New Roman" w:hAnsi="Times New Roman"/>
          <w:sz w:val="24"/>
          <w:szCs w:val="24"/>
        </w:rPr>
        <w:t xml:space="preserve">predstavuje </w:t>
      </w:r>
      <w:r>
        <w:rPr>
          <w:rFonts w:ascii="Times New Roman" w:hAnsi="Times New Roman"/>
          <w:sz w:val="24"/>
          <w:szCs w:val="24"/>
          <w:lang w:eastAsia="sk-SK"/>
        </w:rPr>
        <w:t xml:space="preserve">normatív na žiaka v individuálnom vzdelávaní </w:t>
      </w:r>
      <w:r>
        <w:rPr>
          <w:rFonts w:ascii="Times New Roman" w:hAnsi="Times New Roman" w:hint="default"/>
          <w:sz w:val="24"/>
          <w:szCs w:val="24"/>
        </w:rPr>
        <w:t>10 % normatí</w:t>
      </w:r>
      <w:r>
        <w:rPr>
          <w:rFonts w:ascii="Times New Roman" w:hAnsi="Times New Roman" w:hint="default"/>
          <w:sz w:val="24"/>
          <w:szCs w:val="24"/>
        </w:rPr>
        <w:t>vu na ž</w:t>
      </w:r>
      <w:r>
        <w:rPr>
          <w:rFonts w:ascii="Times New Roman" w:hAnsi="Times New Roman" w:hint="default"/>
          <w:sz w:val="24"/>
          <w:szCs w:val="24"/>
        </w:rPr>
        <w:t>iaka vzdelá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ceho sa v </w:t>
      </w:r>
      <w:r>
        <w:rPr>
          <w:rFonts w:ascii="Times New Roman" w:hAnsi="Times New Roman" w:hint="default"/>
          <w:sz w:val="24"/>
          <w:szCs w:val="24"/>
        </w:rPr>
        <w:t>dennej forme š</w:t>
      </w:r>
      <w:r>
        <w:rPr>
          <w:rFonts w:ascii="Times New Roman" w:hAnsi="Times New Roman" w:hint="default"/>
          <w:sz w:val="24"/>
          <w:szCs w:val="24"/>
        </w:rPr>
        <w:t>tú</w:t>
      </w:r>
      <w:r>
        <w:rPr>
          <w:rFonts w:ascii="Times New Roman" w:hAnsi="Times New Roman" w:hint="default"/>
          <w:sz w:val="24"/>
          <w:szCs w:val="24"/>
        </w:rPr>
        <w:t>dia. Navrhovatelia odporúč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zvýš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aktuá</w:t>
      </w:r>
      <w:r>
        <w:rPr>
          <w:rFonts w:ascii="Times New Roman" w:hAnsi="Times New Roman" w:hint="default"/>
          <w:sz w:val="24"/>
          <w:szCs w:val="24"/>
        </w:rPr>
        <w:t>lne normatí</w:t>
      </w:r>
      <w:r>
        <w:rPr>
          <w:rFonts w:ascii="Times New Roman" w:hAnsi="Times New Roman" w:hint="default"/>
          <w:sz w:val="24"/>
          <w:szCs w:val="24"/>
        </w:rPr>
        <w:t>vne prostriedky z 10 % na 40 % s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om, aby bola kmeň</w:t>
      </w:r>
      <w:r>
        <w:rPr>
          <w:rFonts w:ascii="Times New Roman" w:hAnsi="Times New Roman" w:hint="default"/>
          <w:sz w:val="24"/>
          <w:szCs w:val="24"/>
        </w:rPr>
        <w:t>ová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kola schopná</w:t>
      </w:r>
      <w:r>
        <w:rPr>
          <w:rFonts w:ascii="Times New Roman" w:hAnsi="Times New Roman" w:hint="default"/>
          <w:sz w:val="24"/>
          <w:szCs w:val="24"/>
        </w:rPr>
        <w:t xml:space="preserve"> poskytnúť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iakovi vš</w:t>
      </w:r>
      <w:r>
        <w:rPr>
          <w:rFonts w:ascii="Times New Roman" w:hAnsi="Times New Roman" w:hint="default"/>
          <w:sz w:val="24"/>
          <w:szCs w:val="24"/>
        </w:rPr>
        <w:t>etky potrebné</w:t>
      </w:r>
      <w:r>
        <w:rPr>
          <w:rFonts w:ascii="Times New Roman" w:hAnsi="Times New Roman" w:hint="default"/>
          <w:sz w:val="24"/>
          <w:szCs w:val="24"/>
        </w:rPr>
        <w:t xml:space="preserve"> uč</w:t>
      </w:r>
      <w:r>
        <w:rPr>
          <w:rFonts w:ascii="Times New Roman" w:hAnsi="Times New Roman" w:hint="default"/>
          <w:sz w:val="24"/>
          <w:szCs w:val="24"/>
        </w:rPr>
        <w:t>ebné</w:t>
      </w:r>
      <w:r>
        <w:rPr>
          <w:rFonts w:ascii="Times New Roman" w:hAnsi="Times New Roman" w:hint="default"/>
          <w:sz w:val="24"/>
          <w:szCs w:val="24"/>
        </w:rPr>
        <w:t xml:space="preserve"> materiá</w:t>
      </w:r>
      <w:r>
        <w:rPr>
          <w:rFonts w:ascii="Times New Roman" w:hAnsi="Times New Roman" w:hint="default"/>
          <w:sz w:val="24"/>
          <w:szCs w:val="24"/>
        </w:rPr>
        <w:t>ly, ako aj prí</w:t>
      </w:r>
      <w:r>
        <w:rPr>
          <w:rFonts w:ascii="Times New Roman" w:hAnsi="Times New Roman" w:hint="default"/>
          <w:sz w:val="24"/>
          <w:szCs w:val="24"/>
        </w:rPr>
        <w:t>padn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stretnutia </w:t>
      </w:r>
      <w:r w:rsidR="00D51EC7">
        <w:rPr>
          <w:rFonts w:ascii="Times New Roman" w:hAnsi="Times New Roman" w:hint="default"/>
          <w:sz w:val="24"/>
          <w:szCs w:val="24"/>
        </w:rPr>
        <w:t>č</w:t>
      </w:r>
      <w:r w:rsidR="00D51EC7"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 xml:space="preserve"> konzultá</w:t>
      </w:r>
      <w:r>
        <w:rPr>
          <w:rFonts w:ascii="Times New Roman" w:hAnsi="Times New Roman" w:hint="default"/>
          <w:sz w:val="24"/>
          <w:szCs w:val="24"/>
        </w:rPr>
        <w:t>cie s </w:t>
      </w:r>
      <w:r>
        <w:rPr>
          <w:rFonts w:ascii="Times New Roman" w:hAnsi="Times New Roman" w:hint="default"/>
          <w:sz w:val="24"/>
          <w:szCs w:val="24"/>
        </w:rPr>
        <w:t>vyuč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cimi nad rá</w:t>
      </w:r>
      <w:r>
        <w:rPr>
          <w:rFonts w:ascii="Times New Roman" w:hAnsi="Times New Roman" w:hint="default"/>
          <w:sz w:val="24"/>
          <w:szCs w:val="24"/>
        </w:rPr>
        <w:t>mec pravidelné</w:t>
      </w:r>
      <w:r>
        <w:rPr>
          <w:rFonts w:ascii="Times New Roman" w:hAnsi="Times New Roman" w:hint="default"/>
          <w:sz w:val="24"/>
          <w:szCs w:val="24"/>
        </w:rPr>
        <w:t>ho preverovania vedomostí.</w:t>
      </w:r>
    </w:p>
    <w:p w:rsidR="001958E5" w:rsidRPr="009701A7" w:rsidP="00096641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</w:rPr>
      </w:pPr>
      <w:r w:rsidRPr="009701A7">
        <w:rPr>
          <w:rFonts w:ascii="Times New Roman" w:hAnsi="Times New Roman" w:hint="default"/>
          <w:sz w:val="24"/>
        </w:rPr>
        <w:t>Ná</w:t>
      </w:r>
      <w:r w:rsidRPr="009701A7">
        <w:rPr>
          <w:rFonts w:ascii="Times New Roman" w:hAnsi="Times New Roman" w:hint="default"/>
          <w:sz w:val="24"/>
        </w:rPr>
        <w:t>vrh zá</w:t>
      </w:r>
      <w:r w:rsidRPr="009701A7">
        <w:rPr>
          <w:rFonts w:ascii="Times New Roman" w:hAnsi="Times New Roman" w:hint="default"/>
          <w:sz w:val="24"/>
        </w:rPr>
        <w:t>kona je v </w:t>
      </w:r>
      <w:r w:rsidRPr="009701A7">
        <w:rPr>
          <w:rFonts w:ascii="Times New Roman" w:hAnsi="Times New Roman" w:hint="default"/>
          <w:sz w:val="24"/>
        </w:rPr>
        <w:t>sú</w:t>
      </w:r>
      <w:r w:rsidRPr="009701A7">
        <w:rPr>
          <w:rFonts w:ascii="Times New Roman" w:hAnsi="Times New Roman" w:hint="default"/>
          <w:sz w:val="24"/>
        </w:rPr>
        <w:t>lade s </w:t>
      </w:r>
      <w:r w:rsidRPr="009701A7">
        <w:rPr>
          <w:rFonts w:ascii="Times New Roman" w:hAnsi="Times New Roman" w:hint="default"/>
          <w:sz w:val="24"/>
        </w:rPr>
        <w:t>Ú</w:t>
      </w:r>
      <w:r w:rsidRPr="009701A7">
        <w:rPr>
          <w:rFonts w:ascii="Times New Roman" w:hAnsi="Times New Roman" w:hint="default"/>
          <w:sz w:val="24"/>
        </w:rPr>
        <w:t>stavou Slovenskej republiky, zá</w:t>
      </w:r>
      <w:r w:rsidRPr="009701A7">
        <w:rPr>
          <w:rFonts w:ascii="Times New Roman" w:hAnsi="Times New Roman" w:hint="default"/>
          <w:sz w:val="24"/>
        </w:rPr>
        <w:t>konmi a ď</w:t>
      </w:r>
      <w:r w:rsidRPr="009701A7">
        <w:rPr>
          <w:rFonts w:ascii="Times New Roman" w:hAnsi="Times New Roman" w:hint="default"/>
          <w:sz w:val="24"/>
        </w:rPr>
        <w:t>alší</w:t>
      </w:r>
      <w:r w:rsidRPr="009701A7">
        <w:rPr>
          <w:rFonts w:ascii="Times New Roman" w:hAnsi="Times New Roman" w:hint="default"/>
          <w:sz w:val="24"/>
        </w:rPr>
        <w:t>mi vš</w:t>
      </w:r>
      <w:r w:rsidRPr="009701A7">
        <w:rPr>
          <w:rFonts w:ascii="Times New Roman" w:hAnsi="Times New Roman" w:hint="default"/>
          <w:sz w:val="24"/>
        </w:rPr>
        <w:t>eobecne zá</w:t>
      </w:r>
      <w:r w:rsidRPr="009701A7">
        <w:rPr>
          <w:rFonts w:ascii="Times New Roman" w:hAnsi="Times New Roman" w:hint="default"/>
          <w:sz w:val="24"/>
        </w:rPr>
        <w:t>vä</w:t>
      </w:r>
      <w:r w:rsidRPr="009701A7">
        <w:rPr>
          <w:rFonts w:ascii="Times New Roman" w:hAnsi="Times New Roman" w:hint="default"/>
          <w:sz w:val="24"/>
        </w:rPr>
        <w:t>zný</w:t>
      </w:r>
      <w:r w:rsidRPr="009701A7">
        <w:rPr>
          <w:rFonts w:ascii="Times New Roman" w:hAnsi="Times New Roman" w:hint="default"/>
          <w:sz w:val="24"/>
        </w:rPr>
        <w:t>mi prá</w:t>
      </w:r>
      <w:r w:rsidRPr="009701A7">
        <w:rPr>
          <w:rFonts w:ascii="Times New Roman" w:hAnsi="Times New Roman" w:hint="default"/>
          <w:sz w:val="24"/>
        </w:rPr>
        <w:t>vnymi predpismi, ako aj s </w:t>
      </w:r>
      <w:r w:rsidRPr="009701A7">
        <w:rPr>
          <w:rFonts w:ascii="Times New Roman" w:hAnsi="Times New Roman" w:hint="default"/>
          <w:sz w:val="24"/>
        </w:rPr>
        <w:t>medziná</w:t>
      </w:r>
      <w:r w:rsidRPr="009701A7">
        <w:rPr>
          <w:rFonts w:ascii="Times New Roman" w:hAnsi="Times New Roman" w:hint="default"/>
          <w:sz w:val="24"/>
        </w:rPr>
        <w:t>rodný</w:t>
      </w:r>
      <w:r w:rsidRPr="009701A7">
        <w:rPr>
          <w:rFonts w:ascii="Times New Roman" w:hAnsi="Times New Roman" w:hint="default"/>
          <w:sz w:val="24"/>
        </w:rPr>
        <w:t>mi zmluvami a </w:t>
      </w:r>
      <w:r w:rsidRPr="009701A7">
        <w:rPr>
          <w:rFonts w:ascii="Times New Roman" w:hAnsi="Times New Roman" w:hint="default"/>
          <w:sz w:val="24"/>
        </w:rPr>
        <w:t>iný</w:t>
      </w:r>
      <w:r w:rsidRPr="009701A7">
        <w:rPr>
          <w:rFonts w:ascii="Times New Roman" w:hAnsi="Times New Roman" w:hint="default"/>
          <w:sz w:val="24"/>
        </w:rPr>
        <w:t>mi medziná</w:t>
      </w:r>
      <w:r w:rsidRPr="009701A7">
        <w:rPr>
          <w:rFonts w:ascii="Times New Roman" w:hAnsi="Times New Roman" w:hint="default"/>
          <w:sz w:val="24"/>
        </w:rPr>
        <w:t>rodn</w:t>
      </w:r>
      <w:r w:rsidRPr="009701A7">
        <w:rPr>
          <w:rFonts w:ascii="Times New Roman" w:hAnsi="Times New Roman" w:hint="default"/>
          <w:sz w:val="24"/>
        </w:rPr>
        <w:t>ý</w:t>
      </w:r>
      <w:r w:rsidRPr="009701A7">
        <w:rPr>
          <w:rFonts w:ascii="Times New Roman" w:hAnsi="Times New Roman" w:hint="default"/>
          <w:sz w:val="24"/>
        </w:rPr>
        <w:t>mi dokumentmi, ktorý</w:t>
      </w:r>
      <w:r w:rsidRPr="009701A7">
        <w:rPr>
          <w:rFonts w:ascii="Times New Roman" w:hAnsi="Times New Roman" w:hint="default"/>
          <w:sz w:val="24"/>
        </w:rPr>
        <w:t>mi je Slovenská</w:t>
      </w:r>
      <w:r w:rsidRPr="009701A7">
        <w:rPr>
          <w:rFonts w:ascii="Times New Roman" w:hAnsi="Times New Roman" w:hint="default"/>
          <w:sz w:val="24"/>
        </w:rPr>
        <w:t xml:space="preserve"> republika viazaná</w:t>
      </w:r>
      <w:r w:rsidRPr="009701A7">
        <w:rPr>
          <w:rFonts w:ascii="Times New Roman" w:hAnsi="Times New Roman" w:hint="default"/>
          <w:sz w:val="24"/>
        </w:rPr>
        <w:t>, ako aj s prá</w:t>
      </w:r>
      <w:r w:rsidRPr="009701A7">
        <w:rPr>
          <w:rFonts w:ascii="Times New Roman" w:hAnsi="Times New Roman" w:hint="default"/>
          <w:sz w:val="24"/>
        </w:rPr>
        <w:t>vom Euró</w:t>
      </w:r>
      <w:r w:rsidRPr="009701A7">
        <w:rPr>
          <w:rFonts w:ascii="Times New Roman" w:hAnsi="Times New Roman" w:hint="default"/>
          <w:sz w:val="24"/>
        </w:rPr>
        <w:t>pskej ú</w:t>
      </w:r>
      <w:r w:rsidRPr="009701A7">
        <w:rPr>
          <w:rFonts w:ascii="Times New Roman" w:hAnsi="Times New Roman" w:hint="default"/>
          <w:sz w:val="24"/>
        </w:rPr>
        <w:t xml:space="preserve">nie. </w:t>
      </w:r>
    </w:p>
    <w:p w:rsidR="00A124EF" w:rsidP="00096641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9701A7" w:rsidR="001958E5">
        <w:rPr>
          <w:rFonts w:ascii="Times New Roman" w:hAnsi="Times New Roman"/>
          <w:sz w:val="24"/>
        </w:rPr>
        <w:t xml:space="preserve">      </w:t>
        <w:tab/>
      </w:r>
      <w:r w:rsidRPr="009701A7" w:rsidR="001958E5">
        <w:rPr>
          <w:rFonts w:ascii="Times New Roman" w:hAnsi="Times New Roman" w:hint="default"/>
          <w:sz w:val="24"/>
        </w:rPr>
        <w:t>Ná</w:t>
      </w:r>
      <w:r w:rsidRPr="009701A7" w:rsidR="001958E5">
        <w:rPr>
          <w:rFonts w:ascii="Times New Roman" w:hAnsi="Times New Roman" w:hint="default"/>
          <w:sz w:val="24"/>
        </w:rPr>
        <w:t>vrh zá</w:t>
      </w:r>
      <w:r w:rsidRPr="009701A7" w:rsidR="001958E5">
        <w:rPr>
          <w:rFonts w:ascii="Times New Roman" w:hAnsi="Times New Roman" w:hint="default"/>
          <w:sz w:val="24"/>
        </w:rPr>
        <w:t xml:space="preserve">kona </w:t>
      </w:r>
      <w:r w:rsidR="001B309E">
        <w:rPr>
          <w:rFonts w:ascii="Times New Roman" w:hAnsi="Times New Roman"/>
          <w:sz w:val="24"/>
        </w:rPr>
        <w:t>ne</w:t>
      </w:r>
      <w:r w:rsidRPr="009701A7" w:rsidR="001958E5">
        <w:rPr>
          <w:rFonts w:ascii="Times New Roman" w:hAnsi="Times New Roman" w:hint="default"/>
          <w:sz w:val="24"/>
        </w:rPr>
        <w:t>bude mať</w:t>
      </w:r>
      <w:r w:rsidRPr="009701A7" w:rsidR="001958E5">
        <w:rPr>
          <w:rFonts w:ascii="Times New Roman" w:hAnsi="Times New Roman" w:hint="default"/>
          <w:sz w:val="24"/>
        </w:rPr>
        <w:t xml:space="preserve"> negatí</w:t>
      </w:r>
      <w:r w:rsidRPr="009701A7" w:rsidR="001958E5">
        <w:rPr>
          <w:rFonts w:ascii="Times New Roman" w:hAnsi="Times New Roman" w:hint="default"/>
          <w:sz w:val="24"/>
        </w:rPr>
        <w:t>vny vplyv na verejné</w:t>
      </w:r>
      <w:r w:rsidRPr="009701A7" w:rsidR="001958E5">
        <w:rPr>
          <w:rFonts w:ascii="Times New Roman" w:hAnsi="Times New Roman" w:hint="default"/>
          <w:sz w:val="24"/>
        </w:rPr>
        <w:t xml:space="preserve"> financie, nebude mať</w:t>
      </w:r>
      <w:r w:rsidRPr="009701A7" w:rsidR="001958E5">
        <w:rPr>
          <w:rFonts w:ascii="Times New Roman" w:hAnsi="Times New Roman" w:hint="default"/>
          <w:sz w:val="24"/>
        </w:rPr>
        <w:t xml:space="preserve"> negatí</w:t>
      </w:r>
      <w:r w:rsidRPr="009701A7" w:rsidR="001958E5">
        <w:rPr>
          <w:rFonts w:ascii="Times New Roman" w:hAnsi="Times New Roman" w:hint="default"/>
          <w:sz w:val="24"/>
        </w:rPr>
        <w:t>vny vplyv na podnikateľ</w:t>
      </w:r>
      <w:r w:rsidRPr="009701A7" w:rsidR="001958E5">
        <w:rPr>
          <w:rFonts w:ascii="Times New Roman" w:hAnsi="Times New Roman" w:hint="default"/>
          <w:sz w:val="24"/>
        </w:rPr>
        <w:t>ské</w:t>
      </w:r>
      <w:r w:rsidRPr="009701A7" w:rsidR="001958E5">
        <w:rPr>
          <w:rFonts w:ascii="Times New Roman" w:hAnsi="Times New Roman" w:hint="default"/>
          <w:sz w:val="24"/>
        </w:rPr>
        <w:t xml:space="preserve"> prostredie, nebude mať</w:t>
      </w:r>
      <w:r w:rsidRPr="009701A7" w:rsidR="001958E5">
        <w:rPr>
          <w:rFonts w:ascii="Times New Roman" w:hAnsi="Times New Roman" w:hint="default"/>
          <w:sz w:val="24"/>
        </w:rPr>
        <w:t xml:space="preserve"> ani negatí</w:t>
      </w:r>
      <w:r w:rsidRPr="009701A7" w:rsidR="001958E5">
        <w:rPr>
          <w:rFonts w:ascii="Times New Roman" w:hAnsi="Times New Roman" w:hint="default"/>
          <w:sz w:val="24"/>
        </w:rPr>
        <w:t>vny sociá</w:t>
      </w:r>
      <w:r w:rsidRPr="009701A7" w:rsidR="001958E5">
        <w:rPr>
          <w:rFonts w:ascii="Times New Roman" w:hAnsi="Times New Roman" w:hint="default"/>
          <w:sz w:val="24"/>
        </w:rPr>
        <w:t>lny vplyv  an</w:t>
      </w:r>
      <w:r w:rsidRPr="009701A7" w:rsidR="001958E5">
        <w:rPr>
          <w:rFonts w:ascii="Times New Roman" w:hAnsi="Times New Roman" w:hint="default"/>
          <w:sz w:val="24"/>
        </w:rPr>
        <w:t>i negatí</w:t>
      </w:r>
      <w:r w:rsidRPr="009701A7" w:rsidR="001958E5">
        <w:rPr>
          <w:rFonts w:ascii="Times New Roman" w:hAnsi="Times New Roman" w:hint="default"/>
          <w:sz w:val="24"/>
        </w:rPr>
        <w:t>vny vplyv na ž</w:t>
      </w:r>
      <w:r w:rsidRPr="009701A7" w:rsidR="001958E5">
        <w:rPr>
          <w:rFonts w:ascii="Times New Roman" w:hAnsi="Times New Roman" w:hint="default"/>
          <w:sz w:val="24"/>
        </w:rPr>
        <w:t>ivotné</w:t>
      </w:r>
      <w:r w:rsidRPr="009701A7" w:rsidR="001958E5">
        <w:rPr>
          <w:rFonts w:ascii="Times New Roman" w:hAnsi="Times New Roman" w:hint="default"/>
          <w:sz w:val="24"/>
        </w:rPr>
        <w:t xml:space="preserve"> prostredie a </w:t>
      </w:r>
      <w:r w:rsidRPr="009701A7" w:rsidR="001958E5">
        <w:rPr>
          <w:rFonts w:ascii="Times New Roman" w:hAnsi="Times New Roman" w:hint="default"/>
          <w:sz w:val="24"/>
        </w:rPr>
        <w:t>informatizá</w:t>
      </w:r>
      <w:r w:rsidRPr="009701A7" w:rsidR="001958E5">
        <w:rPr>
          <w:rFonts w:ascii="Times New Roman" w:hAnsi="Times New Roman" w:hint="default"/>
          <w:sz w:val="24"/>
        </w:rPr>
        <w:t>ciu spoloč</w:t>
      </w:r>
      <w:r w:rsidRPr="009701A7" w:rsidR="001958E5">
        <w:rPr>
          <w:rFonts w:ascii="Times New Roman" w:hAnsi="Times New Roman" w:hint="default"/>
          <w:sz w:val="24"/>
        </w:rPr>
        <w:t>nosti.</w:t>
      </w:r>
    </w:p>
    <w:p w:rsidR="001958E5" w:rsidRPr="009701A7" w:rsidP="00096641">
      <w:pPr>
        <w:pStyle w:val="ListParagraph"/>
        <w:numPr>
          <w:numId w:val="46"/>
        </w:numPr>
        <w:bidi w:val="0"/>
        <w:spacing w:line="256" w:lineRule="auto"/>
        <w:jc w:val="both"/>
        <w:rPr>
          <w:rFonts w:ascii="Times New Roman" w:hAnsi="Times New Roman" w:hint="default"/>
          <w:b/>
          <w:sz w:val="24"/>
        </w:rPr>
      </w:pPr>
      <w:r w:rsidRPr="009701A7">
        <w:rPr>
          <w:rFonts w:ascii="Times New Roman" w:hAnsi="Times New Roman" w:hint="default"/>
          <w:b/>
          <w:sz w:val="24"/>
        </w:rPr>
        <w:t>Osobitná</w:t>
      </w:r>
      <w:r w:rsidRPr="009701A7">
        <w:rPr>
          <w:rFonts w:ascii="Times New Roman" w:hAnsi="Times New Roman" w:hint="default"/>
          <w:b/>
          <w:sz w:val="24"/>
        </w:rPr>
        <w:t xml:space="preserve"> č</w:t>
      </w:r>
      <w:r w:rsidRPr="009701A7">
        <w:rPr>
          <w:rFonts w:ascii="Times New Roman" w:hAnsi="Times New Roman" w:hint="default"/>
          <w:b/>
          <w:sz w:val="24"/>
        </w:rPr>
        <w:t>asť</w:t>
      </w:r>
    </w:p>
    <w:p w:rsidR="00E34213" w:rsidRPr="009701A7" w:rsidP="00096641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34213" w:rsidP="00096641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701A7">
        <w:rPr>
          <w:rFonts w:ascii="Times New Roman" w:hAnsi="Times New Roman"/>
          <w:b/>
          <w:bCs/>
          <w:sz w:val="24"/>
          <w:szCs w:val="24"/>
          <w:lang w:eastAsia="sk-SK"/>
        </w:rPr>
        <w:t>K čl. I</w:t>
      </w:r>
    </w:p>
    <w:p w:rsidR="00EE11F1" w:rsidP="00096641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6641" w:rsidRPr="00096641" w:rsidP="00096641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E11F1">
        <w:rPr>
          <w:rFonts w:ascii="Times New Roman" w:hAnsi="Times New Roman"/>
          <w:b/>
          <w:bCs/>
          <w:sz w:val="24"/>
          <w:szCs w:val="24"/>
          <w:lang w:eastAsia="sk-SK"/>
        </w:rPr>
        <w:t>K bodu 1</w:t>
      </w:r>
    </w:p>
    <w:p w:rsidR="00096641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7C15C3">
        <w:rPr>
          <w:rFonts w:ascii="Times New Roman" w:hAnsi="Times New Roman"/>
          <w:bCs/>
          <w:sz w:val="24"/>
          <w:szCs w:val="24"/>
          <w:lang w:eastAsia="sk-SK"/>
        </w:rPr>
        <w:t>Zmenou znenia sa n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avrhuje umožniť individuálne vzdelávanie </w:t>
      </w:r>
      <w:r w:rsidR="007C15C3">
        <w:rPr>
          <w:rFonts w:ascii="Times New Roman" w:hAnsi="Times New Roman"/>
          <w:bCs/>
          <w:sz w:val="24"/>
          <w:szCs w:val="24"/>
          <w:lang w:eastAsia="sk-SK"/>
        </w:rPr>
        <w:t xml:space="preserve">nielen pre žiakov prvého stupňa, ale </w:t>
      </w:r>
      <w:r>
        <w:rPr>
          <w:rFonts w:ascii="Times New Roman" w:hAnsi="Times New Roman"/>
          <w:bCs/>
          <w:sz w:val="24"/>
          <w:szCs w:val="24"/>
          <w:lang w:eastAsia="sk-SK"/>
        </w:rPr>
        <w:t>aj pre žiakov druhého stupňa základnej školy.</w:t>
      </w:r>
    </w:p>
    <w:p w:rsidR="007C15C3" w:rsidRPr="00096641" w:rsidP="007C15C3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 bodu 2</w:t>
      </w:r>
    </w:p>
    <w:p w:rsidR="007C15C3" w:rsidRPr="00096641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Ruší sa podmienka splnenia kvalifikačných predpokladov pre pedagogického zamestnanca osobou, ktorá vykonáva domáce vzdelávanie. Zavádza sa spolupráca so školou 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v podobe </w:t>
      </w:r>
      <w:r w:rsidR="00F31667">
        <w:rPr>
          <w:rFonts w:ascii="Times New Roman" w:hAnsi="Times New Roman" w:hint="default"/>
          <w:sz w:val="24"/>
          <w:szCs w:val="24"/>
        </w:rPr>
        <w:t>stretnutí</w:t>
      </w:r>
      <w:r w:rsidR="00F31667">
        <w:rPr>
          <w:rFonts w:ascii="Times New Roman" w:hAnsi="Times New Roman" w:hint="default"/>
          <w:sz w:val="24"/>
          <w:szCs w:val="24"/>
        </w:rPr>
        <w:t xml:space="preserve"> s </w:t>
      </w:r>
      <w:r w:rsidR="00F31667">
        <w:rPr>
          <w:rFonts w:ascii="Times New Roman" w:hAnsi="Times New Roman" w:hint="default"/>
          <w:sz w:val="24"/>
          <w:szCs w:val="24"/>
        </w:rPr>
        <w:t>uč</w:t>
      </w:r>
      <w:r w:rsidR="00F31667">
        <w:rPr>
          <w:rFonts w:ascii="Times New Roman" w:hAnsi="Times New Roman" w:hint="default"/>
          <w:sz w:val="24"/>
          <w:szCs w:val="24"/>
        </w:rPr>
        <w:t>iteľ</w:t>
      </w:r>
      <w:r w:rsidR="00F31667">
        <w:rPr>
          <w:rFonts w:ascii="Times New Roman" w:hAnsi="Times New Roman" w:hint="default"/>
          <w:sz w:val="24"/>
          <w:szCs w:val="24"/>
        </w:rPr>
        <w:t>om, online hodí</w:t>
      </w:r>
      <w:r w:rsidR="00F31667">
        <w:rPr>
          <w:rFonts w:ascii="Times New Roman" w:hAnsi="Times New Roman" w:hint="default"/>
          <w:sz w:val="24"/>
          <w:szCs w:val="24"/>
        </w:rPr>
        <w:t>n alebo zadá</w:t>
      </w:r>
      <w:r w:rsidR="00F31667">
        <w:rPr>
          <w:rFonts w:ascii="Times New Roman" w:hAnsi="Times New Roman" w:hint="default"/>
          <w:sz w:val="24"/>
          <w:szCs w:val="24"/>
        </w:rPr>
        <w:t>vaní</w:t>
      </w:r>
      <w:r w:rsidR="00F31667">
        <w:rPr>
          <w:rFonts w:ascii="Times New Roman" w:hAnsi="Times New Roman" w:hint="default"/>
          <w:sz w:val="24"/>
          <w:szCs w:val="24"/>
        </w:rPr>
        <w:t>m ú</w:t>
      </w:r>
      <w:r w:rsidR="00F31667">
        <w:rPr>
          <w:rFonts w:ascii="Times New Roman" w:hAnsi="Times New Roman" w:hint="default"/>
          <w:sz w:val="24"/>
          <w:szCs w:val="24"/>
        </w:rPr>
        <w:t>loh č</w:t>
      </w:r>
      <w:r w:rsidR="00F31667">
        <w:rPr>
          <w:rFonts w:ascii="Times New Roman" w:hAnsi="Times New Roman" w:hint="default"/>
          <w:sz w:val="24"/>
          <w:szCs w:val="24"/>
        </w:rPr>
        <w:t>i projektov na vypracovanie na</w:t>
      </w:r>
      <w:r w:rsidR="00F31667">
        <w:rPr>
          <w:rFonts w:ascii="Times New Roman" w:hAnsi="Times New Roman" w:hint="default"/>
          <w:sz w:val="24"/>
          <w:szCs w:val="24"/>
        </w:rPr>
        <w:t xml:space="preserve"> diaľ</w:t>
      </w:r>
      <w:r w:rsidR="00F31667">
        <w:rPr>
          <w:rFonts w:ascii="Times New Roman" w:hAnsi="Times New Roman" w:hint="default"/>
          <w:sz w:val="24"/>
          <w:szCs w:val="24"/>
        </w:rPr>
        <w:t xml:space="preserve">ku. 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>Keďže vedomosti žiaka sú pravidelne preverované a žiak aj zákonný zástupca spolupracujú s kmeňovou školou pri individuálnom vzdelávaní, nie je nutné, aby osoba, ktorá vykonáva individuálne vzdelávanie</w:t>
      </w:r>
      <w:r w:rsidR="0009788B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 splnila kvalifikačné požiadavky pre pedagogického zamestnanca. Zároveň, ak žiak neprospeje v preverení vedomostí, alebo ak škola zistí nedostatky v úrovni a kvalite individuálneho vzdelávania, škola môže rozhodnúť o zrušení individuálneho vzdelávania. </w:t>
      </w:r>
      <w:r w:rsidR="00BA7A7E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="00E676F3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BA7A7E">
        <w:rPr>
          <w:rFonts w:ascii="Times New Roman" w:hAnsi="Times New Roman"/>
          <w:bCs/>
          <w:sz w:val="24"/>
          <w:szCs w:val="24"/>
          <w:lang w:eastAsia="sk-SK"/>
        </w:rPr>
        <w:t>dôvodov</w:t>
      </w:r>
      <w:r w:rsidR="00E676F3">
        <w:rPr>
          <w:rFonts w:ascii="Times New Roman" w:hAnsi="Times New Roman"/>
          <w:bCs/>
          <w:sz w:val="24"/>
          <w:szCs w:val="24"/>
          <w:lang w:eastAsia="sk-SK"/>
        </w:rPr>
        <w:t xml:space="preserve"> dostatočnej kontroly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E676F3">
        <w:rPr>
          <w:rFonts w:ascii="Times New Roman" w:hAnsi="Times New Roman"/>
          <w:bCs/>
          <w:sz w:val="24"/>
          <w:szCs w:val="24"/>
          <w:lang w:eastAsia="sk-SK"/>
        </w:rPr>
        <w:t xml:space="preserve">sa javí 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povinnosť splniť kvalifikačné predpoklady pre pedagogického zamestnanca </w:t>
      </w:r>
      <w:r w:rsidR="00E676F3">
        <w:rPr>
          <w:rFonts w:ascii="Times New Roman" w:hAnsi="Times New Roman"/>
          <w:bCs/>
          <w:sz w:val="24"/>
          <w:szCs w:val="24"/>
          <w:lang w:eastAsia="sk-SK"/>
        </w:rPr>
        <w:t>nadbytočná.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096641" w:rsidP="00096641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E11F1">
        <w:rPr>
          <w:rFonts w:ascii="Times New Roman" w:hAnsi="Times New Roman"/>
          <w:b/>
          <w:bCs/>
          <w:sz w:val="24"/>
          <w:szCs w:val="24"/>
          <w:lang w:eastAsia="sk-SK"/>
        </w:rPr>
        <w:t>K bodu 3</w:t>
      </w:r>
    </w:p>
    <w:p w:rsidR="00096641" w:rsidRPr="00096641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31667"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Namiesto komisionálnych skúšok sa navrhuje preverenie vedomostí žiaka formou, akú určí </w:t>
      </w:r>
      <w:r w:rsidR="0009788B">
        <w:rPr>
          <w:rFonts w:ascii="Times New Roman" w:hAnsi="Times New Roman"/>
          <w:bCs/>
          <w:sz w:val="24"/>
          <w:szCs w:val="24"/>
          <w:lang w:eastAsia="sk-SK"/>
        </w:rPr>
        <w:t xml:space="preserve">kmeňová škola </w:t>
      </w:r>
      <w:r w:rsidRPr="00F31667"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a to minimálne raz na konci každého polroka. </w:t>
      </w:r>
      <w:r w:rsidRPr="00096641" w:rsidR="00131D89">
        <w:rPr>
          <w:rFonts w:ascii="Times New Roman" w:hAnsi="Times New Roman"/>
          <w:bCs/>
          <w:sz w:val="24"/>
          <w:szCs w:val="24"/>
          <w:lang w:eastAsia="sk-SK"/>
        </w:rPr>
        <w:t xml:space="preserve">Vzhľadom na </w:t>
      </w:r>
      <w:r w:rsidR="00131D89">
        <w:rPr>
          <w:rFonts w:ascii="Times New Roman" w:hAnsi="Times New Roman"/>
          <w:bCs/>
          <w:sz w:val="24"/>
          <w:szCs w:val="24"/>
          <w:lang w:eastAsia="sk-SK"/>
        </w:rPr>
        <w:t>to, že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 komisionálne skúšky sa vykonávajú pred trojčlennou komisiou a zvyčajne sú určené pre prepadajúcich žiakov, predstavujú pre dieťa záťaž a zároveň nadmerný stres.</w:t>
      </w:r>
      <w:r w:rsidR="00762397">
        <w:rPr>
          <w:rFonts w:ascii="Times New Roman" w:hAnsi="Times New Roman"/>
          <w:bCs/>
          <w:sz w:val="24"/>
          <w:szCs w:val="24"/>
          <w:lang w:eastAsia="sk-SK"/>
        </w:rPr>
        <w:t xml:space="preserve"> Obzvlášť v prípade detí so špeciálnymi výchovno-vzdelávacími potrebami, napríklad detí s autizmom, môže byť prítomnosť troch neznámych ľudí výrazne ovplyvniť výsledky žiaka. </w:t>
      </w:r>
      <w:r w:rsidR="00F31667">
        <w:rPr>
          <w:rFonts w:ascii="Times New Roman" w:hAnsi="Times New Roman"/>
          <w:bCs/>
          <w:sz w:val="24"/>
          <w:szCs w:val="24"/>
          <w:lang w:eastAsia="sk-SK"/>
        </w:rPr>
        <w:t xml:space="preserve">Uvoľňuje sa zároveň podoba preverenia vedomostí žiaka, čo znamená, že žiak môže byť skúšaný formou projektu, ústnej skúšky, zadania, testu alebo inak. </w:t>
      </w:r>
    </w:p>
    <w:p w:rsidR="00096641" w:rsidRPr="00131D89" w:rsidP="00131D89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BA7A7E">
        <w:rPr>
          <w:rFonts w:ascii="Times New Roman" w:hAnsi="Times New Roman"/>
          <w:b/>
          <w:bCs/>
          <w:sz w:val="24"/>
          <w:szCs w:val="24"/>
          <w:lang w:eastAsia="sk-SK"/>
        </w:rPr>
        <w:t>K bodu 4</w:t>
      </w:r>
    </w:p>
    <w:p w:rsidR="00096641" w:rsidRPr="00131D89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DC1536">
        <w:rPr>
          <w:rFonts w:ascii="Times New Roman" w:hAnsi="Times New Roman"/>
          <w:bCs/>
          <w:sz w:val="24"/>
          <w:szCs w:val="24"/>
          <w:lang w:eastAsia="sk-SK"/>
        </w:rPr>
        <w:t xml:space="preserve">Vzhľadom na pravidelný kontakt žiaka s kmeňovou školou sa stáva </w:t>
      </w:r>
      <w:r w:rsidR="003C0D08">
        <w:rPr>
          <w:rFonts w:ascii="Times New Roman" w:hAnsi="Times New Roman"/>
          <w:bCs/>
          <w:sz w:val="24"/>
          <w:szCs w:val="24"/>
          <w:lang w:eastAsia="sk-SK"/>
        </w:rPr>
        <w:t xml:space="preserve">kmeňová škola </w:t>
      </w:r>
      <w:r w:rsidR="00DC1536">
        <w:rPr>
          <w:rFonts w:ascii="Times New Roman" w:hAnsi="Times New Roman"/>
          <w:bCs/>
          <w:sz w:val="24"/>
          <w:szCs w:val="24"/>
          <w:lang w:eastAsia="sk-SK"/>
        </w:rPr>
        <w:t xml:space="preserve">orgánom, ktorý vykonáva </w:t>
      </w:r>
      <w:r w:rsidR="00131D89">
        <w:rPr>
          <w:rFonts w:ascii="Times New Roman" w:hAnsi="Times New Roman"/>
          <w:bCs/>
          <w:sz w:val="24"/>
          <w:szCs w:val="24"/>
          <w:lang w:eastAsia="sk-SK"/>
        </w:rPr>
        <w:t>kontrolu úrovne k</w:t>
      </w:r>
      <w:r w:rsidR="003C0D08">
        <w:rPr>
          <w:rFonts w:ascii="Times New Roman" w:hAnsi="Times New Roman"/>
          <w:bCs/>
          <w:sz w:val="24"/>
          <w:szCs w:val="24"/>
          <w:lang w:eastAsia="sk-SK"/>
        </w:rPr>
        <w:t>vality výchovy a</w:t>
      </w:r>
      <w:r w:rsidR="00DC1536">
        <w:rPr>
          <w:rFonts w:ascii="Times New Roman" w:hAnsi="Times New Roman"/>
          <w:bCs/>
          <w:sz w:val="24"/>
          <w:szCs w:val="24"/>
          <w:lang w:eastAsia="sk-SK"/>
        </w:rPr>
        <w:t> vzdelávania aj prostredníctvom stretnutí alebo preverenia vedomostí žiaka.</w:t>
      </w:r>
      <w:r w:rsidR="003C0D08">
        <w:rPr>
          <w:rFonts w:ascii="Times New Roman" w:hAnsi="Times New Roman"/>
          <w:bCs/>
          <w:sz w:val="24"/>
          <w:szCs w:val="24"/>
          <w:lang w:eastAsia="sk-SK"/>
        </w:rPr>
        <w:t xml:space="preserve"> P</w:t>
      </w:r>
      <w:r w:rsidR="00131D89">
        <w:rPr>
          <w:rFonts w:ascii="Times New Roman" w:hAnsi="Times New Roman"/>
          <w:bCs/>
          <w:sz w:val="24"/>
          <w:szCs w:val="24"/>
          <w:lang w:eastAsia="sk-SK"/>
        </w:rPr>
        <w:t xml:space="preserve">re objektívnosť posúdenia individuálneho vzdelávania </w:t>
      </w:r>
      <w:r w:rsidR="003C0D08">
        <w:rPr>
          <w:rFonts w:ascii="Times New Roman" w:hAnsi="Times New Roman"/>
          <w:bCs/>
          <w:sz w:val="24"/>
          <w:szCs w:val="24"/>
          <w:lang w:eastAsia="sk-SK"/>
        </w:rPr>
        <w:t xml:space="preserve">sa navrhuje </w:t>
      </w:r>
      <w:r w:rsidR="00131D89">
        <w:rPr>
          <w:rFonts w:ascii="Times New Roman" w:hAnsi="Times New Roman"/>
          <w:bCs/>
          <w:sz w:val="24"/>
          <w:szCs w:val="24"/>
          <w:lang w:eastAsia="sk-SK"/>
        </w:rPr>
        <w:t>ponechať túto kompetenciu aj Štátnej školskej inšpekcii.</w:t>
      </w:r>
    </w:p>
    <w:p w:rsidR="00096641" w:rsidRPr="00131D89" w:rsidP="00131D89">
      <w:pPr>
        <w:pStyle w:val="ListParagraph"/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E11F1">
        <w:rPr>
          <w:rFonts w:ascii="Times New Roman" w:hAnsi="Times New Roman"/>
          <w:b/>
          <w:bCs/>
          <w:sz w:val="24"/>
          <w:szCs w:val="24"/>
          <w:lang w:eastAsia="sk-SK"/>
        </w:rPr>
        <w:t>K bodu 5</w:t>
      </w:r>
    </w:p>
    <w:p w:rsidR="00EE11F1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641">
        <w:rPr>
          <w:rFonts w:ascii="Times New Roman" w:hAnsi="Times New Roman"/>
          <w:bCs/>
          <w:sz w:val="24"/>
          <w:szCs w:val="24"/>
          <w:lang w:eastAsia="sk-SK"/>
        </w:rPr>
        <w:t>Zavádza sa možnosť zrušiť individuálne vzdelávanie aj na základe návrhu</w:t>
      </w:r>
      <w:r w:rsidRPr="00096641" w:rsidR="0009664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96641" w:rsidR="00096641">
        <w:rPr>
          <w:rFonts w:ascii="Times New Roman" w:hAnsi="Times New Roman" w:hint="default"/>
          <w:sz w:val="24"/>
          <w:szCs w:val="24"/>
        </w:rPr>
        <w:t>poverené</w:t>
      </w:r>
      <w:r w:rsidRPr="00096641" w:rsidR="00096641">
        <w:rPr>
          <w:rFonts w:ascii="Times New Roman" w:hAnsi="Times New Roman" w:hint="default"/>
          <w:sz w:val="24"/>
          <w:szCs w:val="24"/>
        </w:rPr>
        <w:t>ho zamestnanca kmeň</w:t>
      </w:r>
      <w:r w:rsidRPr="00096641" w:rsidR="00096641">
        <w:rPr>
          <w:rFonts w:ascii="Times New Roman" w:hAnsi="Times New Roman" w:hint="default"/>
          <w:sz w:val="24"/>
          <w:szCs w:val="24"/>
        </w:rPr>
        <w:t>ovej š</w:t>
      </w:r>
      <w:r w:rsidRPr="00096641" w:rsidR="00096641">
        <w:rPr>
          <w:rFonts w:ascii="Times New Roman" w:hAnsi="Times New Roman" w:hint="default"/>
          <w:sz w:val="24"/>
          <w:szCs w:val="24"/>
        </w:rPr>
        <w:t>koly, ktorý</w:t>
      </w:r>
      <w:r w:rsidRPr="00096641" w:rsidR="00096641">
        <w:rPr>
          <w:rFonts w:ascii="Times New Roman" w:hAnsi="Times New Roman" w:hint="default"/>
          <w:sz w:val="24"/>
          <w:szCs w:val="24"/>
        </w:rPr>
        <w:t xml:space="preserve"> </w:t>
      </w:r>
      <w:r w:rsidR="00E84A15">
        <w:rPr>
          <w:rFonts w:ascii="Times New Roman" w:hAnsi="Times New Roman"/>
          <w:sz w:val="24"/>
          <w:szCs w:val="24"/>
        </w:rPr>
        <w:t>vykonal</w:t>
      </w:r>
      <w:r w:rsidRPr="00096641" w:rsidR="00096641">
        <w:rPr>
          <w:rFonts w:ascii="Times New Roman" w:hAnsi="Times New Roman" w:hint="default"/>
          <w:sz w:val="24"/>
          <w:szCs w:val="24"/>
        </w:rPr>
        <w:t xml:space="preserve"> kontrolu ú</w:t>
      </w:r>
      <w:r w:rsidRPr="00096641" w:rsidR="00096641">
        <w:rPr>
          <w:rFonts w:ascii="Times New Roman" w:hAnsi="Times New Roman" w:hint="default"/>
          <w:sz w:val="24"/>
          <w:szCs w:val="24"/>
        </w:rPr>
        <w:t>rovne kvality vý</w:t>
      </w:r>
      <w:r w:rsidRPr="00096641" w:rsidR="00096641">
        <w:rPr>
          <w:rFonts w:ascii="Times New Roman" w:hAnsi="Times New Roman" w:hint="default"/>
          <w:sz w:val="24"/>
          <w:szCs w:val="24"/>
        </w:rPr>
        <w:t>chovy a</w:t>
      </w:r>
      <w:r w:rsidR="00096641">
        <w:rPr>
          <w:rFonts w:ascii="Times New Roman" w:hAnsi="Times New Roman"/>
          <w:sz w:val="24"/>
          <w:szCs w:val="24"/>
        </w:rPr>
        <w:t> </w:t>
      </w:r>
      <w:r w:rsidRPr="00096641" w:rsidR="00096641">
        <w:rPr>
          <w:rFonts w:ascii="Times New Roman" w:hAnsi="Times New Roman" w:hint="default"/>
          <w:sz w:val="24"/>
          <w:szCs w:val="24"/>
        </w:rPr>
        <w:t>vzdelá</w:t>
      </w:r>
      <w:r w:rsidRPr="00096641" w:rsidR="00096641">
        <w:rPr>
          <w:rFonts w:ascii="Times New Roman" w:hAnsi="Times New Roman" w:hint="default"/>
          <w:sz w:val="24"/>
          <w:szCs w:val="24"/>
        </w:rPr>
        <w:t>vania</w:t>
      </w:r>
      <w:r w:rsidR="00096641">
        <w:rPr>
          <w:rFonts w:ascii="Times New Roman" w:hAnsi="Times New Roman"/>
          <w:sz w:val="24"/>
          <w:szCs w:val="24"/>
        </w:rPr>
        <w:t xml:space="preserve"> pri ind</w:t>
      </w:r>
      <w:r w:rsidR="00096641">
        <w:rPr>
          <w:rFonts w:ascii="Times New Roman" w:hAnsi="Times New Roman" w:hint="default"/>
          <w:sz w:val="24"/>
          <w:szCs w:val="24"/>
        </w:rPr>
        <w:t>ividuá</w:t>
      </w:r>
      <w:r w:rsidR="00096641">
        <w:rPr>
          <w:rFonts w:ascii="Times New Roman" w:hAnsi="Times New Roman" w:hint="default"/>
          <w:sz w:val="24"/>
          <w:szCs w:val="24"/>
        </w:rPr>
        <w:t>lnom vzdelá</w:t>
      </w:r>
      <w:r w:rsidR="00096641">
        <w:rPr>
          <w:rFonts w:ascii="Times New Roman" w:hAnsi="Times New Roman" w:hint="default"/>
          <w:sz w:val="24"/>
          <w:szCs w:val="24"/>
        </w:rPr>
        <w:t>vaní.</w:t>
      </w:r>
    </w:p>
    <w:p w:rsidR="00E84A15" w:rsidRPr="00E84A15" w:rsidP="00096641">
      <w:pPr>
        <w:bidi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84A15">
        <w:rPr>
          <w:rFonts w:ascii="Times New Roman" w:hAnsi="Times New Roman"/>
          <w:b/>
          <w:sz w:val="24"/>
          <w:szCs w:val="24"/>
        </w:rPr>
        <w:t>K bodu 6</w:t>
      </w:r>
    </w:p>
    <w:p w:rsidR="003C0D08" w:rsidRPr="00762397" w:rsidP="0009788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84A15">
        <w:rPr>
          <w:rFonts w:ascii="Times New Roman" w:hAnsi="Times New Roman" w:hint="default"/>
          <w:sz w:val="24"/>
          <w:szCs w:val="24"/>
        </w:rPr>
        <w:t>Vzhľ</w:t>
      </w:r>
      <w:r w:rsidR="00E84A15">
        <w:rPr>
          <w:rFonts w:ascii="Times New Roman" w:hAnsi="Times New Roman" w:hint="default"/>
          <w:sz w:val="24"/>
          <w:szCs w:val="24"/>
        </w:rPr>
        <w:t>adom na to, ž</w:t>
      </w:r>
      <w:r w:rsidR="00E84A15">
        <w:rPr>
          <w:rFonts w:ascii="Times New Roman" w:hAnsi="Times New Roman" w:hint="default"/>
          <w:sz w:val="24"/>
          <w:szCs w:val="24"/>
        </w:rPr>
        <w:t>e sa ruší</w:t>
      </w:r>
      <w:r w:rsidR="00E84A15">
        <w:rPr>
          <w:rFonts w:ascii="Times New Roman" w:hAnsi="Times New Roman" w:hint="default"/>
          <w:sz w:val="24"/>
          <w:szCs w:val="24"/>
        </w:rPr>
        <w:t xml:space="preserve"> povinnosť</w:t>
      </w:r>
      <w:r w:rsidR="00E84A15">
        <w:rPr>
          <w:rFonts w:ascii="Times New Roman" w:hAnsi="Times New Roman" w:hint="default"/>
          <w:sz w:val="24"/>
          <w:szCs w:val="24"/>
        </w:rPr>
        <w:t xml:space="preserve"> vykoná</w:t>
      </w:r>
      <w:r w:rsidR="00E84A15">
        <w:rPr>
          <w:rFonts w:ascii="Times New Roman" w:hAnsi="Times New Roman" w:hint="default"/>
          <w:sz w:val="24"/>
          <w:szCs w:val="24"/>
        </w:rPr>
        <w:t>vať</w:t>
      </w:r>
      <w:r w:rsidR="00E84A15">
        <w:rPr>
          <w:rFonts w:ascii="Times New Roman" w:hAnsi="Times New Roman" w:hint="default"/>
          <w:sz w:val="24"/>
          <w:szCs w:val="24"/>
        </w:rPr>
        <w:t xml:space="preserve"> individuá</w:t>
      </w:r>
      <w:r w:rsidR="00E84A15">
        <w:rPr>
          <w:rFonts w:ascii="Times New Roman" w:hAnsi="Times New Roman" w:hint="default"/>
          <w:sz w:val="24"/>
          <w:szCs w:val="24"/>
        </w:rPr>
        <w:t>lne vzdelá</w:t>
      </w:r>
      <w:r w:rsidR="00E84A15">
        <w:rPr>
          <w:rFonts w:ascii="Times New Roman" w:hAnsi="Times New Roman" w:hint="default"/>
          <w:sz w:val="24"/>
          <w:szCs w:val="24"/>
        </w:rPr>
        <w:t>vanie osobou s </w:t>
      </w:r>
      <w:r w:rsidR="00E84A15">
        <w:rPr>
          <w:rFonts w:ascii="Times New Roman" w:hAnsi="Times New Roman" w:hint="default"/>
          <w:sz w:val="24"/>
          <w:szCs w:val="24"/>
        </w:rPr>
        <w:t>kvalifikač</w:t>
      </w:r>
      <w:r w:rsidR="00E84A15">
        <w:rPr>
          <w:rFonts w:ascii="Times New Roman" w:hAnsi="Times New Roman" w:hint="default"/>
          <w:sz w:val="24"/>
          <w:szCs w:val="24"/>
        </w:rPr>
        <w:t>ný</w:t>
      </w:r>
      <w:r w:rsidR="00E84A15">
        <w:rPr>
          <w:rFonts w:ascii="Times New Roman" w:hAnsi="Times New Roman" w:hint="default"/>
          <w:sz w:val="24"/>
          <w:szCs w:val="24"/>
        </w:rPr>
        <w:t>mi predpokladmi pre pedagogické</w:t>
      </w:r>
      <w:r w:rsidR="00E84A15">
        <w:rPr>
          <w:rFonts w:ascii="Times New Roman" w:hAnsi="Times New Roman" w:hint="default"/>
          <w:sz w:val="24"/>
          <w:szCs w:val="24"/>
        </w:rPr>
        <w:t>ho zamestnanca a </w:t>
      </w:r>
      <w:r w:rsidR="00E84A15">
        <w:rPr>
          <w:rFonts w:ascii="Times New Roman" w:hAnsi="Times New Roman" w:hint="default"/>
          <w:sz w:val="24"/>
          <w:szCs w:val="24"/>
        </w:rPr>
        <w:t>vzhľ</w:t>
      </w:r>
      <w:r w:rsidR="00E84A15">
        <w:rPr>
          <w:rFonts w:ascii="Times New Roman" w:hAnsi="Times New Roman" w:hint="default"/>
          <w:sz w:val="24"/>
          <w:szCs w:val="24"/>
        </w:rPr>
        <w:t>adom na to, ž</w:t>
      </w:r>
      <w:r w:rsidR="00E84A15">
        <w:rPr>
          <w:rFonts w:ascii="Times New Roman" w:hAnsi="Times New Roman" w:hint="default"/>
          <w:sz w:val="24"/>
          <w:szCs w:val="24"/>
        </w:rPr>
        <w:t>e v </w:t>
      </w:r>
      <w:r w:rsidR="00E84A15">
        <w:rPr>
          <w:rFonts w:ascii="Times New Roman" w:hAnsi="Times New Roman" w:hint="default"/>
          <w:sz w:val="24"/>
          <w:szCs w:val="24"/>
        </w:rPr>
        <w:t>praxi aj tak individuá</w:t>
      </w:r>
      <w:r w:rsidR="00E84A15">
        <w:rPr>
          <w:rFonts w:ascii="Times New Roman" w:hAnsi="Times New Roman" w:hint="default"/>
          <w:sz w:val="24"/>
          <w:szCs w:val="24"/>
        </w:rPr>
        <w:t>lne vzdelá</w:t>
      </w:r>
      <w:r w:rsidR="00E84A15">
        <w:rPr>
          <w:rFonts w:ascii="Times New Roman" w:hAnsi="Times New Roman" w:hint="default"/>
          <w:sz w:val="24"/>
          <w:szCs w:val="24"/>
        </w:rPr>
        <w:t>vanie vykoná</w:t>
      </w:r>
      <w:r w:rsidR="00E84A15">
        <w:rPr>
          <w:rFonts w:ascii="Times New Roman" w:hAnsi="Times New Roman" w:hint="default"/>
          <w:sz w:val="24"/>
          <w:szCs w:val="24"/>
        </w:rPr>
        <w:t>va zá</w:t>
      </w:r>
      <w:r w:rsidR="00E84A15">
        <w:rPr>
          <w:rFonts w:ascii="Times New Roman" w:hAnsi="Times New Roman" w:hint="default"/>
          <w:sz w:val="24"/>
          <w:szCs w:val="24"/>
        </w:rPr>
        <w:t>konný</w:t>
      </w:r>
      <w:r w:rsidR="00E84A15">
        <w:rPr>
          <w:rFonts w:ascii="Times New Roman" w:hAnsi="Times New Roman" w:hint="default"/>
          <w:sz w:val="24"/>
          <w:szCs w:val="24"/>
        </w:rPr>
        <w:t xml:space="preserve"> zá</w:t>
      </w:r>
      <w:r w:rsidR="00E84A15">
        <w:rPr>
          <w:rFonts w:ascii="Times New Roman" w:hAnsi="Times New Roman" w:hint="default"/>
          <w:sz w:val="24"/>
          <w:szCs w:val="24"/>
        </w:rPr>
        <w:t>stupca v </w:t>
      </w:r>
      <w:r w:rsidR="00E84A15">
        <w:rPr>
          <w:rFonts w:ascii="Times New Roman" w:hAnsi="Times New Roman" w:hint="default"/>
          <w:sz w:val="24"/>
          <w:szCs w:val="24"/>
        </w:rPr>
        <w:t>spoluprá</w:t>
      </w:r>
      <w:r w:rsidR="00E84A15">
        <w:rPr>
          <w:rFonts w:ascii="Times New Roman" w:hAnsi="Times New Roman" w:hint="default"/>
          <w:sz w:val="24"/>
          <w:szCs w:val="24"/>
        </w:rPr>
        <w:t>ci so š</w:t>
      </w:r>
      <w:r w:rsidR="00E84A15">
        <w:rPr>
          <w:rFonts w:ascii="Times New Roman" w:hAnsi="Times New Roman" w:hint="default"/>
          <w:sz w:val="24"/>
          <w:szCs w:val="24"/>
        </w:rPr>
        <w:t xml:space="preserve">kolou, </w:t>
      </w:r>
      <w:r w:rsidR="0009788B">
        <w:rPr>
          <w:rFonts w:ascii="Times New Roman" w:hAnsi="Times New Roman" w:hint="default"/>
          <w:sz w:val="24"/>
          <w:szCs w:val="24"/>
        </w:rPr>
        <w:t>nahrá</w:t>
      </w:r>
      <w:r w:rsidR="0009788B">
        <w:rPr>
          <w:rFonts w:ascii="Times New Roman" w:hAnsi="Times New Roman" w:hint="default"/>
          <w:sz w:val="24"/>
          <w:szCs w:val="24"/>
        </w:rPr>
        <w:t>d</w:t>
      </w:r>
      <w:r w:rsidR="0009788B">
        <w:rPr>
          <w:rFonts w:ascii="Times New Roman" w:hAnsi="Times New Roman" w:hint="default"/>
          <w:sz w:val="24"/>
          <w:szCs w:val="24"/>
        </w:rPr>
        <w:t>za sa ú</w:t>
      </w:r>
      <w:r w:rsidR="0009788B">
        <w:rPr>
          <w:rFonts w:ascii="Times New Roman" w:hAnsi="Times New Roman" w:hint="default"/>
          <w:sz w:val="24"/>
          <w:szCs w:val="24"/>
        </w:rPr>
        <w:t>plne nový</w:t>
      </w:r>
      <w:r w:rsidR="0009788B">
        <w:rPr>
          <w:rFonts w:ascii="Times New Roman" w:hAnsi="Times New Roman" w:hint="default"/>
          <w:sz w:val="24"/>
          <w:szCs w:val="24"/>
        </w:rPr>
        <w:t>m znení</w:t>
      </w:r>
      <w:r w:rsidR="0009788B">
        <w:rPr>
          <w:rFonts w:ascii="Times New Roman" w:hAnsi="Times New Roman" w:hint="default"/>
          <w:sz w:val="24"/>
          <w:szCs w:val="24"/>
        </w:rPr>
        <w:t>m doterajší</w:t>
      </w:r>
      <w:r w:rsidR="0009788B">
        <w:rPr>
          <w:rFonts w:ascii="Times New Roman" w:hAnsi="Times New Roman" w:hint="default"/>
          <w:sz w:val="24"/>
          <w:szCs w:val="24"/>
        </w:rPr>
        <w:t xml:space="preserve"> </w:t>
      </w:r>
      <w:r w:rsidR="00E84A15">
        <w:rPr>
          <w:rFonts w:ascii="Times New Roman" w:hAnsi="Times New Roman"/>
          <w:sz w:val="24"/>
          <w:szCs w:val="24"/>
        </w:rPr>
        <w:t>odsek</w:t>
      </w:r>
      <w:r w:rsidR="00DC1536">
        <w:rPr>
          <w:rFonts w:ascii="Times New Roman" w:hAnsi="Times New Roman"/>
          <w:sz w:val="24"/>
          <w:szCs w:val="24"/>
        </w:rPr>
        <w:t xml:space="preserve"> 14</w:t>
      </w:r>
      <w:r w:rsidR="00E84A15">
        <w:rPr>
          <w:rFonts w:ascii="Times New Roman" w:hAnsi="Times New Roman" w:hint="default"/>
          <w:sz w:val="24"/>
          <w:szCs w:val="24"/>
        </w:rPr>
        <w:t>, ktorý</w:t>
      </w:r>
      <w:r w:rsidR="00E84A15">
        <w:rPr>
          <w:rFonts w:ascii="Times New Roman" w:hAnsi="Times New Roman" w:hint="default"/>
          <w:sz w:val="24"/>
          <w:szCs w:val="24"/>
        </w:rPr>
        <w:t xml:space="preserve"> prikazuje zá</w:t>
      </w:r>
      <w:r w:rsidR="00E84A15">
        <w:rPr>
          <w:rFonts w:ascii="Times New Roman" w:hAnsi="Times New Roman" w:hint="default"/>
          <w:sz w:val="24"/>
          <w:szCs w:val="24"/>
        </w:rPr>
        <w:t>konné</w:t>
      </w:r>
      <w:r w:rsidR="00E84A15">
        <w:rPr>
          <w:rFonts w:ascii="Times New Roman" w:hAnsi="Times New Roman" w:hint="default"/>
          <w:sz w:val="24"/>
          <w:szCs w:val="24"/>
        </w:rPr>
        <w:t>mu zá</w:t>
      </w:r>
      <w:r w:rsidR="00E84A15">
        <w:rPr>
          <w:rFonts w:ascii="Times New Roman" w:hAnsi="Times New Roman" w:hint="default"/>
          <w:sz w:val="24"/>
          <w:szCs w:val="24"/>
        </w:rPr>
        <w:t>stupcovi finanč</w:t>
      </w:r>
      <w:r w:rsidR="00E84A15">
        <w:rPr>
          <w:rFonts w:ascii="Times New Roman" w:hAnsi="Times New Roman" w:hint="default"/>
          <w:sz w:val="24"/>
          <w:szCs w:val="24"/>
        </w:rPr>
        <w:t>ne odmeň</w:t>
      </w:r>
      <w:r w:rsidR="00E84A15">
        <w:rPr>
          <w:rFonts w:ascii="Times New Roman" w:hAnsi="Times New Roman" w:hint="default"/>
          <w:sz w:val="24"/>
          <w:szCs w:val="24"/>
        </w:rPr>
        <w:t>ovať</w:t>
      </w:r>
      <w:r w:rsidR="00E84A15">
        <w:rPr>
          <w:rFonts w:ascii="Times New Roman" w:hAnsi="Times New Roman" w:hint="default"/>
          <w:sz w:val="24"/>
          <w:szCs w:val="24"/>
        </w:rPr>
        <w:t xml:space="preserve"> osobu, ktorá</w:t>
      </w:r>
      <w:r w:rsidR="00E84A15">
        <w:rPr>
          <w:rFonts w:ascii="Times New Roman" w:hAnsi="Times New Roman" w:hint="default"/>
          <w:sz w:val="24"/>
          <w:szCs w:val="24"/>
        </w:rPr>
        <w:t xml:space="preserve"> vykoná</w:t>
      </w:r>
      <w:r w:rsidR="00E84A15">
        <w:rPr>
          <w:rFonts w:ascii="Times New Roman" w:hAnsi="Times New Roman" w:hint="default"/>
          <w:sz w:val="24"/>
          <w:szCs w:val="24"/>
        </w:rPr>
        <w:t>va individuá</w:t>
      </w:r>
      <w:r w:rsidR="00E84A15">
        <w:rPr>
          <w:rFonts w:ascii="Times New Roman" w:hAnsi="Times New Roman" w:hint="default"/>
          <w:sz w:val="24"/>
          <w:szCs w:val="24"/>
        </w:rPr>
        <w:t>lne vzdelá</w:t>
      </w:r>
      <w:r w:rsidR="00E84A15">
        <w:rPr>
          <w:rFonts w:ascii="Times New Roman" w:hAnsi="Times New Roman" w:hint="default"/>
          <w:sz w:val="24"/>
          <w:szCs w:val="24"/>
        </w:rPr>
        <w:t>vanie.</w:t>
      </w:r>
      <w:r w:rsidR="0009788B">
        <w:rPr>
          <w:rFonts w:ascii="Times New Roman" w:hAnsi="Times New Roman" w:hint="default"/>
          <w:sz w:val="24"/>
          <w:szCs w:val="24"/>
        </w:rPr>
        <w:t xml:space="preserve"> Tento odsek 14 sa nahrá</w:t>
      </w:r>
      <w:r w:rsidR="0009788B">
        <w:rPr>
          <w:rFonts w:ascii="Times New Roman" w:hAnsi="Times New Roman" w:hint="default"/>
          <w:sz w:val="24"/>
          <w:szCs w:val="24"/>
        </w:rPr>
        <w:t>dza nový</w:t>
      </w:r>
      <w:r w:rsidR="0009788B">
        <w:rPr>
          <w:rFonts w:ascii="Times New Roman" w:hAnsi="Times New Roman" w:hint="default"/>
          <w:sz w:val="24"/>
          <w:szCs w:val="24"/>
        </w:rPr>
        <w:t>m textom, ktorý</w:t>
      </w:r>
      <w:r w:rsidR="0009788B">
        <w:rPr>
          <w:rFonts w:ascii="Times New Roman" w:hAnsi="Times New Roman" w:hint="default"/>
          <w:sz w:val="24"/>
          <w:szCs w:val="24"/>
        </w:rPr>
        <w:t>m sa ukladá</w:t>
      </w:r>
      <w:r w:rsidR="0009788B">
        <w:rPr>
          <w:rFonts w:ascii="Times New Roman" w:hAnsi="Times New Roman" w:hint="default"/>
          <w:sz w:val="24"/>
          <w:szCs w:val="24"/>
        </w:rPr>
        <w:t xml:space="preserve"> </w:t>
      </w:r>
      <w:r w:rsidR="00DC1536">
        <w:rPr>
          <w:rFonts w:ascii="Times New Roman" w:hAnsi="Times New Roman" w:hint="default"/>
          <w:sz w:val="24"/>
          <w:szCs w:val="24"/>
        </w:rPr>
        <w:t>š</w:t>
      </w:r>
      <w:r w:rsidR="00DC1536">
        <w:rPr>
          <w:rFonts w:ascii="Times New Roman" w:hAnsi="Times New Roman" w:hint="default"/>
          <w:sz w:val="24"/>
          <w:szCs w:val="24"/>
        </w:rPr>
        <w:t>kole povinnosť</w:t>
      </w:r>
      <w:r w:rsidR="00DC1536">
        <w:rPr>
          <w:rFonts w:ascii="Times New Roman" w:hAnsi="Times New Roman" w:hint="default"/>
          <w:sz w:val="24"/>
          <w:szCs w:val="24"/>
        </w:rPr>
        <w:t xml:space="preserve"> poskytovať</w:t>
      </w:r>
      <w:r w:rsidR="00DC1536">
        <w:rPr>
          <w:rFonts w:ascii="Times New Roman" w:hAnsi="Times New Roman" w:hint="default"/>
          <w:sz w:val="24"/>
          <w:szCs w:val="24"/>
        </w:rPr>
        <w:t xml:space="preserve"> ž</w:t>
      </w:r>
      <w:r w:rsidR="00DC1536">
        <w:rPr>
          <w:rFonts w:ascii="Times New Roman" w:hAnsi="Times New Roman" w:hint="default"/>
          <w:sz w:val="24"/>
          <w:szCs w:val="24"/>
        </w:rPr>
        <w:t>iakovi v </w:t>
      </w:r>
      <w:r w:rsidR="00DC1536">
        <w:rPr>
          <w:rFonts w:ascii="Times New Roman" w:hAnsi="Times New Roman" w:hint="default"/>
          <w:sz w:val="24"/>
          <w:szCs w:val="24"/>
        </w:rPr>
        <w:t>individuá</w:t>
      </w:r>
      <w:r w:rsidR="00DC1536">
        <w:rPr>
          <w:rFonts w:ascii="Times New Roman" w:hAnsi="Times New Roman" w:hint="default"/>
          <w:sz w:val="24"/>
          <w:szCs w:val="24"/>
        </w:rPr>
        <w:t>lno</w:t>
      </w:r>
      <w:r w:rsidR="00DC1536">
        <w:rPr>
          <w:rFonts w:ascii="Times New Roman" w:hAnsi="Times New Roman" w:hint="default"/>
          <w:sz w:val="24"/>
          <w:szCs w:val="24"/>
        </w:rPr>
        <w:t>m vzdelá</w:t>
      </w:r>
      <w:r w:rsidR="00DC1536">
        <w:rPr>
          <w:rFonts w:ascii="Times New Roman" w:hAnsi="Times New Roman" w:hint="default"/>
          <w:sz w:val="24"/>
          <w:szCs w:val="24"/>
        </w:rPr>
        <w:t>vaní</w:t>
      </w:r>
      <w:r w:rsidR="00DC1536">
        <w:rPr>
          <w:rFonts w:ascii="Times New Roman" w:hAnsi="Times New Roman" w:hint="default"/>
          <w:sz w:val="24"/>
          <w:szCs w:val="24"/>
        </w:rPr>
        <w:t xml:space="preserve"> potrebné</w:t>
      </w:r>
      <w:r w:rsidR="00DC1536">
        <w:rPr>
          <w:rFonts w:ascii="Times New Roman" w:hAnsi="Times New Roman" w:hint="default"/>
          <w:sz w:val="24"/>
          <w:szCs w:val="24"/>
        </w:rPr>
        <w:t xml:space="preserve"> uč</w:t>
      </w:r>
      <w:r w:rsidR="00DC1536">
        <w:rPr>
          <w:rFonts w:ascii="Times New Roman" w:hAnsi="Times New Roman" w:hint="default"/>
          <w:sz w:val="24"/>
          <w:szCs w:val="24"/>
        </w:rPr>
        <w:t>ebné</w:t>
      </w:r>
      <w:r w:rsidR="00DC1536">
        <w:rPr>
          <w:rFonts w:ascii="Times New Roman" w:hAnsi="Times New Roman" w:hint="default"/>
          <w:sz w:val="24"/>
          <w:szCs w:val="24"/>
        </w:rPr>
        <w:t xml:space="preserve"> materiá</w:t>
      </w:r>
      <w:r w:rsidR="00DC1536">
        <w:rPr>
          <w:rFonts w:ascii="Times New Roman" w:hAnsi="Times New Roman" w:hint="default"/>
          <w:sz w:val="24"/>
          <w:szCs w:val="24"/>
        </w:rPr>
        <w:t>ly, prí</w:t>
      </w:r>
      <w:r w:rsidR="00DC1536">
        <w:rPr>
          <w:rFonts w:ascii="Times New Roman" w:hAnsi="Times New Roman" w:hint="default"/>
          <w:sz w:val="24"/>
          <w:szCs w:val="24"/>
        </w:rPr>
        <w:t xml:space="preserve">padne </w:t>
      </w:r>
      <w:r w:rsidR="00F71937">
        <w:rPr>
          <w:rFonts w:ascii="Times New Roman" w:hAnsi="Times New Roman" w:hint="default"/>
          <w:sz w:val="24"/>
          <w:szCs w:val="24"/>
        </w:rPr>
        <w:t>poskytovať</w:t>
      </w:r>
      <w:r w:rsidR="00DC1536">
        <w:rPr>
          <w:rFonts w:ascii="Times New Roman" w:hAnsi="Times New Roman" w:hint="default"/>
          <w:sz w:val="24"/>
          <w:szCs w:val="24"/>
        </w:rPr>
        <w:t xml:space="preserve"> konzultá</w:t>
      </w:r>
      <w:r w:rsidR="00DC1536">
        <w:rPr>
          <w:rFonts w:ascii="Times New Roman" w:hAnsi="Times New Roman" w:hint="default"/>
          <w:sz w:val="24"/>
          <w:szCs w:val="24"/>
        </w:rPr>
        <w:t>cie a </w:t>
      </w:r>
      <w:r w:rsidR="00DC1536">
        <w:rPr>
          <w:rFonts w:ascii="Times New Roman" w:hAnsi="Times New Roman" w:hint="default"/>
          <w:sz w:val="24"/>
          <w:szCs w:val="24"/>
        </w:rPr>
        <w:t>stretnutia. Toto hradí</w:t>
      </w:r>
      <w:r w:rsidR="00DC1536">
        <w:rPr>
          <w:rFonts w:ascii="Times New Roman" w:hAnsi="Times New Roman" w:hint="default"/>
          <w:sz w:val="24"/>
          <w:szCs w:val="24"/>
        </w:rPr>
        <w:t xml:space="preserve"> z </w:t>
      </w:r>
      <w:r w:rsidR="00DC1536">
        <w:rPr>
          <w:rFonts w:ascii="Times New Roman" w:hAnsi="Times New Roman" w:hint="default"/>
          <w:sz w:val="24"/>
          <w:szCs w:val="24"/>
        </w:rPr>
        <w:t>normatí</w:t>
      </w:r>
      <w:r w:rsidR="00DC1536">
        <w:rPr>
          <w:rFonts w:ascii="Times New Roman" w:hAnsi="Times New Roman" w:hint="default"/>
          <w:sz w:val="24"/>
          <w:szCs w:val="24"/>
        </w:rPr>
        <w:t>vnych prostriedkov, ktorý</w:t>
      </w:r>
      <w:r w:rsidR="00DC1536">
        <w:rPr>
          <w:rFonts w:ascii="Times New Roman" w:hAnsi="Times New Roman" w:hint="default"/>
          <w:sz w:val="24"/>
          <w:szCs w:val="24"/>
        </w:rPr>
        <w:t>ch výš</w:t>
      </w:r>
      <w:r w:rsidR="00DC1536">
        <w:rPr>
          <w:rFonts w:ascii="Times New Roman" w:hAnsi="Times New Roman" w:hint="default"/>
          <w:sz w:val="24"/>
          <w:szCs w:val="24"/>
        </w:rPr>
        <w:t>ku aktuá</w:t>
      </w:r>
      <w:r w:rsidR="00DC1536">
        <w:rPr>
          <w:rFonts w:ascii="Times New Roman" w:hAnsi="Times New Roman" w:hint="default"/>
          <w:sz w:val="24"/>
          <w:szCs w:val="24"/>
        </w:rPr>
        <w:t>lne urč</w:t>
      </w:r>
      <w:r w:rsidR="00DC1536">
        <w:rPr>
          <w:rFonts w:ascii="Times New Roman" w:hAnsi="Times New Roman" w:hint="default"/>
          <w:sz w:val="24"/>
          <w:szCs w:val="24"/>
        </w:rPr>
        <w:t xml:space="preserve">uje </w:t>
      </w:r>
      <w:r w:rsidR="00CA2EF3">
        <w:rPr>
          <w:rFonts w:ascii="Times New Roman" w:hAnsi="Times New Roman"/>
          <w:sz w:val="24"/>
          <w:szCs w:val="24"/>
        </w:rPr>
        <w:t>nariadenie</w:t>
      </w:r>
      <w:r w:rsidR="00DC1536">
        <w:rPr>
          <w:rFonts w:ascii="Times New Roman" w:hAnsi="Times New Roman" w:hint="default"/>
          <w:sz w:val="24"/>
          <w:szCs w:val="24"/>
        </w:rPr>
        <w:t xml:space="preserve"> vlá</w:t>
      </w:r>
      <w:r w:rsidR="00DC1536">
        <w:rPr>
          <w:rFonts w:ascii="Times New Roman" w:hAnsi="Times New Roman" w:hint="default"/>
          <w:sz w:val="24"/>
          <w:szCs w:val="24"/>
        </w:rPr>
        <w:t xml:space="preserve">dy </w:t>
      </w:r>
      <w:r w:rsidR="0009788B">
        <w:rPr>
          <w:rFonts w:ascii="Times New Roman" w:hAnsi="Times New Roman" w:hint="default"/>
          <w:sz w:val="24"/>
          <w:szCs w:val="24"/>
        </w:rPr>
        <w:t>Slovenskej republiky č</w:t>
      </w:r>
      <w:r w:rsidR="0009788B">
        <w:rPr>
          <w:rFonts w:ascii="Times New Roman" w:hAnsi="Times New Roman" w:hint="default"/>
          <w:sz w:val="24"/>
          <w:szCs w:val="24"/>
        </w:rPr>
        <w:t xml:space="preserve">. </w:t>
      </w:r>
      <w:r w:rsidRPr="00DC1536" w:rsidR="00DC1536">
        <w:rPr>
          <w:rFonts w:ascii="Times New Roman" w:hAnsi="Times New Roman"/>
          <w:sz w:val="24"/>
          <w:szCs w:val="24"/>
        </w:rPr>
        <w:t>630/2008</w:t>
      </w:r>
      <w:r w:rsidR="0009788B">
        <w:rPr>
          <w:rFonts w:ascii="Times New Roman" w:hAnsi="Times New Roman"/>
          <w:sz w:val="24"/>
          <w:szCs w:val="24"/>
        </w:rPr>
        <w:t xml:space="preserve"> Z. z.</w:t>
      </w:r>
      <w:r w:rsidR="00DC1536">
        <w:rPr>
          <w:rFonts w:ascii="Times New Roman" w:hAnsi="Times New Roman"/>
          <w:sz w:val="24"/>
          <w:szCs w:val="24"/>
        </w:rPr>
        <w:t xml:space="preserve">. Ich </w:t>
      </w:r>
      <w:r w:rsidR="0009788B">
        <w:rPr>
          <w:rFonts w:ascii="Times New Roman" w:hAnsi="Times New Roman" w:hint="default"/>
          <w:sz w:val="24"/>
          <w:szCs w:val="24"/>
        </w:rPr>
        <w:t>súč</w:t>
      </w:r>
      <w:r w:rsidR="0009788B">
        <w:rPr>
          <w:rFonts w:ascii="Times New Roman" w:hAnsi="Times New Roman" w:hint="default"/>
          <w:sz w:val="24"/>
          <w:szCs w:val="24"/>
        </w:rPr>
        <w:t>asná</w:t>
      </w:r>
      <w:r w:rsidR="0009788B">
        <w:rPr>
          <w:rFonts w:ascii="Times New Roman" w:hAnsi="Times New Roman" w:hint="default"/>
          <w:sz w:val="24"/>
          <w:szCs w:val="24"/>
        </w:rPr>
        <w:t xml:space="preserve"> </w:t>
      </w:r>
      <w:r w:rsidR="00DC1536">
        <w:rPr>
          <w:rFonts w:ascii="Times New Roman" w:hAnsi="Times New Roman" w:hint="default"/>
          <w:sz w:val="24"/>
          <w:szCs w:val="24"/>
        </w:rPr>
        <w:t>výš</w:t>
      </w:r>
      <w:r w:rsidR="00DC1536">
        <w:rPr>
          <w:rFonts w:ascii="Times New Roman" w:hAnsi="Times New Roman" w:hint="default"/>
          <w:sz w:val="24"/>
          <w:szCs w:val="24"/>
        </w:rPr>
        <w:t>ka je 10 % normatí</w:t>
      </w:r>
      <w:r w:rsidR="00DC1536">
        <w:rPr>
          <w:rFonts w:ascii="Times New Roman" w:hAnsi="Times New Roman" w:hint="default"/>
          <w:sz w:val="24"/>
          <w:szCs w:val="24"/>
        </w:rPr>
        <w:t>vu na ž</w:t>
      </w:r>
      <w:r w:rsidR="00DC1536">
        <w:rPr>
          <w:rFonts w:ascii="Times New Roman" w:hAnsi="Times New Roman" w:hint="default"/>
          <w:sz w:val="24"/>
          <w:szCs w:val="24"/>
        </w:rPr>
        <w:t>iak</w:t>
      </w:r>
      <w:r w:rsidR="00DC1536">
        <w:rPr>
          <w:rFonts w:ascii="Times New Roman" w:hAnsi="Times New Roman" w:hint="default"/>
          <w:sz w:val="24"/>
          <w:szCs w:val="24"/>
        </w:rPr>
        <w:t>a vzdelá</w:t>
      </w:r>
      <w:r w:rsidR="00DC1536">
        <w:rPr>
          <w:rFonts w:ascii="Times New Roman" w:hAnsi="Times New Roman" w:hint="default"/>
          <w:sz w:val="24"/>
          <w:szCs w:val="24"/>
        </w:rPr>
        <w:t>vajú</w:t>
      </w:r>
      <w:r w:rsidR="00DC1536">
        <w:rPr>
          <w:rFonts w:ascii="Times New Roman" w:hAnsi="Times New Roman" w:hint="default"/>
          <w:sz w:val="24"/>
          <w:szCs w:val="24"/>
        </w:rPr>
        <w:t>ceho sa v </w:t>
      </w:r>
      <w:r w:rsidR="00DC1536">
        <w:rPr>
          <w:rFonts w:ascii="Times New Roman" w:hAnsi="Times New Roman" w:hint="default"/>
          <w:sz w:val="24"/>
          <w:szCs w:val="24"/>
        </w:rPr>
        <w:t>dennej forme š</w:t>
      </w:r>
      <w:r w:rsidR="00DC1536">
        <w:rPr>
          <w:rFonts w:ascii="Times New Roman" w:hAnsi="Times New Roman" w:hint="default"/>
          <w:sz w:val="24"/>
          <w:szCs w:val="24"/>
        </w:rPr>
        <w:t>tú</w:t>
      </w:r>
      <w:r w:rsidR="00DC1536">
        <w:rPr>
          <w:rFonts w:ascii="Times New Roman" w:hAnsi="Times New Roman" w:hint="default"/>
          <w:sz w:val="24"/>
          <w:szCs w:val="24"/>
        </w:rPr>
        <w:t xml:space="preserve">dia. </w:t>
      </w:r>
      <w:r>
        <w:rPr>
          <w:rFonts w:ascii="Times New Roman" w:hAnsi="Times New Roman" w:hint="default"/>
          <w:sz w:val="24"/>
          <w:szCs w:val="24"/>
        </w:rPr>
        <w:t>Navrhovatelia odporúč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zvýš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aktuá</w:t>
      </w:r>
      <w:r>
        <w:rPr>
          <w:rFonts w:ascii="Times New Roman" w:hAnsi="Times New Roman" w:hint="default"/>
          <w:sz w:val="24"/>
          <w:szCs w:val="24"/>
        </w:rPr>
        <w:t>lne n</w:t>
      </w:r>
      <w:r w:rsidR="00DC1536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 w:hint="default"/>
          <w:sz w:val="24"/>
          <w:szCs w:val="24"/>
        </w:rPr>
        <w:t>matí</w:t>
      </w:r>
      <w:r>
        <w:rPr>
          <w:rFonts w:ascii="Times New Roman" w:hAnsi="Times New Roman" w:hint="default"/>
          <w:sz w:val="24"/>
          <w:szCs w:val="24"/>
        </w:rPr>
        <w:t>vne prostriedky z 10 % na 40 %.</w:t>
      </w:r>
    </w:p>
    <w:p w:rsidR="00E34213" w:rsidRPr="009701A7" w:rsidP="00096641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701A7">
        <w:rPr>
          <w:rFonts w:ascii="Times New Roman" w:hAnsi="Times New Roman"/>
          <w:b/>
          <w:bCs/>
          <w:sz w:val="24"/>
          <w:szCs w:val="24"/>
          <w:lang w:eastAsia="sk-SK"/>
        </w:rPr>
        <w:t>K čl. II</w:t>
      </w:r>
    </w:p>
    <w:p w:rsidR="00E34213" w:rsidRPr="009701A7" w:rsidP="00096641">
      <w:pPr>
        <w:bidi w:val="0"/>
        <w:spacing w:line="240" w:lineRule="auto"/>
        <w:ind w:firstLine="708"/>
        <w:jc w:val="both"/>
      </w:pPr>
      <w:r w:rsidRPr="009701A7">
        <w:rPr>
          <w:rFonts w:ascii="Times New Roman" w:hAnsi="Times New Roman"/>
          <w:bCs/>
          <w:sz w:val="24"/>
          <w:szCs w:val="24"/>
          <w:lang w:eastAsia="sk-SK"/>
        </w:rPr>
        <w:t xml:space="preserve">Navrhuje sa nadobudnutie účinnosti novely školského zákona </w:t>
      </w:r>
      <w:r w:rsidR="003773DC">
        <w:rPr>
          <w:rFonts w:ascii="Times New Roman" w:hAnsi="Times New Roman"/>
          <w:bCs/>
          <w:sz w:val="24"/>
          <w:szCs w:val="24"/>
          <w:lang w:eastAsia="sk-SK"/>
        </w:rPr>
        <w:t xml:space="preserve">od 1. </w:t>
      </w:r>
      <w:r w:rsidR="00DA4B57">
        <w:rPr>
          <w:rFonts w:ascii="Times New Roman" w:hAnsi="Times New Roman"/>
          <w:bCs/>
          <w:sz w:val="24"/>
          <w:szCs w:val="24"/>
          <w:lang w:eastAsia="sk-SK"/>
        </w:rPr>
        <w:t xml:space="preserve">novembra </w:t>
      </w:r>
      <w:r w:rsidR="003773DC">
        <w:rPr>
          <w:rFonts w:ascii="Times New Roman" w:hAnsi="Times New Roman"/>
          <w:bCs/>
          <w:sz w:val="24"/>
          <w:szCs w:val="24"/>
          <w:lang w:eastAsia="sk-SK"/>
        </w:rPr>
        <w:t>2017.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30"/>
  </w:num>
  <w:num w:numId="5">
    <w:abstractNumId w:val="21"/>
  </w:num>
  <w:num w:numId="6">
    <w:abstractNumId w:val="45"/>
  </w:num>
  <w:num w:numId="7">
    <w:abstractNumId w:val="24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6"/>
  </w:num>
  <w:num w:numId="18">
    <w:abstractNumId w:val="31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3"/>
  </w:num>
  <w:num w:numId="25">
    <w:abstractNumId w:val="11"/>
  </w:num>
  <w:num w:numId="26">
    <w:abstractNumId w:val="44"/>
  </w:num>
  <w:num w:numId="27">
    <w:abstractNumId w:val="12"/>
  </w:num>
  <w:num w:numId="28">
    <w:abstractNumId w:val="23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8"/>
  </w:num>
  <w:num w:numId="35">
    <w:abstractNumId w:val="4"/>
  </w:num>
  <w:num w:numId="36">
    <w:abstractNumId w:val="35"/>
  </w:num>
  <w:num w:numId="37">
    <w:abstractNumId w:val="13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2"/>
  </w:num>
  <w:num w:numId="43">
    <w:abstractNumId w:val="39"/>
  </w:num>
  <w:num w:numId="44">
    <w:abstractNumId w:val="7"/>
  </w:num>
  <w:num w:numId="45">
    <w:abstractNumId w:val="1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96641"/>
    <w:rsid w:val="0009788B"/>
    <w:rsid w:val="000A275D"/>
    <w:rsid w:val="000A3BFD"/>
    <w:rsid w:val="000A4116"/>
    <w:rsid w:val="000A44A4"/>
    <w:rsid w:val="000A4C7C"/>
    <w:rsid w:val="000B1F42"/>
    <w:rsid w:val="000C10CE"/>
    <w:rsid w:val="000C5B6A"/>
    <w:rsid w:val="000D0172"/>
    <w:rsid w:val="000D1ED8"/>
    <w:rsid w:val="000D2947"/>
    <w:rsid w:val="000D49E1"/>
    <w:rsid w:val="000E0D68"/>
    <w:rsid w:val="000E3063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1D89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5E73"/>
    <w:rsid w:val="001763CF"/>
    <w:rsid w:val="00181F56"/>
    <w:rsid w:val="00182107"/>
    <w:rsid w:val="00184FCA"/>
    <w:rsid w:val="0018740A"/>
    <w:rsid w:val="00194060"/>
    <w:rsid w:val="00194639"/>
    <w:rsid w:val="001958E5"/>
    <w:rsid w:val="001965D2"/>
    <w:rsid w:val="001A37B1"/>
    <w:rsid w:val="001A650D"/>
    <w:rsid w:val="001B06B5"/>
    <w:rsid w:val="001B091D"/>
    <w:rsid w:val="001B309E"/>
    <w:rsid w:val="001B3408"/>
    <w:rsid w:val="001B37AF"/>
    <w:rsid w:val="001B41A9"/>
    <w:rsid w:val="001B6607"/>
    <w:rsid w:val="001B796A"/>
    <w:rsid w:val="001C5B90"/>
    <w:rsid w:val="001D061D"/>
    <w:rsid w:val="001D0895"/>
    <w:rsid w:val="001D0A6D"/>
    <w:rsid w:val="001D5215"/>
    <w:rsid w:val="001E07A0"/>
    <w:rsid w:val="001F68A2"/>
    <w:rsid w:val="00206C4F"/>
    <w:rsid w:val="00207F59"/>
    <w:rsid w:val="002120E9"/>
    <w:rsid w:val="002157C9"/>
    <w:rsid w:val="002164E8"/>
    <w:rsid w:val="002302DF"/>
    <w:rsid w:val="00237FD5"/>
    <w:rsid w:val="002446BA"/>
    <w:rsid w:val="002506FF"/>
    <w:rsid w:val="002515B8"/>
    <w:rsid w:val="0025679C"/>
    <w:rsid w:val="002635A0"/>
    <w:rsid w:val="00264A4F"/>
    <w:rsid w:val="002659E3"/>
    <w:rsid w:val="00267B24"/>
    <w:rsid w:val="00272E7B"/>
    <w:rsid w:val="0027413A"/>
    <w:rsid w:val="0028328C"/>
    <w:rsid w:val="0028758A"/>
    <w:rsid w:val="00290896"/>
    <w:rsid w:val="00294F53"/>
    <w:rsid w:val="0029580B"/>
    <w:rsid w:val="00295C55"/>
    <w:rsid w:val="002974A0"/>
    <w:rsid w:val="002A36D9"/>
    <w:rsid w:val="002B0999"/>
    <w:rsid w:val="002B18D6"/>
    <w:rsid w:val="002B38D6"/>
    <w:rsid w:val="002B68CE"/>
    <w:rsid w:val="002B7550"/>
    <w:rsid w:val="002D3A0D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3030"/>
    <w:rsid w:val="003608A2"/>
    <w:rsid w:val="00364756"/>
    <w:rsid w:val="003661D9"/>
    <w:rsid w:val="003675C1"/>
    <w:rsid w:val="00373B58"/>
    <w:rsid w:val="00374BA2"/>
    <w:rsid w:val="00375ECE"/>
    <w:rsid w:val="00376B71"/>
    <w:rsid w:val="003773DC"/>
    <w:rsid w:val="00383144"/>
    <w:rsid w:val="00384E35"/>
    <w:rsid w:val="00387151"/>
    <w:rsid w:val="003A76F2"/>
    <w:rsid w:val="003B04D5"/>
    <w:rsid w:val="003B16FC"/>
    <w:rsid w:val="003B72BE"/>
    <w:rsid w:val="003C0D08"/>
    <w:rsid w:val="003C3087"/>
    <w:rsid w:val="003C46FC"/>
    <w:rsid w:val="003C4E41"/>
    <w:rsid w:val="003D5E5C"/>
    <w:rsid w:val="003D6D7F"/>
    <w:rsid w:val="003D6D93"/>
    <w:rsid w:val="003D7ED9"/>
    <w:rsid w:val="003E7A88"/>
    <w:rsid w:val="003F5970"/>
    <w:rsid w:val="00402806"/>
    <w:rsid w:val="004034E0"/>
    <w:rsid w:val="00416C5D"/>
    <w:rsid w:val="00423C66"/>
    <w:rsid w:val="004242D4"/>
    <w:rsid w:val="00445296"/>
    <w:rsid w:val="00450685"/>
    <w:rsid w:val="004576ED"/>
    <w:rsid w:val="00462F78"/>
    <w:rsid w:val="00467B7F"/>
    <w:rsid w:val="0047002D"/>
    <w:rsid w:val="004778DE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4C6D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68D6"/>
    <w:rsid w:val="0053761B"/>
    <w:rsid w:val="005440CE"/>
    <w:rsid w:val="00544778"/>
    <w:rsid w:val="00550EB3"/>
    <w:rsid w:val="00552777"/>
    <w:rsid w:val="00552B5C"/>
    <w:rsid w:val="00556626"/>
    <w:rsid w:val="00556997"/>
    <w:rsid w:val="0055766C"/>
    <w:rsid w:val="00562F99"/>
    <w:rsid w:val="00563BAD"/>
    <w:rsid w:val="00570B93"/>
    <w:rsid w:val="005734A0"/>
    <w:rsid w:val="00581AA6"/>
    <w:rsid w:val="005842E4"/>
    <w:rsid w:val="005844CE"/>
    <w:rsid w:val="00584DF9"/>
    <w:rsid w:val="005A06B0"/>
    <w:rsid w:val="005A1AC6"/>
    <w:rsid w:val="005A23D7"/>
    <w:rsid w:val="005B07C8"/>
    <w:rsid w:val="005B60B1"/>
    <w:rsid w:val="005B6571"/>
    <w:rsid w:val="005B7A3E"/>
    <w:rsid w:val="005C17C6"/>
    <w:rsid w:val="005C45A3"/>
    <w:rsid w:val="005C5537"/>
    <w:rsid w:val="005C70E8"/>
    <w:rsid w:val="005D1C1A"/>
    <w:rsid w:val="005D29DF"/>
    <w:rsid w:val="005D3F90"/>
    <w:rsid w:val="005D4D5F"/>
    <w:rsid w:val="005E0AEF"/>
    <w:rsid w:val="005E3069"/>
    <w:rsid w:val="005E598F"/>
    <w:rsid w:val="005E6A1D"/>
    <w:rsid w:val="005F1B83"/>
    <w:rsid w:val="005F6CFC"/>
    <w:rsid w:val="00601959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6EC5"/>
    <w:rsid w:val="0065741D"/>
    <w:rsid w:val="0066330B"/>
    <w:rsid w:val="00663B38"/>
    <w:rsid w:val="0067301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6ED4"/>
    <w:rsid w:val="006D7A5C"/>
    <w:rsid w:val="006D7F81"/>
    <w:rsid w:val="006E0742"/>
    <w:rsid w:val="006E07D2"/>
    <w:rsid w:val="006E1239"/>
    <w:rsid w:val="006E25A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63DC"/>
    <w:rsid w:val="0071717D"/>
    <w:rsid w:val="00721ADC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2397"/>
    <w:rsid w:val="00767929"/>
    <w:rsid w:val="00772D23"/>
    <w:rsid w:val="00773C7A"/>
    <w:rsid w:val="00777FD1"/>
    <w:rsid w:val="007812F7"/>
    <w:rsid w:val="00781A89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26A7"/>
    <w:rsid w:val="007B3A4D"/>
    <w:rsid w:val="007B5765"/>
    <w:rsid w:val="007B73B8"/>
    <w:rsid w:val="007C15C3"/>
    <w:rsid w:val="007C1649"/>
    <w:rsid w:val="007C1940"/>
    <w:rsid w:val="007C26F3"/>
    <w:rsid w:val="007C3DB6"/>
    <w:rsid w:val="007C525A"/>
    <w:rsid w:val="007C71BF"/>
    <w:rsid w:val="007C79D0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24D1F"/>
    <w:rsid w:val="008272C5"/>
    <w:rsid w:val="00830A10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65035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C14FF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1A7"/>
    <w:rsid w:val="00970765"/>
    <w:rsid w:val="00970818"/>
    <w:rsid w:val="0097248D"/>
    <w:rsid w:val="00982C22"/>
    <w:rsid w:val="0099025A"/>
    <w:rsid w:val="00992B33"/>
    <w:rsid w:val="009A67A1"/>
    <w:rsid w:val="009B13D7"/>
    <w:rsid w:val="009B5156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24EF"/>
    <w:rsid w:val="00A1476C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2C4E"/>
    <w:rsid w:val="00A8384D"/>
    <w:rsid w:val="00A856D1"/>
    <w:rsid w:val="00A86C3E"/>
    <w:rsid w:val="00A96688"/>
    <w:rsid w:val="00A97D5A"/>
    <w:rsid w:val="00AA3236"/>
    <w:rsid w:val="00AA57E8"/>
    <w:rsid w:val="00AA7A00"/>
    <w:rsid w:val="00AB466D"/>
    <w:rsid w:val="00AB5412"/>
    <w:rsid w:val="00AB55AA"/>
    <w:rsid w:val="00AC0292"/>
    <w:rsid w:val="00AC1CA4"/>
    <w:rsid w:val="00AC68DC"/>
    <w:rsid w:val="00AD6272"/>
    <w:rsid w:val="00AE47B3"/>
    <w:rsid w:val="00AE71AF"/>
    <w:rsid w:val="00AF2838"/>
    <w:rsid w:val="00B0051D"/>
    <w:rsid w:val="00B04F10"/>
    <w:rsid w:val="00B05268"/>
    <w:rsid w:val="00B10A1C"/>
    <w:rsid w:val="00B13E37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A7A7E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276B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A2EF3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7A2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1EC7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4B57"/>
    <w:rsid w:val="00DA5243"/>
    <w:rsid w:val="00DA53E9"/>
    <w:rsid w:val="00DB271B"/>
    <w:rsid w:val="00DB79DA"/>
    <w:rsid w:val="00DC1536"/>
    <w:rsid w:val="00DC2BA1"/>
    <w:rsid w:val="00DC3A2D"/>
    <w:rsid w:val="00DC3BB1"/>
    <w:rsid w:val="00DC4B79"/>
    <w:rsid w:val="00DC4BF0"/>
    <w:rsid w:val="00DC5F9F"/>
    <w:rsid w:val="00DD06D9"/>
    <w:rsid w:val="00DD5CFF"/>
    <w:rsid w:val="00DD673B"/>
    <w:rsid w:val="00DD79C3"/>
    <w:rsid w:val="00DE5F7A"/>
    <w:rsid w:val="00DF127E"/>
    <w:rsid w:val="00E0070B"/>
    <w:rsid w:val="00E02905"/>
    <w:rsid w:val="00E116E4"/>
    <w:rsid w:val="00E11BAF"/>
    <w:rsid w:val="00E128D8"/>
    <w:rsid w:val="00E16183"/>
    <w:rsid w:val="00E2196F"/>
    <w:rsid w:val="00E22F5A"/>
    <w:rsid w:val="00E25919"/>
    <w:rsid w:val="00E26B08"/>
    <w:rsid w:val="00E34213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676F3"/>
    <w:rsid w:val="00E7268D"/>
    <w:rsid w:val="00E77FA0"/>
    <w:rsid w:val="00E81239"/>
    <w:rsid w:val="00E84139"/>
    <w:rsid w:val="00E84A15"/>
    <w:rsid w:val="00E97296"/>
    <w:rsid w:val="00EB5CF3"/>
    <w:rsid w:val="00EC12DC"/>
    <w:rsid w:val="00EC1701"/>
    <w:rsid w:val="00EC4964"/>
    <w:rsid w:val="00EC4A5C"/>
    <w:rsid w:val="00ED1FA6"/>
    <w:rsid w:val="00ED3E30"/>
    <w:rsid w:val="00ED54B1"/>
    <w:rsid w:val="00EE11F1"/>
    <w:rsid w:val="00EE28C5"/>
    <w:rsid w:val="00EE3CB1"/>
    <w:rsid w:val="00EE45DB"/>
    <w:rsid w:val="00EF3E98"/>
    <w:rsid w:val="00F00099"/>
    <w:rsid w:val="00F03FE4"/>
    <w:rsid w:val="00F06B5E"/>
    <w:rsid w:val="00F14C33"/>
    <w:rsid w:val="00F15A12"/>
    <w:rsid w:val="00F161B8"/>
    <w:rsid w:val="00F255FD"/>
    <w:rsid w:val="00F301D6"/>
    <w:rsid w:val="00F310AC"/>
    <w:rsid w:val="00F31667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937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0D63"/>
    <w:rsid w:val="00FB1996"/>
    <w:rsid w:val="00FB26EA"/>
    <w:rsid w:val="00FC0AA5"/>
    <w:rsid w:val="00FC5EB3"/>
    <w:rsid w:val="00FC7F2C"/>
    <w:rsid w:val="00FD1F08"/>
    <w:rsid w:val="00FD3A17"/>
    <w:rsid w:val="00FD5480"/>
    <w:rsid w:val="00FE1EB1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935</Words>
  <Characters>5331</Characters>
  <Application>Microsoft Office Word</Application>
  <DocSecurity>0</DocSecurity>
  <Lines>0</Lines>
  <Paragraphs>0</Paragraphs>
  <ScaleCrop>false</ScaleCrop>
  <Company>MVSR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2017-05-18T10:14:00Z</dcterms:created>
  <dcterms:modified xsi:type="dcterms:W3CDTF">2017-05-18T10:14:00Z</dcterms:modified>
</cp:coreProperties>
</file>