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C72421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C72421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324238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24238" w:rsidRPr="00C21829" w:rsidP="007108F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324238" w:rsidRPr="00C21829" w:rsidP="007108F7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3F2F3B" w:rsidRPr="00C21829" w:rsidP="007108F7">
      <w:pPr>
        <w:pStyle w:val="NoSpacing"/>
        <w:bidi w:val="0"/>
        <w:rPr>
          <w:rFonts w:ascii="Times New Roman" w:hAnsi="Times New Roman"/>
          <w:b/>
          <w:sz w:val="24"/>
          <w:szCs w:val="24"/>
          <w:lang w:eastAsia="cs-CZ"/>
        </w:rPr>
      </w:pPr>
    </w:p>
    <w:p w:rsidR="00324238" w:rsidRPr="00CD1E70" w:rsidP="007108F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CD1E70">
        <w:rPr>
          <w:rFonts w:ascii="Times New Roman" w:hAnsi="Times New Roman"/>
          <w:b/>
          <w:sz w:val="24"/>
          <w:szCs w:val="24"/>
          <w:lang w:eastAsia="cs-CZ"/>
        </w:rPr>
        <w:t xml:space="preserve">z </w:t>
      </w:r>
      <w:r w:rsidRPr="00CD1E70" w:rsidR="00C72421">
        <w:rPr>
          <w:rFonts w:ascii="Times New Roman" w:hAnsi="Times New Roman"/>
          <w:b/>
          <w:sz w:val="24"/>
          <w:szCs w:val="24"/>
          <w:lang w:eastAsia="cs-CZ"/>
        </w:rPr>
        <w:t xml:space="preserve">10. </w:t>
      </w:r>
      <w:r w:rsidRPr="00CD1E70" w:rsidR="003F2F3B">
        <w:rPr>
          <w:rFonts w:ascii="Times New Roman" w:hAnsi="Times New Roman"/>
          <w:b/>
          <w:sz w:val="24"/>
          <w:szCs w:val="24"/>
          <w:lang w:eastAsia="cs-CZ"/>
        </w:rPr>
        <w:t xml:space="preserve">mája </w:t>
      </w:r>
      <w:r w:rsidRPr="00CD1E70">
        <w:rPr>
          <w:rFonts w:ascii="Times New Roman" w:hAnsi="Times New Roman"/>
          <w:b/>
          <w:sz w:val="24"/>
          <w:szCs w:val="24"/>
          <w:lang w:eastAsia="cs-CZ"/>
        </w:rPr>
        <w:t>2017,</w:t>
      </w:r>
    </w:p>
    <w:p w:rsidR="00324238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108F7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F2F3B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1829" w:rsidR="0032423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ktorým sa mení a dopĺňa zákon č. 39/2013 Z. z. o integrovanej prevencii a kontrole znečisťovania životného prostredia a o zmene a doplnení niektorých zákonov </w:t>
      </w:r>
    </w:p>
    <w:p w:rsidR="00324238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 znení neskorších predpisov </w:t>
      </w:r>
    </w:p>
    <w:p w:rsidR="00324238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108F7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24238" w:rsidRPr="00C21829" w:rsidP="0032423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21829">
        <w:rPr>
          <w:rFonts w:ascii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C21829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324238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324238" w:rsidRPr="00CD1E70" w:rsidP="007108F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1E70">
        <w:rPr>
          <w:rFonts w:ascii="Times New Roman" w:hAnsi="Times New Roman"/>
          <w:b/>
          <w:sz w:val="24"/>
          <w:szCs w:val="24"/>
        </w:rPr>
        <w:t xml:space="preserve">Zákon č. 39/2013 </w:t>
      </w:r>
      <w:r w:rsidRPr="00CD1E70" w:rsidR="0016732E">
        <w:rPr>
          <w:rFonts w:ascii="Times New Roman" w:hAnsi="Times New Roman"/>
          <w:b/>
          <w:sz w:val="24"/>
          <w:szCs w:val="24"/>
        </w:rPr>
        <w:t xml:space="preserve">Z. z. </w:t>
      </w:r>
      <w:r w:rsidRPr="00CD1E70">
        <w:rPr>
          <w:rFonts w:ascii="Times New Roman" w:hAnsi="Times New Roman"/>
          <w:b/>
          <w:bCs/>
          <w:sz w:val="24"/>
          <w:szCs w:val="24"/>
          <w:lang w:eastAsia="sk-SK"/>
        </w:rPr>
        <w:t>o</w:t>
      </w:r>
      <w:r w:rsidRPr="00C21829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CD1E70">
        <w:rPr>
          <w:rFonts w:ascii="Times New Roman" w:hAnsi="Times New Roman"/>
          <w:b/>
          <w:bCs/>
          <w:sz w:val="24"/>
          <w:szCs w:val="24"/>
          <w:lang w:eastAsia="sk-SK"/>
        </w:rPr>
        <w:t>integrovanej prevencii a kontrole znečisťovania životného prostredia a</w:t>
      </w:r>
      <w:r w:rsidRPr="00C21829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CD1E70">
        <w:rPr>
          <w:rFonts w:ascii="Times New Roman" w:hAnsi="Times New Roman"/>
          <w:b/>
          <w:bCs/>
          <w:sz w:val="24"/>
          <w:szCs w:val="24"/>
          <w:lang w:eastAsia="sk-SK"/>
        </w:rPr>
        <w:t>o</w:t>
      </w:r>
      <w:r w:rsidRPr="00C21829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CD1E70">
        <w:rPr>
          <w:rFonts w:ascii="Times New Roman" w:hAnsi="Times New Roman"/>
          <w:b/>
          <w:bCs/>
          <w:sz w:val="24"/>
          <w:szCs w:val="24"/>
          <w:lang w:eastAsia="sk-SK"/>
        </w:rPr>
        <w:t>zmene a</w:t>
      </w:r>
      <w:r w:rsidRPr="00C21829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CD1E70">
        <w:rPr>
          <w:rFonts w:ascii="Times New Roman" w:hAnsi="Times New Roman"/>
          <w:b/>
          <w:bCs/>
          <w:sz w:val="24"/>
          <w:szCs w:val="24"/>
          <w:lang w:eastAsia="sk-SK"/>
        </w:rPr>
        <w:t>doplnení niektorých zákonov v</w:t>
      </w:r>
      <w:r w:rsidRPr="00C21829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  <w:r w:rsidRPr="00CD1E7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znení zákona č. </w:t>
      </w:r>
      <w:r w:rsidRPr="00CD1E70">
        <w:rPr>
          <w:rFonts w:ascii="Times New Roman" w:hAnsi="Times New Roman"/>
          <w:b/>
          <w:sz w:val="24"/>
          <w:szCs w:val="24"/>
        </w:rPr>
        <w:t>484/2013 Z. z., zákona č. 58/2014 Z. z., zákona č. 79/2015 Z. z. a zákona č. 262/2015 Z. z. sa mení a</w:t>
      </w:r>
      <w:r w:rsidRPr="00C21829">
        <w:rPr>
          <w:rFonts w:ascii="Times New Roman" w:hAnsi="Times New Roman"/>
          <w:b/>
          <w:sz w:val="24"/>
          <w:szCs w:val="24"/>
        </w:rPr>
        <w:t> </w:t>
      </w:r>
      <w:r w:rsidRPr="00CD1E70">
        <w:rPr>
          <w:rFonts w:ascii="Times New Roman" w:hAnsi="Times New Roman"/>
          <w:b/>
          <w:sz w:val="24"/>
          <w:szCs w:val="24"/>
        </w:rPr>
        <w:t>dopĺňa takto:</w:t>
      </w:r>
    </w:p>
    <w:p w:rsidR="007108F7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tabs>
          <w:tab w:val="left" w:pos="2127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2 písm. d) druhom bode sa nad slovom „prevádzkovateľ“ vypúšťa odkaz 6 vrátane poznámky pod čiarou k odkazu 6.</w:t>
      </w:r>
    </w:p>
    <w:p w:rsidR="00324238" w:rsidRPr="00C21829" w:rsidP="007108F7">
      <w:pPr>
        <w:pStyle w:val="ListParagraph"/>
        <w:tabs>
          <w:tab w:val="left" w:pos="2127"/>
        </w:tabs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tabs>
          <w:tab w:val="left" w:pos="2127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2 sa za písmeno f) vkladajú nové písmená g) a h), ktoré znejú: </w:t>
      </w:r>
    </w:p>
    <w:p w:rsidR="00324238" w:rsidRPr="00C21829" w:rsidP="007108F7">
      <w:pPr>
        <w:pStyle w:val="ListParagraph"/>
        <w:tabs>
          <w:tab w:val="left" w:pos="2127"/>
        </w:tabs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„g) prevádzkovateľ je fyzická osoba - podnikateľ alebo právnická osoba, ktorá úplne alebo čiastočne prevádzkuje alebo riadi prevádzku, spaľovacie zariadenie, spaľovňu odpadov alebo </w:t>
      </w:r>
      <w:r w:rsidRPr="00CD1E70" w:rsidR="003C13EC">
        <w:rPr>
          <w:rFonts w:ascii="Times New Roman" w:hAnsi="Times New Roman"/>
          <w:szCs w:val="24"/>
        </w:rPr>
        <w:t>zariadenie na spoluspaľovanie</w:t>
      </w:r>
      <w:r w:rsidRPr="00C21829" w:rsidR="003C13EC">
        <w:rPr>
          <w:rFonts w:ascii="Times New Roman" w:hAnsi="Times New Roman"/>
          <w:szCs w:val="24"/>
        </w:rPr>
        <w:t xml:space="preserve"> </w:t>
      </w:r>
      <w:r w:rsidRPr="00C21829" w:rsidR="007108F7">
        <w:rPr>
          <w:rFonts w:ascii="Times New Roman" w:hAnsi="Times New Roman"/>
          <w:szCs w:val="24"/>
        </w:rPr>
        <w:t>odpadov</w:t>
      </w:r>
      <w:r w:rsidRPr="00C21829" w:rsidR="0016732E">
        <w:rPr>
          <w:rFonts w:ascii="Times New Roman" w:hAnsi="Times New Roman"/>
          <w:szCs w:val="24"/>
        </w:rPr>
        <w:t>,</w:t>
      </w:r>
      <w:r w:rsidRPr="00C21829" w:rsidR="007108F7">
        <w:rPr>
          <w:rFonts w:ascii="Times New Roman" w:hAnsi="Times New Roman"/>
          <w:szCs w:val="24"/>
        </w:rPr>
        <w:t xml:space="preserve"> 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color w:val="0070C0"/>
          <w:szCs w:val="24"/>
        </w:rPr>
      </w:pPr>
      <w:r w:rsidRPr="00C21829">
        <w:rPr>
          <w:rFonts w:ascii="Times New Roman" w:hAnsi="Times New Roman"/>
          <w:szCs w:val="24"/>
        </w:rPr>
        <w:t xml:space="preserve"> h) stavebník je osoba, ktorá zodpovedá za stavebnú činnosť s cieľom vybudovať prevádzku na činnosť podľa prílohy č. 1 alebo s cieľom zmeniť stavbu</w:t>
      </w:r>
      <w:r w:rsidRPr="00C21829" w:rsidR="0010717A">
        <w:rPr>
          <w:rFonts w:ascii="Times New Roman" w:hAnsi="Times New Roman"/>
          <w:szCs w:val="24"/>
        </w:rPr>
        <w:t>;</w:t>
      </w:r>
      <w:r w:rsidRPr="00C21829">
        <w:rPr>
          <w:rFonts w:ascii="Times New Roman" w:hAnsi="Times New Roman"/>
          <w:szCs w:val="24"/>
        </w:rPr>
        <w:t xml:space="preserve"> </w:t>
      </w:r>
      <w:r w:rsidRPr="00CD1E70" w:rsidR="0010717A">
        <w:rPr>
          <w:rFonts w:ascii="Times New Roman" w:hAnsi="Times New Roman"/>
          <w:szCs w:val="24"/>
        </w:rPr>
        <w:t>stavebník môže byť súčasne prevádzkovateľom</w:t>
      </w:r>
      <w:r w:rsidRPr="00C21829">
        <w:rPr>
          <w:rFonts w:ascii="Times New Roman" w:hAnsi="Times New Roman"/>
          <w:szCs w:val="24"/>
        </w:rPr>
        <w:t>.“.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color w:val="0070C0"/>
          <w:szCs w:val="24"/>
        </w:rPr>
      </w:pP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color w:val="0070C0"/>
          <w:szCs w:val="24"/>
        </w:rPr>
      </w:pPr>
      <w:r w:rsidRPr="00C21829">
        <w:rPr>
          <w:rFonts w:ascii="Times New Roman" w:hAnsi="Times New Roman"/>
          <w:szCs w:val="24"/>
        </w:rPr>
        <w:t>Doterajšie písmená g) až p) sa označujú ako písmená i) až r)</w:t>
      </w:r>
      <w:r w:rsidRPr="00C21829">
        <w:rPr>
          <w:rFonts w:ascii="Times New Roman" w:hAnsi="Times New Roman"/>
          <w:color w:val="0070C0"/>
          <w:szCs w:val="24"/>
        </w:rPr>
        <w:t>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3 ods. 3 písm. b) treťom bode sa vypúšťajú slová „a na jej uvedenie do prevádzky“.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3 odsek 4  znie: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„(4) Ak ide o integrované povoľovanie prevádzky, ktoré vyžaduje konanie podľa § 60 až 74 a § 86 až 88 stavebného zákona,</w:t>
      </w:r>
      <w:r w:rsidRPr="00C21829">
        <w:rPr>
          <w:rFonts w:ascii="Times New Roman" w:hAnsi="Times New Roman"/>
          <w:szCs w:val="24"/>
          <w:vertAlign w:val="superscript"/>
        </w:rPr>
        <w:t xml:space="preserve"> </w:t>
      </w:r>
      <w:r w:rsidRPr="00C21829">
        <w:rPr>
          <w:rFonts w:ascii="Times New Roman" w:hAnsi="Times New Roman"/>
          <w:szCs w:val="24"/>
        </w:rPr>
        <w:t>Slovenská inšpekcia životného prostredia (ďalej len „inšpekcia“) má v integrovanom povoľovaní pôsobnosť špe</w:t>
      </w:r>
      <w:r w:rsidRPr="00C21829" w:rsidR="007108F7">
        <w:rPr>
          <w:rFonts w:ascii="Times New Roman" w:hAnsi="Times New Roman"/>
          <w:szCs w:val="24"/>
        </w:rPr>
        <w:t>ciálneho stavebného úradu podľa</w:t>
      </w:r>
      <w:r w:rsidRPr="00C21829">
        <w:rPr>
          <w:rFonts w:ascii="Times New Roman" w:hAnsi="Times New Roman"/>
          <w:color w:val="00B050"/>
          <w:szCs w:val="24"/>
          <w:vertAlign w:val="superscript"/>
        </w:rPr>
        <w:t xml:space="preserve"> </w:t>
      </w:r>
      <w:r w:rsidRPr="00C21829">
        <w:rPr>
          <w:rFonts w:ascii="Times New Roman" w:hAnsi="Times New Roman"/>
          <w:szCs w:val="24"/>
        </w:rPr>
        <w:t>§ 120 stavebného zákona okrem pôsobnosti vo veciach územného rozhodovania a vyvlastnenia.“.</w:t>
      </w:r>
    </w:p>
    <w:p w:rsidR="00324238" w:rsidRPr="00C21829" w:rsidP="007108F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Poznámky pod čiarou k odkazom 22 a 23 sa vypúšťajú.</w:t>
      </w:r>
    </w:p>
    <w:p w:rsidR="00324238" w:rsidRPr="00C21829" w:rsidP="007108F7">
      <w:pPr>
        <w:autoSpaceDE w:val="0"/>
        <w:autoSpaceDN w:val="0"/>
        <w:bidi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 xml:space="preserve"> </w:t>
      </w:r>
    </w:p>
    <w:p w:rsidR="00F272A2" w:rsidRPr="00C21829" w:rsidP="00F272A2">
      <w:pPr>
        <w:pStyle w:val="ListParagraph"/>
        <w:numPr>
          <w:numId w:val="1"/>
        </w:numPr>
        <w:tabs>
          <w:tab w:val="left" w:pos="1843"/>
        </w:tabs>
        <w:bidi w:val="0"/>
        <w:jc w:val="both"/>
        <w:rPr>
          <w:rFonts w:ascii="Times New Roman" w:hAnsi="Times New Roman"/>
          <w:szCs w:val="24"/>
        </w:rPr>
      </w:pPr>
      <w:r w:rsidRPr="00CD1E70">
        <w:rPr>
          <w:rFonts w:ascii="Times New Roman" w:hAnsi="Times New Roman"/>
          <w:szCs w:val="24"/>
        </w:rPr>
        <w:t>V § 6 sa vypúšťa odsek 2.</w:t>
      </w:r>
    </w:p>
    <w:p w:rsidR="00F272A2" w:rsidRPr="00CD1E70" w:rsidP="00CD1E70">
      <w:pPr>
        <w:pStyle w:val="ListParagraph"/>
        <w:tabs>
          <w:tab w:val="left" w:pos="1843"/>
        </w:tabs>
        <w:bidi w:val="0"/>
        <w:ind w:left="360"/>
        <w:jc w:val="both"/>
        <w:rPr>
          <w:rFonts w:ascii="Times New Roman" w:hAnsi="Times New Roman"/>
          <w:szCs w:val="24"/>
        </w:rPr>
      </w:pPr>
    </w:p>
    <w:p w:rsidR="00F272A2" w:rsidRPr="00CD1E70" w:rsidP="00CD1E70">
      <w:pPr>
        <w:pStyle w:val="ListParagraph"/>
        <w:tabs>
          <w:tab w:val="left" w:pos="1843"/>
        </w:tabs>
        <w:bidi w:val="0"/>
        <w:ind w:left="284"/>
        <w:jc w:val="both"/>
        <w:rPr>
          <w:rFonts w:ascii="Times New Roman" w:hAnsi="Times New Roman"/>
          <w:szCs w:val="24"/>
        </w:rPr>
      </w:pPr>
      <w:r w:rsidRPr="00CD1E70">
        <w:rPr>
          <w:rFonts w:ascii="Times New Roman" w:hAnsi="Times New Roman"/>
          <w:szCs w:val="24"/>
        </w:rPr>
        <w:t xml:space="preserve"> Súčasne sa zrušuje označenie odseku 1.</w:t>
      </w:r>
    </w:p>
    <w:p w:rsidR="00F272A2" w:rsidRPr="00C21829" w:rsidP="00CD1E70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7 ods. 1  písm</w:t>
      </w:r>
      <w:r w:rsidRPr="00C21829" w:rsidR="0016732E">
        <w:rPr>
          <w:rFonts w:ascii="Times New Roman" w:hAnsi="Times New Roman"/>
          <w:szCs w:val="24"/>
        </w:rPr>
        <w:t>.</w:t>
      </w:r>
      <w:r w:rsidRPr="00C21829">
        <w:rPr>
          <w:rFonts w:ascii="Times New Roman" w:hAnsi="Times New Roman"/>
          <w:szCs w:val="24"/>
        </w:rPr>
        <w:t xml:space="preserve"> j) sa za slová „oxidu uhličitého“ vkladajú slová „a jeho vtláčanie“.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7 sa odsek 1 dopĺňa písmenom r), ktoré znie: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„r) označenie stavebníka, ak je inou osobou ako prevádzkovateľ.“.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 </w:t>
      </w: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8 ods. 3 písm. d) sa na začiatok vkladá slovo „o“.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9 ods. 2 a § 10 písm. c) sa slová „§ 11 ods. 3 písm. d)“ nahrádzajú slovami </w:t>
      </w:r>
      <w:r w:rsidRPr="00CD1E70" w:rsidR="00C52BD1">
        <w:rPr>
          <w:rFonts w:ascii="Times New Roman" w:hAnsi="Times New Roman"/>
          <w:szCs w:val="24"/>
        </w:rPr>
        <w:t>„§ 11 ods. 5 písm. d)</w:t>
      </w:r>
      <w:r w:rsidRPr="00C21829">
        <w:rPr>
          <w:rFonts w:ascii="Times New Roman" w:hAnsi="Times New Roman"/>
          <w:szCs w:val="24"/>
        </w:rPr>
        <w:t>“.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RPr="00C21829" w:rsidP="00C52BD1">
      <w:pPr>
        <w:pStyle w:val="ListParagraph"/>
        <w:numPr>
          <w:numId w:val="1"/>
        </w:numPr>
        <w:tabs>
          <w:tab w:val="left" w:pos="426"/>
        </w:tabs>
        <w:bidi w:val="0"/>
        <w:ind w:left="284" w:hanging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</w:t>
      </w:r>
      <w:r w:rsidRPr="00C21829" w:rsidR="00834384">
        <w:rPr>
          <w:rFonts w:ascii="Times New Roman" w:hAnsi="Times New Roman"/>
          <w:szCs w:val="24"/>
        </w:rPr>
        <w:t xml:space="preserve"> </w:t>
      </w:r>
      <w:r w:rsidRPr="00C21829">
        <w:rPr>
          <w:rFonts w:ascii="Times New Roman" w:hAnsi="Times New Roman"/>
          <w:szCs w:val="24"/>
        </w:rPr>
        <w:t>§ 9 sa odsek 4 dopĺňa písmenom g), ktoré znie:</w:t>
      </w:r>
    </w:p>
    <w:p w:rsidR="00324238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C21829">
        <w:rPr>
          <w:rFonts w:ascii="Times New Roman" w:hAnsi="Times New Roman"/>
          <w:sz w:val="24"/>
          <w:szCs w:val="24"/>
          <w:lang w:eastAsia="cs-CZ"/>
        </w:rPr>
        <w:t>„g) ministerstvo vo veci určenia odchylných hodnôt z emisných limitov podľa § 22 ods. 6.“.</w:t>
      </w:r>
    </w:p>
    <w:p w:rsidR="007108F7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11 sa za odsek 3 vkladá nový odsek 4, ktorý znie:</w:t>
      </w:r>
    </w:p>
    <w:p w:rsidR="00324238" w:rsidRPr="00C21829" w:rsidP="007108F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„(4) Inšpekcia overí úplnosť žiadosti do 60 dní od jej doručenia.“.</w:t>
      </w:r>
    </w:p>
    <w:p w:rsidR="007108F7" w:rsidRPr="00C21829" w:rsidP="007108F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Doterajšie odseky 4 až 7 sa označujú ako odseky 5 až 8.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11 sa za odsek 6 vkladajú nové odseky 7 a 8, ktoré znejú:</w:t>
      </w:r>
    </w:p>
    <w:p w:rsidR="00324238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 xml:space="preserve">„(7) Ak inšpekcia v priebehu konania zistí, že nie je možné v konaní pokračovať, vyzve prevádzkovateľa na doplnenie podkladov, pričom inšpekcia určí po konzultácii s prevádzkovateľom alebo stavebníkom primeranú lehotu na doplnenie podkladov. </w:t>
      </w:r>
    </w:p>
    <w:p w:rsidR="00324238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(8) Prevádzkovateľ podá žiadosť o zmenu integrovaného povolenia v lehote piatich mesiacov pred uplynutím lehoty platnosti povolenia. Ak sa konanie o zmenu integrovaného povolenia neskončí do piatich mesiacov bez zavinenia prevádzkovateľa, platia pre prevádzkovateľa podmienky určené v povolení pred podaním žiadosti o zmenu integrovaného povolenia až do ukončenia tohto konania.“.</w:t>
      </w:r>
    </w:p>
    <w:p w:rsidR="007108F7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Doterajšie odseky 7 a 8 sa označujú ako odseky 9 a 10.</w:t>
      </w:r>
    </w:p>
    <w:p w:rsidR="007108F7" w:rsidRPr="00C21829" w:rsidP="007108F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 w:rsidR="006B4AEE">
        <w:rPr>
          <w:rFonts w:ascii="Times New Roman" w:hAnsi="Times New Roman"/>
          <w:szCs w:val="24"/>
        </w:rPr>
        <w:t>V § 11</w:t>
      </w:r>
      <w:r w:rsidRPr="00C21829">
        <w:rPr>
          <w:rFonts w:ascii="Times New Roman" w:hAnsi="Times New Roman"/>
          <w:szCs w:val="24"/>
        </w:rPr>
        <w:t> ods. 9 sa slová „odsekov 4 a 5“ nahrádzajú slovami „odsekov 5 a 6“.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11 ods. 10 </w:t>
      </w:r>
      <w:r w:rsidRPr="00CD1E70" w:rsidR="007314D7">
        <w:rPr>
          <w:rFonts w:ascii="Times New Roman" w:hAnsi="Times New Roman"/>
          <w:szCs w:val="24"/>
        </w:rPr>
        <w:t>úvodnej vete</w:t>
      </w:r>
      <w:r w:rsidRPr="00C21829" w:rsidR="007314D7">
        <w:rPr>
          <w:rFonts w:ascii="Times New Roman" w:hAnsi="Times New Roman"/>
          <w:szCs w:val="24"/>
        </w:rPr>
        <w:t xml:space="preserve"> </w:t>
      </w:r>
      <w:r w:rsidRPr="00C21829">
        <w:rPr>
          <w:rFonts w:ascii="Times New Roman" w:hAnsi="Times New Roman"/>
          <w:szCs w:val="24"/>
        </w:rPr>
        <w:t xml:space="preserve">sa slová </w:t>
      </w:r>
      <w:r w:rsidRPr="00C21829" w:rsidR="006B4AEE">
        <w:rPr>
          <w:rFonts w:ascii="Times New Roman" w:hAnsi="Times New Roman"/>
          <w:szCs w:val="24"/>
        </w:rPr>
        <w:t>„v odseku 6“ nahrádzajú slovami</w:t>
      </w:r>
      <w:r w:rsidRPr="00C21829">
        <w:rPr>
          <w:rFonts w:ascii="Times New Roman" w:hAnsi="Times New Roman"/>
          <w:szCs w:val="24"/>
        </w:rPr>
        <w:t xml:space="preserve"> „v odseku 9“</w:t>
      </w:r>
      <w:r w:rsidRPr="00C21829" w:rsidR="00E67F60">
        <w:rPr>
          <w:rFonts w:ascii="Times New Roman" w:hAnsi="Times New Roman"/>
          <w:szCs w:val="24"/>
        </w:rPr>
        <w:t xml:space="preserve"> </w:t>
      </w:r>
      <w:r w:rsidRPr="00CD1E70" w:rsidR="00E67F60">
        <w:rPr>
          <w:rFonts w:ascii="Times New Roman" w:hAnsi="Times New Roman"/>
          <w:szCs w:val="24"/>
        </w:rPr>
        <w:t>a v § 11 ods. 10 písm. b) až d) sa slová „odseku 4“ nahrádzajú slovami „odseku 5“</w:t>
      </w:r>
      <w:r w:rsidRPr="00C21829">
        <w:rPr>
          <w:rFonts w:ascii="Times New Roman" w:hAnsi="Times New Roman"/>
          <w:szCs w:val="24"/>
        </w:rPr>
        <w:t>.</w:t>
      </w:r>
    </w:p>
    <w:p w:rsidR="007108F7" w:rsidRPr="00C21829" w:rsidP="007108F7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12 ods. 1 sa slová „§ 11 ods. 3 písm. a)“ nahrádzajú slovami </w:t>
      </w:r>
      <w:r w:rsidRPr="00CD1E70" w:rsidR="00C14177">
        <w:rPr>
          <w:rFonts w:ascii="Times New Roman" w:hAnsi="Times New Roman"/>
          <w:szCs w:val="24"/>
        </w:rPr>
        <w:t>„§ 11 ods. 5 písm. a)</w:t>
      </w:r>
      <w:r w:rsidRPr="00C21829">
        <w:rPr>
          <w:rFonts w:ascii="Times New Roman" w:hAnsi="Times New Roman"/>
          <w:szCs w:val="24"/>
        </w:rPr>
        <w:t xml:space="preserve">“ a slová „§ 11 ods. 4“ sa nahrádzajú slovami </w:t>
      </w:r>
      <w:r w:rsidRPr="00CD1E70" w:rsidR="00C14177">
        <w:rPr>
          <w:rFonts w:ascii="Times New Roman" w:hAnsi="Times New Roman"/>
          <w:szCs w:val="24"/>
        </w:rPr>
        <w:t>„§ 11 ods. 6</w:t>
      </w:r>
      <w:r w:rsidRPr="00C21829">
        <w:rPr>
          <w:rFonts w:ascii="Times New Roman" w:hAnsi="Times New Roman"/>
          <w:szCs w:val="24"/>
        </w:rPr>
        <w:t>“.</w:t>
      </w:r>
    </w:p>
    <w:p w:rsidR="00324238" w:rsidRPr="00C21829" w:rsidP="007108F7">
      <w:pPr>
        <w:pStyle w:val="ListParagraph"/>
        <w:bidi w:val="0"/>
        <w:ind w:left="426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15 sa odsek 1 dopĺňa písmenom d), ktoré znie: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  <w:lang w:eastAsia="cs-CZ"/>
        </w:rPr>
        <w:t xml:space="preserve">      </w:t>
      </w:r>
      <w:r w:rsidRPr="00C21829">
        <w:rPr>
          <w:rFonts w:ascii="Times New Roman" w:hAnsi="Times New Roman"/>
          <w:sz w:val="24"/>
          <w:szCs w:val="24"/>
        </w:rPr>
        <w:t>„d) to vyžaduje povaha veci, najmä ak sa tým prispeje k jej objasneniu.“.</w:t>
      </w:r>
    </w:p>
    <w:p w:rsidR="00324238" w:rsidRPr="00C21829" w:rsidP="007108F7">
      <w:pPr>
        <w:pStyle w:val="ListParagraph"/>
        <w:bidi w:val="0"/>
        <w:ind w:left="357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15 ods. 2 sa slová „§ 11 ods. 3“ nahrádzajú slovami </w:t>
      </w:r>
      <w:r w:rsidRPr="00CD1E70" w:rsidR="00F00751">
        <w:rPr>
          <w:rFonts w:ascii="Times New Roman" w:hAnsi="Times New Roman"/>
          <w:szCs w:val="24"/>
        </w:rPr>
        <w:t>„§ 11 ods. 5 písm. a)</w:t>
      </w:r>
      <w:r w:rsidRPr="00C21829">
        <w:rPr>
          <w:rFonts w:ascii="Times New Roman" w:hAnsi="Times New Roman"/>
          <w:szCs w:val="24"/>
        </w:rPr>
        <w:t xml:space="preserve">“ a slová „§ 11 ods. 4“ sa nahrádzajú slovami </w:t>
      </w:r>
      <w:r w:rsidRPr="00CD1E70" w:rsidR="00F00751">
        <w:rPr>
          <w:rFonts w:ascii="Times New Roman" w:hAnsi="Times New Roman"/>
          <w:szCs w:val="24"/>
        </w:rPr>
        <w:t>„§ 11 ods. 6</w:t>
      </w:r>
      <w:r w:rsidRPr="00C21829">
        <w:rPr>
          <w:rFonts w:ascii="Times New Roman" w:hAnsi="Times New Roman"/>
          <w:szCs w:val="24"/>
        </w:rPr>
        <w:t>“.</w:t>
      </w:r>
    </w:p>
    <w:p w:rsidR="00324238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357" w:hanging="357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15 ods. 3 sa slová „§ 11 ods. 3 písm. a) a f)“ nahrádzajú slovami </w:t>
      </w:r>
      <w:r w:rsidRPr="00CD1E70" w:rsidR="00B64B1B">
        <w:rPr>
          <w:rFonts w:ascii="Times New Roman" w:hAnsi="Times New Roman"/>
          <w:szCs w:val="24"/>
        </w:rPr>
        <w:t>„§ 11 ods. 5 písm. a) a</w:t>
      </w:r>
      <w:r w:rsidRPr="00C21829" w:rsidR="00B64B1B">
        <w:rPr>
          <w:rFonts w:ascii="Times New Roman" w:hAnsi="Times New Roman"/>
          <w:szCs w:val="24"/>
        </w:rPr>
        <w:t> </w:t>
      </w:r>
      <w:r w:rsidRPr="00CD1E70" w:rsidR="00B64B1B">
        <w:rPr>
          <w:rFonts w:ascii="Times New Roman" w:hAnsi="Times New Roman"/>
          <w:szCs w:val="24"/>
        </w:rPr>
        <w:t>f)</w:t>
      </w:r>
      <w:r w:rsidRPr="00C21829">
        <w:rPr>
          <w:rFonts w:ascii="Times New Roman" w:hAnsi="Times New Roman"/>
          <w:szCs w:val="24"/>
        </w:rPr>
        <w:t xml:space="preserve">“ a slová „§ 11 ods. 3 písm. d)“ sa nahrádzajú slovami </w:t>
      </w:r>
      <w:r w:rsidRPr="00CD1E70" w:rsidR="00B64B1B">
        <w:rPr>
          <w:rFonts w:ascii="Times New Roman" w:hAnsi="Times New Roman"/>
          <w:szCs w:val="24"/>
        </w:rPr>
        <w:t>„§ 11 ods. 5 písm. d)</w:t>
      </w:r>
      <w:r w:rsidRPr="00C21829">
        <w:rPr>
          <w:rFonts w:ascii="Times New Roman" w:hAnsi="Times New Roman"/>
          <w:szCs w:val="24"/>
        </w:rPr>
        <w:t>“.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16 úvod</w:t>
      </w:r>
      <w:r w:rsidRPr="00C21829" w:rsidR="003F2F3B">
        <w:rPr>
          <w:rFonts w:ascii="Times New Roman" w:hAnsi="Times New Roman"/>
          <w:szCs w:val="24"/>
        </w:rPr>
        <w:t>nej vete sa za slovo „konanie,“</w:t>
      </w:r>
      <w:r w:rsidRPr="00C21829">
        <w:rPr>
          <w:rFonts w:ascii="Times New Roman" w:hAnsi="Times New Roman"/>
          <w:szCs w:val="24"/>
        </w:rPr>
        <w:t xml:space="preserve"> vkladajú slová „ak nezačala konanie z vlastného podnetu,“.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§ 19 sa dopĺňa odsekom 6, ktorý znie: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„(6) Ak</w:t>
      </w:r>
      <w:r w:rsidRPr="00C21829">
        <w:rPr>
          <w:rFonts w:ascii="Times New Roman" w:hAnsi="Times New Roman"/>
          <w:color w:val="FF0000"/>
          <w:szCs w:val="24"/>
        </w:rPr>
        <w:t xml:space="preserve"> </w:t>
      </w:r>
      <w:r w:rsidRPr="00C21829">
        <w:rPr>
          <w:rFonts w:ascii="Times New Roman" w:hAnsi="Times New Roman"/>
          <w:szCs w:val="24"/>
        </w:rPr>
        <w:t>prevádzkovateľ nie je stavebníkom</w:t>
      </w:r>
      <w:r w:rsidRPr="00C21829" w:rsidR="0016732E">
        <w:rPr>
          <w:rFonts w:ascii="Times New Roman" w:hAnsi="Times New Roman"/>
          <w:szCs w:val="24"/>
        </w:rPr>
        <w:t>,</w:t>
      </w:r>
      <w:r w:rsidRPr="00C21829">
        <w:rPr>
          <w:rFonts w:ascii="Times New Roman" w:hAnsi="Times New Roman"/>
          <w:szCs w:val="24"/>
        </w:rPr>
        <w:t xml:space="preserve"> inšpekcia vydá povolenie</w:t>
      </w:r>
      <w:r w:rsidRPr="00C21829" w:rsidR="0016732E">
        <w:rPr>
          <w:rFonts w:ascii="Times New Roman" w:hAnsi="Times New Roman"/>
          <w:szCs w:val="24"/>
        </w:rPr>
        <w:t>,</w:t>
      </w:r>
      <w:r w:rsidRPr="00C21829">
        <w:rPr>
          <w:rFonts w:ascii="Times New Roman" w:hAnsi="Times New Roman"/>
          <w:szCs w:val="24"/>
        </w:rPr>
        <w:t xml:space="preserve"> v ktorom určí podmienky na vykonávanie činnosti pre prevádzkovateľa</w:t>
      </w:r>
      <w:r w:rsidRPr="00C21829" w:rsidR="0016732E">
        <w:rPr>
          <w:rFonts w:ascii="Times New Roman" w:hAnsi="Times New Roman"/>
          <w:szCs w:val="24"/>
        </w:rPr>
        <w:t>,</w:t>
      </w:r>
      <w:r w:rsidRPr="00C21829">
        <w:rPr>
          <w:rFonts w:ascii="Times New Roman" w:hAnsi="Times New Roman"/>
          <w:szCs w:val="24"/>
        </w:rPr>
        <w:t xml:space="preserve"> a samostatné povolenie s podmienkami pre stavebníka.“.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426" w:hanging="426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21 sa odsek 2 dopĺňa písmenom p), ktoré znie:</w:t>
      </w:r>
    </w:p>
    <w:p w:rsidR="00324238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„p) určí opatrenia na vyčlenenie vhodného priestoru na umiestnenie zariadenia na zachytávanie a vtláčanie oxidu uhličitého na základe posúdenia splnených podmienok podľa § 7 ods. 1 písm. j) a iných dostupných informácií, ktoré sa týkajú najmä ochrany životného prostredia a zdravia ľudí.“.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25 ods. 4 sa číslo „50“ nahrádza číslom „20“.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26 sa odsek 1 dopĺňa písmenom f), ktoré znie:</w:t>
      </w:r>
    </w:p>
    <w:p w:rsidR="00324238" w:rsidRPr="00C21829" w:rsidP="007108F7">
      <w:pPr>
        <w:bidi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„f) plniť opatrenia na nápravu podľa § 35 ods. 2 písm. a).“.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§ 26 sa dopĺňa odsekmi 9 a 10, ktoré znejú: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 „(9) Prevádzkovateľ je povinný uzavrieť skládku odpadov alebo jej časť alebo vykonať jej rekultiváciu najneskôr v posledný deň lehoty uvedenej v povolení vydanom na základe žiadosti o udelenie súhlasu podľa odseku 8; túto lehotu nie je možné predĺžiť.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(10) Prevádzkovateľ je povinný v lehote troch mesiacov odo dňa uzavretia skládky odpadov alebo jej časti alebo</w:t>
      </w:r>
      <w:r w:rsidRPr="00C21829" w:rsidR="00040B7E">
        <w:rPr>
          <w:rFonts w:ascii="Times New Roman" w:hAnsi="Times New Roman"/>
          <w:szCs w:val="24"/>
        </w:rPr>
        <w:t xml:space="preserve"> </w:t>
      </w:r>
      <w:r w:rsidRPr="00CD1E70" w:rsidR="00040B7E">
        <w:rPr>
          <w:rFonts w:ascii="Times New Roman" w:hAnsi="Times New Roman"/>
          <w:szCs w:val="24"/>
        </w:rPr>
        <w:t>vykonania</w:t>
      </w:r>
      <w:r w:rsidRPr="00C21829">
        <w:rPr>
          <w:rFonts w:ascii="Times New Roman" w:hAnsi="Times New Roman"/>
          <w:szCs w:val="24"/>
        </w:rPr>
        <w:t xml:space="preserve"> jej rekultivácie podať inšpekcii návrh na kolaudáciu stavby.“.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31 sa odsek 1 dopĺňa písmenom j), ktoré znie:</w:t>
      </w:r>
    </w:p>
    <w:p w:rsidR="00324238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„j) je dotknutým orgánom vo veci určenia odchylných hodnôt z emisných limitov podľa         § 22 ods. 6.“.</w:t>
      </w:r>
    </w:p>
    <w:p w:rsidR="007108F7" w:rsidRPr="00C21829" w:rsidP="007108F7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hanging="502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 xml:space="preserve">V § 33 ods. 4 písm. a) sa spojka „a“ za slovom „prevádzke“ nahrádza čiarkou a na konci sa </w:t>
      </w:r>
      <w:r w:rsidRPr="00C21829" w:rsidR="0016732E">
        <w:rPr>
          <w:rFonts w:ascii="Times New Roman" w:hAnsi="Times New Roman"/>
          <w:szCs w:val="24"/>
        </w:rPr>
        <w:t xml:space="preserve">pripájajú </w:t>
      </w:r>
      <w:r w:rsidRPr="00C21829">
        <w:rPr>
          <w:rFonts w:ascii="Times New Roman" w:hAnsi="Times New Roman"/>
          <w:szCs w:val="24"/>
        </w:rPr>
        <w:t>tieto slová: „a poskytnúť sprievod povereného zamestnanca prevádzkovateľa“.</w:t>
      </w:r>
    </w:p>
    <w:p w:rsidR="00324238" w:rsidRPr="00C21829" w:rsidP="007108F7">
      <w:pPr>
        <w:pStyle w:val="ListParagraph"/>
        <w:bidi w:val="0"/>
        <w:rPr>
          <w:rFonts w:ascii="Times New Roman" w:hAnsi="Times New Roman"/>
          <w:szCs w:val="24"/>
          <w:highlight w:val="yellow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37 ods. 1 sa za písmeno m) vkladajú nové písmená n) a o), ktoré znejú:</w:t>
      </w:r>
    </w:p>
    <w:p w:rsidR="00324238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„n) neuzavrel skládku odpadov alebo jej časť alebo nevykonal jej rekultiváciu v lehote podľa § 26 ods. 9,</w:t>
      </w:r>
    </w:p>
    <w:p w:rsidR="00324238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o) nepožiadal o kolaudáciu stavby v lehote podľa § 26 ods. 10,“.</w:t>
      </w:r>
    </w:p>
    <w:p w:rsidR="007108F7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Doterajšie písmená n) až q) sa označujú ako písmená p) až s).</w:t>
      </w:r>
    </w:p>
    <w:p w:rsidR="007108F7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37 ods. 1 písmeno q) znie:</w:t>
      </w:r>
    </w:p>
    <w:p w:rsidR="00324238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 xml:space="preserve">„q) nesplnil niektorú z povinností podľa § 26 ods. 2 až 4 alebo ods. 8,“. </w:t>
      </w:r>
    </w:p>
    <w:p w:rsidR="007108F7" w:rsidRPr="00C21829" w:rsidP="007108F7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C95C79" w:rsidRPr="00CD1E70" w:rsidP="00CD1E70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D1E70">
        <w:rPr>
          <w:rFonts w:ascii="Times New Roman" w:hAnsi="Times New Roman"/>
          <w:szCs w:val="24"/>
        </w:rPr>
        <w:t>V § 37 ods. 2 sa písmeno „p)“ nahrádza písmenom „r)“ a</w:t>
      </w:r>
      <w:r w:rsidRPr="00C21829">
        <w:rPr>
          <w:rFonts w:ascii="Times New Roman" w:hAnsi="Times New Roman"/>
          <w:szCs w:val="24"/>
        </w:rPr>
        <w:t> </w:t>
      </w:r>
      <w:r w:rsidRPr="00CD1E70">
        <w:rPr>
          <w:rFonts w:ascii="Times New Roman" w:hAnsi="Times New Roman"/>
          <w:szCs w:val="24"/>
        </w:rPr>
        <w:t>v</w:t>
      </w:r>
      <w:r w:rsidRPr="00C21829">
        <w:rPr>
          <w:rFonts w:ascii="Times New Roman" w:hAnsi="Times New Roman"/>
          <w:szCs w:val="24"/>
        </w:rPr>
        <w:t> </w:t>
      </w:r>
      <w:r w:rsidRPr="00CD1E70">
        <w:rPr>
          <w:rFonts w:ascii="Times New Roman" w:hAnsi="Times New Roman"/>
          <w:szCs w:val="24"/>
        </w:rPr>
        <w:t>ods. 3 sa slová „až o) a</w:t>
      </w:r>
      <w:r w:rsidRPr="00C21829">
        <w:rPr>
          <w:rFonts w:ascii="Times New Roman" w:hAnsi="Times New Roman"/>
          <w:szCs w:val="24"/>
        </w:rPr>
        <w:t xml:space="preserve"> písm. </w:t>
      </w:r>
      <w:r w:rsidRPr="00CD1E70">
        <w:rPr>
          <w:rFonts w:ascii="Times New Roman" w:hAnsi="Times New Roman"/>
          <w:szCs w:val="24"/>
        </w:rPr>
        <w:t xml:space="preserve">q)“ nahrádzajú slovami „až m), </w:t>
      </w:r>
      <w:r w:rsidRPr="00C21829">
        <w:rPr>
          <w:rFonts w:ascii="Times New Roman" w:hAnsi="Times New Roman"/>
          <w:szCs w:val="24"/>
        </w:rPr>
        <w:t xml:space="preserve">písm. </w:t>
      </w:r>
      <w:r w:rsidRPr="00CD1E70">
        <w:rPr>
          <w:rFonts w:ascii="Times New Roman" w:hAnsi="Times New Roman"/>
          <w:szCs w:val="24"/>
        </w:rPr>
        <w:t>p</w:t>
      </w:r>
      <w:r w:rsidRPr="00C21829">
        <w:rPr>
          <w:rFonts w:ascii="Times New Roman" w:hAnsi="Times New Roman"/>
          <w:szCs w:val="24"/>
        </w:rPr>
        <w:t>), q) a s)“.</w:t>
      </w:r>
    </w:p>
    <w:p w:rsidR="00324238" w:rsidRPr="00C21829" w:rsidP="007108F7">
      <w:pPr>
        <w:bidi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 w:rsidR="004E463D">
        <w:rPr>
          <w:rFonts w:ascii="Times New Roman" w:hAnsi="Times New Roman"/>
          <w:szCs w:val="24"/>
        </w:rPr>
        <w:t>V § 37</w:t>
      </w:r>
      <w:r w:rsidRPr="00C21829">
        <w:rPr>
          <w:rFonts w:ascii="Times New Roman" w:hAnsi="Times New Roman"/>
          <w:szCs w:val="24"/>
        </w:rPr>
        <w:t xml:space="preserve"> sa za odsek 3 vkladá nový odsek 4, ktorý znie:  </w:t>
      </w:r>
    </w:p>
    <w:p w:rsidR="00324238" w:rsidRPr="00C21829" w:rsidP="00852D0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„(4) Za porušenie povinnosti podľa odseku 1 písm. n) alebo písm. o) inšpekcia uloží pokutu od 150 000 eur do 1 000 000 eur.“.</w:t>
      </w:r>
    </w:p>
    <w:p w:rsidR="00852D0C" w:rsidRPr="00C21829" w:rsidP="00852D0C">
      <w:pPr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Doterajšie odseky 4 až 8 sa označujú ako odseky 5 až 9.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 § 39 sa</w:t>
      </w:r>
      <w:r w:rsidRPr="00C21829">
        <w:rPr>
          <w:rFonts w:ascii="Times New Roman" w:hAnsi="Times New Roman"/>
          <w:color w:val="00B050"/>
          <w:szCs w:val="24"/>
        </w:rPr>
        <w:t xml:space="preserve"> </w:t>
      </w:r>
      <w:r w:rsidRPr="00C21829">
        <w:rPr>
          <w:rFonts w:ascii="Times New Roman" w:hAnsi="Times New Roman"/>
          <w:szCs w:val="24"/>
        </w:rPr>
        <w:t>slová „</w:t>
      </w:r>
      <w:hyperlink r:id="rId4" w:anchor="paragraf-4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§ 4</w:t>
        </w:r>
      </w:hyperlink>
      <w:r w:rsidRPr="00C21829">
        <w:rPr>
          <w:rFonts w:ascii="Times New Roman" w:hAnsi="Times New Roman"/>
          <w:szCs w:val="24"/>
        </w:rPr>
        <w:t xml:space="preserve">, </w:t>
      </w:r>
      <w:hyperlink r:id="rId4" w:anchor="paragraf-6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6, 7</w:t>
        </w:r>
      </w:hyperlink>
      <w:r w:rsidRPr="00C21829">
        <w:rPr>
          <w:rFonts w:ascii="Times New Roman" w:hAnsi="Times New Roman"/>
          <w:szCs w:val="24"/>
        </w:rPr>
        <w:t xml:space="preserve">, </w:t>
      </w:r>
      <w:hyperlink r:id="rId4" w:anchor="paragraf-9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9 až 12</w:t>
        </w:r>
      </w:hyperlink>
      <w:r w:rsidRPr="00C21829">
        <w:rPr>
          <w:rFonts w:ascii="Times New Roman" w:hAnsi="Times New Roman"/>
          <w:szCs w:val="24"/>
        </w:rPr>
        <w:t xml:space="preserve">, </w:t>
      </w:r>
      <w:hyperlink r:id="rId4" w:anchor="paragraf-15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15 až 19</w:t>
        </w:r>
      </w:hyperlink>
      <w:r w:rsidRPr="00C21829">
        <w:rPr>
          <w:rFonts w:ascii="Times New Roman" w:hAnsi="Times New Roman"/>
          <w:szCs w:val="24"/>
        </w:rPr>
        <w:t xml:space="preserve">, </w:t>
      </w:r>
      <w:hyperlink r:id="rId4" w:anchor="paragraf-21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21</w:t>
        </w:r>
      </w:hyperlink>
      <w:r w:rsidRPr="00C21829">
        <w:rPr>
          <w:rFonts w:ascii="Times New Roman" w:hAnsi="Times New Roman"/>
          <w:szCs w:val="24"/>
        </w:rPr>
        <w:t xml:space="preserve">, </w:t>
      </w:r>
      <w:hyperlink r:id="rId4" w:anchor="paragraf-25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25</w:t>
        </w:r>
      </w:hyperlink>
      <w:r w:rsidRPr="00C21829">
        <w:rPr>
          <w:rFonts w:ascii="Times New Roman" w:hAnsi="Times New Roman"/>
          <w:szCs w:val="24"/>
        </w:rPr>
        <w:t xml:space="preserve"> a </w:t>
      </w:r>
      <w:hyperlink r:id="rId4" w:anchor="paragraf-29" w:tooltip="Odkaz na predpis alebo ustanovenie" w:history="1">
        <w:r w:rsidRPr="00C21829">
          <w:rPr>
            <w:rStyle w:val="Hyperlink"/>
            <w:rFonts w:ascii="Times New Roman" w:hAnsi="Times New Roman"/>
            <w:bCs/>
            <w:color w:val="auto"/>
            <w:szCs w:val="24"/>
            <w:u w:val="none"/>
          </w:rPr>
          <w:t>29</w:t>
        </w:r>
      </w:hyperlink>
      <w:r w:rsidRPr="00C21829">
        <w:rPr>
          <w:rFonts w:ascii="Times New Roman" w:hAnsi="Times New Roman"/>
          <w:szCs w:val="24"/>
        </w:rPr>
        <w:t>“ nahrádzajú slovami „§ 4, 6, 7, § 9 až 12, § 15 až 19, § 21, 25, § 26 ods. 9 a § 29“.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  <w:highlight w:val="yellow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Za § 40c sa vkladá § 40d, ktorý vrátane nadpisu znie:</w:t>
      </w:r>
    </w:p>
    <w:p w:rsidR="00324238" w:rsidRPr="00C21829" w:rsidP="007108F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4E463D">
      <w:pPr>
        <w:pStyle w:val="ListParagraph"/>
        <w:bidi w:val="0"/>
        <w:ind w:left="0"/>
        <w:jc w:val="center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„§ 40d</w:t>
      </w:r>
    </w:p>
    <w:p w:rsidR="00324238" w:rsidRPr="00C21829" w:rsidP="004E463D">
      <w:pPr>
        <w:pStyle w:val="ListParagraph"/>
        <w:bidi w:val="0"/>
        <w:ind w:left="0"/>
        <w:jc w:val="center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Prechodné ustanovenia k úpravám účinným od 1. júla 2017</w:t>
      </w:r>
    </w:p>
    <w:p w:rsidR="00324238" w:rsidRPr="00C21829" w:rsidP="007108F7">
      <w:pPr>
        <w:pStyle w:val="ListParagraph"/>
        <w:bidi w:val="0"/>
        <w:rPr>
          <w:rFonts w:ascii="Times New Roman" w:hAnsi="Times New Roman"/>
          <w:strike/>
          <w:szCs w:val="24"/>
        </w:rPr>
      </w:pPr>
    </w:p>
    <w:p w:rsidR="00324238" w:rsidRPr="00C21829" w:rsidP="007108F7">
      <w:pPr>
        <w:bidi w:val="0"/>
        <w:spacing w:after="0" w:line="240" w:lineRule="auto"/>
        <w:ind w:left="284" w:hanging="1"/>
        <w:jc w:val="both"/>
        <w:rPr>
          <w:rFonts w:ascii="Times New Roman" w:hAnsi="Times New Roman"/>
          <w:sz w:val="24"/>
          <w:szCs w:val="24"/>
        </w:rPr>
      </w:pPr>
      <w:r w:rsidRPr="00C21829" w:rsidR="0016732E">
        <w:rPr>
          <w:rFonts w:ascii="Times New Roman" w:hAnsi="Times New Roman"/>
          <w:sz w:val="24"/>
          <w:szCs w:val="24"/>
        </w:rPr>
        <w:t xml:space="preserve">  </w:t>
      </w:r>
      <w:r w:rsidRPr="00C21829">
        <w:rPr>
          <w:rFonts w:ascii="Times New Roman" w:hAnsi="Times New Roman"/>
          <w:sz w:val="24"/>
          <w:szCs w:val="24"/>
        </w:rPr>
        <w:t>(1) Konania začaté a právoplatne neukončené pred 1. júlom 2017 sa dokončia podľa tohto zákona v znení účinnom do 30. júna 2017.</w:t>
      </w:r>
    </w:p>
    <w:p w:rsidR="00324238" w:rsidRPr="00C21829" w:rsidP="007108F7">
      <w:pPr>
        <w:bidi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(2) Konania o uložení pokuty začaté a právoplatne neukončené pred 1. júlom 2017 sa dokončia podľa tohto zákona v znení účinnom do 30. júna 2017; podľa ustanovení tohto zákona účinných od 1. júla 2017 sa dokončia iba vtedy, ak je to pre osobu priaznivejšie.“.</w:t>
      </w:r>
    </w:p>
    <w:p w:rsidR="004E463D" w:rsidRPr="00C21829" w:rsidP="007108F7">
      <w:pPr>
        <w:bidi w:val="0"/>
        <w:spacing w:after="0" w:line="240" w:lineRule="auto"/>
        <w:ind w:left="284" w:firstLine="142"/>
        <w:jc w:val="both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Poznámky pod čiarou k odkazom 2, 5, 26 a 34 znejú: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  <w:lang w:eastAsia="en-US"/>
        </w:rPr>
      </w:pPr>
      <w:r w:rsidRPr="00C21829">
        <w:rPr>
          <w:rFonts w:ascii="Times New Roman" w:hAnsi="Times New Roman"/>
          <w:szCs w:val="24"/>
          <w:lang w:eastAsia="en-US"/>
        </w:rPr>
        <w:t>„</w:t>
      </w:r>
      <w:r w:rsidRPr="00C21829">
        <w:rPr>
          <w:rFonts w:ascii="Times New Roman" w:hAnsi="Times New Roman"/>
          <w:szCs w:val="24"/>
          <w:vertAlign w:val="superscript"/>
          <w:lang w:eastAsia="en-US"/>
        </w:rPr>
        <w:t>2</w:t>
      </w:r>
      <w:r w:rsidRPr="00C21829">
        <w:rPr>
          <w:rFonts w:ascii="Times New Roman" w:hAnsi="Times New Roman"/>
          <w:szCs w:val="24"/>
          <w:lang w:eastAsia="en-US"/>
        </w:rPr>
        <w:t>) § 15 zákona č. 151/2002 Z. z. o používaní genetických technológií a geneticky modifikovaných organizmov v znení neskorších predpisov.</w:t>
      </w:r>
    </w:p>
    <w:p w:rsidR="00324238" w:rsidRPr="00C21829" w:rsidP="007108F7">
      <w:pPr>
        <w:pStyle w:val="ListParagraph"/>
        <w:bidi w:val="0"/>
        <w:ind w:left="284"/>
        <w:rPr>
          <w:rFonts w:ascii="Times New Roman" w:hAnsi="Times New Roman"/>
          <w:szCs w:val="24"/>
          <w:lang w:eastAsia="en-US"/>
        </w:rPr>
      </w:pPr>
    </w:p>
    <w:p w:rsidR="00324238" w:rsidRPr="00C21829" w:rsidP="007108F7">
      <w:pPr>
        <w:pStyle w:val="ListParagraph"/>
        <w:bidi w:val="0"/>
        <w:ind w:left="284"/>
        <w:rPr>
          <w:rFonts w:ascii="Times New Roman" w:hAnsi="Times New Roman"/>
          <w:szCs w:val="24"/>
          <w:lang w:eastAsia="en-US"/>
        </w:rPr>
      </w:pPr>
      <w:r w:rsidRPr="00C21829">
        <w:rPr>
          <w:rFonts w:ascii="Times New Roman" w:hAnsi="Times New Roman"/>
          <w:szCs w:val="24"/>
          <w:vertAlign w:val="superscript"/>
          <w:lang w:eastAsia="en-US"/>
        </w:rPr>
        <w:t>5</w:t>
      </w:r>
      <w:r w:rsidRPr="00C21829">
        <w:rPr>
          <w:rFonts w:ascii="Times New Roman" w:hAnsi="Times New Roman"/>
          <w:szCs w:val="24"/>
          <w:lang w:eastAsia="en-US"/>
        </w:rPr>
        <w:t xml:space="preserve">) § 4 zákona č. 151/2002 Z. z. v znení neskorších predpisov. </w:t>
      </w:r>
    </w:p>
    <w:p w:rsidR="00324238" w:rsidRPr="00C21829" w:rsidP="007108F7">
      <w:pPr>
        <w:pStyle w:val="ListParagraph"/>
        <w:bidi w:val="0"/>
        <w:ind w:left="284"/>
        <w:rPr>
          <w:rFonts w:ascii="Times New Roman" w:hAnsi="Times New Roman"/>
          <w:szCs w:val="24"/>
          <w:lang w:eastAsia="en-US"/>
        </w:rPr>
      </w:pPr>
    </w:p>
    <w:p w:rsidR="00324238" w:rsidRPr="00C21829" w:rsidP="007108F7">
      <w:pPr>
        <w:pStyle w:val="ListParagraph"/>
        <w:bidi w:val="0"/>
        <w:ind w:left="142"/>
        <w:jc w:val="both"/>
        <w:rPr>
          <w:rFonts w:ascii="Times New Roman" w:hAnsi="Times New Roman"/>
          <w:szCs w:val="24"/>
          <w:lang w:eastAsia="en-US"/>
        </w:rPr>
      </w:pPr>
      <w:r w:rsidRPr="00C21829">
        <w:rPr>
          <w:rFonts w:ascii="Times New Roman" w:hAnsi="Times New Roman"/>
          <w:szCs w:val="24"/>
          <w:vertAlign w:val="superscript"/>
          <w:lang w:eastAsia="en-US"/>
        </w:rPr>
        <w:t xml:space="preserve">  26</w:t>
      </w:r>
      <w:r w:rsidRPr="00C21829">
        <w:rPr>
          <w:rFonts w:ascii="Times New Roman" w:hAnsi="Times New Roman"/>
          <w:szCs w:val="24"/>
          <w:lang w:eastAsia="en-US"/>
        </w:rPr>
        <w:t>) Zákon č. 128/2015 Z. z. o prevencii závažných priemyselných havárií a o zmene a doplnení niektorých zákonov</w:t>
      </w:r>
      <w:r w:rsidRPr="00C21829" w:rsidR="001848B9">
        <w:rPr>
          <w:rFonts w:ascii="Times New Roman" w:hAnsi="Times New Roman"/>
          <w:szCs w:val="24"/>
          <w:lang w:eastAsia="en-US"/>
        </w:rPr>
        <w:t xml:space="preserve"> </w:t>
      </w:r>
      <w:r w:rsidRPr="00CD1E70" w:rsidR="001848B9">
        <w:rPr>
          <w:rFonts w:ascii="Times New Roman" w:hAnsi="Times New Roman"/>
          <w:szCs w:val="24"/>
        </w:rPr>
        <w:t>v znení zákona č. 91/2016 Z. z</w:t>
      </w:r>
      <w:r w:rsidRPr="00C21829">
        <w:rPr>
          <w:rFonts w:ascii="Times New Roman" w:hAnsi="Times New Roman"/>
          <w:szCs w:val="24"/>
          <w:lang w:eastAsia="en-US"/>
        </w:rPr>
        <w:t>.</w:t>
      </w:r>
    </w:p>
    <w:p w:rsidR="00324238" w:rsidRPr="00C21829" w:rsidP="007108F7">
      <w:pPr>
        <w:pStyle w:val="ListParagraph"/>
        <w:bidi w:val="0"/>
        <w:ind w:left="142"/>
        <w:jc w:val="both"/>
        <w:rPr>
          <w:rFonts w:ascii="Times New Roman" w:hAnsi="Times New Roman"/>
          <w:szCs w:val="24"/>
          <w:lang w:eastAsia="en-US"/>
        </w:rPr>
      </w:pPr>
    </w:p>
    <w:p w:rsidR="00324238" w:rsidRPr="00C21829" w:rsidP="007108F7">
      <w:pPr>
        <w:pStyle w:val="ListParagraph"/>
        <w:bidi w:val="0"/>
        <w:ind w:left="142"/>
        <w:jc w:val="both"/>
        <w:rPr>
          <w:rFonts w:ascii="Times New Roman" w:hAnsi="Times New Roman"/>
          <w:szCs w:val="24"/>
          <w:lang w:eastAsia="en-US"/>
        </w:rPr>
      </w:pPr>
      <w:r w:rsidRPr="00C21829">
        <w:rPr>
          <w:rFonts w:ascii="Times New Roman" w:hAnsi="Times New Roman"/>
          <w:szCs w:val="24"/>
          <w:vertAlign w:val="superscript"/>
          <w:lang w:eastAsia="en-US"/>
        </w:rPr>
        <w:t xml:space="preserve">  34</w:t>
      </w:r>
      <w:r w:rsidRPr="00C21829">
        <w:rPr>
          <w:rFonts w:ascii="Times New Roman" w:hAnsi="Times New Roman"/>
          <w:szCs w:val="24"/>
          <w:lang w:eastAsia="en-US"/>
        </w:rPr>
        <w:t>) § 8 ods. 6 zákona č. 128/2015 Z. z.“.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numPr>
          <w:numId w:val="1"/>
        </w:numPr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V prílohe č. 1 v bode 6.9 sa za slovo „prevádzky“ vkladajú slová „a súvisiace povrchové, prepravné a vtláčacie zariadenia“.</w:t>
      </w:r>
    </w:p>
    <w:p w:rsidR="00324238" w:rsidRPr="00C21829" w:rsidP="004E463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21829">
      <w:pPr>
        <w:bidi w:val="0"/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4238" w:rsidRPr="00C21829" w:rsidP="007108F7">
      <w:pPr>
        <w:bidi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21829">
        <w:rPr>
          <w:rFonts w:ascii="Times New Roman" w:hAnsi="Times New Roman"/>
          <w:b/>
          <w:sz w:val="24"/>
          <w:szCs w:val="24"/>
        </w:rPr>
        <w:t>Čl. II</w:t>
      </w: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4E463D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</w:p>
    <w:p w:rsidR="00324238" w:rsidRPr="00C21829" w:rsidP="007108F7">
      <w:pPr>
        <w:pStyle w:val="ListParagraph"/>
        <w:bidi w:val="0"/>
        <w:ind w:left="284"/>
        <w:jc w:val="both"/>
        <w:rPr>
          <w:rFonts w:ascii="Times New Roman" w:hAnsi="Times New Roman"/>
          <w:szCs w:val="24"/>
        </w:rPr>
      </w:pPr>
      <w:r w:rsidRPr="00C21829">
        <w:rPr>
          <w:rFonts w:ascii="Times New Roman" w:hAnsi="Times New Roman"/>
          <w:szCs w:val="24"/>
        </w:rPr>
        <w:t>Tento zákon nadobúda účinnosť 1. júla 2017.</w:t>
      </w:r>
    </w:p>
    <w:p w:rsidR="00324238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238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prezident Slovenskej republiky</w:t>
      </w: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predseda Národnej rady Slovenskej republiky</w:t>
      </w: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21829" w:rsidRPr="00C21829" w:rsidP="00C21829">
      <w:pPr>
        <w:bidi w:val="0"/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C21829">
        <w:rPr>
          <w:rFonts w:ascii="Times New Roman" w:hAnsi="Times New Roman"/>
          <w:sz w:val="24"/>
          <w:szCs w:val="24"/>
        </w:rPr>
        <w:t>predseda vlády Slovenskej republiky</w:t>
      </w:r>
    </w:p>
    <w:p w:rsidR="008B30FE" w:rsidRPr="00C21829" w:rsidP="007108F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63D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D1E70">
      <w:rPr>
        <w:noProof/>
      </w:rPr>
      <w:t>1</w:t>
    </w:r>
    <w:r>
      <w:fldChar w:fldCharType="end"/>
    </w:r>
  </w:p>
  <w:p w:rsidR="004E463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90E35"/>
    <w:multiLevelType w:val="hybridMultilevel"/>
    <w:tmpl w:val="4434F1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24238"/>
    <w:rsid w:val="00040B7E"/>
    <w:rsid w:val="000A3802"/>
    <w:rsid w:val="000F0C04"/>
    <w:rsid w:val="0010717A"/>
    <w:rsid w:val="0016732E"/>
    <w:rsid w:val="001848B9"/>
    <w:rsid w:val="00206C32"/>
    <w:rsid w:val="00247369"/>
    <w:rsid w:val="00272B7B"/>
    <w:rsid w:val="00324238"/>
    <w:rsid w:val="00360404"/>
    <w:rsid w:val="003C13EC"/>
    <w:rsid w:val="003F2F3B"/>
    <w:rsid w:val="00421ED3"/>
    <w:rsid w:val="0048169D"/>
    <w:rsid w:val="004E463D"/>
    <w:rsid w:val="00546CE5"/>
    <w:rsid w:val="0068348B"/>
    <w:rsid w:val="006B4AEE"/>
    <w:rsid w:val="006C4003"/>
    <w:rsid w:val="006C7753"/>
    <w:rsid w:val="007108F7"/>
    <w:rsid w:val="007314D7"/>
    <w:rsid w:val="007C1F1A"/>
    <w:rsid w:val="0080400E"/>
    <w:rsid w:val="0081400C"/>
    <w:rsid w:val="00834384"/>
    <w:rsid w:val="00852D0C"/>
    <w:rsid w:val="0086552E"/>
    <w:rsid w:val="008B30FE"/>
    <w:rsid w:val="00B1048D"/>
    <w:rsid w:val="00B64B1B"/>
    <w:rsid w:val="00C14177"/>
    <w:rsid w:val="00C21829"/>
    <w:rsid w:val="00C52BD1"/>
    <w:rsid w:val="00C72421"/>
    <w:rsid w:val="00C95C79"/>
    <w:rsid w:val="00CD1E70"/>
    <w:rsid w:val="00D64535"/>
    <w:rsid w:val="00D90A5F"/>
    <w:rsid w:val="00DF3149"/>
    <w:rsid w:val="00E67F60"/>
    <w:rsid w:val="00EE30EA"/>
    <w:rsid w:val="00F00751"/>
    <w:rsid w:val="00F272A2"/>
    <w:rsid w:val="00FE1998"/>
    <w:rsid w:val="00FE70A9"/>
    <w:rsid w:val="00FE73F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238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238"/>
    <w:pPr>
      <w:spacing w:after="0" w:line="240" w:lineRule="auto"/>
      <w:ind w:left="708"/>
      <w:jc w:val="left"/>
    </w:pPr>
    <w:rPr>
      <w:rFonts w:ascii="Arial" w:hAnsi="Arial"/>
      <w:sz w:val="24"/>
      <w:szCs w:val="20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24238"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1"/>
    <w:qFormat/>
    <w:rsid w:val="00324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4238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4238"/>
    <w:rPr>
      <w:rFonts w:ascii="Segoe UI" w:hAnsi="Segoe UI" w:cs="Segoe UI"/>
      <w:sz w:val="18"/>
      <w:szCs w:val="18"/>
      <w:rtl w:val="0"/>
      <w:cs w:val="0"/>
    </w:rPr>
  </w:style>
  <w:style w:type="paragraph" w:styleId="Header">
    <w:name w:val="header"/>
    <w:basedOn w:val="Normal"/>
    <w:link w:val="HlavikaChar"/>
    <w:uiPriority w:val="99"/>
    <w:rsid w:val="004E46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E463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4E463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E463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13/39/2016010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1328</Words>
  <Characters>7573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Široký Vladimír</dc:creator>
  <cp:lastModifiedBy>Švorcová, Veronika</cp:lastModifiedBy>
  <cp:revision>2</cp:revision>
  <cp:lastPrinted>2017-05-10T12:29:00Z</cp:lastPrinted>
  <dcterms:created xsi:type="dcterms:W3CDTF">2017-05-10T12:42:00Z</dcterms:created>
  <dcterms:modified xsi:type="dcterms:W3CDTF">2017-05-10T12:42:00Z</dcterms:modified>
</cp:coreProperties>
</file>