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F3EFD" w:rsidP="009F3EFD">
      <w:pPr>
        <w:pStyle w:val="AKSS"/>
        <w:bidi w:val="0"/>
        <w:jc w:val="center"/>
        <w:rPr>
          <w:rFonts w:ascii="Times New Roman" w:hAnsi="Times New Roman"/>
          <w:sz w:val="24"/>
          <w:szCs w:val="24"/>
        </w:rPr>
      </w:pPr>
      <w:r w:rsidRPr="00815658">
        <w:rPr>
          <w:rFonts w:ascii="Times New Roman" w:hAnsi="Times New Roman" w:hint="default"/>
          <w:b/>
          <w:sz w:val="24"/>
          <w:szCs w:val="24"/>
        </w:rPr>
        <w:t>Dô</w:t>
      </w:r>
      <w:r w:rsidRPr="00815658">
        <w:rPr>
          <w:rFonts w:ascii="Times New Roman" w:hAnsi="Times New Roman" w:hint="default"/>
          <w:b/>
          <w:sz w:val="24"/>
          <w:szCs w:val="24"/>
        </w:rPr>
        <w:t>vodová</w:t>
      </w:r>
      <w:r w:rsidRPr="00815658">
        <w:rPr>
          <w:rFonts w:ascii="Times New Roman" w:hAnsi="Times New Roman" w:hint="default"/>
          <w:b/>
          <w:sz w:val="24"/>
          <w:szCs w:val="24"/>
        </w:rPr>
        <w:t xml:space="preserve"> sprá</w:t>
      </w:r>
      <w:r w:rsidRPr="00815658">
        <w:rPr>
          <w:rFonts w:ascii="Times New Roman" w:hAnsi="Times New Roman" w:hint="default"/>
          <w:b/>
          <w:sz w:val="24"/>
          <w:szCs w:val="24"/>
        </w:rPr>
        <w:t>va</w:t>
      </w:r>
      <w:r w:rsidRPr="00815658">
        <w:rPr>
          <w:rFonts w:ascii="Times New Roman" w:hAnsi="Times New Roman"/>
          <w:sz w:val="24"/>
          <w:szCs w:val="24"/>
        </w:rPr>
        <w:t xml:space="preserve"> </w:t>
      </w:r>
    </w:p>
    <w:p w:rsidR="009F3EFD" w:rsidP="009F3EFD">
      <w:pPr>
        <w:pStyle w:val="AKSS"/>
        <w:bidi w:val="0"/>
        <w:rPr>
          <w:rFonts w:ascii="Times New Roman" w:hAnsi="Times New Roman"/>
          <w:sz w:val="24"/>
          <w:szCs w:val="24"/>
        </w:rPr>
      </w:pPr>
    </w:p>
    <w:p w:rsidR="009F3EFD" w:rsidRPr="006469F4" w:rsidP="0082386E">
      <w:pPr>
        <w:pStyle w:val="AKSS"/>
        <w:bidi w:val="0"/>
        <w:rPr>
          <w:rFonts w:ascii="Times New Roman" w:hAnsi="Times New Roman" w:hint="default"/>
          <w:b/>
          <w:sz w:val="24"/>
          <w:szCs w:val="24"/>
        </w:rPr>
      </w:pPr>
      <w:r w:rsidRPr="006469F4">
        <w:rPr>
          <w:rFonts w:ascii="Times New Roman" w:hAnsi="Times New Roman" w:hint="default"/>
          <w:b/>
          <w:sz w:val="24"/>
          <w:szCs w:val="24"/>
        </w:rPr>
        <w:t>Vš</w:t>
      </w:r>
      <w:r w:rsidRPr="006469F4">
        <w:rPr>
          <w:rFonts w:ascii="Times New Roman" w:hAnsi="Times New Roman" w:hint="default"/>
          <w:b/>
          <w:sz w:val="24"/>
          <w:szCs w:val="24"/>
        </w:rPr>
        <w:t>eobecná</w:t>
      </w:r>
      <w:r w:rsidRPr="006469F4">
        <w:rPr>
          <w:rFonts w:ascii="Times New Roman" w:hAnsi="Times New Roman" w:hint="default"/>
          <w:b/>
          <w:sz w:val="24"/>
          <w:szCs w:val="24"/>
        </w:rPr>
        <w:t xml:space="preserve"> č</w:t>
      </w:r>
      <w:r w:rsidRPr="006469F4">
        <w:rPr>
          <w:rFonts w:ascii="Times New Roman" w:hAnsi="Times New Roman" w:hint="default"/>
          <w:b/>
          <w:sz w:val="24"/>
          <w:szCs w:val="24"/>
        </w:rPr>
        <w:t>asť</w:t>
      </w:r>
    </w:p>
    <w:p w:rsidR="009F3EFD" w:rsidRPr="00815658" w:rsidP="009F3EFD">
      <w:pPr>
        <w:pStyle w:val="AKSS"/>
        <w:bidi w:val="0"/>
        <w:rPr>
          <w:rFonts w:ascii="Times New Roman" w:hAnsi="Times New Roman"/>
          <w:sz w:val="24"/>
          <w:szCs w:val="24"/>
        </w:rPr>
      </w:pPr>
    </w:p>
    <w:p w:rsidR="009F3EFD" w:rsidRPr="00815658" w:rsidP="009F3EFD">
      <w:pPr>
        <w:pStyle w:val="AKSS"/>
        <w:bidi w:val="0"/>
        <w:ind w:firstLine="708"/>
        <w:rPr>
          <w:rFonts w:ascii="Times New Roman" w:hAnsi="Times New Roman" w:hint="default"/>
          <w:sz w:val="24"/>
          <w:szCs w:val="24"/>
        </w:rPr>
      </w:pPr>
      <w:r w:rsidRPr="00815658">
        <w:rPr>
          <w:rFonts w:ascii="Times New Roman" w:hAnsi="Times New Roman" w:hint="default"/>
          <w:sz w:val="24"/>
          <w:szCs w:val="24"/>
        </w:rPr>
        <w:t>Predlož</w:t>
      </w:r>
      <w:r w:rsidRPr="00815658">
        <w:rPr>
          <w:rFonts w:ascii="Times New Roman" w:hAnsi="Times New Roman" w:hint="default"/>
          <w:sz w:val="24"/>
          <w:szCs w:val="24"/>
        </w:rPr>
        <w:t>ený</w:t>
      </w:r>
      <w:r w:rsidRPr="00815658">
        <w:rPr>
          <w:rFonts w:ascii="Times New Roman" w:hAnsi="Times New Roman" w:hint="default"/>
          <w:sz w:val="24"/>
          <w:szCs w:val="24"/>
        </w:rPr>
        <w:t xml:space="preserve"> </w:t>
      </w:r>
      <w:r w:rsidR="000B19A2">
        <w:rPr>
          <w:rFonts w:ascii="Times New Roman" w:hAnsi="Times New Roman" w:hint="default"/>
          <w:sz w:val="24"/>
          <w:szCs w:val="24"/>
        </w:rPr>
        <w:t>vlá</w:t>
      </w:r>
      <w:r w:rsidR="000B19A2">
        <w:rPr>
          <w:rFonts w:ascii="Times New Roman" w:hAnsi="Times New Roman" w:hint="default"/>
          <w:sz w:val="24"/>
          <w:szCs w:val="24"/>
        </w:rPr>
        <w:t xml:space="preserve">dny </w:t>
      </w:r>
      <w:r w:rsidRPr="00815658">
        <w:rPr>
          <w:rFonts w:ascii="Times New Roman" w:hAnsi="Times New Roman" w:hint="default"/>
          <w:sz w:val="24"/>
          <w:szCs w:val="24"/>
        </w:rPr>
        <w:t>ná</w:t>
      </w:r>
      <w:r w:rsidRPr="00815658">
        <w:rPr>
          <w:rFonts w:ascii="Times New Roman" w:hAnsi="Times New Roman" w:hint="default"/>
          <w:sz w:val="24"/>
          <w:szCs w:val="24"/>
        </w:rPr>
        <w:t>vrh zá</w:t>
      </w:r>
      <w:r w:rsidRPr="00815658">
        <w:rPr>
          <w:rFonts w:ascii="Times New Roman" w:hAnsi="Times New Roman" w:hint="default"/>
          <w:sz w:val="24"/>
          <w:szCs w:val="24"/>
        </w:rPr>
        <w:t>kona, ktorý</w:t>
      </w:r>
      <w:r w:rsidRPr="00815658">
        <w:rPr>
          <w:rFonts w:ascii="Times New Roman" w:hAnsi="Times New Roman" w:hint="default"/>
          <w:sz w:val="24"/>
          <w:szCs w:val="24"/>
        </w:rPr>
        <w:t>m sa mení</w:t>
      </w:r>
      <w:r w:rsidRPr="00815658">
        <w:rPr>
          <w:rFonts w:ascii="Times New Roman" w:hAnsi="Times New Roman" w:hint="default"/>
          <w:sz w:val="24"/>
          <w:szCs w:val="24"/>
        </w:rPr>
        <w:t xml:space="preserve"> a dopĺň</w:t>
      </w:r>
      <w:r w:rsidRPr="00815658">
        <w:rPr>
          <w:rFonts w:ascii="Times New Roman" w:hAnsi="Times New Roman" w:hint="default"/>
          <w:sz w:val="24"/>
          <w:szCs w:val="24"/>
        </w:rPr>
        <w:t>a zá</w:t>
      </w:r>
      <w:r w:rsidRPr="00815658">
        <w:rPr>
          <w:rFonts w:ascii="Times New Roman" w:hAnsi="Times New Roman" w:hint="default"/>
          <w:sz w:val="24"/>
          <w:szCs w:val="24"/>
        </w:rPr>
        <w:t>kon č</w:t>
      </w:r>
      <w:r w:rsidRPr="00815658">
        <w:rPr>
          <w:rFonts w:ascii="Times New Roman" w:hAnsi="Times New Roman" w:hint="default"/>
          <w:sz w:val="24"/>
          <w:szCs w:val="24"/>
        </w:rPr>
        <w:t>. 669/2007 Z. z. o</w:t>
      </w:r>
      <w:r w:rsidR="000B19A2">
        <w:rPr>
          <w:rFonts w:ascii="Times New Roman" w:hAnsi="Times New Roman"/>
          <w:sz w:val="24"/>
          <w:szCs w:val="24"/>
        </w:rPr>
        <w:t> </w:t>
      </w:r>
      <w:r w:rsidRPr="00815658">
        <w:rPr>
          <w:rFonts w:ascii="Times New Roman" w:hAnsi="Times New Roman" w:hint="default"/>
          <w:sz w:val="24"/>
          <w:szCs w:val="24"/>
        </w:rPr>
        <w:t>jednorazový</w:t>
      </w:r>
      <w:r w:rsidRPr="00815658">
        <w:rPr>
          <w:rFonts w:ascii="Times New Roman" w:hAnsi="Times New Roman" w:hint="default"/>
          <w:sz w:val="24"/>
          <w:szCs w:val="24"/>
        </w:rPr>
        <w:t>ch mimoriadnych opatreniach v prí</w:t>
      </w:r>
      <w:r w:rsidRPr="00815658">
        <w:rPr>
          <w:rFonts w:ascii="Times New Roman" w:hAnsi="Times New Roman" w:hint="default"/>
          <w:sz w:val="24"/>
          <w:szCs w:val="24"/>
        </w:rPr>
        <w:t>prave niektorý</w:t>
      </w:r>
      <w:r w:rsidRPr="00815658">
        <w:rPr>
          <w:rFonts w:ascii="Times New Roman" w:hAnsi="Times New Roman" w:hint="default"/>
          <w:sz w:val="24"/>
          <w:szCs w:val="24"/>
        </w:rPr>
        <w:t>ch stavieb diaľ</w:t>
      </w:r>
      <w:r w:rsidRPr="00815658">
        <w:rPr>
          <w:rFonts w:ascii="Times New Roman" w:hAnsi="Times New Roman" w:hint="default"/>
          <w:sz w:val="24"/>
          <w:szCs w:val="24"/>
        </w:rPr>
        <w:t>nic a ciest pre motorové</w:t>
      </w:r>
      <w:r w:rsidRPr="00815658">
        <w:rPr>
          <w:rFonts w:ascii="Times New Roman" w:hAnsi="Times New Roman" w:hint="default"/>
          <w:sz w:val="24"/>
          <w:szCs w:val="24"/>
        </w:rPr>
        <w:t xml:space="preserve"> vozidlá</w:t>
      </w:r>
      <w:r w:rsidRPr="00815658">
        <w:rPr>
          <w:rFonts w:ascii="Times New Roman" w:hAnsi="Times New Roman" w:hint="default"/>
          <w:sz w:val="24"/>
          <w:szCs w:val="24"/>
        </w:rPr>
        <w:t xml:space="preserve"> a o doplnení</w:t>
      </w:r>
      <w:r w:rsidRPr="00815658">
        <w:rPr>
          <w:rFonts w:ascii="Times New Roman" w:hAnsi="Times New Roman" w:hint="default"/>
          <w:sz w:val="24"/>
          <w:szCs w:val="24"/>
        </w:rPr>
        <w:t xml:space="preserve"> zá</w:t>
      </w:r>
      <w:r w:rsidRPr="00815658">
        <w:rPr>
          <w:rFonts w:ascii="Times New Roman" w:hAnsi="Times New Roman" w:hint="default"/>
          <w:sz w:val="24"/>
          <w:szCs w:val="24"/>
        </w:rPr>
        <w:t>kona Ná</w:t>
      </w:r>
      <w:r w:rsidRPr="00815658">
        <w:rPr>
          <w:rFonts w:ascii="Times New Roman" w:hAnsi="Times New Roman" w:hint="default"/>
          <w:sz w:val="24"/>
          <w:szCs w:val="24"/>
        </w:rPr>
        <w:t>rodnej rady Slovenskej republiky č</w:t>
      </w:r>
      <w:r w:rsidRPr="00815658">
        <w:rPr>
          <w:rFonts w:ascii="Times New Roman" w:hAnsi="Times New Roman" w:hint="default"/>
          <w:sz w:val="24"/>
          <w:szCs w:val="24"/>
        </w:rPr>
        <w:t>. 162/1995 Z. z. o katastri nehnuteľ</w:t>
      </w:r>
      <w:r w:rsidRPr="00815658">
        <w:rPr>
          <w:rFonts w:ascii="Times New Roman" w:hAnsi="Times New Roman" w:hint="default"/>
          <w:sz w:val="24"/>
          <w:szCs w:val="24"/>
        </w:rPr>
        <w:t>ností</w:t>
      </w:r>
      <w:r w:rsidRPr="00815658">
        <w:rPr>
          <w:rFonts w:ascii="Times New Roman" w:hAnsi="Times New Roman" w:hint="default"/>
          <w:sz w:val="24"/>
          <w:szCs w:val="24"/>
        </w:rPr>
        <w:t xml:space="preserve"> (katastrá</w:t>
      </w:r>
      <w:r w:rsidRPr="00815658">
        <w:rPr>
          <w:rFonts w:ascii="Times New Roman" w:hAnsi="Times New Roman" w:hint="default"/>
          <w:sz w:val="24"/>
          <w:szCs w:val="24"/>
        </w:rPr>
        <w:t>lny zá</w:t>
      </w:r>
      <w:r w:rsidRPr="00815658">
        <w:rPr>
          <w:rFonts w:ascii="Times New Roman" w:hAnsi="Times New Roman" w:hint="default"/>
          <w:sz w:val="24"/>
          <w:szCs w:val="24"/>
        </w:rPr>
        <w:t>kon) v znení</w:t>
      </w:r>
      <w:r w:rsidRPr="00815658">
        <w:rPr>
          <w:rFonts w:ascii="Times New Roman" w:hAnsi="Times New Roman" w:hint="default"/>
          <w:sz w:val="24"/>
          <w:szCs w:val="24"/>
        </w:rPr>
        <w:t xml:space="preserve"> neskorší</w:t>
      </w:r>
      <w:r w:rsidRPr="00815658">
        <w:rPr>
          <w:rFonts w:ascii="Times New Roman" w:hAnsi="Times New Roman" w:hint="default"/>
          <w:sz w:val="24"/>
          <w:szCs w:val="24"/>
        </w:rPr>
        <w:t xml:space="preserve">ch predpisov v </w:t>
      </w:r>
      <w:r w:rsidRPr="00815658">
        <w:rPr>
          <w:rFonts w:ascii="Times New Roman" w:hAnsi="Times New Roman" w:hint="default"/>
          <w:sz w:val="24"/>
          <w:szCs w:val="24"/>
        </w:rPr>
        <w:t>z</w:t>
      </w:r>
      <w:r w:rsidRPr="00815658">
        <w:rPr>
          <w:rFonts w:ascii="Times New Roman" w:hAnsi="Times New Roman" w:hint="default"/>
          <w:sz w:val="24"/>
          <w:szCs w:val="24"/>
        </w:rPr>
        <w:t>není</w:t>
      </w:r>
      <w:r w:rsidRPr="00815658">
        <w:rPr>
          <w:rFonts w:ascii="Times New Roman" w:hAnsi="Times New Roman" w:hint="default"/>
          <w:sz w:val="24"/>
          <w:szCs w:val="24"/>
        </w:rPr>
        <w:t xml:space="preserve"> neskorší</w:t>
      </w:r>
      <w:r w:rsidRPr="00815658">
        <w:rPr>
          <w:rFonts w:ascii="Times New Roman" w:hAnsi="Times New Roman" w:hint="default"/>
          <w:sz w:val="24"/>
          <w:szCs w:val="24"/>
        </w:rPr>
        <w:t>ch predpisov (ď</w:t>
      </w:r>
      <w:r w:rsidRPr="00815658">
        <w:rPr>
          <w:rFonts w:ascii="Times New Roman" w:hAnsi="Times New Roman" w:hint="default"/>
          <w:sz w:val="24"/>
          <w:szCs w:val="24"/>
        </w:rPr>
        <w:t>alej len „</w:t>
      </w:r>
      <w:r w:rsidRPr="00815658">
        <w:rPr>
          <w:rFonts w:ascii="Times New Roman" w:hAnsi="Times New Roman" w:hint="default"/>
          <w:sz w:val="24"/>
          <w:szCs w:val="24"/>
        </w:rPr>
        <w:t>ná</w:t>
      </w:r>
      <w:r w:rsidRPr="00815658">
        <w:rPr>
          <w:rFonts w:ascii="Times New Roman" w:hAnsi="Times New Roman" w:hint="default"/>
          <w:sz w:val="24"/>
          <w:szCs w:val="24"/>
        </w:rPr>
        <w:t>vrh zá</w:t>
      </w:r>
      <w:r w:rsidRPr="00815658">
        <w:rPr>
          <w:rFonts w:ascii="Times New Roman" w:hAnsi="Times New Roman" w:hint="default"/>
          <w:sz w:val="24"/>
          <w:szCs w:val="24"/>
        </w:rPr>
        <w:t>kona“</w:t>
      </w:r>
      <w:r w:rsidRPr="00815658">
        <w:rPr>
          <w:rFonts w:ascii="Times New Roman" w:hAnsi="Times New Roman" w:hint="default"/>
          <w:sz w:val="24"/>
          <w:szCs w:val="24"/>
        </w:rPr>
        <w:t xml:space="preserve">) </w:t>
      </w:r>
      <w:r w:rsidR="000B19A2">
        <w:rPr>
          <w:rFonts w:ascii="Times New Roman" w:hAnsi="Times New Roman" w:hint="default"/>
          <w:sz w:val="24"/>
          <w:szCs w:val="24"/>
        </w:rPr>
        <w:t>predkladá</w:t>
      </w:r>
      <w:r w:rsidR="000B19A2">
        <w:rPr>
          <w:rFonts w:ascii="Times New Roman" w:hAnsi="Times New Roman" w:hint="default"/>
          <w:sz w:val="24"/>
          <w:szCs w:val="24"/>
        </w:rPr>
        <w:t xml:space="preserve"> vlá</w:t>
      </w:r>
      <w:r w:rsidR="000B19A2">
        <w:rPr>
          <w:rFonts w:ascii="Times New Roman" w:hAnsi="Times New Roman" w:hint="default"/>
          <w:sz w:val="24"/>
          <w:szCs w:val="24"/>
        </w:rPr>
        <w:t>da Slovenskej republiky</w:t>
      </w:r>
      <w:r w:rsidRPr="00815658">
        <w:rPr>
          <w:rFonts w:ascii="Times New Roman" w:hAnsi="Times New Roman" w:hint="default"/>
          <w:sz w:val="24"/>
          <w:szCs w:val="24"/>
        </w:rPr>
        <w:t xml:space="preserve"> ako iniciatí</w:t>
      </w:r>
      <w:r w:rsidRPr="00815658">
        <w:rPr>
          <w:rFonts w:ascii="Times New Roman" w:hAnsi="Times New Roman" w:hint="default"/>
          <w:sz w:val="24"/>
          <w:szCs w:val="24"/>
        </w:rPr>
        <w:t>vny materiá</w:t>
      </w:r>
      <w:r w:rsidRPr="00815658">
        <w:rPr>
          <w:rFonts w:ascii="Times New Roman" w:hAnsi="Times New Roman" w:hint="default"/>
          <w:sz w:val="24"/>
          <w:szCs w:val="24"/>
        </w:rPr>
        <w:t>l.</w:t>
      </w:r>
    </w:p>
    <w:p w:rsidR="009F3EFD" w:rsidRPr="00815658" w:rsidP="009F3EFD">
      <w:pPr>
        <w:pStyle w:val="AKSS"/>
        <w:bidi w:val="0"/>
        <w:rPr>
          <w:rFonts w:ascii="Times New Roman" w:hAnsi="Times New Roman"/>
          <w:sz w:val="24"/>
          <w:szCs w:val="24"/>
        </w:rPr>
      </w:pPr>
    </w:p>
    <w:p w:rsidR="009F3EFD" w:rsidRPr="00815658" w:rsidP="009F3EFD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15658">
        <w:rPr>
          <w:rFonts w:ascii="Times New Roman" w:hAnsi="Times New Roman" w:hint="default"/>
          <w:sz w:val="24"/>
          <w:szCs w:val="24"/>
        </w:rPr>
        <w:t>Cieľ</w:t>
      </w:r>
      <w:r w:rsidRPr="00815658">
        <w:rPr>
          <w:rFonts w:ascii="Times New Roman" w:hAnsi="Times New Roman" w:hint="default"/>
          <w:sz w:val="24"/>
          <w:szCs w:val="24"/>
        </w:rPr>
        <w:t>om predkladané</w:t>
      </w:r>
      <w:r w:rsidRPr="00815658">
        <w:rPr>
          <w:rFonts w:ascii="Times New Roman" w:hAnsi="Times New Roman" w:hint="default"/>
          <w:sz w:val="24"/>
          <w:szCs w:val="24"/>
        </w:rPr>
        <w:t>ho ná</w:t>
      </w:r>
      <w:r w:rsidRPr="00815658">
        <w:rPr>
          <w:rFonts w:ascii="Times New Roman" w:hAnsi="Times New Roman" w:hint="default"/>
          <w:sz w:val="24"/>
          <w:szCs w:val="24"/>
        </w:rPr>
        <w:t>vrhu zá</w:t>
      </w:r>
      <w:r w:rsidRPr="00815658">
        <w:rPr>
          <w:rFonts w:ascii="Times New Roman" w:hAnsi="Times New Roman" w:hint="default"/>
          <w:sz w:val="24"/>
          <w:szCs w:val="24"/>
        </w:rPr>
        <w:t>kona je zefektí</w:t>
      </w:r>
      <w:r w:rsidRPr="00815658">
        <w:rPr>
          <w:rFonts w:ascii="Times New Roman" w:hAnsi="Times New Roman" w:hint="default"/>
          <w:sz w:val="24"/>
          <w:szCs w:val="24"/>
        </w:rPr>
        <w:t>vnenie procesu povoľ</w:t>
      </w:r>
      <w:r w:rsidRPr="00815658">
        <w:rPr>
          <w:rFonts w:ascii="Times New Roman" w:hAnsi="Times New Roman" w:hint="default"/>
          <w:sz w:val="24"/>
          <w:szCs w:val="24"/>
        </w:rPr>
        <w:t xml:space="preserve">ovania </w:t>
      </w:r>
      <w:r>
        <w:rPr>
          <w:rFonts w:ascii="Times New Roman" w:hAnsi="Times New Roman"/>
          <w:sz w:val="24"/>
          <w:szCs w:val="24"/>
        </w:rPr>
        <w:t>a </w:t>
      </w:r>
      <w:r>
        <w:rPr>
          <w:rFonts w:ascii="Times New Roman" w:hAnsi="Times New Roman" w:hint="default"/>
          <w:sz w:val="24"/>
          <w:szCs w:val="24"/>
        </w:rPr>
        <w:t>vý</w:t>
      </w:r>
      <w:r>
        <w:rPr>
          <w:rFonts w:ascii="Times New Roman" w:hAnsi="Times New Roman" w:hint="default"/>
          <w:sz w:val="24"/>
          <w:szCs w:val="24"/>
        </w:rPr>
        <w:t>stavby vybraný</w:t>
      </w:r>
      <w:r>
        <w:rPr>
          <w:rFonts w:ascii="Times New Roman" w:hAnsi="Times New Roman" w:hint="default"/>
          <w:sz w:val="24"/>
          <w:szCs w:val="24"/>
        </w:rPr>
        <w:t>ch diaľ</w:t>
      </w:r>
      <w:r>
        <w:rPr>
          <w:rFonts w:ascii="Times New Roman" w:hAnsi="Times New Roman" w:hint="default"/>
          <w:sz w:val="24"/>
          <w:szCs w:val="24"/>
        </w:rPr>
        <w:t>nic a </w:t>
      </w:r>
      <w:r>
        <w:rPr>
          <w:rFonts w:ascii="Times New Roman" w:hAnsi="Times New Roman" w:hint="default"/>
          <w:sz w:val="24"/>
          <w:szCs w:val="24"/>
        </w:rPr>
        <w:t>ciest pre motorové</w:t>
      </w:r>
      <w:r>
        <w:rPr>
          <w:rFonts w:ascii="Times New Roman" w:hAnsi="Times New Roman" w:hint="default"/>
          <w:sz w:val="24"/>
          <w:szCs w:val="24"/>
        </w:rPr>
        <w:t xml:space="preserve"> vozidlá</w:t>
      </w:r>
      <w:r>
        <w:rPr>
          <w:rFonts w:ascii="Times New Roman" w:hAnsi="Times New Roman" w:hint="default"/>
          <w:sz w:val="24"/>
          <w:szCs w:val="24"/>
        </w:rPr>
        <w:t xml:space="preserve"> uvedený</w:t>
      </w:r>
      <w:r>
        <w:rPr>
          <w:rFonts w:ascii="Times New Roman" w:hAnsi="Times New Roman" w:hint="default"/>
          <w:sz w:val="24"/>
          <w:szCs w:val="24"/>
        </w:rPr>
        <w:t>ch</w:t>
      </w:r>
      <w:r>
        <w:rPr>
          <w:rFonts w:ascii="Times New Roman" w:hAnsi="Times New Roman" w:hint="default"/>
          <w:sz w:val="24"/>
          <w:szCs w:val="24"/>
        </w:rPr>
        <w:t xml:space="preserve"> v </w:t>
      </w:r>
      <w:r>
        <w:rPr>
          <w:rFonts w:ascii="Times New Roman" w:hAnsi="Times New Roman" w:hint="default"/>
          <w:sz w:val="24"/>
          <w:szCs w:val="24"/>
        </w:rPr>
        <w:t>prí</w:t>
      </w:r>
      <w:r>
        <w:rPr>
          <w:rFonts w:ascii="Times New Roman" w:hAnsi="Times New Roman" w:hint="default"/>
          <w:sz w:val="24"/>
          <w:szCs w:val="24"/>
        </w:rPr>
        <w:t>lohe zá</w:t>
      </w:r>
      <w:r>
        <w:rPr>
          <w:rFonts w:ascii="Times New Roman" w:hAnsi="Times New Roman" w:hint="default"/>
          <w:sz w:val="24"/>
          <w:szCs w:val="24"/>
        </w:rPr>
        <w:t xml:space="preserve">kona </w:t>
      </w:r>
      <w:r w:rsidRPr="00815658">
        <w:rPr>
          <w:rFonts w:ascii="Times New Roman" w:hAnsi="Times New Roman" w:hint="default"/>
          <w:sz w:val="24"/>
          <w:szCs w:val="24"/>
        </w:rPr>
        <w:t>č</w:t>
      </w:r>
      <w:r w:rsidRPr="00815658">
        <w:rPr>
          <w:rFonts w:ascii="Times New Roman" w:hAnsi="Times New Roman" w:hint="default"/>
          <w:sz w:val="24"/>
          <w:szCs w:val="24"/>
        </w:rPr>
        <w:t xml:space="preserve">. 669/2007 Z. z. </w:t>
      </w:r>
      <w:r>
        <w:rPr>
          <w:rFonts w:ascii="Times New Roman" w:hAnsi="Times New Roman" w:hint="default"/>
          <w:sz w:val="24"/>
          <w:szCs w:val="24"/>
        </w:rPr>
        <w:t>(ď</w:t>
      </w:r>
      <w:r>
        <w:rPr>
          <w:rFonts w:ascii="Times New Roman" w:hAnsi="Times New Roman" w:hint="default"/>
          <w:sz w:val="24"/>
          <w:szCs w:val="24"/>
        </w:rPr>
        <w:t>alej len „</w:t>
      </w:r>
      <w:r>
        <w:rPr>
          <w:rFonts w:ascii="Times New Roman" w:hAnsi="Times New Roman" w:hint="default"/>
          <w:sz w:val="24"/>
          <w:szCs w:val="24"/>
        </w:rPr>
        <w:t>diaľ</w:t>
      </w:r>
      <w:r>
        <w:rPr>
          <w:rFonts w:ascii="Times New Roman" w:hAnsi="Times New Roman" w:hint="default"/>
          <w:sz w:val="24"/>
          <w:szCs w:val="24"/>
        </w:rPr>
        <w:t>nice“</w:t>
      </w:r>
      <w:r>
        <w:rPr>
          <w:rFonts w:ascii="Times New Roman" w:hAnsi="Times New Roman" w:hint="default"/>
          <w:sz w:val="24"/>
          <w:szCs w:val="24"/>
        </w:rPr>
        <w:t xml:space="preserve">) </w:t>
      </w:r>
      <w:r w:rsidRPr="00815658">
        <w:rPr>
          <w:rFonts w:ascii="Times New Roman" w:hAnsi="Times New Roman" w:hint="default"/>
          <w:sz w:val="24"/>
          <w:szCs w:val="24"/>
        </w:rPr>
        <w:t>so súč</w:t>
      </w:r>
      <w:r w:rsidRPr="00815658">
        <w:rPr>
          <w:rFonts w:ascii="Times New Roman" w:hAnsi="Times New Roman" w:hint="default"/>
          <w:sz w:val="24"/>
          <w:szCs w:val="24"/>
        </w:rPr>
        <w:t>asný</w:t>
      </w:r>
      <w:r w:rsidRPr="00815658">
        <w:rPr>
          <w:rFonts w:ascii="Times New Roman" w:hAnsi="Times New Roman" w:hint="default"/>
          <w:sz w:val="24"/>
          <w:szCs w:val="24"/>
        </w:rPr>
        <w:t>m zachovaní</w:t>
      </w:r>
      <w:r w:rsidRPr="00815658">
        <w:rPr>
          <w:rFonts w:ascii="Times New Roman" w:hAnsi="Times New Roman" w:hint="default"/>
          <w:sz w:val="24"/>
          <w:szCs w:val="24"/>
        </w:rPr>
        <w:t>m adekvá</w:t>
      </w:r>
      <w:r w:rsidRPr="00815658">
        <w:rPr>
          <w:rFonts w:ascii="Times New Roman" w:hAnsi="Times New Roman" w:hint="default"/>
          <w:sz w:val="24"/>
          <w:szCs w:val="24"/>
        </w:rPr>
        <w:t>tnej mož</w:t>
      </w:r>
      <w:r w:rsidRPr="00815658">
        <w:rPr>
          <w:rFonts w:ascii="Times New Roman" w:hAnsi="Times New Roman" w:hint="default"/>
          <w:sz w:val="24"/>
          <w:szCs w:val="24"/>
        </w:rPr>
        <w:t>nosti obhá</w:t>
      </w:r>
      <w:r w:rsidRPr="00815658">
        <w:rPr>
          <w:rFonts w:ascii="Times New Roman" w:hAnsi="Times New Roman" w:hint="default"/>
          <w:sz w:val="24"/>
          <w:szCs w:val="24"/>
        </w:rPr>
        <w:t>jiť</w:t>
      </w:r>
      <w:r w:rsidRPr="00815658">
        <w:rPr>
          <w:rFonts w:ascii="Times New Roman" w:hAnsi="Times New Roman" w:hint="default"/>
          <w:sz w:val="24"/>
          <w:szCs w:val="24"/>
        </w:rPr>
        <w:t xml:space="preserve"> svoje zá</w:t>
      </w:r>
      <w:r>
        <w:rPr>
          <w:rFonts w:ascii="Times New Roman" w:hAnsi="Times New Roman" w:hint="default"/>
          <w:sz w:val="24"/>
          <w:szCs w:val="24"/>
        </w:rPr>
        <w:t>ujmy vš</w:t>
      </w:r>
      <w:r>
        <w:rPr>
          <w:rFonts w:ascii="Times New Roman" w:hAnsi="Times New Roman" w:hint="default"/>
          <w:sz w:val="24"/>
          <w:szCs w:val="24"/>
        </w:rPr>
        <w:t>etký</w:t>
      </w:r>
      <w:r>
        <w:rPr>
          <w:rFonts w:ascii="Times New Roman" w:hAnsi="Times New Roman" w:hint="default"/>
          <w:sz w:val="24"/>
          <w:szCs w:val="24"/>
        </w:rPr>
        <w:t>m dotknutý</w:t>
      </w:r>
      <w:r>
        <w:rPr>
          <w:rFonts w:ascii="Times New Roman" w:hAnsi="Times New Roman" w:hint="default"/>
          <w:sz w:val="24"/>
          <w:szCs w:val="24"/>
        </w:rPr>
        <w:t>m vlastní</w:t>
      </w:r>
      <w:r>
        <w:rPr>
          <w:rFonts w:ascii="Times New Roman" w:hAnsi="Times New Roman" w:hint="default"/>
          <w:sz w:val="24"/>
          <w:szCs w:val="24"/>
        </w:rPr>
        <w:t>kom pozemkov, na ktorý</w:t>
      </w:r>
      <w:r>
        <w:rPr>
          <w:rFonts w:ascii="Times New Roman" w:hAnsi="Times New Roman" w:hint="default"/>
          <w:sz w:val="24"/>
          <w:szCs w:val="24"/>
        </w:rPr>
        <w:t>ch majú</w:t>
      </w:r>
      <w:r>
        <w:rPr>
          <w:rFonts w:ascii="Times New Roman" w:hAnsi="Times New Roman" w:hint="default"/>
          <w:sz w:val="24"/>
          <w:szCs w:val="24"/>
        </w:rPr>
        <w:t xml:space="preserve"> byť</w:t>
      </w:r>
      <w:r>
        <w:rPr>
          <w:rFonts w:ascii="Times New Roman" w:hAnsi="Times New Roman" w:hint="default"/>
          <w:sz w:val="24"/>
          <w:szCs w:val="24"/>
        </w:rPr>
        <w:t xml:space="preserve"> diaľ</w:t>
      </w:r>
      <w:r>
        <w:rPr>
          <w:rFonts w:ascii="Times New Roman" w:hAnsi="Times New Roman" w:hint="default"/>
          <w:sz w:val="24"/>
          <w:szCs w:val="24"/>
        </w:rPr>
        <w:t>nice postavené</w:t>
      </w:r>
      <w:r>
        <w:rPr>
          <w:rFonts w:ascii="Times New Roman" w:hAnsi="Times New Roman" w:hint="default"/>
          <w:sz w:val="24"/>
          <w:szCs w:val="24"/>
        </w:rPr>
        <w:t xml:space="preserve"> alebo stavieb, ktoré</w:t>
      </w:r>
      <w:r>
        <w:rPr>
          <w:rFonts w:ascii="Times New Roman" w:hAnsi="Times New Roman" w:hint="default"/>
          <w:sz w:val="24"/>
          <w:szCs w:val="24"/>
        </w:rPr>
        <w:t xml:space="preserve"> majú</w:t>
      </w:r>
      <w:r>
        <w:rPr>
          <w:rFonts w:ascii="Times New Roman" w:hAnsi="Times New Roman" w:hint="default"/>
          <w:sz w:val="24"/>
          <w:szCs w:val="24"/>
        </w:rPr>
        <w:t xml:space="preserve"> byť</w:t>
      </w:r>
      <w:r>
        <w:rPr>
          <w:rFonts w:ascii="Times New Roman" w:hAnsi="Times New Roman" w:hint="default"/>
          <w:sz w:val="24"/>
          <w:szCs w:val="24"/>
        </w:rPr>
        <w:t xml:space="preserve"> v </w:t>
      </w:r>
      <w:r>
        <w:rPr>
          <w:rFonts w:ascii="Times New Roman" w:hAnsi="Times New Roman" w:hint="default"/>
          <w:sz w:val="24"/>
          <w:szCs w:val="24"/>
        </w:rPr>
        <w:t>sú</w:t>
      </w:r>
      <w:r>
        <w:rPr>
          <w:rFonts w:ascii="Times New Roman" w:hAnsi="Times New Roman" w:hint="default"/>
          <w:sz w:val="24"/>
          <w:szCs w:val="24"/>
        </w:rPr>
        <w:t>vislosti s </w:t>
      </w:r>
      <w:r>
        <w:rPr>
          <w:rFonts w:ascii="Times New Roman" w:hAnsi="Times New Roman" w:hint="default"/>
          <w:sz w:val="24"/>
          <w:szCs w:val="24"/>
        </w:rPr>
        <w:t>vý</w:t>
      </w:r>
      <w:r>
        <w:rPr>
          <w:rFonts w:ascii="Times New Roman" w:hAnsi="Times New Roman" w:hint="default"/>
          <w:sz w:val="24"/>
          <w:szCs w:val="24"/>
        </w:rPr>
        <w:t xml:space="preserve">stavbou </w:t>
      </w:r>
      <w:r>
        <w:rPr>
          <w:rFonts w:ascii="Times New Roman" w:hAnsi="Times New Roman" w:hint="default"/>
          <w:sz w:val="24"/>
          <w:szCs w:val="24"/>
        </w:rPr>
        <w:t>diaľ</w:t>
      </w:r>
      <w:r>
        <w:rPr>
          <w:rFonts w:ascii="Times New Roman" w:hAnsi="Times New Roman" w:hint="default"/>
          <w:sz w:val="24"/>
          <w:szCs w:val="24"/>
        </w:rPr>
        <w:t>nic asanované</w:t>
      </w:r>
      <w:r>
        <w:rPr>
          <w:rFonts w:ascii="Times New Roman" w:hAnsi="Times New Roman" w:hint="default"/>
          <w:sz w:val="24"/>
          <w:szCs w:val="24"/>
        </w:rPr>
        <w:t xml:space="preserve">. </w:t>
      </w:r>
      <w:r w:rsidRPr="00815658">
        <w:rPr>
          <w:rFonts w:ascii="Times New Roman" w:hAnsi="Times New Roman" w:hint="default"/>
          <w:sz w:val="24"/>
          <w:szCs w:val="24"/>
        </w:rPr>
        <w:t>Toto zefektí</w:t>
      </w:r>
      <w:r w:rsidRPr="00815658">
        <w:rPr>
          <w:rFonts w:ascii="Times New Roman" w:hAnsi="Times New Roman" w:hint="default"/>
          <w:sz w:val="24"/>
          <w:szCs w:val="24"/>
        </w:rPr>
        <w:t>vnenie sa prejaví</w:t>
      </w:r>
      <w:r w:rsidRPr="00815658">
        <w:rPr>
          <w:rFonts w:ascii="Times New Roman" w:hAnsi="Times New Roman" w:hint="default"/>
          <w:sz w:val="24"/>
          <w:szCs w:val="24"/>
        </w:rPr>
        <w:t xml:space="preserve"> celkový</w:t>
      </w:r>
      <w:r w:rsidRPr="00815658">
        <w:rPr>
          <w:rFonts w:ascii="Times New Roman" w:hAnsi="Times New Roman" w:hint="default"/>
          <w:sz w:val="24"/>
          <w:szCs w:val="24"/>
        </w:rPr>
        <w:t>m skrá</w:t>
      </w:r>
      <w:r w:rsidRPr="00815658">
        <w:rPr>
          <w:rFonts w:ascii="Times New Roman" w:hAnsi="Times New Roman" w:hint="default"/>
          <w:sz w:val="24"/>
          <w:szCs w:val="24"/>
        </w:rPr>
        <w:t>tení</w:t>
      </w:r>
      <w:r w:rsidRPr="00815658">
        <w:rPr>
          <w:rFonts w:ascii="Times New Roman" w:hAnsi="Times New Roman" w:hint="default"/>
          <w:sz w:val="24"/>
          <w:szCs w:val="24"/>
        </w:rPr>
        <w:t>m povoľ</w:t>
      </w:r>
      <w:r w:rsidRPr="00815658">
        <w:rPr>
          <w:rFonts w:ascii="Times New Roman" w:hAnsi="Times New Roman" w:hint="default"/>
          <w:sz w:val="24"/>
          <w:szCs w:val="24"/>
        </w:rPr>
        <w:t>ovacieho procesu a poklesom ná</w:t>
      </w:r>
      <w:r w:rsidRPr="00815658">
        <w:rPr>
          <w:rFonts w:ascii="Times New Roman" w:hAnsi="Times New Roman" w:hint="default"/>
          <w:sz w:val="24"/>
          <w:szCs w:val="24"/>
        </w:rPr>
        <w:t>kladovosti celé</w:t>
      </w:r>
      <w:r w:rsidRPr="00815658">
        <w:rPr>
          <w:rFonts w:ascii="Times New Roman" w:hAnsi="Times New Roman" w:hint="default"/>
          <w:sz w:val="24"/>
          <w:szCs w:val="24"/>
        </w:rPr>
        <w:t>ho prí</w:t>
      </w:r>
      <w:r w:rsidRPr="00815658">
        <w:rPr>
          <w:rFonts w:ascii="Times New Roman" w:hAnsi="Times New Roman" w:hint="default"/>
          <w:sz w:val="24"/>
          <w:szCs w:val="24"/>
        </w:rPr>
        <w:t>pravné</w:t>
      </w:r>
      <w:r w:rsidRPr="00815658">
        <w:rPr>
          <w:rFonts w:ascii="Times New Roman" w:hAnsi="Times New Roman" w:hint="default"/>
          <w:sz w:val="24"/>
          <w:szCs w:val="24"/>
        </w:rPr>
        <w:t>ho procesu vý</w:t>
      </w:r>
      <w:r w:rsidRPr="00815658">
        <w:rPr>
          <w:rFonts w:ascii="Times New Roman" w:hAnsi="Times New Roman" w:hint="default"/>
          <w:sz w:val="24"/>
          <w:szCs w:val="24"/>
        </w:rPr>
        <w:t>stavby diaľ</w:t>
      </w:r>
      <w:r w:rsidRPr="00815658">
        <w:rPr>
          <w:rFonts w:ascii="Times New Roman" w:hAnsi="Times New Roman" w:hint="default"/>
          <w:sz w:val="24"/>
          <w:szCs w:val="24"/>
        </w:rPr>
        <w:t>nic</w:t>
      </w:r>
      <w:r>
        <w:rPr>
          <w:rFonts w:ascii="Times New Roman" w:hAnsi="Times New Roman" w:hint="default"/>
          <w:sz w:val="24"/>
          <w:szCs w:val="24"/>
        </w:rPr>
        <w:t>, ako aj samotné</w:t>
      </w:r>
      <w:r>
        <w:rPr>
          <w:rFonts w:ascii="Times New Roman" w:hAnsi="Times New Roman" w:hint="default"/>
          <w:sz w:val="24"/>
          <w:szCs w:val="24"/>
        </w:rPr>
        <w:t>ho zač</w:t>
      </w:r>
      <w:r>
        <w:rPr>
          <w:rFonts w:ascii="Times New Roman" w:hAnsi="Times New Roman" w:hint="default"/>
          <w:sz w:val="24"/>
          <w:szCs w:val="24"/>
        </w:rPr>
        <w:t>iatku vý</w:t>
      </w:r>
      <w:r>
        <w:rPr>
          <w:rFonts w:ascii="Times New Roman" w:hAnsi="Times New Roman" w:hint="default"/>
          <w:sz w:val="24"/>
          <w:szCs w:val="24"/>
        </w:rPr>
        <w:t>stavby diaľ</w:t>
      </w:r>
      <w:r>
        <w:rPr>
          <w:rFonts w:ascii="Times New Roman" w:hAnsi="Times New Roman" w:hint="default"/>
          <w:sz w:val="24"/>
          <w:szCs w:val="24"/>
        </w:rPr>
        <w:t>nic</w:t>
      </w:r>
      <w:r w:rsidRPr="00815658">
        <w:rPr>
          <w:rFonts w:ascii="Times New Roman" w:hAnsi="Times New Roman"/>
          <w:sz w:val="24"/>
          <w:szCs w:val="24"/>
        </w:rPr>
        <w:t>.</w:t>
      </w:r>
    </w:p>
    <w:p w:rsidR="009F3EFD" w:rsidRPr="00815658" w:rsidP="009F3EFD">
      <w:pPr>
        <w:pStyle w:val="AKSS"/>
        <w:bidi w:val="0"/>
        <w:ind w:firstLine="708"/>
        <w:rPr>
          <w:rFonts w:ascii="Times New Roman" w:hAnsi="Times New Roman"/>
          <w:sz w:val="24"/>
          <w:szCs w:val="24"/>
        </w:rPr>
      </w:pPr>
    </w:p>
    <w:p w:rsidR="009F3EFD" w:rsidRPr="00815658" w:rsidP="009F3EFD">
      <w:pPr>
        <w:pStyle w:val="AKSS"/>
        <w:bidi w:val="0"/>
        <w:ind w:firstLine="708"/>
        <w:rPr>
          <w:rFonts w:ascii="Times New Roman" w:hAnsi="Times New Roman" w:hint="default"/>
          <w:sz w:val="24"/>
          <w:szCs w:val="24"/>
        </w:rPr>
      </w:pPr>
      <w:r w:rsidRPr="00815658">
        <w:rPr>
          <w:rFonts w:ascii="Times New Roman" w:hAnsi="Times New Roman" w:hint="default"/>
          <w:sz w:val="24"/>
          <w:szCs w:val="24"/>
        </w:rPr>
        <w:t>Zá</w:t>
      </w:r>
      <w:r w:rsidRPr="00815658">
        <w:rPr>
          <w:rFonts w:ascii="Times New Roman" w:hAnsi="Times New Roman" w:hint="default"/>
          <w:sz w:val="24"/>
          <w:szCs w:val="24"/>
        </w:rPr>
        <w:t>roveň</w:t>
      </w:r>
      <w:r w:rsidRPr="00815658">
        <w:rPr>
          <w:rFonts w:ascii="Times New Roman" w:hAnsi="Times New Roman" w:hint="default"/>
          <w:sz w:val="24"/>
          <w:szCs w:val="24"/>
        </w:rPr>
        <w:t xml:space="preserve"> sa, za súč</w:t>
      </w:r>
      <w:r w:rsidRPr="00815658">
        <w:rPr>
          <w:rFonts w:ascii="Times New Roman" w:hAnsi="Times New Roman" w:hint="default"/>
          <w:sz w:val="24"/>
          <w:szCs w:val="24"/>
        </w:rPr>
        <w:t>asné</w:t>
      </w:r>
      <w:r w:rsidRPr="00815658">
        <w:rPr>
          <w:rFonts w:ascii="Times New Roman" w:hAnsi="Times New Roman" w:hint="default"/>
          <w:sz w:val="24"/>
          <w:szCs w:val="24"/>
        </w:rPr>
        <w:t>ho zachovani</w:t>
      </w:r>
      <w:r>
        <w:rPr>
          <w:rFonts w:ascii="Times New Roman" w:hAnsi="Times New Roman"/>
          <w:sz w:val="24"/>
          <w:szCs w:val="24"/>
        </w:rPr>
        <w:t>a</w:t>
      </w:r>
      <w:r w:rsidRPr="00815658">
        <w:rPr>
          <w:rFonts w:ascii="Times New Roman" w:hAnsi="Times New Roman" w:hint="default"/>
          <w:sz w:val="24"/>
          <w:szCs w:val="24"/>
        </w:rPr>
        <w:t xml:space="preserve"> princí</w:t>
      </w:r>
      <w:r w:rsidRPr="00815658">
        <w:rPr>
          <w:rFonts w:ascii="Times New Roman" w:hAnsi="Times New Roman" w:hint="default"/>
          <w:sz w:val="24"/>
          <w:szCs w:val="24"/>
        </w:rPr>
        <w:t>pu proporc</w:t>
      </w:r>
      <w:r w:rsidRPr="00815658">
        <w:rPr>
          <w:rFonts w:ascii="Times New Roman" w:hAnsi="Times New Roman" w:hint="default"/>
          <w:sz w:val="24"/>
          <w:szCs w:val="24"/>
        </w:rPr>
        <w:t>ionality, navrhuje zaviesť</w:t>
      </w:r>
      <w:r w:rsidRPr="00815658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nový</w:t>
      </w:r>
      <w:r>
        <w:rPr>
          <w:rFonts w:ascii="Times New Roman" w:hAnsi="Times New Roman" w:hint="default"/>
          <w:sz w:val="24"/>
          <w:szCs w:val="24"/>
        </w:rPr>
        <w:t xml:space="preserve"> prá</w:t>
      </w:r>
      <w:r>
        <w:rPr>
          <w:rFonts w:ascii="Times New Roman" w:hAnsi="Times New Roman" w:hint="default"/>
          <w:sz w:val="24"/>
          <w:szCs w:val="24"/>
        </w:rPr>
        <w:t>vny inš</w:t>
      </w:r>
      <w:r>
        <w:rPr>
          <w:rFonts w:ascii="Times New Roman" w:hAnsi="Times New Roman" w:hint="default"/>
          <w:sz w:val="24"/>
          <w:szCs w:val="24"/>
        </w:rPr>
        <w:t>titú</w:t>
      </w:r>
      <w:r>
        <w:rPr>
          <w:rFonts w:ascii="Times New Roman" w:hAnsi="Times New Roman" w:hint="default"/>
          <w:sz w:val="24"/>
          <w:szCs w:val="24"/>
        </w:rPr>
        <w:t>t predbež</w:t>
      </w:r>
      <w:r>
        <w:rPr>
          <w:rFonts w:ascii="Times New Roman" w:hAnsi="Times New Roman" w:hint="default"/>
          <w:sz w:val="24"/>
          <w:szCs w:val="24"/>
        </w:rPr>
        <w:t>nej drž</w:t>
      </w:r>
      <w:r>
        <w:rPr>
          <w:rFonts w:ascii="Times New Roman" w:hAnsi="Times New Roman" w:hint="default"/>
          <w:sz w:val="24"/>
          <w:szCs w:val="24"/>
        </w:rPr>
        <w:t>by, ktorý</w:t>
      </w:r>
      <w:r w:rsidRPr="00815658">
        <w:rPr>
          <w:rFonts w:ascii="Times New Roman" w:hAnsi="Times New Roman" w:hint="default"/>
          <w:sz w:val="24"/>
          <w:szCs w:val="24"/>
        </w:rPr>
        <w:t xml:space="preserve"> pred ukonč</w:t>
      </w:r>
      <w:r w:rsidRPr="00815658">
        <w:rPr>
          <w:rFonts w:ascii="Times New Roman" w:hAnsi="Times New Roman" w:hint="default"/>
          <w:sz w:val="24"/>
          <w:szCs w:val="24"/>
        </w:rPr>
        <w:t>ení</w:t>
      </w:r>
      <w:r w:rsidRPr="00815658">
        <w:rPr>
          <w:rFonts w:ascii="Times New Roman" w:hAnsi="Times New Roman" w:hint="default"/>
          <w:sz w:val="24"/>
          <w:szCs w:val="24"/>
        </w:rPr>
        <w:t>m č</w:t>
      </w:r>
      <w:r w:rsidRPr="00815658">
        <w:rPr>
          <w:rFonts w:ascii="Times New Roman" w:hAnsi="Times New Roman" w:hint="default"/>
          <w:sz w:val="24"/>
          <w:szCs w:val="24"/>
        </w:rPr>
        <w:t>asovo ná</w:t>
      </w:r>
      <w:r w:rsidRPr="00815658">
        <w:rPr>
          <w:rFonts w:ascii="Times New Roman" w:hAnsi="Times New Roman" w:hint="default"/>
          <w:sz w:val="24"/>
          <w:szCs w:val="24"/>
        </w:rPr>
        <w:t>roč</w:t>
      </w:r>
      <w:r w:rsidRPr="00815658">
        <w:rPr>
          <w:rFonts w:ascii="Times New Roman" w:hAnsi="Times New Roman" w:hint="default"/>
          <w:sz w:val="24"/>
          <w:szCs w:val="24"/>
        </w:rPr>
        <w:t>né</w:t>
      </w:r>
      <w:r w:rsidRPr="00815658">
        <w:rPr>
          <w:rFonts w:ascii="Times New Roman" w:hAnsi="Times New Roman" w:hint="default"/>
          <w:sz w:val="24"/>
          <w:szCs w:val="24"/>
        </w:rPr>
        <w:t xml:space="preserve">ho </w:t>
      </w:r>
      <w:r>
        <w:rPr>
          <w:rFonts w:ascii="Times New Roman" w:hAnsi="Times New Roman" w:hint="default"/>
          <w:sz w:val="24"/>
          <w:szCs w:val="24"/>
        </w:rPr>
        <w:t>vyvlastň</w:t>
      </w:r>
      <w:r>
        <w:rPr>
          <w:rFonts w:ascii="Times New Roman" w:hAnsi="Times New Roman" w:hint="default"/>
          <w:sz w:val="24"/>
          <w:szCs w:val="24"/>
        </w:rPr>
        <w:t>ovacieho procesu umož</w:t>
      </w:r>
      <w:r>
        <w:rPr>
          <w:rFonts w:ascii="Times New Roman" w:hAnsi="Times New Roman" w:hint="default"/>
          <w:sz w:val="24"/>
          <w:szCs w:val="24"/>
        </w:rPr>
        <w:t>ní</w:t>
      </w:r>
      <w:r w:rsidRPr="00815658">
        <w:rPr>
          <w:rFonts w:ascii="Times New Roman" w:hAnsi="Times New Roman" w:hint="default"/>
          <w:sz w:val="24"/>
          <w:szCs w:val="24"/>
        </w:rPr>
        <w:t xml:space="preserve"> vykoná</w:t>
      </w:r>
      <w:r w:rsidRPr="00815658">
        <w:rPr>
          <w:rFonts w:ascii="Times New Roman" w:hAnsi="Times New Roman" w:hint="default"/>
          <w:sz w:val="24"/>
          <w:szCs w:val="24"/>
        </w:rPr>
        <w:t>vať</w:t>
      </w:r>
      <w:r w:rsidRPr="00815658">
        <w:rPr>
          <w:rFonts w:ascii="Times New Roman" w:hAnsi="Times New Roman" w:hint="default"/>
          <w:sz w:val="24"/>
          <w:szCs w:val="24"/>
        </w:rPr>
        <w:t xml:space="preserve"> vopred vymedzené</w:t>
      </w:r>
      <w:r w:rsidRPr="00815658">
        <w:rPr>
          <w:rFonts w:ascii="Times New Roman" w:hAnsi="Times New Roman" w:hint="default"/>
          <w:sz w:val="24"/>
          <w:szCs w:val="24"/>
        </w:rPr>
        <w:t xml:space="preserve"> a </w:t>
      </w:r>
      <w:r w:rsidRPr="00815658">
        <w:rPr>
          <w:rFonts w:ascii="Times New Roman" w:hAnsi="Times New Roman" w:hint="default"/>
          <w:sz w:val="24"/>
          <w:szCs w:val="24"/>
        </w:rPr>
        <w:t>odstrá</w:t>
      </w:r>
      <w:r w:rsidRPr="00815658">
        <w:rPr>
          <w:rFonts w:ascii="Times New Roman" w:hAnsi="Times New Roman" w:hint="default"/>
          <w:sz w:val="24"/>
          <w:szCs w:val="24"/>
        </w:rPr>
        <w:t>niteľ</w:t>
      </w:r>
      <w:r w:rsidRPr="00815658">
        <w:rPr>
          <w:rFonts w:ascii="Times New Roman" w:hAnsi="Times New Roman" w:hint="default"/>
          <w:sz w:val="24"/>
          <w:szCs w:val="24"/>
        </w:rPr>
        <w:t>né</w:t>
      </w:r>
      <w:r w:rsidRPr="00815658">
        <w:rPr>
          <w:rFonts w:ascii="Times New Roman" w:hAnsi="Times New Roman" w:hint="default"/>
          <w:sz w:val="24"/>
          <w:szCs w:val="24"/>
        </w:rPr>
        <w:t xml:space="preserve"> prá</w:t>
      </w:r>
      <w:r w:rsidRPr="00815658">
        <w:rPr>
          <w:rFonts w:ascii="Times New Roman" w:hAnsi="Times New Roman" w:hint="default"/>
          <w:sz w:val="24"/>
          <w:szCs w:val="24"/>
        </w:rPr>
        <w:t>ce v nevyhnutnom rozsahu.</w:t>
      </w:r>
    </w:p>
    <w:p w:rsidR="009F3EFD" w:rsidRPr="00815658" w:rsidP="009F3EFD">
      <w:pPr>
        <w:pStyle w:val="AKSS"/>
        <w:bidi w:val="0"/>
        <w:ind w:firstLine="708"/>
        <w:rPr>
          <w:rFonts w:ascii="Times New Roman" w:hAnsi="Times New Roman" w:hint="default"/>
          <w:sz w:val="24"/>
          <w:szCs w:val="24"/>
        </w:rPr>
      </w:pPr>
    </w:p>
    <w:p w:rsidR="009F3EFD" w:rsidRPr="00815658" w:rsidP="009F3EFD">
      <w:pPr>
        <w:pStyle w:val="AKSS"/>
        <w:bidi w:val="0"/>
        <w:ind w:firstLine="708"/>
        <w:rPr>
          <w:rFonts w:ascii="Times New Roman" w:hAnsi="Times New Roman"/>
          <w:sz w:val="24"/>
          <w:szCs w:val="24"/>
        </w:rPr>
      </w:pPr>
      <w:r w:rsidRPr="00815658">
        <w:rPr>
          <w:rFonts w:ascii="Times New Roman" w:hAnsi="Times New Roman" w:hint="default"/>
          <w:sz w:val="24"/>
          <w:szCs w:val="24"/>
        </w:rPr>
        <w:t>V nadvä</w:t>
      </w:r>
      <w:r w:rsidRPr="00815658">
        <w:rPr>
          <w:rFonts w:ascii="Times New Roman" w:hAnsi="Times New Roman" w:hint="default"/>
          <w:sz w:val="24"/>
          <w:szCs w:val="24"/>
        </w:rPr>
        <w:t>znosti na prijatie tohto ná</w:t>
      </w:r>
      <w:r w:rsidRPr="00815658">
        <w:rPr>
          <w:rFonts w:ascii="Times New Roman" w:hAnsi="Times New Roman" w:hint="default"/>
          <w:sz w:val="24"/>
          <w:szCs w:val="24"/>
        </w:rPr>
        <w:t>vrhu zá</w:t>
      </w:r>
      <w:r w:rsidRPr="00815658">
        <w:rPr>
          <w:rFonts w:ascii="Times New Roman" w:hAnsi="Times New Roman" w:hint="default"/>
          <w:sz w:val="24"/>
          <w:szCs w:val="24"/>
        </w:rPr>
        <w:t>kona m</w:t>
      </w:r>
      <w:r w:rsidRPr="00815658">
        <w:rPr>
          <w:rFonts w:ascii="Times New Roman" w:hAnsi="Times New Roman" w:hint="default"/>
          <w:sz w:val="24"/>
          <w:szCs w:val="24"/>
        </w:rPr>
        <w:t>ož</w:t>
      </w:r>
      <w:r w:rsidRPr="00815658">
        <w:rPr>
          <w:rFonts w:ascii="Times New Roman" w:hAnsi="Times New Roman" w:hint="default"/>
          <w:sz w:val="24"/>
          <w:szCs w:val="24"/>
        </w:rPr>
        <w:t>no oč</w:t>
      </w:r>
      <w:r w:rsidRPr="00815658">
        <w:rPr>
          <w:rFonts w:ascii="Times New Roman" w:hAnsi="Times New Roman" w:hint="default"/>
          <w:sz w:val="24"/>
          <w:szCs w:val="24"/>
        </w:rPr>
        <w:t>aká</w:t>
      </w:r>
      <w:r w:rsidRPr="00815658">
        <w:rPr>
          <w:rFonts w:ascii="Times New Roman" w:hAnsi="Times New Roman" w:hint="default"/>
          <w:sz w:val="24"/>
          <w:szCs w:val="24"/>
        </w:rPr>
        <w:t>vať</w:t>
      </w:r>
      <w:r w:rsidRPr="00815658">
        <w:rPr>
          <w:rFonts w:ascii="Times New Roman" w:hAnsi="Times New Roman" w:hint="default"/>
          <w:sz w:val="24"/>
          <w:szCs w:val="24"/>
        </w:rPr>
        <w:t xml:space="preserve"> pozití</w:t>
      </w:r>
      <w:r w:rsidRPr="00815658">
        <w:rPr>
          <w:rFonts w:ascii="Times New Roman" w:hAnsi="Times New Roman" w:hint="default"/>
          <w:sz w:val="24"/>
          <w:szCs w:val="24"/>
        </w:rPr>
        <w:t xml:space="preserve">vny </w:t>
      </w:r>
      <w:r>
        <w:rPr>
          <w:rFonts w:ascii="Times New Roman" w:hAnsi="Times New Roman"/>
          <w:sz w:val="24"/>
          <w:szCs w:val="24"/>
        </w:rPr>
        <w:t>vplyv</w:t>
      </w:r>
      <w:r w:rsidRPr="00815658">
        <w:rPr>
          <w:rFonts w:ascii="Times New Roman" w:hAnsi="Times New Roman" w:hint="default"/>
          <w:sz w:val="24"/>
          <w:szCs w:val="24"/>
        </w:rPr>
        <w:t xml:space="preserve"> na zrý</w:t>
      </w:r>
      <w:r w:rsidRPr="00815658">
        <w:rPr>
          <w:rFonts w:ascii="Times New Roman" w:hAnsi="Times New Roman" w:hint="default"/>
          <w:sz w:val="24"/>
          <w:szCs w:val="24"/>
        </w:rPr>
        <w:t>chlenie dopravy, č</w:t>
      </w:r>
      <w:r w:rsidRPr="00815658">
        <w:rPr>
          <w:rFonts w:ascii="Times New Roman" w:hAnsi="Times New Roman" w:hint="default"/>
          <w:sz w:val="24"/>
          <w:szCs w:val="24"/>
        </w:rPr>
        <w:t>o prináš</w:t>
      </w:r>
      <w:r w:rsidRPr="00815658">
        <w:rPr>
          <w:rFonts w:ascii="Times New Roman" w:hAnsi="Times New Roman" w:hint="default"/>
          <w:sz w:val="24"/>
          <w:szCs w:val="24"/>
        </w:rPr>
        <w:t>a finanč</w:t>
      </w:r>
      <w:r w:rsidRPr="00815658">
        <w:rPr>
          <w:rFonts w:ascii="Times New Roman" w:hAnsi="Times New Roman" w:hint="default"/>
          <w:sz w:val="24"/>
          <w:szCs w:val="24"/>
        </w:rPr>
        <w:t>né</w:t>
      </w:r>
      <w:r w:rsidRPr="00815658">
        <w:rPr>
          <w:rFonts w:ascii="Times New Roman" w:hAnsi="Times New Roman" w:hint="default"/>
          <w:sz w:val="24"/>
          <w:szCs w:val="24"/>
        </w:rPr>
        <w:t xml:space="preserve"> aj č</w:t>
      </w:r>
      <w:r w:rsidRPr="00815658">
        <w:rPr>
          <w:rFonts w:ascii="Times New Roman" w:hAnsi="Times New Roman" w:hint="default"/>
          <w:sz w:val="24"/>
          <w:szCs w:val="24"/>
        </w:rPr>
        <w:t>asové</w:t>
      </w:r>
      <w:r w:rsidRPr="00815658">
        <w:rPr>
          <w:rFonts w:ascii="Times New Roman" w:hAnsi="Times New Roman" w:hint="default"/>
          <w:sz w:val="24"/>
          <w:szCs w:val="24"/>
        </w:rPr>
        <w:t xml:space="preserve"> ú</w:t>
      </w:r>
      <w:r w:rsidRPr="00815658">
        <w:rPr>
          <w:rFonts w:ascii="Times New Roman" w:hAnsi="Times New Roman" w:hint="default"/>
          <w:sz w:val="24"/>
          <w:szCs w:val="24"/>
        </w:rPr>
        <w:t>spory. Ď</w:t>
      </w:r>
      <w:r w:rsidRPr="00815658">
        <w:rPr>
          <w:rFonts w:ascii="Times New Roman" w:hAnsi="Times New Roman" w:hint="default"/>
          <w:sz w:val="24"/>
          <w:szCs w:val="24"/>
        </w:rPr>
        <w:t>alší</w:t>
      </w:r>
      <w:r w:rsidRPr="00815658">
        <w:rPr>
          <w:rFonts w:ascii="Times New Roman" w:hAnsi="Times New Roman" w:hint="default"/>
          <w:sz w:val="24"/>
          <w:szCs w:val="24"/>
        </w:rPr>
        <w:t>m prí</w:t>
      </w:r>
      <w:r w:rsidRPr="00815658">
        <w:rPr>
          <w:rFonts w:ascii="Times New Roman" w:hAnsi="Times New Roman" w:hint="default"/>
          <w:sz w:val="24"/>
          <w:szCs w:val="24"/>
        </w:rPr>
        <w:t xml:space="preserve">nosom </w:t>
      </w:r>
      <w:r>
        <w:rPr>
          <w:rFonts w:ascii="Times New Roman" w:hAnsi="Times New Roman" w:hint="default"/>
          <w:sz w:val="24"/>
          <w:szCs w:val="24"/>
        </w:rPr>
        <w:t>vý</w:t>
      </w:r>
      <w:r>
        <w:rPr>
          <w:rFonts w:ascii="Times New Roman" w:hAnsi="Times New Roman" w:hint="default"/>
          <w:sz w:val="24"/>
          <w:szCs w:val="24"/>
        </w:rPr>
        <w:t xml:space="preserve">stavby </w:t>
      </w:r>
      <w:r w:rsidRPr="00815658">
        <w:rPr>
          <w:rFonts w:ascii="Times New Roman" w:hAnsi="Times New Roman" w:hint="default"/>
          <w:sz w:val="24"/>
          <w:szCs w:val="24"/>
        </w:rPr>
        <w:t>strategicky dô</w:t>
      </w:r>
      <w:r w:rsidRPr="00815658">
        <w:rPr>
          <w:rFonts w:ascii="Times New Roman" w:hAnsi="Times New Roman" w:hint="default"/>
          <w:sz w:val="24"/>
          <w:szCs w:val="24"/>
        </w:rPr>
        <w:t>lež</w:t>
      </w:r>
      <w:r w:rsidRPr="00815658">
        <w:rPr>
          <w:rFonts w:ascii="Times New Roman" w:hAnsi="Times New Roman" w:hint="default"/>
          <w:sz w:val="24"/>
          <w:szCs w:val="24"/>
        </w:rPr>
        <w:t>itý</w:t>
      </w:r>
      <w:r w:rsidRPr="00815658">
        <w:rPr>
          <w:rFonts w:ascii="Times New Roman" w:hAnsi="Times New Roman" w:hint="default"/>
          <w:sz w:val="24"/>
          <w:szCs w:val="24"/>
        </w:rPr>
        <w:t xml:space="preserve">ch </w:t>
      </w:r>
      <w:r>
        <w:rPr>
          <w:rFonts w:ascii="Times New Roman" w:hAnsi="Times New Roman" w:hint="default"/>
          <w:sz w:val="24"/>
          <w:szCs w:val="24"/>
        </w:rPr>
        <w:t>diaľ</w:t>
      </w:r>
      <w:r>
        <w:rPr>
          <w:rFonts w:ascii="Times New Roman" w:hAnsi="Times New Roman" w:hint="default"/>
          <w:sz w:val="24"/>
          <w:szCs w:val="24"/>
        </w:rPr>
        <w:t>nic</w:t>
      </w:r>
      <w:r w:rsidRPr="00815658">
        <w:rPr>
          <w:rFonts w:ascii="Times New Roman" w:hAnsi="Times New Roman" w:hint="default"/>
          <w:sz w:val="24"/>
          <w:szCs w:val="24"/>
        </w:rPr>
        <w:t xml:space="preserve"> je odklon dopravy z miest a obcí</w:t>
      </w:r>
      <w:r w:rsidRPr="00815658">
        <w:rPr>
          <w:rFonts w:ascii="Times New Roman" w:hAnsi="Times New Roman" w:hint="default"/>
          <w:sz w:val="24"/>
          <w:szCs w:val="24"/>
        </w:rPr>
        <w:t xml:space="preserve"> a s tý</w:t>
      </w:r>
      <w:r w:rsidRPr="00815658">
        <w:rPr>
          <w:rFonts w:ascii="Times New Roman" w:hAnsi="Times New Roman" w:hint="default"/>
          <w:sz w:val="24"/>
          <w:szCs w:val="24"/>
        </w:rPr>
        <w:t>m spojené</w:t>
      </w:r>
      <w:r w:rsidRPr="00815658">
        <w:rPr>
          <w:rFonts w:ascii="Times New Roman" w:hAnsi="Times New Roman" w:hint="default"/>
          <w:sz w:val="24"/>
          <w:szCs w:val="24"/>
        </w:rPr>
        <w:t xml:space="preserve"> pozití</w:t>
      </w:r>
      <w:r w:rsidRPr="00815658">
        <w:rPr>
          <w:rFonts w:ascii="Times New Roman" w:hAnsi="Times New Roman" w:hint="default"/>
          <w:sz w:val="24"/>
          <w:szCs w:val="24"/>
        </w:rPr>
        <w:t xml:space="preserve">vne </w:t>
      </w:r>
      <w:r>
        <w:rPr>
          <w:rFonts w:ascii="Times New Roman" w:hAnsi="Times New Roman"/>
          <w:sz w:val="24"/>
          <w:szCs w:val="24"/>
        </w:rPr>
        <w:t>vplyvy</w:t>
      </w:r>
      <w:r w:rsidRPr="00815658">
        <w:rPr>
          <w:rFonts w:ascii="Times New Roman" w:hAnsi="Times New Roman"/>
          <w:sz w:val="24"/>
          <w:szCs w:val="24"/>
        </w:rPr>
        <w:t>.</w:t>
      </w:r>
    </w:p>
    <w:p w:rsidR="009F3EFD" w:rsidRPr="00815658" w:rsidP="009F3EFD">
      <w:pPr>
        <w:pStyle w:val="AKSS"/>
        <w:bidi w:val="0"/>
        <w:rPr>
          <w:rFonts w:ascii="Times New Roman" w:hAnsi="Times New Roman"/>
          <w:sz w:val="24"/>
          <w:szCs w:val="24"/>
        </w:rPr>
      </w:pPr>
    </w:p>
    <w:p w:rsidR="009F3EFD" w:rsidRPr="00815658" w:rsidP="009F3EFD">
      <w:pPr>
        <w:pStyle w:val="AKSS"/>
        <w:bidi w:val="0"/>
        <w:ind w:firstLine="708"/>
        <w:rPr>
          <w:rFonts w:ascii="Times New Roman" w:hAnsi="Times New Roman" w:hint="default"/>
          <w:sz w:val="24"/>
          <w:szCs w:val="24"/>
        </w:rPr>
      </w:pPr>
      <w:r w:rsidRPr="00815658">
        <w:rPr>
          <w:rFonts w:ascii="Times New Roman" w:hAnsi="Times New Roman" w:hint="default"/>
          <w:sz w:val="24"/>
          <w:szCs w:val="24"/>
        </w:rPr>
        <w:t>Ná</w:t>
      </w:r>
      <w:r w:rsidRPr="00815658">
        <w:rPr>
          <w:rFonts w:ascii="Times New Roman" w:hAnsi="Times New Roman" w:hint="default"/>
          <w:sz w:val="24"/>
          <w:szCs w:val="24"/>
        </w:rPr>
        <w:t>vrh zá</w:t>
      </w:r>
      <w:r w:rsidRPr="00815658">
        <w:rPr>
          <w:rFonts w:ascii="Times New Roman" w:hAnsi="Times New Roman" w:hint="default"/>
          <w:sz w:val="24"/>
          <w:szCs w:val="24"/>
        </w:rPr>
        <w:t>kona je v sú</w:t>
      </w:r>
      <w:r w:rsidRPr="00815658">
        <w:rPr>
          <w:rFonts w:ascii="Times New Roman" w:hAnsi="Times New Roman" w:hint="default"/>
          <w:sz w:val="24"/>
          <w:szCs w:val="24"/>
        </w:rPr>
        <w:t>lade s Ú</w:t>
      </w:r>
      <w:r w:rsidRPr="00815658">
        <w:rPr>
          <w:rFonts w:ascii="Times New Roman" w:hAnsi="Times New Roman" w:hint="default"/>
          <w:sz w:val="24"/>
          <w:szCs w:val="24"/>
        </w:rPr>
        <w:t>stavou Sloven</w:t>
      </w:r>
      <w:r w:rsidRPr="00815658">
        <w:rPr>
          <w:rFonts w:ascii="Times New Roman" w:hAnsi="Times New Roman" w:hint="default"/>
          <w:sz w:val="24"/>
          <w:szCs w:val="24"/>
        </w:rPr>
        <w:t>skej republiky, s ú</w:t>
      </w:r>
      <w:r w:rsidRPr="00815658">
        <w:rPr>
          <w:rFonts w:ascii="Times New Roman" w:hAnsi="Times New Roman" w:hint="default"/>
          <w:sz w:val="24"/>
          <w:szCs w:val="24"/>
        </w:rPr>
        <w:t>stavný</w:t>
      </w:r>
      <w:r w:rsidRPr="00815658">
        <w:rPr>
          <w:rFonts w:ascii="Times New Roman" w:hAnsi="Times New Roman" w:hint="default"/>
          <w:sz w:val="24"/>
          <w:szCs w:val="24"/>
        </w:rPr>
        <w:t>mi zá</w:t>
      </w:r>
      <w:r w:rsidRPr="00815658">
        <w:rPr>
          <w:rFonts w:ascii="Times New Roman" w:hAnsi="Times New Roman" w:hint="default"/>
          <w:sz w:val="24"/>
          <w:szCs w:val="24"/>
        </w:rPr>
        <w:t>konmi a ná</w:t>
      </w:r>
      <w:r w:rsidRPr="00815658">
        <w:rPr>
          <w:rFonts w:ascii="Times New Roman" w:hAnsi="Times New Roman" w:hint="default"/>
          <w:sz w:val="24"/>
          <w:szCs w:val="24"/>
        </w:rPr>
        <w:t>lezmi Ú</w:t>
      </w:r>
      <w:r w:rsidRPr="00815658">
        <w:rPr>
          <w:rFonts w:ascii="Times New Roman" w:hAnsi="Times New Roman" w:hint="default"/>
          <w:sz w:val="24"/>
          <w:szCs w:val="24"/>
        </w:rPr>
        <w:t>stavné</w:t>
      </w:r>
      <w:r w:rsidRPr="00815658">
        <w:rPr>
          <w:rFonts w:ascii="Times New Roman" w:hAnsi="Times New Roman" w:hint="default"/>
          <w:sz w:val="24"/>
          <w:szCs w:val="24"/>
        </w:rPr>
        <w:t>ho sú</w:t>
      </w:r>
      <w:r w:rsidRPr="00815658">
        <w:rPr>
          <w:rFonts w:ascii="Times New Roman" w:hAnsi="Times New Roman" w:hint="default"/>
          <w:sz w:val="24"/>
          <w:szCs w:val="24"/>
        </w:rPr>
        <w:t>du Slovenskej republiky, so zá</w:t>
      </w:r>
      <w:r w:rsidRPr="00815658">
        <w:rPr>
          <w:rFonts w:ascii="Times New Roman" w:hAnsi="Times New Roman" w:hint="default"/>
          <w:sz w:val="24"/>
          <w:szCs w:val="24"/>
        </w:rPr>
        <w:t>konmi a ostatný</w:t>
      </w:r>
      <w:r w:rsidRPr="00815658">
        <w:rPr>
          <w:rFonts w:ascii="Times New Roman" w:hAnsi="Times New Roman" w:hint="default"/>
          <w:sz w:val="24"/>
          <w:szCs w:val="24"/>
        </w:rPr>
        <w:t>mi vš</w:t>
      </w:r>
      <w:r w:rsidRPr="00815658">
        <w:rPr>
          <w:rFonts w:ascii="Times New Roman" w:hAnsi="Times New Roman" w:hint="default"/>
          <w:sz w:val="24"/>
          <w:szCs w:val="24"/>
        </w:rPr>
        <w:t>eobecne zá</w:t>
      </w:r>
      <w:r w:rsidRPr="00815658">
        <w:rPr>
          <w:rFonts w:ascii="Times New Roman" w:hAnsi="Times New Roman" w:hint="default"/>
          <w:sz w:val="24"/>
          <w:szCs w:val="24"/>
        </w:rPr>
        <w:t>vä</w:t>
      </w:r>
      <w:r w:rsidRPr="00815658">
        <w:rPr>
          <w:rFonts w:ascii="Times New Roman" w:hAnsi="Times New Roman" w:hint="default"/>
          <w:sz w:val="24"/>
          <w:szCs w:val="24"/>
        </w:rPr>
        <w:t>zný</w:t>
      </w:r>
      <w:r w:rsidRPr="00815658">
        <w:rPr>
          <w:rFonts w:ascii="Times New Roman" w:hAnsi="Times New Roman" w:hint="default"/>
          <w:sz w:val="24"/>
          <w:szCs w:val="24"/>
        </w:rPr>
        <w:t>mi prá</w:t>
      </w:r>
      <w:r w:rsidRPr="00815658">
        <w:rPr>
          <w:rFonts w:ascii="Times New Roman" w:hAnsi="Times New Roman" w:hint="default"/>
          <w:sz w:val="24"/>
          <w:szCs w:val="24"/>
        </w:rPr>
        <w:t>vnymi predpismi platný</w:t>
      </w:r>
      <w:r w:rsidRPr="00815658">
        <w:rPr>
          <w:rFonts w:ascii="Times New Roman" w:hAnsi="Times New Roman" w:hint="default"/>
          <w:sz w:val="24"/>
          <w:szCs w:val="24"/>
        </w:rPr>
        <w:t>mi v Slovenskej republike, s medziná</w:t>
      </w:r>
      <w:r w:rsidRPr="00815658">
        <w:rPr>
          <w:rFonts w:ascii="Times New Roman" w:hAnsi="Times New Roman" w:hint="default"/>
          <w:sz w:val="24"/>
          <w:szCs w:val="24"/>
        </w:rPr>
        <w:t>rodný</w:t>
      </w:r>
      <w:r w:rsidRPr="00815658">
        <w:rPr>
          <w:rFonts w:ascii="Times New Roman" w:hAnsi="Times New Roman" w:hint="default"/>
          <w:sz w:val="24"/>
          <w:szCs w:val="24"/>
        </w:rPr>
        <w:t>mi zmluvami, ktorý</w:t>
      </w:r>
      <w:r w:rsidRPr="00815658">
        <w:rPr>
          <w:rFonts w:ascii="Times New Roman" w:hAnsi="Times New Roman" w:hint="default"/>
          <w:sz w:val="24"/>
          <w:szCs w:val="24"/>
        </w:rPr>
        <w:t>mi je Slovenská</w:t>
      </w:r>
      <w:r w:rsidRPr="00815658">
        <w:rPr>
          <w:rFonts w:ascii="Times New Roman" w:hAnsi="Times New Roman" w:hint="default"/>
          <w:sz w:val="24"/>
          <w:szCs w:val="24"/>
        </w:rPr>
        <w:t xml:space="preserve"> republika viazaná</w:t>
      </w:r>
      <w:r w:rsidRPr="00815658">
        <w:rPr>
          <w:rFonts w:ascii="Times New Roman" w:hAnsi="Times New Roman" w:hint="default"/>
          <w:sz w:val="24"/>
          <w:szCs w:val="24"/>
        </w:rPr>
        <w:t>, ako aj s p</w:t>
      </w:r>
      <w:r w:rsidRPr="00815658">
        <w:rPr>
          <w:rFonts w:ascii="Times New Roman" w:hAnsi="Times New Roman" w:hint="default"/>
          <w:sz w:val="24"/>
          <w:szCs w:val="24"/>
        </w:rPr>
        <w:t>r</w:t>
      </w:r>
      <w:r w:rsidRPr="00815658">
        <w:rPr>
          <w:rFonts w:ascii="Times New Roman" w:hAnsi="Times New Roman" w:hint="default"/>
          <w:sz w:val="24"/>
          <w:szCs w:val="24"/>
        </w:rPr>
        <w:t>á</w:t>
      </w:r>
      <w:r w:rsidRPr="00815658">
        <w:rPr>
          <w:rFonts w:ascii="Times New Roman" w:hAnsi="Times New Roman" w:hint="default"/>
          <w:sz w:val="24"/>
          <w:szCs w:val="24"/>
        </w:rPr>
        <w:t>vom Euró</w:t>
      </w:r>
      <w:r w:rsidRPr="00815658">
        <w:rPr>
          <w:rFonts w:ascii="Times New Roman" w:hAnsi="Times New Roman" w:hint="default"/>
          <w:sz w:val="24"/>
          <w:szCs w:val="24"/>
        </w:rPr>
        <w:t>pskej ú</w:t>
      </w:r>
      <w:r w:rsidRPr="00815658">
        <w:rPr>
          <w:rFonts w:ascii="Times New Roman" w:hAnsi="Times New Roman" w:hint="default"/>
          <w:sz w:val="24"/>
          <w:szCs w:val="24"/>
        </w:rPr>
        <w:t xml:space="preserve">nie. </w:t>
      </w:r>
    </w:p>
    <w:p w:rsidR="009F3EFD" w:rsidRPr="00815658" w:rsidP="009F3EFD">
      <w:pPr>
        <w:pStyle w:val="AKSS"/>
        <w:bidi w:val="0"/>
        <w:rPr>
          <w:rFonts w:ascii="Times New Roman" w:hAnsi="Times New Roman"/>
          <w:sz w:val="24"/>
          <w:szCs w:val="24"/>
        </w:rPr>
      </w:pPr>
    </w:p>
    <w:p w:rsidR="009F3EFD" w:rsidRPr="00815658" w:rsidP="009F3EFD">
      <w:pPr>
        <w:pStyle w:val="AKSS"/>
        <w:bidi w:val="0"/>
        <w:ind w:firstLine="708"/>
        <w:rPr>
          <w:rFonts w:ascii="Times New Roman" w:hAnsi="Times New Roman" w:hint="default"/>
          <w:sz w:val="24"/>
          <w:szCs w:val="24"/>
        </w:rPr>
      </w:pPr>
      <w:r w:rsidRPr="00815658">
        <w:rPr>
          <w:rFonts w:ascii="Times New Roman" w:hAnsi="Times New Roman" w:hint="default"/>
          <w:sz w:val="24"/>
          <w:szCs w:val="24"/>
        </w:rPr>
        <w:t>Ná</w:t>
      </w:r>
      <w:r w:rsidRPr="00815658">
        <w:rPr>
          <w:rFonts w:ascii="Times New Roman" w:hAnsi="Times New Roman" w:hint="default"/>
          <w:sz w:val="24"/>
          <w:szCs w:val="24"/>
        </w:rPr>
        <w:t>vrh zá</w:t>
      </w:r>
      <w:r w:rsidRPr="00815658">
        <w:rPr>
          <w:rFonts w:ascii="Times New Roman" w:hAnsi="Times New Roman" w:hint="default"/>
          <w:sz w:val="24"/>
          <w:szCs w:val="24"/>
        </w:rPr>
        <w:t>kona nie je predmetom vnú</w:t>
      </w:r>
      <w:r w:rsidRPr="00815658">
        <w:rPr>
          <w:rFonts w:ascii="Times New Roman" w:hAnsi="Times New Roman" w:hint="default"/>
          <w:sz w:val="24"/>
          <w:szCs w:val="24"/>
        </w:rPr>
        <w:t>trokomunitá</w:t>
      </w:r>
      <w:r w:rsidRPr="00815658">
        <w:rPr>
          <w:rFonts w:ascii="Times New Roman" w:hAnsi="Times New Roman" w:hint="default"/>
          <w:sz w:val="24"/>
          <w:szCs w:val="24"/>
        </w:rPr>
        <w:t>rneho pripomienkové</w:t>
      </w:r>
      <w:r w:rsidRPr="00815658">
        <w:rPr>
          <w:rFonts w:ascii="Times New Roman" w:hAnsi="Times New Roman" w:hint="default"/>
          <w:sz w:val="24"/>
          <w:szCs w:val="24"/>
        </w:rPr>
        <w:t>ho konania.</w:t>
      </w:r>
    </w:p>
    <w:p w:rsidR="009F3EFD" w:rsidRPr="00815658" w:rsidP="009F3EFD">
      <w:pPr>
        <w:pStyle w:val="AKSS"/>
        <w:bidi w:val="0"/>
        <w:rPr>
          <w:rFonts w:ascii="Times New Roman" w:hAnsi="Times New Roman"/>
          <w:sz w:val="24"/>
          <w:szCs w:val="24"/>
        </w:rPr>
      </w:pPr>
    </w:p>
    <w:p w:rsidR="009F3EFD" w:rsidRPr="00815658" w:rsidP="009F3EFD">
      <w:pPr>
        <w:pStyle w:val="AKSS"/>
        <w:bidi w:val="0"/>
        <w:ind w:firstLine="708"/>
        <w:rPr>
          <w:rFonts w:ascii="Times New Roman" w:hAnsi="Times New Roman" w:hint="default"/>
          <w:sz w:val="24"/>
          <w:szCs w:val="24"/>
        </w:rPr>
      </w:pPr>
      <w:r w:rsidRPr="00815658">
        <w:rPr>
          <w:rFonts w:ascii="Times New Roman" w:hAnsi="Times New Roman" w:hint="default"/>
          <w:sz w:val="24"/>
          <w:szCs w:val="24"/>
        </w:rPr>
        <w:t>Predlož</w:t>
      </w:r>
      <w:r w:rsidRPr="00815658">
        <w:rPr>
          <w:rFonts w:ascii="Times New Roman" w:hAnsi="Times New Roman" w:hint="default"/>
          <w:sz w:val="24"/>
          <w:szCs w:val="24"/>
        </w:rPr>
        <w:t>ený</w:t>
      </w:r>
      <w:r w:rsidRPr="00815658">
        <w:rPr>
          <w:rFonts w:ascii="Times New Roman" w:hAnsi="Times New Roman" w:hint="default"/>
          <w:sz w:val="24"/>
          <w:szCs w:val="24"/>
        </w:rPr>
        <w:t xml:space="preserve"> ná</w:t>
      </w:r>
      <w:r w:rsidRPr="00815658">
        <w:rPr>
          <w:rFonts w:ascii="Times New Roman" w:hAnsi="Times New Roman" w:hint="default"/>
          <w:sz w:val="24"/>
          <w:szCs w:val="24"/>
        </w:rPr>
        <w:t>vrh zá</w:t>
      </w:r>
      <w:r w:rsidRPr="00815658">
        <w:rPr>
          <w:rFonts w:ascii="Times New Roman" w:hAnsi="Times New Roman" w:hint="default"/>
          <w:sz w:val="24"/>
          <w:szCs w:val="24"/>
        </w:rPr>
        <w:t>k</w:t>
      </w:r>
      <w:r>
        <w:rPr>
          <w:rFonts w:ascii="Times New Roman" w:hAnsi="Times New Roman" w:hint="default"/>
          <w:sz w:val="24"/>
          <w:szCs w:val="24"/>
        </w:rPr>
        <w:t>ona nemá</w:t>
      </w:r>
      <w:r>
        <w:rPr>
          <w:rFonts w:ascii="Times New Roman" w:hAnsi="Times New Roman" w:hint="default"/>
          <w:sz w:val="24"/>
          <w:szCs w:val="24"/>
        </w:rPr>
        <w:t xml:space="preserve"> vplyv</w:t>
      </w:r>
      <w:r w:rsidRPr="00815658">
        <w:rPr>
          <w:rFonts w:ascii="Times New Roman" w:hAnsi="Times New Roman" w:hint="default"/>
          <w:sz w:val="24"/>
          <w:szCs w:val="24"/>
        </w:rPr>
        <w:t xml:space="preserve"> na rozpoč</w:t>
      </w:r>
      <w:r w:rsidRPr="00815658">
        <w:rPr>
          <w:rFonts w:ascii="Times New Roman" w:hAnsi="Times New Roman" w:hint="default"/>
          <w:sz w:val="24"/>
          <w:szCs w:val="24"/>
        </w:rPr>
        <w:t>et verejnej sprá</w:t>
      </w:r>
      <w:r w:rsidRPr="00815658">
        <w:rPr>
          <w:rFonts w:ascii="Times New Roman" w:hAnsi="Times New Roman" w:hint="default"/>
          <w:sz w:val="24"/>
          <w:szCs w:val="24"/>
        </w:rPr>
        <w:t xml:space="preserve">vy, </w:t>
      </w:r>
      <w:r>
        <w:rPr>
          <w:rFonts w:ascii="Times New Roman" w:hAnsi="Times New Roman"/>
          <w:sz w:val="24"/>
          <w:szCs w:val="24"/>
        </w:rPr>
        <w:t xml:space="preserve">na </w:t>
      </w:r>
      <w:r w:rsidRPr="00815658">
        <w:rPr>
          <w:rFonts w:ascii="Times New Roman" w:hAnsi="Times New Roman" w:hint="default"/>
          <w:sz w:val="24"/>
          <w:szCs w:val="24"/>
        </w:rPr>
        <w:t>podnikateľ</w:t>
      </w:r>
      <w:r w:rsidRPr="00815658">
        <w:rPr>
          <w:rFonts w:ascii="Times New Roman" w:hAnsi="Times New Roman" w:hint="default"/>
          <w:sz w:val="24"/>
          <w:szCs w:val="24"/>
        </w:rPr>
        <w:t>ské</w:t>
      </w:r>
      <w:r w:rsidRPr="00815658">
        <w:rPr>
          <w:rFonts w:ascii="Times New Roman" w:hAnsi="Times New Roman" w:hint="default"/>
          <w:sz w:val="24"/>
          <w:szCs w:val="24"/>
        </w:rPr>
        <w:t xml:space="preserve"> prostredie, sociá</w:t>
      </w:r>
      <w:r w:rsidRPr="00815658">
        <w:rPr>
          <w:rFonts w:ascii="Times New Roman" w:hAnsi="Times New Roman" w:hint="default"/>
          <w:sz w:val="24"/>
          <w:szCs w:val="24"/>
        </w:rPr>
        <w:t xml:space="preserve">lne </w:t>
      </w:r>
      <w:r>
        <w:rPr>
          <w:rFonts w:ascii="Times New Roman" w:hAnsi="Times New Roman"/>
          <w:sz w:val="24"/>
          <w:szCs w:val="24"/>
        </w:rPr>
        <w:t>vplyvy</w:t>
      </w:r>
      <w:r w:rsidRPr="0081565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vplyv na </w:t>
      </w:r>
      <w:r w:rsidRPr="00815658">
        <w:rPr>
          <w:rFonts w:ascii="Times New Roman" w:hAnsi="Times New Roman" w:hint="default"/>
          <w:sz w:val="24"/>
          <w:szCs w:val="24"/>
        </w:rPr>
        <w:t>ž</w:t>
      </w:r>
      <w:r w:rsidRPr="00815658">
        <w:rPr>
          <w:rFonts w:ascii="Times New Roman" w:hAnsi="Times New Roman" w:hint="default"/>
          <w:sz w:val="24"/>
          <w:szCs w:val="24"/>
        </w:rPr>
        <w:t>ivotné</w:t>
      </w:r>
      <w:r w:rsidRPr="00815658">
        <w:rPr>
          <w:rFonts w:ascii="Times New Roman" w:hAnsi="Times New Roman" w:hint="default"/>
          <w:sz w:val="24"/>
          <w:szCs w:val="24"/>
        </w:rPr>
        <w:t xml:space="preserve"> prostredie, </w:t>
      </w:r>
      <w:r>
        <w:rPr>
          <w:rFonts w:ascii="Times New Roman" w:hAnsi="Times New Roman"/>
          <w:sz w:val="24"/>
          <w:szCs w:val="24"/>
        </w:rPr>
        <w:t xml:space="preserve">na </w:t>
      </w:r>
      <w:r w:rsidRPr="00815658">
        <w:rPr>
          <w:rFonts w:ascii="Times New Roman" w:hAnsi="Times New Roman" w:hint="default"/>
          <w:sz w:val="24"/>
          <w:szCs w:val="24"/>
        </w:rPr>
        <w:t>informatizá</w:t>
      </w:r>
      <w:r w:rsidRPr="00815658">
        <w:rPr>
          <w:rFonts w:ascii="Times New Roman" w:hAnsi="Times New Roman" w:hint="default"/>
          <w:sz w:val="24"/>
          <w:szCs w:val="24"/>
        </w:rPr>
        <w:t xml:space="preserve">ciu </w:t>
      </w:r>
      <w:r w:rsidRPr="00815658">
        <w:rPr>
          <w:rFonts w:ascii="Times New Roman" w:hAnsi="Times New Roman" w:hint="default"/>
          <w:sz w:val="24"/>
          <w:szCs w:val="24"/>
        </w:rPr>
        <w:t>spoloč</w:t>
      </w:r>
      <w:r w:rsidRPr="00815658">
        <w:rPr>
          <w:rFonts w:ascii="Times New Roman" w:hAnsi="Times New Roman" w:hint="default"/>
          <w:sz w:val="24"/>
          <w:szCs w:val="24"/>
        </w:rPr>
        <w:t>nosti a na služ</w:t>
      </w:r>
      <w:r w:rsidRPr="00815658">
        <w:rPr>
          <w:rFonts w:ascii="Times New Roman" w:hAnsi="Times New Roman" w:hint="default"/>
          <w:sz w:val="24"/>
          <w:szCs w:val="24"/>
        </w:rPr>
        <w:t>by verejnej sprá</w:t>
      </w:r>
      <w:r w:rsidRPr="00815658">
        <w:rPr>
          <w:rFonts w:ascii="Times New Roman" w:hAnsi="Times New Roman" w:hint="default"/>
          <w:sz w:val="24"/>
          <w:szCs w:val="24"/>
        </w:rPr>
        <w:t>vy pre obč</w:t>
      </w:r>
      <w:r w:rsidRPr="00815658">
        <w:rPr>
          <w:rFonts w:ascii="Times New Roman" w:hAnsi="Times New Roman" w:hint="default"/>
          <w:sz w:val="24"/>
          <w:szCs w:val="24"/>
        </w:rPr>
        <w:t xml:space="preserve">ana. </w:t>
      </w:r>
    </w:p>
    <w:p w:rsidR="009F3EFD" w:rsidRPr="00815658" w:rsidP="009F3EFD">
      <w:pPr>
        <w:pStyle w:val="AKSS"/>
        <w:bidi w:val="0"/>
        <w:rPr>
          <w:rFonts w:ascii="Times New Roman" w:hAnsi="Times New Roman"/>
          <w:sz w:val="24"/>
          <w:szCs w:val="24"/>
        </w:rPr>
      </w:pPr>
    </w:p>
    <w:p w:rsidR="009F3EFD" w:rsidP="009F3EFD">
      <w:pPr>
        <w:pStyle w:val="AKSS"/>
        <w:bidi w:val="0"/>
        <w:ind w:firstLine="708"/>
        <w:rPr>
          <w:rFonts w:ascii="Times New Roman" w:hAnsi="Times New Roman"/>
          <w:sz w:val="24"/>
          <w:szCs w:val="24"/>
        </w:rPr>
      </w:pPr>
      <w:r w:rsidRPr="00815658">
        <w:rPr>
          <w:rFonts w:ascii="Times New Roman" w:hAnsi="Times New Roman" w:hint="default"/>
          <w:sz w:val="24"/>
          <w:szCs w:val="24"/>
        </w:rPr>
        <w:t>Úč</w:t>
      </w:r>
      <w:r w:rsidRPr="00815658">
        <w:rPr>
          <w:rFonts w:ascii="Times New Roman" w:hAnsi="Times New Roman" w:hint="default"/>
          <w:sz w:val="24"/>
          <w:szCs w:val="24"/>
        </w:rPr>
        <w:t>innosť</w:t>
      </w:r>
      <w:r>
        <w:rPr>
          <w:rFonts w:ascii="Times New Roman" w:hAnsi="Times New Roman" w:hint="default"/>
          <w:sz w:val="24"/>
          <w:szCs w:val="24"/>
        </w:rPr>
        <w:t xml:space="preserve"> sa navrhuje dň</w:t>
      </w:r>
      <w:r>
        <w:rPr>
          <w:rFonts w:ascii="Times New Roman" w:hAnsi="Times New Roman" w:hint="default"/>
          <w:sz w:val="24"/>
          <w:szCs w:val="24"/>
        </w:rPr>
        <w:t>om</w:t>
      </w:r>
      <w:r w:rsidRPr="00815658">
        <w:rPr>
          <w:rFonts w:ascii="Times New Roman" w:hAnsi="Times New Roman" w:hint="default"/>
          <w:sz w:val="24"/>
          <w:szCs w:val="24"/>
        </w:rPr>
        <w:t xml:space="preserve"> 15. má</w:t>
      </w:r>
      <w:r w:rsidRPr="00815658">
        <w:rPr>
          <w:rFonts w:ascii="Times New Roman" w:hAnsi="Times New Roman" w:hint="default"/>
          <w:sz w:val="24"/>
          <w:szCs w:val="24"/>
        </w:rPr>
        <w:t xml:space="preserve">ja 2017. </w:t>
      </w:r>
    </w:p>
    <w:p w:rsidR="009F3EFD" w:rsidP="009F3EFD">
      <w:pPr>
        <w:pStyle w:val="AKSS"/>
        <w:bidi w:val="0"/>
        <w:rPr>
          <w:rFonts w:ascii="Times New Roman" w:hAnsi="Times New Roman"/>
          <w:sz w:val="24"/>
          <w:szCs w:val="24"/>
        </w:rPr>
      </w:pPr>
    </w:p>
    <w:p w:rsidR="009F3EFD" w:rsidRPr="006469F4" w:rsidP="009F3EFD">
      <w:pPr>
        <w:pStyle w:val="p1"/>
        <w:bidi w:val="0"/>
        <w:ind w:firstLine="709"/>
        <w:rPr>
          <w:rFonts w:hint="default"/>
          <w:sz w:val="24"/>
        </w:rPr>
      </w:pPr>
      <w:r w:rsidRPr="006469F4">
        <w:rPr>
          <w:rFonts w:hint="default"/>
          <w:sz w:val="24"/>
        </w:rPr>
        <w:t>Ná</w:t>
      </w:r>
      <w:r w:rsidRPr="006469F4">
        <w:rPr>
          <w:rFonts w:hint="default"/>
          <w:sz w:val="24"/>
        </w:rPr>
        <w:t>vrh zá</w:t>
      </w:r>
      <w:r w:rsidRPr="006469F4">
        <w:rPr>
          <w:rFonts w:hint="default"/>
          <w:sz w:val="24"/>
        </w:rPr>
        <w:t>kona sa predkladá</w:t>
      </w:r>
      <w:r w:rsidRPr="006469F4">
        <w:rPr>
          <w:rFonts w:hint="default"/>
          <w:sz w:val="24"/>
        </w:rPr>
        <w:t xml:space="preserve"> podľ</w:t>
      </w:r>
      <w:r w:rsidRPr="006469F4">
        <w:rPr>
          <w:rFonts w:hint="default"/>
          <w:sz w:val="24"/>
        </w:rPr>
        <w:t>a §</w:t>
      </w:r>
      <w:r w:rsidRPr="006469F4">
        <w:rPr>
          <w:rFonts w:hint="default"/>
          <w:sz w:val="24"/>
        </w:rPr>
        <w:t xml:space="preserve"> 27 zá</w:t>
      </w:r>
      <w:r w:rsidRPr="006469F4">
        <w:rPr>
          <w:rFonts w:hint="default"/>
          <w:sz w:val="24"/>
        </w:rPr>
        <w:t>kona č</w:t>
      </w:r>
      <w:r w:rsidRPr="006469F4">
        <w:rPr>
          <w:rFonts w:hint="default"/>
          <w:sz w:val="24"/>
        </w:rPr>
        <w:t>. 400/2015 Z. z. o </w:t>
      </w:r>
      <w:r w:rsidRPr="006469F4">
        <w:rPr>
          <w:rFonts w:hint="default"/>
          <w:sz w:val="24"/>
        </w:rPr>
        <w:t>tvorbe prá</w:t>
      </w:r>
      <w:r w:rsidRPr="006469F4">
        <w:rPr>
          <w:rFonts w:hint="default"/>
          <w:sz w:val="24"/>
        </w:rPr>
        <w:t>vnych predpisov a o Zbierke zá</w:t>
      </w:r>
      <w:r w:rsidRPr="006469F4">
        <w:rPr>
          <w:rFonts w:hint="default"/>
          <w:sz w:val="24"/>
        </w:rPr>
        <w:t>konov Slovenskej republiky a o zmene a </w:t>
      </w:r>
      <w:r w:rsidRPr="006469F4">
        <w:rPr>
          <w:rFonts w:hint="default"/>
          <w:sz w:val="24"/>
        </w:rPr>
        <w:t>doplnení</w:t>
      </w:r>
      <w:r w:rsidRPr="006469F4">
        <w:rPr>
          <w:rFonts w:hint="default"/>
          <w:sz w:val="24"/>
        </w:rPr>
        <w:t xml:space="preserve"> niektor</w:t>
      </w:r>
      <w:r w:rsidRPr="006469F4">
        <w:rPr>
          <w:rFonts w:hint="default"/>
          <w:sz w:val="24"/>
        </w:rPr>
        <w:t>ý</w:t>
      </w:r>
      <w:r w:rsidRPr="006469F4">
        <w:rPr>
          <w:rFonts w:hint="default"/>
          <w:sz w:val="24"/>
        </w:rPr>
        <w:t>ch zá</w:t>
      </w:r>
      <w:r w:rsidRPr="006469F4">
        <w:rPr>
          <w:rFonts w:hint="default"/>
          <w:sz w:val="24"/>
        </w:rPr>
        <w:t>konov. Z </w:t>
      </w:r>
      <w:r w:rsidRPr="006469F4">
        <w:rPr>
          <w:rFonts w:hint="default"/>
          <w:sz w:val="24"/>
        </w:rPr>
        <w:t>uvedené</w:t>
      </w:r>
      <w:r w:rsidRPr="006469F4">
        <w:rPr>
          <w:rFonts w:hint="default"/>
          <w:sz w:val="24"/>
        </w:rPr>
        <w:t>ho dô</w:t>
      </w:r>
      <w:r w:rsidRPr="006469F4">
        <w:rPr>
          <w:rFonts w:hint="default"/>
          <w:sz w:val="24"/>
        </w:rPr>
        <w:t>vodu nebol ná</w:t>
      </w:r>
      <w:r w:rsidRPr="006469F4">
        <w:rPr>
          <w:rFonts w:hint="default"/>
          <w:sz w:val="24"/>
        </w:rPr>
        <w:t>vrh zá</w:t>
      </w:r>
      <w:r w:rsidRPr="006469F4">
        <w:rPr>
          <w:rFonts w:hint="default"/>
          <w:sz w:val="24"/>
        </w:rPr>
        <w:t>kona predmetom medzirezortné</w:t>
      </w:r>
      <w:r w:rsidRPr="006469F4">
        <w:rPr>
          <w:rFonts w:hint="default"/>
          <w:sz w:val="24"/>
        </w:rPr>
        <w:t>ho pripomienkové</w:t>
      </w:r>
      <w:r w:rsidRPr="006469F4">
        <w:rPr>
          <w:rFonts w:hint="default"/>
          <w:sz w:val="24"/>
        </w:rPr>
        <w:t>ho konania.</w:t>
      </w:r>
    </w:p>
    <w:p w:rsidR="009F3EFD" w:rsidRPr="00815658" w:rsidP="009F3EFD">
      <w:pPr>
        <w:pStyle w:val="AKSS"/>
        <w:bidi w:val="0"/>
        <w:rPr>
          <w:rFonts w:ascii="Times New Roman" w:hAnsi="Times New Roman"/>
          <w:sz w:val="24"/>
          <w:szCs w:val="24"/>
        </w:rPr>
      </w:pPr>
    </w:p>
    <w:p w:rsidR="00D903C8" w:rsidP="009F3EFD">
      <w:pPr>
        <w:pStyle w:val="AKSS"/>
        <w:numPr>
          <w:numId w:val="1"/>
        </w:numPr>
        <w:bidi w:val="0"/>
        <w:rPr>
          <w:rFonts w:ascii="Times New Roman" w:hAnsi="Times New Roman"/>
          <w:b/>
          <w:sz w:val="24"/>
          <w:szCs w:val="24"/>
        </w:rPr>
      </w:pPr>
      <w:r w:rsidRPr="006469F4" w:rsidR="009F3EFD">
        <w:rPr>
          <w:rFonts w:ascii="Times New Roman" w:hAnsi="Times New Roman"/>
          <w:b/>
          <w:sz w:val="24"/>
          <w:szCs w:val="24"/>
        </w:rPr>
        <w:br w:type="page"/>
      </w:r>
    </w:p>
    <w:p w:rsidR="00D903C8" w:rsidP="00D903C8">
      <w:pPr>
        <w:bidi w:val="0"/>
        <w:spacing w:after="0" w:line="240" w:lineRule="auto"/>
        <w:jc w:val="center"/>
        <w:rPr>
          <w:rFonts w:ascii="Times New Roman" w:hAnsi="Times New Roman" w:hint="default"/>
          <w:b/>
          <w:bCs/>
          <w:sz w:val="24"/>
          <w:szCs w:val="28"/>
        </w:rPr>
      </w:pPr>
      <w:r>
        <w:rPr>
          <w:rFonts w:ascii="Times New Roman" w:hAnsi="Times New Roman" w:hint="default"/>
          <w:b/>
          <w:bCs/>
          <w:sz w:val="24"/>
          <w:szCs w:val="28"/>
        </w:rPr>
        <w:t>Dolož</w:t>
      </w:r>
      <w:r>
        <w:rPr>
          <w:rFonts w:ascii="Times New Roman" w:hAnsi="Times New Roman" w:hint="default"/>
          <w:b/>
          <w:bCs/>
          <w:sz w:val="24"/>
          <w:szCs w:val="28"/>
        </w:rPr>
        <w:t>ka vybraný</w:t>
      </w:r>
      <w:r>
        <w:rPr>
          <w:rFonts w:ascii="Times New Roman" w:hAnsi="Times New Roman" w:hint="default"/>
          <w:b/>
          <w:bCs/>
          <w:sz w:val="24"/>
          <w:szCs w:val="28"/>
        </w:rPr>
        <w:t>ch vplyvov</w:t>
      </w:r>
    </w:p>
    <w:p w:rsidR="00D903C8" w:rsidP="000B19A2">
      <w:pPr>
        <w:pStyle w:val="Odsekzoznamu1"/>
        <w:bidi w:val="0"/>
        <w:spacing w:after="0" w:line="240" w:lineRule="auto"/>
        <w:ind w:left="0"/>
        <w:rPr>
          <w:rFonts w:ascii="Times New Roman" w:hAnsi="Times New Roman"/>
          <w:b/>
        </w:rPr>
      </w:pPr>
    </w:p>
    <w:tbl>
      <w:tblPr>
        <w:tblStyle w:val="TableNormal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812"/>
        <w:gridCol w:w="400"/>
        <w:gridCol w:w="141"/>
        <w:gridCol w:w="564"/>
        <w:gridCol w:w="717"/>
        <w:gridCol w:w="569"/>
        <w:gridCol w:w="1133"/>
        <w:gridCol w:w="284"/>
        <w:gridCol w:w="263"/>
        <w:gridCol w:w="1297"/>
      </w:tblGrid>
      <w:tr>
        <w:tblPrEx>
          <w:tblW w:w="918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  <w:hideMark/>
          </w:tcPr>
          <w:p w:rsidR="00D903C8" w:rsidP="00D903C8">
            <w:pPr>
              <w:pStyle w:val="Odsekzoznamu1"/>
              <w:numPr>
                <w:numId w:val="2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Základné údaje</w:t>
            </w: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  <w:hideMark/>
          </w:tcPr>
          <w:p w:rsidR="00D903C8">
            <w:pPr>
              <w:pStyle w:val="Odsekzoznamu1"/>
              <w:bidi w:val="0"/>
              <w:spacing w:after="0" w:line="240" w:lineRule="auto"/>
              <w:ind w:left="14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Názov materiálu</w:t>
            </w: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D903C8" w:rsidRPr="000B19A2" w:rsidP="000B19A2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B19A2" w:rsidR="000B19A2">
              <w:rPr>
                <w:rFonts w:ascii="Times New Roman" w:hAnsi="Times New Roman" w:hint="default"/>
              </w:rPr>
              <w:t>Vlá</w:t>
            </w:r>
            <w:r w:rsidRPr="000B19A2" w:rsidR="000B19A2">
              <w:rPr>
                <w:rFonts w:ascii="Times New Roman" w:hAnsi="Times New Roman" w:hint="default"/>
              </w:rPr>
              <w:t>dny n</w:t>
            </w:r>
            <w:r w:rsidRPr="000B19A2">
              <w:rPr>
                <w:rFonts w:ascii="Times New Roman" w:hAnsi="Times New Roman" w:hint="default"/>
              </w:rPr>
              <w:t>á</w:t>
            </w:r>
            <w:r w:rsidRPr="000B19A2">
              <w:rPr>
                <w:rFonts w:ascii="Times New Roman" w:hAnsi="Times New Roman" w:hint="default"/>
              </w:rPr>
              <w:t>vrh zá</w:t>
            </w:r>
            <w:r w:rsidRPr="000B19A2">
              <w:rPr>
                <w:rFonts w:ascii="Times New Roman" w:hAnsi="Times New Roman" w:hint="default"/>
              </w:rPr>
              <w:t xml:space="preserve">kona, </w:t>
            </w:r>
            <w:r w:rsidRPr="000B19A2">
              <w:rPr>
                <w:rFonts w:ascii="Times New Roman" w:hAnsi="Times New Roman" w:hint="default"/>
                <w:bCs/>
              </w:rPr>
              <w:t>ktorý</w:t>
            </w:r>
            <w:r w:rsidRPr="000B19A2">
              <w:rPr>
                <w:rFonts w:ascii="Times New Roman" w:hAnsi="Times New Roman" w:hint="default"/>
                <w:bCs/>
              </w:rPr>
              <w:t>m sa mení</w:t>
            </w:r>
            <w:r w:rsidRPr="000B19A2">
              <w:rPr>
                <w:rFonts w:ascii="Times New Roman" w:hAnsi="Times New Roman" w:hint="default"/>
                <w:bCs/>
              </w:rPr>
              <w:t xml:space="preserve"> a </w:t>
            </w:r>
            <w:r w:rsidRPr="000B19A2">
              <w:rPr>
                <w:rFonts w:ascii="Times New Roman" w:hAnsi="Times New Roman" w:hint="default"/>
                <w:bCs/>
              </w:rPr>
              <w:t>dopĺň</w:t>
            </w:r>
            <w:r w:rsidRPr="000B19A2">
              <w:rPr>
                <w:rFonts w:ascii="Times New Roman" w:hAnsi="Times New Roman" w:hint="default"/>
                <w:bCs/>
              </w:rPr>
              <w:t>a zá</w:t>
            </w:r>
            <w:r w:rsidRPr="000B19A2">
              <w:rPr>
                <w:rFonts w:ascii="Times New Roman" w:hAnsi="Times New Roman" w:hint="default"/>
                <w:bCs/>
              </w:rPr>
              <w:t>kon č</w:t>
            </w:r>
            <w:r w:rsidRPr="000B19A2">
              <w:rPr>
                <w:rFonts w:ascii="Times New Roman" w:hAnsi="Times New Roman" w:hint="default"/>
                <w:bCs/>
              </w:rPr>
              <w:t>. 669/2007 Z. z. o </w:t>
            </w:r>
            <w:r w:rsidRPr="000B19A2">
              <w:rPr>
                <w:rFonts w:ascii="Times New Roman" w:hAnsi="Times New Roman" w:hint="default"/>
                <w:bCs/>
              </w:rPr>
              <w:t>jednorazový</w:t>
            </w:r>
            <w:r w:rsidRPr="000B19A2">
              <w:rPr>
                <w:rFonts w:ascii="Times New Roman" w:hAnsi="Times New Roman" w:hint="default"/>
                <w:bCs/>
              </w:rPr>
              <w:t xml:space="preserve">ch </w:t>
            </w:r>
            <w:r w:rsidRPr="000B19A2">
              <w:rPr>
                <w:rFonts w:ascii="Times New Roman" w:hAnsi="Times New Roman" w:hint="default"/>
                <w:bCs/>
              </w:rPr>
              <w:t>mimoriadnych opatreniach v prí</w:t>
            </w:r>
            <w:r w:rsidRPr="000B19A2">
              <w:rPr>
                <w:rFonts w:ascii="Times New Roman" w:hAnsi="Times New Roman" w:hint="default"/>
                <w:bCs/>
              </w:rPr>
              <w:t>prave niektorý</w:t>
            </w:r>
            <w:r w:rsidRPr="000B19A2">
              <w:rPr>
                <w:rFonts w:ascii="Times New Roman" w:hAnsi="Times New Roman" w:hint="default"/>
                <w:bCs/>
              </w:rPr>
              <w:t>ch stavieb diaľ</w:t>
            </w:r>
            <w:r w:rsidRPr="000B19A2">
              <w:rPr>
                <w:rFonts w:ascii="Times New Roman" w:hAnsi="Times New Roman" w:hint="default"/>
                <w:bCs/>
              </w:rPr>
              <w:t>nic a ciest pre motorové</w:t>
            </w:r>
            <w:r w:rsidRPr="000B19A2">
              <w:rPr>
                <w:rFonts w:ascii="Times New Roman" w:hAnsi="Times New Roman" w:hint="default"/>
                <w:bCs/>
              </w:rPr>
              <w:t xml:space="preserve"> vozidlá</w:t>
            </w:r>
            <w:r w:rsidRPr="000B19A2">
              <w:rPr>
                <w:rFonts w:ascii="Times New Roman" w:hAnsi="Times New Roman" w:hint="default"/>
                <w:bCs/>
              </w:rPr>
              <w:t xml:space="preserve"> a o doplnení</w:t>
            </w:r>
            <w:r w:rsidRPr="000B19A2">
              <w:rPr>
                <w:rFonts w:ascii="Times New Roman" w:hAnsi="Times New Roman" w:hint="default"/>
                <w:bCs/>
              </w:rPr>
              <w:t xml:space="preserve"> zá</w:t>
            </w:r>
            <w:r w:rsidRPr="000B19A2">
              <w:rPr>
                <w:rFonts w:ascii="Times New Roman" w:hAnsi="Times New Roman" w:hint="default"/>
                <w:bCs/>
              </w:rPr>
              <w:t>kona Ná</w:t>
            </w:r>
            <w:r w:rsidRPr="000B19A2">
              <w:rPr>
                <w:rFonts w:ascii="Times New Roman" w:hAnsi="Times New Roman" w:hint="default"/>
                <w:bCs/>
              </w:rPr>
              <w:t>rodnej rady Slovenskej republiky č</w:t>
            </w:r>
            <w:r w:rsidRPr="000B19A2">
              <w:rPr>
                <w:rFonts w:ascii="Times New Roman" w:hAnsi="Times New Roman" w:hint="default"/>
                <w:bCs/>
              </w:rPr>
              <w:t>. 162/1995 Z. z. o </w:t>
            </w:r>
            <w:r w:rsidRPr="000B19A2">
              <w:rPr>
                <w:rFonts w:ascii="Times New Roman" w:hAnsi="Times New Roman" w:hint="default"/>
                <w:bCs/>
              </w:rPr>
              <w:t>katastri nehnuteľ</w:t>
            </w:r>
            <w:r w:rsidRPr="000B19A2">
              <w:rPr>
                <w:rFonts w:ascii="Times New Roman" w:hAnsi="Times New Roman" w:hint="default"/>
                <w:bCs/>
              </w:rPr>
              <w:t>ností</w:t>
            </w:r>
            <w:r w:rsidRPr="000B19A2">
              <w:rPr>
                <w:rFonts w:ascii="Times New Roman" w:hAnsi="Times New Roman" w:hint="default"/>
                <w:bCs/>
              </w:rPr>
              <w:t xml:space="preserve"> (katastrá</w:t>
            </w:r>
            <w:r w:rsidRPr="000B19A2">
              <w:rPr>
                <w:rFonts w:ascii="Times New Roman" w:hAnsi="Times New Roman" w:hint="default"/>
                <w:bCs/>
              </w:rPr>
              <w:t>lny zá</w:t>
            </w:r>
            <w:r w:rsidRPr="000B19A2">
              <w:rPr>
                <w:rFonts w:ascii="Times New Roman" w:hAnsi="Times New Roman" w:hint="default"/>
                <w:bCs/>
              </w:rPr>
              <w:t>kon) v znení</w:t>
            </w:r>
            <w:r w:rsidRPr="000B19A2">
              <w:rPr>
                <w:rFonts w:ascii="Times New Roman" w:hAnsi="Times New Roman" w:hint="default"/>
                <w:bCs/>
              </w:rPr>
              <w:t xml:space="preserve"> neskorší</w:t>
            </w:r>
            <w:r w:rsidRPr="000B19A2">
              <w:rPr>
                <w:rFonts w:ascii="Times New Roman" w:hAnsi="Times New Roman" w:hint="default"/>
                <w:bCs/>
              </w:rPr>
              <w:t>ch predpisov v </w:t>
            </w:r>
            <w:r w:rsidRPr="000B19A2">
              <w:rPr>
                <w:rFonts w:ascii="Times New Roman" w:hAnsi="Times New Roman" w:hint="default"/>
                <w:bCs/>
              </w:rPr>
              <w:t>znení</w:t>
            </w:r>
            <w:r w:rsidRPr="000B19A2">
              <w:rPr>
                <w:rFonts w:ascii="Times New Roman" w:hAnsi="Times New Roman" w:hint="default"/>
                <w:bCs/>
              </w:rPr>
              <w:t xml:space="preserve"> neskorší</w:t>
            </w:r>
            <w:r w:rsidRPr="000B19A2">
              <w:rPr>
                <w:rFonts w:ascii="Times New Roman" w:hAnsi="Times New Roman" w:hint="default"/>
                <w:bCs/>
              </w:rPr>
              <w:t>c</w:t>
            </w:r>
            <w:r w:rsidRPr="000B19A2">
              <w:rPr>
                <w:rFonts w:ascii="Times New Roman" w:hAnsi="Times New Roman" w:hint="default"/>
                <w:bCs/>
              </w:rPr>
              <w:t>h predpisov</w:t>
            </w: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  <w:hideMark/>
          </w:tcPr>
          <w:p w:rsidR="00D903C8">
            <w:pPr>
              <w:pStyle w:val="Odsekzoznamu1"/>
              <w:bidi w:val="0"/>
              <w:spacing w:after="0" w:line="240" w:lineRule="auto"/>
              <w:ind w:left="14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Predkladateľ (a spolupredkladateľ)</w:t>
            </w: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  <w:hideMark/>
          </w:tcPr>
          <w:p w:rsidR="00D903C8" w:rsidRPr="000B19A2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0B19A2">
              <w:rPr>
                <w:rFonts w:ascii="Times New Roman" w:hAnsi="Times New Roman" w:hint="default"/>
              </w:rPr>
              <w:t>Vlá</w:t>
            </w:r>
            <w:r w:rsidRPr="000B19A2">
              <w:rPr>
                <w:rFonts w:ascii="Times New Roman" w:hAnsi="Times New Roman" w:hint="default"/>
              </w:rPr>
              <w:t>da Slovenskej republiky</w:t>
            </w: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center"/>
            <w:hideMark/>
          </w:tcPr>
          <w:p w:rsidR="00D903C8">
            <w:pPr>
              <w:pStyle w:val="Odsekzoznamu1"/>
              <w:bidi w:val="0"/>
              <w:spacing w:after="0" w:line="240" w:lineRule="auto"/>
              <w:ind w:left="14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Charakter predkladaného materiálu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  <w:hideMark/>
          </w:tcPr>
          <w:p w:rsidR="00D903C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MS Mincho" w:eastAsia="MS Mincho" w:hAnsi="MS Mincho" w:cs="MS Mincho" w:hint="eastAsia"/>
                <w:lang w:val="en-US"/>
              </w:rPr>
              <w:t>☐</w:t>
            </w: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  <w:hideMark/>
          </w:tcPr>
          <w:p w:rsidR="00D903C8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default"/>
              </w:rPr>
              <w:t>Materiá</w:t>
            </w:r>
            <w:r>
              <w:rPr>
                <w:rFonts w:ascii="Times New Roman" w:hAnsi="Times New Roman" w:hint="default"/>
              </w:rPr>
              <w:t>l nelegislatí</w:t>
            </w:r>
            <w:r>
              <w:rPr>
                <w:rFonts w:ascii="Times New Roman" w:hAnsi="Times New Roman" w:hint="default"/>
              </w:rPr>
              <w:t>vnej povahy</w:t>
            </w: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97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903C8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  <w:hideMark/>
          </w:tcPr>
          <w:p w:rsidR="00D903C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MS Mincho" w:eastAsia="MS Mincho" w:hAnsi="MS Mincho" w:cs="MS Mincho" w:hint="eastAsia"/>
                <w:lang w:val="en-US"/>
              </w:rPr>
              <w:t>☒</w:t>
            </w: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  <w:hideMark/>
          </w:tcPr>
          <w:p w:rsidR="00D903C8">
            <w:pPr>
              <w:bidi w:val="0"/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>
              <w:rPr>
                <w:rFonts w:ascii="Times New Roman" w:hAnsi="Times New Roman" w:hint="default"/>
              </w:rPr>
              <w:t>Materiá</w:t>
            </w:r>
            <w:r>
              <w:rPr>
                <w:rFonts w:ascii="Times New Roman" w:hAnsi="Times New Roman" w:hint="default"/>
              </w:rPr>
              <w:t>l legislatí</w:t>
            </w:r>
            <w:r>
              <w:rPr>
                <w:rFonts w:ascii="Times New Roman" w:hAnsi="Times New Roman" w:hint="default"/>
              </w:rPr>
              <w:t>vnej povahy</w:t>
            </w: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97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903C8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  <w:hideMark/>
          </w:tcPr>
          <w:p w:rsidR="00D903C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MS Mincho" w:eastAsia="MS Mincho" w:hAnsi="MS Mincho" w:cs="MS Mincho" w:hint="eastAsia"/>
                <w:lang w:val="en-US"/>
              </w:rPr>
              <w:t>☐</w:t>
            </w: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  <w:hideMark/>
          </w:tcPr>
          <w:p w:rsidR="00D903C8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default"/>
              </w:rPr>
              <w:t>Transpozí</w:t>
            </w:r>
            <w:r>
              <w:rPr>
                <w:rFonts w:ascii="Times New Roman" w:hAnsi="Times New Roman" w:hint="default"/>
              </w:rPr>
              <w:t>cia prá</w:t>
            </w:r>
            <w:r>
              <w:rPr>
                <w:rFonts w:ascii="Times New Roman" w:hAnsi="Times New Roman" w:hint="default"/>
              </w:rPr>
              <w:t>va EÚ</w:t>
            </w: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D903C8">
            <w:pPr>
              <w:bidi w:val="0"/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 w:hint="default"/>
                <w:i/>
              </w:rPr>
              <w:t>V prí</w:t>
            </w:r>
            <w:r>
              <w:rPr>
                <w:rFonts w:ascii="Times New Roman" w:hAnsi="Times New Roman" w:hint="default"/>
                <w:i/>
              </w:rPr>
              <w:t>pade transpozí</w:t>
            </w:r>
            <w:r>
              <w:rPr>
                <w:rFonts w:ascii="Times New Roman" w:hAnsi="Times New Roman" w:hint="default"/>
                <w:i/>
              </w:rPr>
              <w:t>cie uveď</w:t>
            </w:r>
            <w:r>
              <w:rPr>
                <w:rFonts w:ascii="Times New Roman" w:hAnsi="Times New Roman" w:hint="default"/>
                <w:i/>
              </w:rPr>
              <w:t xml:space="preserve">te zoznam </w:t>
            </w:r>
            <w:r>
              <w:rPr>
                <w:rFonts w:ascii="Times New Roman" w:hAnsi="Times New Roman" w:hint="default"/>
                <w:i/>
              </w:rPr>
              <w:t>transponovaný</w:t>
            </w:r>
            <w:r>
              <w:rPr>
                <w:rFonts w:ascii="Times New Roman" w:hAnsi="Times New Roman" w:hint="default"/>
                <w:i/>
              </w:rPr>
              <w:t>ch predpisov:-</w:t>
            </w:r>
          </w:p>
          <w:p w:rsidR="00D903C8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D903C8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563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  <w:hideMark/>
          </w:tcPr>
          <w:p w:rsidR="00D903C8">
            <w:pPr>
              <w:pStyle w:val="Odsekzoznamu1"/>
              <w:bidi w:val="0"/>
              <w:spacing w:after="0" w:line="240" w:lineRule="auto"/>
              <w:ind w:left="14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Termín začiatku a ukončenia PPK</w:t>
            </w:r>
          </w:p>
        </w:tc>
        <w:tc>
          <w:tcPr>
            <w:tcW w:w="354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03C8">
            <w:pPr>
              <w:bidi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  <w:hideMark/>
          </w:tcPr>
          <w:p w:rsidR="00D903C8">
            <w:pPr>
              <w:pStyle w:val="Odsekzoznamu1"/>
              <w:bidi w:val="0"/>
              <w:spacing w:after="0" w:line="240" w:lineRule="auto"/>
              <w:ind w:left="14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Predpokladaný termín predloženia na MPK*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03C8">
            <w:pPr>
              <w:bidi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  <w:hideMark/>
          </w:tcPr>
          <w:p w:rsidR="00D903C8">
            <w:pPr>
              <w:pStyle w:val="Odsekzoznamu1"/>
              <w:bidi w:val="0"/>
              <w:spacing w:after="0" w:line="240" w:lineRule="auto"/>
              <w:ind w:left="14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Predpokladaný termín predloženia na Rokovanie vlády SR*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03C8">
            <w:pPr>
              <w:bidi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D903C8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  <w:hideMark/>
          </w:tcPr>
          <w:p w:rsidR="00D903C8" w:rsidP="00D903C8">
            <w:pPr>
              <w:pStyle w:val="Odsekzoznamu1"/>
              <w:numPr>
                <w:numId w:val="2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Definícia problému</w:t>
            </w:r>
          </w:p>
        </w:tc>
      </w:tr>
      <w:tr>
        <w:tblPrEx>
          <w:tblW w:w="9180" w:type="dxa"/>
          <w:tblLayout w:type="fixed"/>
          <w:tblLook w:val="00A0"/>
        </w:tblPrEx>
        <w:trPr>
          <w:trHeight w:val="718"/>
        </w:trPr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D903C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  <w:hideMark/>
          </w:tcPr>
          <w:p w:rsidR="00D903C8" w:rsidP="00D903C8">
            <w:pPr>
              <w:pStyle w:val="Odsekzoznamu1"/>
              <w:numPr>
                <w:numId w:val="2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Ciele a výsledný stav</w:t>
            </w:r>
          </w:p>
        </w:tc>
      </w:tr>
      <w:tr>
        <w:tblPrEx>
          <w:tblW w:w="9180" w:type="dxa"/>
          <w:tblLayout w:type="fixed"/>
          <w:tblLook w:val="00A0"/>
        </w:tblPrEx>
        <w:trPr>
          <w:trHeight w:val="741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  <w:hideMark/>
          </w:tcPr>
          <w:p w:rsidR="00D903C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t xml:space="preserve"> </w:t>
            </w: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  <w:hideMark/>
          </w:tcPr>
          <w:p w:rsidR="00D903C8" w:rsidP="00D903C8">
            <w:pPr>
              <w:pStyle w:val="Odsekzoznamu1"/>
              <w:numPr>
                <w:numId w:val="2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Dotknuté subjekty</w:t>
            </w: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D903C8">
            <w:pPr>
              <w:bidi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  <w:hideMark/>
          </w:tcPr>
          <w:p w:rsidR="00D903C8" w:rsidP="00D903C8">
            <w:pPr>
              <w:pStyle w:val="Odsekzoznamu1"/>
              <w:numPr>
                <w:numId w:val="2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Alternatívne riešenia</w:t>
            </w:r>
          </w:p>
        </w:tc>
      </w:tr>
      <w:tr>
        <w:tblPrEx>
          <w:tblW w:w="9180" w:type="dxa"/>
          <w:tblLayout w:type="fixed"/>
          <w:tblLook w:val="00A0"/>
        </w:tblPrEx>
        <w:trPr>
          <w:trHeight w:val="709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D903C8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  <w:hideMark/>
          </w:tcPr>
          <w:p w:rsidR="00D903C8" w:rsidP="00D903C8">
            <w:pPr>
              <w:pStyle w:val="Odsekzoznamu1"/>
              <w:numPr>
                <w:numId w:val="2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Vykonávacie predpisy</w:t>
            </w: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6203" w:type="dxa"/>
            <w:gridSpan w:val="6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D903C8">
            <w:pPr>
              <w:bidi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  <w:hideMark/>
          </w:tcPr>
          <w:p w:rsidR="00D903C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MS Mincho" w:eastAsia="MS Mincho" w:hAnsi="MS Mincho" w:cs="MS Mincho" w:hint="eastAsia"/>
                <w:lang w:val="en-US"/>
              </w:rPr>
              <w:t>☐</w:t>
            </w:r>
            <w:r>
              <w:rPr>
                <w:rFonts w:ascii="Times New Roman" w:hAnsi="Times New Roman" w:hint="default"/>
              </w:rPr>
              <w:t xml:space="preserve">  Á</w:t>
            </w:r>
            <w:r>
              <w:rPr>
                <w:rFonts w:ascii="Times New Roman" w:hAnsi="Times New Roman" w:hint="default"/>
              </w:rPr>
              <w:t>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lrTb"/>
            <w:vAlign w:val="top"/>
            <w:hideMark/>
          </w:tcPr>
          <w:p w:rsidR="00D903C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MS Mincho" w:eastAsia="MS Mincho" w:hAnsi="MS Mincho" w:cs="MS Mincho" w:hint="eastAsia"/>
                <w:lang w:val="en-US"/>
              </w:rPr>
              <w:t>☒</w:t>
            </w:r>
            <w:r>
              <w:rPr>
                <w:rFonts w:ascii="Times New Roman" w:hAnsi="Times New Roman"/>
              </w:rPr>
              <w:t xml:space="preserve">  Nie</w:t>
            </w: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D903C8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  <w:hideMark/>
          </w:tcPr>
          <w:p w:rsidR="00D903C8" w:rsidP="00D903C8">
            <w:pPr>
              <w:pStyle w:val="Odsekzoznamu1"/>
              <w:numPr>
                <w:numId w:val="2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Transpozícia práva EÚ </w:t>
            </w:r>
          </w:p>
        </w:tc>
      </w:tr>
      <w:tr>
        <w:tblPrEx>
          <w:tblW w:w="9180" w:type="dxa"/>
          <w:tblLayout w:type="fixed"/>
          <w:tblLook w:val="00A0"/>
        </w:tblPrEx>
        <w:trPr>
          <w:trHeight w:val="157"/>
        </w:trPr>
        <w:tc>
          <w:tcPr>
            <w:tcW w:w="9180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D903C8">
            <w:pPr>
              <w:bidi w:val="0"/>
              <w:spacing w:after="0" w:line="240" w:lineRule="auto"/>
              <w:rPr>
                <w:rFonts w:ascii="Times New Roman" w:hAnsi="Times New Roman"/>
                <w:highlight w:val="red"/>
              </w:rPr>
            </w:pPr>
          </w:p>
        </w:tc>
      </w:tr>
      <w:tr>
        <w:tblPrEx>
          <w:tblW w:w="9180" w:type="dxa"/>
          <w:tblLayout w:type="fixed"/>
          <w:tblLook w:val="00A0"/>
        </w:tblPrEx>
        <w:trPr>
          <w:trHeight w:val="248"/>
        </w:trPr>
        <w:tc>
          <w:tcPr>
            <w:tcW w:w="9180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lrTb"/>
            <w:vAlign w:val="top"/>
          </w:tcPr>
          <w:p w:rsidR="00D903C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  <w:hideMark/>
          </w:tcPr>
          <w:p w:rsidR="00D903C8" w:rsidP="00D903C8">
            <w:pPr>
              <w:pStyle w:val="Odsekzoznamu1"/>
              <w:numPr>
                <w:numId w:val="2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Preskúmanie účelnosti**</w:t>
            </w: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D903C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</w:tr>
      <w:tr>
        <w:tblPrEx>
          <w:tblW w:w="9180" w:type="dxa"/>
          <w:tblLayout w:type="fixed"/>
          <w:tblLook w:val="00A0"/>
        </w:tblPrEx>
        <w:trPr>
          <w:trHeight w:val="577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center"/>
            <w:hideMark/>
          </w:tcPr>
          <w:p w:rsidR="00D903C8" w:rsidP="00D903C8">
            <w:pPr>
              <w:pStyle w:val="Odsekzoznamu1"/>
              <w:numPr>
                <w:numId w:val="2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Vplyvy navrhovaného materiálu</w:t>
            </w: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  <w:hideMark/>
          </w:tcPr>
          <w:p w:rsidR="00D903C8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default"/>
                <w:b/>
              </w:rPr>
              <w:t>Vplyvy na rozpoč</w:t>
            </w:r>
            <w:r>
              <w:rPr>
                <w:rFonts w:ascii="Times New Roman" w:hAnsi="Times New Roman" w:hint="default"/>
                <w:b/>
              </w:rPr>
              <w:t>et verejnej sprá</w:t>
            </w:r>
            <w:r>
              <w:rPr>
                <w:rFonts w:ascii="Times New Roman" w:hAnsi="Times New Roman" w:hint="default"/>
                <w:b/>
              </w:rPr>
              <w:t>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D903C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MS Mincho" w:eastAsia="MS Mincho" w:hAnsi="MS Mincho" w:cs="MS Mincho" w:hint="eastAsia"/>
                <w:b/>
                <w:lang w:val="en-US"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D903C8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default"/>
                <w:b/>
              </w:rPr>
              <w:t>Pozití</w:t>
            </w:r>
            <w:r>
              <w:rPr>
                <w:rFonts w:ascii="Times New Roman" w:hAnsi="Times New Roman" w:hint="default"/>
                <w:b/>
              </w:rPr>
              <w:t>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D903C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MS Mincho" w:eastAsia="MS Mincho" w:hAnsi="MS Mincho" w:cs="MS Mincho" w:hint="eastAsia"/>
                <w:b/>
                <w:lang w:val="en-US"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D903C8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default"/>
                <w:b/>
              </w:rPr>
              <w:t>Ž</w:t>
            </w:r>
            <w:r>
              <w:rPr>
                <w:rFonts w:ascii="Times New Roman" w:hAnsi="Times New Roman" w:hint="default"/>
                <w:b/>
              </w:rPr>
              <w:t>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D903C8">
            <w:pPr>
              <w:bidi w:val="0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MS Mincho" w:eastAsia="MS Mincho" w:hAnsi="MS Mincho" w:cs="MS Mincho" w:hint="eastAsia"/>
                <w:b/>
                <w:lang w:val="en-US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D903C8">
            <w:pPr>
              <w:bidi w:val="0"/>
              <w:spacing w:after="0" w:line="240" w:lineRule="auto"/>
              <w:ind w:left="3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default"/>
                <w:b/>
              </w:rPr>
              <w:t>Negatí</w:t>
            </w:r>
            <w:r>
              <w:rPr>
                <w:rFonts w:ascii="Times New Roman" w:hAnsi="Times New Roman" w:hint="default"/>
                <w:b/>
              </w:rPr>
              <w:t>vne</w:t>
            </w: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  <w:textDirection w:val="lrTb"/>
            <w:vAlign w:val="top"/>
            <w:hideMark/>
          </w:tcPr>
          <w:p w:rsidR="00D903C8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z </w:t>
            </w:r>
            <w:r>
              <w:rPr>
                <w:rFonts w:ascii="Times New Roman" w:hAnsi="Times New Roman" w:hint="default"/>
              </w:rPr>
              <w:t>toho rozpoč</w:t>
            </w:r>
            <w:r>
              <w:rPr>
                <w:rFonts w:ascii="Times New Roman" w:hAnsi="Times New Roman" w:hint="default"/>
              </w:rPr>
              <w:t>tovo zabezpeč</w:t>
            </w:r>
            <w:r>
              <w:rPr>
                <w:rFonts w:ascii="Times New Roman" w:hAnsi="Times New Roman" w:hint="default"/>
              </w:rPr>
              <w:t>ené</w:t>
            </w:r>
            <w:r>
              <w:rPr>
                <w:rFonts w:ascii="Times New Roman" w:hAnsi="Times New Roman" w:hint="default"/>
              </w:rPr>
              <w:t xml:space="preserve"> vplyvy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D903C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MS Mincho" w:eastAsia="MS Mincho" w:hAnsi="MS Mincho" w:cs="MS Mincho" w:hint="eastAsia"/>
                <w:lang w:val="en-US"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D903C8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default"/>
              </w:rPr>
              <w:t>Á</w:t>
            </w:r>
            <w:r>
              <w:rPr>
                <w:rFonts w:ascii="Times New Roman" w:hAnsi="Times New Roman" w:hint="default"/>
              </w:rPr>
              <w:t>no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D903C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MS Mincho" w:eastAsia="MS Mincho" w:hAnsi="MS Mincho" w:cs="MS Mincho" w:hint="eastAsia"/>
                <w:lang w:val="en-US"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D903C8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D903C8">
            <w:pPr>
              <w:bidi w:val="0"/>
              <w:spacing w:after="0" w:line="240" w:lineRule="auto"/>
              <w:ind w:left="-107" w:right="-108"/>
              <w:jc w:val="center"/>
              <w:rPr>
                <w:rFonts w:ascii="Times New Roman" w:hAnsi="Times New Roman"/>
              </w:rPr>
            </w:pPr>
            <w:r>
              <w:rPr>
                <w:rFonts w:ascii="MS Mincho" w:eastAsia="MS Mincho" w:hAnsi="MS Mincho" w:cs="MS Mincho" w:hint="eastAsia"/>
                <w:lang w:val="en-US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D903C8">
            <w:pPr>
              <w:bidi w:val="0"/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 w:hint="default"/>
              </w:rPr>
              <w:t>Č</w:t>
            </w:r>
            <w:r>
              <w:rPr>
                <w:rFonts w:ascii="Times New Roman" w:hAnsi="Times New Roman" w:hint="default"/>
              </w:rPr>
              <w:t>iastoč</w:t>
            </w:r>
            <w:r>
              <w:rPr>
                <w:rFonts w:ascii="Times New Roman" w:hAnsi="Times New Roman" w:hint="default"/>
              </w:rPr>
              <w:t>ne</w:t>
            </w: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  <w:hideMark/>
          </w:tcPr>
          <w:p w:rsidR="00D903C8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default"/>
                <w:b/>
              </w:rPr>
              <w:t>Vplyvy na podnikateľ</w:t>
            </w:r>
            <w:r>
              <w:rPr>
                <w:rFonts w:ascii="Times New Roman" w:hAnsi="Times New Roman" w:hint="default"/>
                <w:b/>
              </w:rPr>
              <w:t>ské</w:t>
            </w:r>
            <w:r>
              <w:rPr>
                <w:rFonts w:ascii="Times New Roman" w:hAnsi="Times New Roman" w:hint="default"/>
                <w:b/>
              </w:rPr>
              <w:t xml:space="preserve"> prostredie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D903C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MS Mincho" w:eastAsia="MS Mincho" w:hAnsi="MS Mincho" w:cs="MS Mincho" w:hint="eastAsia"/>
                <w:b/>
                <w:lang w:val="en-US"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D903C8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default"/>
                <w:b/>
              </w:rPr>
              <w:t>Pozití</w:t>
            </w:r>
            <w:r>
              <w:rPr>
                <w:rFonts w:ascii="Times New Roman" w:hAnsi="Times New Roman" w:hint="default"/>
                <w:b/>
              </w:rPr>
              <w:t>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D903C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MS Mincho" w:eastAsia="MS Mincho" w:hAnsi="MS Mincho" w:cs="MS Mincho" w:hint="eastAsia"/>
                <w:b/>
                <w:lang w:val="en-US"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D903C8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default"/>
                <w:b/>
              </w:rPr>
              <w:t>Ž</w:t>
            </w:r>
            <w:r>
              <w:rPr>
                <w:rFonts w:ascii="Times New Roman" w:hAnsi="Times New Roman" w:hint="default"/>
                <w:b/>
              </w:rPr>
              <w:t>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D903C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MS Mincho" w:eastAsia="MS Mincho" w:hAnsi="MS Mincho" w:cs="MS Mincho" w:hint="eastAsia"/>
                <w:b/>
                <w:lang w:val="en-US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D903C8">
            <w:pPr>
              <w:bidi w:val="0"/>
              <w:spacing w:after="0" w:line="240" w:lineRule="auto"/>
              <w:ind w:left="5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default"/>
                <w:b/>
              </w:rPr>
              <w:t>Negatí</w:t>
            </w:r>
            <w:r>
              <w:rPr>
                <w:rFonts w:ascii="Times New Roman" w:hAnsi="Times New Roman" w:hint="default"/>
                <w:b/>
              </w:rPr>
              <w:t>vne</w:t>
            </w: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3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  <w:textDirection w:val="lrTb"/>
            <w:vAlign w:val="top"/>
            <w:hideMark/>
          </w:tcPr>
          <w:p w:rsidR="00D903C8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z toho vplyvy na MSP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D903C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MS Mincho" w:eastAsia="MS Mincho" w:hAnsi="MS Mincho" w:cs="MS Mincho" w:hint="eastAsia"/>
                <w:b/>
                <w:lang w:val="en-US"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D903C8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 w:hint="default"/>
              </w:rPr>
              <w:t>Pozití</w:t>
            </w:r>
            <w:r>
              <w:rPr>
                <w:rFonts w:ascii="Times New Roman" w:hAnsi="Times New Roman" w:hint="default"/>
              </w:rPr>
              <w:t>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D903C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MS Mincho" w:eastAsia="MS Mincho" w:hAnsi="MS Mincho" w:cs="MS Mincho" w:hint="eastAsia"/>
                <w:lang w:val="en-US"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D903C8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default"/>
              </w:rPr>
              <w:t>Ž</w:t>
            </w:r>
            <w:r>
              <w:rPr>
                <w:rFonts w:ascii="Times New Roman" w:hAnsi="Times New Roman" w:hint="default"/>
              </w:rPr>
              <w:t>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D903C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MS Mincho" w:eastAsia="MS Mincho" w:hAnsi="MS Mincho" w:cs="MS Mincho" w:hint="eastAsia"/>
                <w:lang w:val="en-US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D903C8">
            <w:pPr>
              <w:bidi w:val="0"/>
              <w:spacing w:after="0" w:line="240" w:lineRule="auto"/>
              <w:ind w:left="54"/>
              <w:rPr>
                <w:rFonts w:ascii="Times New Roman" w:hAnsi="Times New Roman"/>
              </w:rPr>
            </w:pPr>
            <w:r>
              <w:rPr>
                <w:rFonts w:ascii="Times New Roman" w:hAnsi="Times New Roman" w:hint="default"/>
              </w:rPr>
              <w:t>Negatí</w:t>
            </w:r>
            <w:r>
              <w:rPr>
                <w:rFonts w:ascii="Times New Roman" w:hAnsi="Times New Roman" w:hint="default"/>
              </w:rPr>
              <w:t>vne</w:t>
            </w: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  <w:hideMark/>
          </w:tcPr>
          <w:p w:rsidR="00D903C8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default"/>
                <w:b/>
              </w:rPr>
              <w:t>Sociá</w:t>
            </w:r>
            <w:r>
              <w:rPr>
                <w:rFonts w:ascii="Times New Roman" w:hAnsi="Times New Roman" w:hint="default"/>
                <w:b/>
              </w:rPr>
              <w:t>lne vplyvy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D903C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MS Mincho" w:eastAsia="MS Mincho" w:hAnsi="MS Mincho" w:cs="MS Mincho" w:hint="eastAsia"/>
                <w:b/>
                <w:lang w:val="en-US"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D903C8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default"/>
                <w:b/>
              </w:rPr>
              <w:t>Pozití</w:t>
            </w:r>
            <w:r>
              <w:rPr>
                <w:rFonts w:ascii="Times New Roman" w:hAnsi="Times New Roman" w:hint="default"/>
                <w:b/>
              </w:rPr>
              <w:t>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D903C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MS Mincho" w:eastAsia="MS Mincho" w:hAnsi="MS Mincho" w:cs="MS Mincho" w:hint="eastAsia"/>
                <w:b/>
                <w:lang w:val="en-US"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D903C8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default"/>
                <w:b/>
              </w:rPr>
              <w:t>Ž</w:t>
            </w:r>
            <w:r>
              <w:rPr>
                <w:rFonts w:ascii="Times New Roman" w:hAnsi="Times New Roman" w:hint="default"/>
                <w:b/>
              </w:rPr>
              <w:t>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D903C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MS Mincho" w:eastAsia="MS Mincho" w:hAnsi="MS Mincho" w:cs="MS Mincho" w:hint="eastAsia"/>
                <w:b/>
                <w:lang w:val="en-US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D903C8">
            <w:pPr>
              <w:bidi w:val="0"/>
              <w:spacing w:after="0" w:line="240" w:lineRule="auto"/>
              <w:ind w:left="5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default"/>
                <w:b/>
              </w:rPr>
              <w:t>Negatí</w:t>
            </w:r>
            <w:r>
              <w:rPr>
                <w:rFonts w:ascii="Times New Roman" w:hAnsi="Times New Roman" w:hint="default"/>
                <w:b/>
              </w:rPr>
              <w:t>vne</w:t>
            </w: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  <w:hideMark/>
          </w:tcPr>
          <w:p w:rsidR="00D903C8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default"/>
                <w:b/>
              </w:rPr>
              <w:t>Vplyvy na ž</w:t>
            </w:r>
            <w:r>
              <w:rPr>
                <w:rFonts w:ascii="Times New Roman" w:hAnsi="Times New Roman" w:hint="default"/>
                <w:b/>
              </w:rPr>
              <w:t>ivotné</w:t>
            </w:r>
            <w:r>
              <w:rPr>
                <w:rFonts w:ascii="Times New Roman" w:hAnsi="Times New Roman" w:hint="default"/>
                <w:b/>
              </w:rPr>
              <w:t xml:space="preserve"> prostredie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D903C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MS Mincho" w:eastAsia="MS Mincho" w:hAnsi="MS Mincho" w:cs="MS Mincho" w:hint="eastAsia"/>
                <w:b/>
                <w:lang w:val="en-US"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D903C8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default"/>
                <w:b/>
              </w:rPr>
              <w:t>Pozití</w:t>
            </w:r>
            <w:r>
              <w:rPr>
                <w:rFonts w:ascii="Times New Roman" w:hAnsi="Times New Roman" w:hint="default"/>
                <w:b/>
              </w:rPr>
              <w:t>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D903C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MS Mincho" w:eastAsia="MS Mincho" w:hAnsi="MS Mincho" w:cs="MS Mincho" w:hint="eastAsia"/>
                <w:b/>
                <w:lang w:val="en-US"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D903C8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default"/>
                <w:b/>
              </w:rPr>
              <w:t>Ž</w:t>
            </w:r>
            <w:r>
              <w:rPr>
                <w:rFonts w:ascii="Times New Roman" w:hAnsi="Times New Roman" w:hint="default"/>
                <w:b/>
              </w:rPr>
              <w:t>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D903C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MS Mincho" w:eastAsia="MS Mincho" w:hAnsi="MS Mincho" w:cs="MS Mincho" w:hint="eastAsia"/>
                <w:b/>
                <w:lang w:val="en-US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D903C8">
            <w:pPr>
              <w:bidi w:val="0"/>
              <w:spacing w:after="0" w:line="240" w:lineRule="auto"/>
              <w:ind w:left="5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default"/>
                <w:b/>
              </w:rPr>
              <w:t>Negatí</w:t>
            </w:r>
            <w:r>
              <w:rPr>
                <w:rFonts w:ascii="Times New Roman" w:hAnsi="Times New Roman" w:hint="default"/>
                <w:b/>
              </w:rPr>
              <w:t>vne</w:t>
            </w: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  <w:hideMark/>
          </w:tcPr>
          <w:p w:rsidR="00D903C8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default"/>
                <w:b/>
              </w:rPr>
              <w:t>Vplyvy na informatizá</w:t>
            </w:r>
            <w:r>
              <w:rPr>
                <w:rFonts w:ascii="Times New Roman" w:hAnsi="Times New Roman" w:hint="default"/>
                <w:b/>
              </w:rPr>
              <w:t>ciu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D903C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MS Mincho" w:eastAsia="MS Mincho" w:hAnsi="MS Mincho" w:cs="MS Mincho" w:hint="eastAsia"/>
                <w:b/>
                <w:lang w:val="en-US"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D903C8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default"/>
                <w:b/>
              </w:rPr>
              <w:t>Pozití</w:t>
            </w:r>
            <w:r>
              <w:rPr>
                <w:rFonts w:ascii="Times New Roman" w:hAnsi="Times New Roman" w:hint="default"/>
                <w:b/>
              </w:rPr>
              <w:t>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D903C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MS Mincho" w:eastAsia="MS Mincho" w:hAnsi="MS Mincho" w:cs="MS Mincho" w:hint="eastAsia"/>
                <w:b/>
                <w:lang w:val="en-US"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D903C8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default"/>
                <w:b/>
              </w:rPr>
              <w:t>Ž</w:t>
            </w:r>
            <w:r>
              <w:rPr>
                <w:rFonts w:ascii="Times New Roman" w:hAnsi="Times New Roman" w:hint="default"/>
                <w:b/>
              </w:rPr>
              <w:t>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D903C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MS Mincho" w:eastAsia="MS Mincho" w:hAnsi="MS Mincho" w:cs="MS Mincho" w:hint="eastAsia"/>
                <w:b/>
                <w:lang w:val="en-US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D903C8">
            <w:pPr>
              <w:bidi w:val="0"/>
              <w:spacing w:after="0" w:line="240" w:lineRule="auto"/>
              <w:ind w:left="5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default"/>
                <w:b/>
              </w:rPr>
              <w:t>Negatí</w:t>
            </w:r>
            <w:r>
              <w:rPr>
                <w:rFonts w:ascii="Times New Roman" w:hAnsi="Times New Roman" w:hint="default"/>
                <w:b/>
              </w:rPr>
              <w:t>vne</w:t>
            </w: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  <w:hideMark/>
          </w:tcPr>
          <w:p w:rsidR="00D903C8">
            <w:pPr>
              <w:bidi w:val="0"/>
              <w:spacing w:after="0" w:line="240" w:lineRule="auto"/>
              <w:jc w:val="both"/>
              <w:rPr>
                <w:rFonts w:eastAsia="Times New Roman"/>
                <w:szCs w:val="20"/>
              </w:rPr>
            </w:pPr>
            <w:r>
              <w:rPr>
                <w:rFonts w:ascii="Times" w:hAnsi="Times" w:cs="Times" w:hint="default"/>
                <w:b/>
                <w:bCs/>
                <w:szCs w:val="20"/>
              </w:rPr>
              <w:t>Vplyvy na služ</w:t>
            </w:r>
            <w:r>
              <w:rPr>
                <w:rFonts w:ascii="Times" w:hAnsi="Times" w:cs="Times" w:hint="default"/>
                <w:b/>
                <w:bCs/>
                <w:szCs w:val="20"/>
              </w:rPr>
              <w:t>by pre obč</w:t>
            </w:r>
            <w:r>
              <w:rPr>
                <w:rFonts w:ascii="Times" w:hAnsi="Times" w:cs="Times" w:hint="default"/>
                <w:b/>
                <w:bCs/>
                <w:szCs w:val="20"/>
              </w:rPr>
              <w:t>ana z toho</w:t>
            </w:r>
            <w:r>
              <w:rPr>
                <w:szCs w:val="20"/>
              </w:rPr>
              <w:br/>
            </w:r>
            <w:r>
              <w:rPr>
                <w:rFonts w:ascii="Times" w:hAnsi="Times" w:cs="Times" w:hint="default"/>
                <w:szCs w:val="20"/>
              </w:rPr>
              <w:t>vplyvy služ</w:t>
            </w:r>
            <w:r>
              <w:rPr>
                <w:rFonts w:ascii="Times" w:hAnsi="Times" w:cs="Times" w:hint="default"/>
                <w:szCs w:val="20"/>
              </w:rPr>
              <w:t>ieb verejnej sprá</w:t>
            </w:r>
            <w:r>
              <w:rPr>
                <w:rFonts w:ascii="Times" w:hAnsi="Times" w:cs="Times" w:hint="default"/>
                <w:szCs w:val="20"/>
              </w:rPr>
              <w:t>vy na obč</w:t>
            </w:r>
            <w:r>
              <w:rPr>
                <w:rFonts w:ascii="Times" w:hAnsi="Times" w:cs="Times" w:hint="default"/>
                <w:szCs w:val="20"/>
              </w:rPr>
              <w:t>ana</w:t>
            </w:r>
            <w:r>
              <w:rPr>
                <w:szCs w:val="20"/>
              </w:rPr>
              <w:t xml:space="preserve"> </w:t>
            </w:r>
          </w:p>
          <w:p w:rsidR="00D903C8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" w:hAnsi="Times" w:cs="Times" w:hint="default"/>
                <w:szCs w:val="20"/>
              </w:rPr>
              <w:t>vplyvy na procesy služ</w:t>
            </w:r>
            <w:r>
              <w:rPr>
                <w:rFonts w:ascii="Times" w:hAnsi="Times" w:cs="Times" w:hint="default"/>
                <w:szCs w:val="20"/>
              </w:rPr>
              <w:t>ieb vo verejnej</w:t>
            </w:r>
            <w:r>
              <w:rPr>
                <w:szCs w:val="20"/>
              </w:rPr>
              <w:t xml:space="preserve"> </w:t>
            </w:r>
            <w:r>
              <w:rPr>
                <w:rFonts w:ascii="Times" w:hAnsi="Times" w:cs="Times" w:hint="default"/>
                <w:szCs w:val="20"/>
              </w:rPr>
              <w:t>sprá</w:t>
            </w:r>
            <w:r>
              <w:rPr>
                <w:rFonts w:ascii="Times" w:hAnsi="Times" w:cs="Times" w:hint="default"/>
                <w:szCs w:val="20"/>
              </w:rPr>
              <w:t>ve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nil"/>
            </w:tcBorders>
            <w:textDirection w:val="lrTb"/>
            <w:vAlign w:val="top"/>
          </w:tcPr>
          <w:p w:rsidR="00D903C8">
            <w:pPr>
              <w:bidi w:val="0"/>
              <w:spacing w:after="0" w:line="240" w:lineRule="auto"/>
              <w:jc w:val="center"/>
              <w:rPr>
                <w:rFonts w:ascii="MS Mincho" w:eastAsia="MS Mincho" w:hAnsi="MS Mincho" w:cs="MS Mincho"/>
                <w:b/>
              </w:rPr>
            </w:pPr>
          </w:p>
          <w:p w:rsidR="00D903C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MS Mincho" w:eastAsia="MS Mincho" w:hAnsi="MS Mincho" w:cs="MS Mincho" w:hint="eastAsia"/>
                <w:b/>
                <w:lang w:val="en-US"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FFFFFF"/>
              <w:right w:val="nil"/>
            </w:tcBorders>
            <w:textDirection w:val="lrTb"/>
            <w:vAlign w:val="top"/>
          </w:tcPr>
          <w:p w:rsidR="00D903C8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</w:p>
          <w:p w:rsidR="00D903C8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default"/>
                <w:b/>
              </w:rPr>
              <w:t>Pozití</w:t>
            </w:r>
            <w:r>
              <w:rPr>
                <w:rFonts w:ascii="Times New Roman" w:hAnsi="Times New Roman" w:hint="default"/>
                <w:b/>
              </w:rPr>
              <w:t>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FFFFFF"/>
              <w:right w:val="nil"/>
            </w:tcBorders>
            <w:textDirection w:val="lrTb"/>
            <w:vAlign w:val="top"/>
          </w:tcPr>
          <w:p w:rsidR="00D903C8">
            <w:pPr>
              <w:bidi w:val="0"/>
              <w:spacing w:after="0" w:line="240" w:lineRule="auto"/>
              <w:jc w:val="center"/>
              <w:rPr>
                <w:rFonts w:ascii="MS Mincho" w:eastAsia="MS Mincho" w:hAnsi="MS Mincho" w:cs="MS Mincho"/>
                <w:b/>
              </w:rPr>
            </w:pPr>
          </w:p>
          <w:p w:rsidR="00D903C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MS Mincho" w:eastAsia="MS Mincho" w:hAnsi="MS Mincho" w:cs="MS Mincho" w:hint="eastAsia"/>
                <w:b/>
                <w:lang w:val="en-US"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FFFFFF"/>
              <w:right w:val="nil"/>
            </w:tcBorders>
            <w:textDirection w:val="lrTb"/>
            <w:vAlign w:val="top"/>
          </w:tcPr>
          <w:p w:rsidR="00D903C8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D903C8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default"/>
                <w:b/>
              </w:rPr>
              <w:t>Ž</w:t>
            </w:r>
            <w:r>
              <w:rPr>
                <w:rFonts w:ascii="Times New Roman" w:hAnsi="Times New Roman" w:hint="default"/>
                <w:b/>
              </w:rPr>
              <w:t>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FFFFFF"/>
              <w:right w:val="nil"/>
            </w:tcBorders>
            <w:textDirection w:val="lrTb"/>
            <w:vAlign w:val="top"/>
          </w:tcPr>
          <w:p w:rsidR="00D903C8">
            <w:pPr>
              <w:bidi w:val="0"/>
              <w:spacing w:after="0" w:line="240" w:lineRule="auto"/>
              <w:jc w:val="center"/>
              <w:rPr>
                <w:rFonts w:ascii="MS Mincho" w:eastAsia="MS Mincho" w:hAnsi="MS Mincho" w:cs="MS Mincho"/>
                <w:b/>
              </w:rPr>
            </w:pPr>
          </w:p>
          <w:p w:rsidR="00D903C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MS Mincho" w:eastAsia="MS Mincho" w:hAnsi="MS Mincho" w:cs="MS Mincho" w:hint="eastAsia"/>
                <w:b/>
                <w:lang w:val="en-US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auto"/>
            </w:tcBorders>
            <w:textDirection w:val="lrTb"/>
            <w:vAlign w:val="top"/>
          </w:tcPr>
          <w:p w:rsidR="00D903C8">
            <w:pPr>
              <w:bidi w:val="0"/>
              <w:spacing w:after="0" w:line="240" w:lineRule="auto"/>
              <w:ind w:left="54"/>
              <w:rPr>
                <w:rFonts w:ascii="Times New Roman" w:hAnsi="Times New Roman"/>
                <w:b/>
              </w:rPr>
            </w:pPr>
          </w:p>
          <w:p w:rsidR="00D903C8">
            <w:pPr>
              <w:bidi w:val="0"/>
              <w:spacing w:after="0" w:line="240" w:lineRule="auto"/>
              <w:ind w:left="5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default"/>
                <w:b/>
              </w:rPr>
              <w:t>Negatí</w:t>
            </w:r>
            <w:r>
              <w:rPr>
                <w:rFonts w:ascii="Times New Roman" w:hAnsi="Times New Roman" w:hint="default"/>
                <w:b/>
              </w:rPr>
              <w:t>vne</w:t>
            </w: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903C8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41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D903C8">
            <w:pPr>
              <w:bidi w:val="0"/>
              <w:spacing w:after="0" w:line="240" w:lineRule="auto"/>
              <w:jc w:val="center"/>
              <w:rPr>
                <w:rFonts w:ascii="MS Mincho" w:eastAsia="MS Mincho" w:hAnsi="MS Mincho" w:cs="MS Mincho"/>
                <w:b/>
              </w:rPr>
            </w:pPr>
          </w:p>
          <w:p w:rsidR="00D903C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MS Mincho" w:eastAsia="MS Mincho" w:hAnsi="MS Mincho" w:cs="MS Mincho" w:hint="eastAsia"/>
                <w:b/>
                <w:lang w:val="en-US"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D903C8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</w:p>
          <w:p w:rsidR="00D903C8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default"/>
                <w:b/>
              </w:rPr>
              <w:t>Pozití</w:t>
            </w:r>
            <w:r>
              <w:rPr>
                <w:rFonts w:ascii="Times New Roman" w:hAnsi="Times New Roman" w:hint="default"/>
                <w:b/>
              </w:rPr>
              <w:t>vne</w:t>
            </w:r>
          </w:p>
        </w:tc>
        <w:tc>
          <w:tcPr>
            <w:tcW w:w="569" w:type="dxa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D903C8">
            <w:pPr>
              <w:bidi w:val="0"/>
              <w:spacing w:after="0" w:line="240" w:lineRule="auto"/>
              <w:jc w:val="center"/>
              <w:rPr>
                <w:rFonts w:ascii="MS Mincho" w:eastAsia="MS Mincho" w:hAnsi="MS Mincho" w:cs="MS Mincho"/>
                <w:b/>
              </w:rPr>
            </w:pPr>
          </w:p>
          <w:p w:rsidR="00D903C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MS Mincho" w:eastAsia="MS Mincho" w:hAnsi="MS Mincho" w:cs="MS Mincho" w:hint="eastAsia"/>
                <w:b/>
                <w:lang w:val="en-US"/>
              </w:rPr>
              <w:t>☒</w:t>
            </w:r>
          </w:p>
        </w:tc>
        <w:tc>
          <w:tcPr>
            <w:tcW w:w="1133" w:type="dxa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D903C8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D903C8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default"/>
                <w:b/>
              </w:rPr>
              <w:t>Ž</w:t>
            </w:r>
            <w:r>
              <w:rPr>
                <w:rFonts w:ascii="Times New Roman" w:hAnsi="Times New Roman" w:hint="default"/>
                <w:b/>
              </w:rPr>
              <w:t>iadne</w:t>
            </w:r>
          </w:p>
        </w:tc>
        <w:tc>
          <w:tcPr>
            <w:tcW w:w="547" w:type="dxa"/>
            <w:gridSpan w:val="2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D903C8">
            <w:pPr>
              <w:bidi w:val="0"/>
              <w:spacing w:after="0" w:line="240" w:lineRule="auto"/>
              <w:jc w:val="center"/>
              <w:rPr>
                <w:rFonts w:ascii="MS Mincho" w:eastAsia="MS Mincho" w:hAnsi="MS Mincho" w:cs="MS Mincho"/>
                <w:b/>
              </w:rPr>
            </w:pPr>
          </w:p>
          <w:p w:rsidR="00D903C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MS Mincho" w:eastAsia="MS Mincho" w:hAnsi="MS Mincho" w:cs="MS Mincho" w:hint="eastAsia"/>
                <w:b/>
                <w:lang w:val="en-US"/>
              </w:rPr>
              <w:t>☐</w:t>
            </w:r>
          </w:p>
        </w:tc>
        <w:tc>
          <w:tcPr>
            <w:tcW w:w="1297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03C8">
            <w:pPr>
              <w:bidi w:val="0"/>
              <w:spacing w:after="0" w:line="240" w:lineRule="auto"/>
              <w:ind w:left="54"/>
              <w:rPr>
                <w:rFonts w:ascii="Times New Roman" w:hAnsi="Times New Roman"/>
                <w:b/>
              </w:rPr>
            </w:pPr>
          </w:p>
          <w:p w:rsidR="00D903C8">
            <w:pPr>
              <w:bidi w:val="0"/>
              <w:spacing w:after="0" w:line="240" w:lineRule="auto"/>
              <w:ind w:left="5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default"/>
                <w:b/>
              </w:rPr>
              <w:t>Negatí</w:t>
            </w:r>
            <w:r>
              <w:rPr>
                <w:rFonts w:ascii="Times New Roman" w:hAnsi="Times New Roman" w:hint="default"/>
                <w:b/>
              </w:rPr>
              <w:t>vne</w:t>
            </w: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  <w:hideMark/>
          </w:tcPr>
          <w:p w:rsidR="00D903C8" w:rsidP="00D903C8">
            <w:pPr>
              <w:pStyle w:val="Odsekzoznamu1"/>
              <w:numPr>
                <w:numId w:val="2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Poznámky</w:t>
            </w:r>
          </w:p>
        </w:tc>
      </w:tr>
      <w:tr>
        <w:tblPrEx>
          <w:tblW w:w="9180" w:type="dxa"/>
          <w:tblLayout w:type="fixed"/>
          <w:tblLook w:val="00A0"/>
        </w:tblPrEx>
        <w:trPr>
          <w:trHeight w:val="713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textDirection w:val="lrTb"/>
            <w:vAlign w:val="top"/>
            <w:hideMark/>
          </w:tcPr>
          <w:p w:rsidR="00D903C8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>....</w:t>
            </w: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  <w:hideMark/>
          </w:tcPr>
          <w:p w:rsidR="00D903C8" w:rsidP="00D903C8">
            <w:pPr>
              <w:pStyle w:val="Odsekzoznamu1"/>
              <w:numPr>
                <w:numId w:val="2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Kontakt na spracovateľa</w:t>
            </w:r>
          </w:p>
        </w:tc>
      </w:tr>
      <w:tr>
        <w:tblPrEx>
          <w:tblW w:w="9180" w:type="dxa"/>
          <w:tblLayout w:type="fixed"/>
          <w:tblLook w:val="00A0"/>
        </w:tblPrEx>
        <w:trPr>
          <w:trHeight w:val="586"/>
        </w:trPr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D903C8" w:rsidRPr="000B19A2" w:rsidP="000B19A2">
            <w:pPr>
              <w:bidi w:val="0"/>
              <w:rPr>
                <w:rFonts w:eastAsiaTheme="minorEastAsia"/>
                <w:noProof/>
                <w:highlight w:val="yellow"/>
              </w:rPr>
            </w:pPr>
            <w:r>
              <w:rPr>
                <w:rFonts w:ascii="Times New Roman" w:hAnsi="Times New Roman" w:hint="default"/>
                <w:szCs w:val="20"/>
              </w:rPr>
              <w:t>JUDr. Martina Pastý</w:t>
            </w:r>
            <w:r>
              <w:rPr>
                <w:rFonts w:ascii="Times New Roman" w:hAnsi="Times New Roman" w:hint="default"/>
                <w:szCs w:val="20"/>
              </w:rPr>
              <w:t>riková,</w:t>
            </w:r>
            <w:r>
              <w:rPr>
                <w:rFonts w:ascii="Times New Roman" w:hAnsi="Times New Roman" w:eastAsiaTheme="minorEastAsia" w:hint="default"/>
                <w:noProof/>
              </w:rPr>
              <w:t xml:space="preserve"> Ministerstvo dopravy a vý</w:t>
            </w:r>
            <w:r>
              <w:rPr>
                <w:rFonts w:ascii="Times New Roman" w:hAnsi="Times New Roman" w:eastAsiaTheme="minorEastAsia" w:hint="default"/>
                <w:noProof/>
              </w:rPr>
              <w:t>stavby Slovenskej republiky</w:t>
            </w:r>
            <w:r>
              <w:rPr>
                <w:rFonts w:ascii="Times New Roman" w:hAnsi="Times New Roman"/>
                <w:i/>
                <w:szCs w:val="20"/>
              </w:rPr>
              <w:t xml:space="preserve"> </w:t>
            </w:r>
            <w:hyperlink r:id="rId4" w:history="1">
              <w:r>
                <w:rPr>
                  <w:rStyle w:val="Hyperlink"/>
                  <w:rFonts w:eastAsiaTheme="minorEastAsia"/>
                  <w:noProof/>
                  <w:sz w:val="20"/>
                  <w:szCs w:val="20"/>
                  <w:lang w:eastAsia="sk-SK"/>
                </w:rPr>
                <w:t>martina.pastyrikova@mindop.sk</w:t>
              </w:r>
            </w:hyperlink>
            <w:r>
              <w:rPr>
                <w:rFonts w:eastAsiaTheme="minorEastAsia"/>
                <w:noProof/>
                <w:color w:val="595959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eastAsiaTheme="minorEastAsia"/>
                <w:noProof/>
                <w:color w:val="1F497D"/>
                <w:sz w:val="20"/>
                <w:szCs w:val="20"/>
                <w:lang w:eastAsia="sk-SK"/>
              </w:rPr>
              <w:t>  </w:t>
            </w:r>
            <w:r>
              <w:rPr>
                <w:rFonts w:eastAsiaTheme="minorEastAsia"/>
                <w:noProof/>
                <w:color w:val="1F497D"/>
                <w:sz w:val="20"/>
                <w:szCs w:val="20"/>
                <w:lang w:eastAsia="sk-SK"/>
              </w:rPr>
              <w:t xml:space="preserve"> Tel: +421 2 594 94 261,</w:t>
            </w: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  <w:hideMark/>
          </w:tcPr>
          <w:p w:rsidR="00D903C8" w:rsidP="00D903C8">
            <w:pPr>
              <w:pStyle w:val="Odsekzoznamu1"/>
              <w:numPr>
                <w:numId w:val="2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Zdroje</w:t>
            </w:r>
          </w:p>
        </w:tc>
      </w:tr>
      <w:tr>
        <w:tblPrEx>
          <w:tblW w:w="9180" w:type="dxa"/>
          <w:tblLayout w:type="fixed"/>
          <w:tblLook w:val="00A0"/>
        </w:tblPrEx>
        <w:trPr>
          <w:trHeight w:val="401"/>
        </w:trPr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D903C8">
            <w:pPr>
              <w:bidi w:val="0"/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 w:hint="default"/>
                <w:i/>
              </w:rPr>
              <w:t>Bezpredmetné</w:t>
            </w:r>
            <w:r>
              <w:rPr>
                <w:rFonts w:ascii="Times New Roman" w:hAnsi="Times New Roman" w:hint="default"/>
                <w:i/>
              </w:rPr>
              <w:t xml:space="preserve"> </w:t>
            </w:r>
          </w:p>
          <w:p w:rsidR="00D903C8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  <w:hideMark/>
          </w:tcPr>
          <w:p w:rsidR="00D903C8" w:rsidP="00D903C8">
            <w:pPr>
              <w:pStyle w:val="Odsekzoznamu1"/>
              <w:numPr>
                <w:numId w:val="2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Stanovisko Komisie pre posudzovanie vybraných vplyvov z PPK</w:t>
            </w: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D903C8">
            <w:pPr>
              <w:bidi w:val="0"/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 w:hint="default"/>
                <w:i/>
              </w:rPr>
              <w:t>Bezpredmetné</w:t>
            </w:r>
            <w:r>
              <w:rPr>
                <w:rFonts w:ascii="Times New Roman" w:hAnsi="Times New Roman" w:hint="default"/>
                <w:i/>
              </w:rPr>
              <w:t xml:space="preserve"> </w:t>
            </w:r>
          </w:p>
          <w:p w:rsidR="00D903C8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:rsidR="00D903C8" w:rsidRPr="00A2154D" w:rsidP="000B19A2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2154D" w:rsidRPr="00A2154D" w:rsidP="000B19A2">
      <w:pPr>
        <w:pStyle w:val="BodyText"/>
        <w:tabs>
          <w:tab w:val="left" w:pos="567"/>
        </w:tabs>
        <w:bidi w:val="0"/>
        <w:spacing w:after="0"/>
        <w:jc w:val="center"/>
        <w:rPr>
          <w:rFonts w:ascii="Times New Roman" w:hAnsi="Times New Roman"/>
          <w:b/>
          <w:caps/>
        </w:rPr>
      </w:pPr>
      <w:r w:rsidRPr="00A2154D">
        <w:rPr>
          <w:rFonts w:ascii="Times New Roman" w:hAnsi="Times New Roman"/>
          <w:b/>
          <w:caps/>
        </w:rPr>
        <w:t>Doložka zlučiteľnosti</w:t>
      </w:r>
    </w:p>
    <w:p w:rsidR="00A2154D" w:rsidP="000B19A2">
      <w:pPr>
        <w:pStyle w:val="BodyText"/>
        <w:tabs>
          <w:tab w:val="left" w:pos="567"/>
        </w:tabs>
        <w:bidi w:val="0"/>
        <w:spacing w:after="0"/>
        <w:jc w:val="center"/>
        <w:rPr>
          <w:rFonts w:ascii="Times New Roman" w:hAnsi="Times New Roman"/>
          <w:b/>
        </w:rPr>
      </w:pPr>
      <w:r w:rsidRPr="00A2154D">
        <w:rPr>
          <w:rFonts w:ascii="Times New Roman" w:hAnsi="Times New Roman"/>
          <w:b/>
        </w:rPr>
        <w:t>návrhu právneho predpisu s právom Európskej únie</w:t>
      </w:r>
    </w:p>
    <w:p w:rsidR="000B19A2" w:rsidRPr="00A2154D" w:rsidP="000B19A2">
      <w:pPr>
        <w:pStyle w:val="BodyText"/>
        <w:tabs>
          <w:tab w:val="left" w:pos="567"/>
        </w:tabs>
        <w:bidi w:val="0"/>
        <w:spacing w:after="0"/>
        <w:jc w:val="center"/>
        <w:rPr>
          <w:rFonts w:ascii="Times New Roman" w:hAnsi="Times New Roman"/>
          <w:b/>
        </w:rPr>
      </w:pPr>
    </w:p>
    <w:p w:rsidR="00A2154D" w:rsidRPr="000B19A2" w:rsidP="000B19A2">
      <w:pPr>
        <w:pStyle w:val="ListParagraph"/>
        <w:numPr>
          <w:numId w:val="5"/>
        </w:num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B19A2">
        <w:rPr>
          <w:rFonts w:ascii="Times New Roman" w:hAnsi="Times New Roman"/>
          <w:b/>
          <w:bCs/>
          <w:sz w:val="24"/>
          <w:szCs w:val="24"/>
        </w:rPr>
        <w:t>Predkladateľ právneho predpisu:</w:t>
      </w:r>
      <w:r w:rsidRPr="000B19A2">
        <w:rPr>
          <w:rFonts w:ascii="Times New Roman" w:hAnsi="Times New Roman"/>
          <w:b/>
          <w:sz w:val="24"/>
          <w:szCs w:val="24"/>
        </w:rPr>
        <w:t xml:space="preserve"> </w:t>
      </w:r>
    </w:p>
    <w:p w:rsidR="00A2154D" w:rsidP="000B19A2">
      <w:pPr>
        <w:pStyle w:val="BodyTextIndent2"/>
        <w:bidi w:val="0"/>
        <w:spacing w:after="0"/>
        <w:ind w:left="708"/>
        <w:rPr>
          <w:rFonts w:ascii="Times New Roman" w:hAnsi="Times New Roman"/>
        </w:rPr>
      </w:pPr>
      <w:r w:rsidRPr="00A2154D">
        <w:rPr>
          <w:rFonts w:ascii="Times New Roman" w:hAnsi="Times New Roman"/>
        </w:rPr>
        <w:t>Vláda Slovenskej republiky</w:t>
      </w:r>
    </w:p>
    <w:p w:rsidR="000B19A2" w:rsidRPr="00A2154D" w:rsidP="000B19A2">
      <w:pPr>
        <w:pStyle w:val="BodyTextIndent2"/>
        <w:bidi w:val="0"/>
        <w:spacing w:after="0"/>
        <w:ind w:left="0"/>
        <w:rPr>
          <w:rFonts w:ascii="Times New Roman" w:hAnsi="Times New Roman"/>
        </w:rPr>
      </w:pPr>
    </w:p>
    <w:p w:rsidR="00A2154D" w:rsidRPr="00A2154D" w:rsidP="000B19A2">
      <w:pPr>
        <w:pStyle w:val="ListParagraph"/>
        <w:numPr>
          <w:numId w:val="5"/>
        </w:num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2154D">
        <w:rPr>
          <w:rFonts w:ascii="Times New Roman" w:hAnsi="Times New Roman"/>
          <w:b/>
          <w:bCs/>
          <w:sz w:val="24"/>
          <w:szCs w:val="24"/>
        </w:rPr>
        <w:t>Názov návrhu právneho predpisu:</w:t>
      </w:r>
    </w:p>
    <w:p w:rsidR="00A2154D" w:rsidP="000B19A2">
      <w:pPr>
        <w:bidi w:val="0"/>
        <w:spacing w:after="0" w:line="240" w:lineRule="auto"/>
        <w:ind w:left="708"/>
        <w:jc w:val="both"/>
        <w:rPr>
          <w:rFonts w:ascii="Times New Roman" w:hAnsi="Times New Roman"/>
          <w:bCs/>
          <w:sz w:val="24"/>
          <w:szCs w:val="24"/>
        </w:rPr>
      </w:pPr>
      <w:r w:rsidRPr="00A2154D">
        <w:rPr>
          <w:rFonts w:ascii="Times New Roman" w:hAnsi="Times New Roman" w:hint="default"/>
          <w:sz w:val="24"/>
          <w:szCs w:val="24"/>
        </w:rPr>
        <w:t>Vlá</w:t>
      </w:r>
      <w:r w:rsidRPr="00A2154D">
        <w:rPr>
          <w:rFonts w:ascii="Times New Roman" w:hAnsi="Times New Roman" w:hint="default"/>
          <w:sz w:val="24"/>
          <w:szCs w:val="24"/>
        </w:rPr>
        <w:t>dny ná</w:t>
      </w:r>
      <w:r w:rsidRPr="00A2154D">
        <w:rPr>
          <w:rFonts w:ascii="Times New Roman" w:hAnsi="Times New Roman" w:hint="default"/>
          <w:sz w:val="24"/>
          <w:szCs w:val="24"/>
        </w:rPr>
        <w:t>vrh zá</w:t>
      </w:r>
      <w:r w:rsidRPr="00A2154D">
        <w:rPr>
          <w:rFonts w:ascii="Times New Roman" w:hAnsi="Times New Roman" w:hint="default"/>
          <w:sz w:val="24"/>
          <w:szCs w:val="24"/>
        </w:rPr>
        <w:t xml:space="preserve">kona, </w:t>
      </w:r>
      <w:r w:rsidRPr="00A2154D">
        <w:rPr>
          <w:rFonts w:ascii="Times New Roman" w:hAnsi="Times New Roman" w:hint="default"/>
          <w:bCs/>
          <w:sz w:val="24"/>
          <w:szCs w:val="24"/>
        </w:rPr>
        <w:t>ktorý</w:t>
      </w:r>
      <w:r w:rsidRPr="00A2154D">
        <w:rPr>
          <w:rFonts w:ascii="Times New Roman" w:hAnsi="Times New Roman" w:hint="default"/>
          <w:bCs/>
          <w:sz w:val="24"/>
          <w:szCs w:val="24"/>
        </w:rPr>
        <w:t>m sa mení</w:t>
      </w:r>
      <w:r w:rsidRPr="00A2154D">
        <w:rPr>
          <w:rFonts w:ascii="Times New Roman" w:hAnsi="Times New Roman" w:hint="default"/>
          <w:bCs/>
          <w:sz w:val="24"/>
          <w:szCs w:val="24"/>
        </w:rPr>
        <w:t xml:space="preserve"> a </w:t>
      </w:r>
      <w:r w:rsidRPr="00A2154D">
        <w:rPr>
          <w:rFonts w:ascii="Times New Roman" w:hAnsi="Times New Roman" w:hint="default"/>
          <w:bCs/>
          <w:sz w:val="24"/>
          <w:szCs w:val="24"/>
        </w:rPr>
        <w:t>dopĺň</w:t>
      </w:r>
      <w:r w:rsidRPr="00A2154D">
        <w:rPr>
          <w:rFonts w:ascii="Times New Roman" w:hAnsi="Times New Roman" w:hint="default"/>
          <w:bCs/>
          <w:sz w:val="24"/>
          <w:szCs w:val="24"/>
        </w:rPr>
        <w:t>a zá</w:t>
      </w:r>
      <w:r w:rsidRPr="00A2154D">
        <w:rPr>
          <w:rFonts w:ascii="Times New Roman" w:hAnsi="Times New Roman" w:hint="default"/>
          <w:bCs/>
          <w:sz w:val="24"/>
          <w:szCs w:val="24"/>
        </w:rPr>
        <w:t>kon č</w:t>
      </w:r>
      <w:r w:rsidRPr="00A2154D">
        <w:rPr>
          <w:rFonts w:ascii="Times New Roman" w:hAnsi="Times New Roman" w:hint="default"/>
          <w:bCs/>
          <w:sz w:val="24"/>
          <w:szCs w:val="24"/>
        </w:rPr>
        <w:t>. 669/2007 Z. z. o jednorazový</w:t>
      </w:r>
      <w:r w:rsidRPr="00A2154D">
        <w:rPr>
          <w:rFonts w:ascii="Times New Roman" w:hAnsi="Times New Roman" w:hint="default"/>
          <w:bCs/>
          <w:sz w:val="24"/>
          <w:szCs w:val="24"/>
        </w:rPr>
        <w:t>ch mimoriadnych opatreniach v prí</w:t>
      </w:r>
      <w:r w:rsidRPr="00A2154D">
        <w:rPr>
          <w:rFonts w:ascii="Times New Roman" w:hAnsi="Times New Roman" w:hint="default"/>
          <w:bCs/>
          <w:sz w:val="24"/>
          <w:szCs w:val="24"/>
        </w:rPr>
        <w:t>prave niektorý</w:t>
      </w:r>
      <w:r w:rsidRPr="00A2154D">
        <w:rPr>
          <w:rFonts w:ascii="Times New Roman" w:hAnsi="Times New Roman" w:hint="default"/>
          <w:bCs/>
          <w:sz w:val="24"/>
          <w:szCs w:val="24"/>
        </w:rPr>
        <w:t>ch stavieb diaľ</w:t>
      </w:r>
      <w:r w:rsidRPr="00A2154D">
        <w:rPr>
          <w:rFonts w:ascii="Times New Roman" w:hAnsi="Times New Roman" w:hint="default"/>
          <w:bCs/>
          <w:sz w:val="24"/>
          <w:szCs w:val="24"/>
        </w:rPr>
        <w:t>nic a ciest pre motorové</w:t>
      </w:r>
      <w:r w:rsidRPr="00A2154D">
        <w:rPr>
          <w:rFonts w:ascii="Times New Roman" w:hAnsi="Times New Roman" w:hint="default"/>
          <w:bCs/>
          <w:sz w:val="24"/>
          <w:szCs w:val="24"/>
        </w:rPr>
        <w:t xml:space="preserve"> vozidlá</w:t>
      </w:r>
      <w:r w:rsidRPr="00A2154D">
        <w:rPr>
          <w:rFonts w:ascii="Times New Roman" w:hAnsi="Times New Roman" w:hint="default"/>
          <w:bCs/>
          <w:sz w:val="24"/>
          <w:szCs w:val="24"/>
        </w:rPr>
        <w:t xml:space="preserve"> a o doplnení</w:t>
      </w:r>
      <w:r w:rsidRPr="00A2154D">
        <w:rPr>
          <w:rFonts w:ascii="Times New Roman" w:hAnsi="Times New Roman" w:hint="default"/>
          <w:bCs/>
          <w:sz w:val="24"/>
          <w:szCs w:val="24"/>
        </w:rPr>
        <w:t xml:space="preserve"> zá</w:t>
      </w:r>
      <w:r w:rsidRPr="00A2154D">
        <w:rPr>
          <w:rFonts w:ascii="Times New Roman" w:hAnsi="Times New Roman" w:hint="default"/>
          <w:bCs/>
          <w:sz w:val="24"/>
          <w:szCs w:val="24"/>
        </w:rPr>
        <w:t>kona Ná</w:t>
      </w:r>
      <w:r w:rsidRPr="00A2154D">
        <w:rPr>
          <w:rFonts w:ascii="Times New Roman" w:hAnsi="Times New Roman" w:hint="default"/>
          <w:bCs/>
          <w:sz w:val="24"/>
          <w:szCs w:val="24"/>
        </w:rPr>
        <w:t>rodnej rady Slovenskej republiky č</w:t>
      </w:r>
      <w:r w:rsidRPr="00A2154D">
        <w:rPr>
          <w:rFonts w:ascii="Times New Roman" w:hAnsi="Times New Roman" w:hint="default"/>
          <w:bCs/>
          <w:sz w:val="24"/>
          <w:szCs w:val="24"/>
        </w:rPr>
        <w:t>. 162/1995 Z.</w:t>
      </w:r>
      <w:r w:rsidRPr="00A2154D">
        <w:rPr>
          <w:rFonts w:ascii="Times New Roman" w:hAnsi="Times New Roman" w:hint="default"/>
          <w:bCs/>
          <w:sz w:val="24"/>
          <w:szCs w:val="24"/>
        </w:rPr>
        <w:t xml:space="preserve"> z. o </w:t>
      </w:r>
      <w:r w:rsidRPr="00A2154D">
        <w:rPr>
          <w:rFonts w:ascii="Times New Roman" w:hAnsi="Times New Roman" w:hint="default"/>
          <w:bCs/>
          <w:sz w:val="24"/>
          <w:szCs w:val="24"/>
        </w:rPr>
        <w:t>katastri nehnuteľ</w:t>
      </w:r>
      <w:r w:rsidRPr="00A2154D">
        <w:rPr>
          <w:rFonts w:ascii="Times New Roman" w:hAnsi="Times New Roman" w:hint="default"/>
          <w:bCs/>
          <w:sz w:val="24"/>
          <w:szCs w:val="24"/>
        </w:rPr>
        <w:t>ností</w:t>
      </w:r>
      <w:r w:rsidRPr="00A2154D">
        <w:rPr>
          <w:rFonts w:ascii="Times New Roman" w:hAnsi="Times New Roman" w:hint="default"/>
          <w:bCs/>
          <w:sz w:val="24"/>
          <w:szCs w:val="24"/>
        </w:rPr>
        <w:t xml:space="preserve"> (katastrá</w:t>
      </w:r>
      <w:r w:rsidRPr="00A2154D">
        <w:rPr>
          <w:rFonts w:ascii="Times New Roman" w:hAnsi="Times New Roman" w:hint="default"/>
          <w:bCs/>
          <w:sz w:val="24"/>
          <w:szCs w:val="24"/>
        </w:rPr>
        <w:t>lny zá</w:t>
      </w:r>
      <w:r w:rsidRPr="00A2154D">
        <w:rPr>
          <w:rFonts w:ascii="Times New Roman" w:hAnsi="Times New Roman" w:hint="default"/>
          <w:bCs/>
          <w:sz w:val="24"/>
          <w:szCs w:val="24"/>
        </w:rPr>
        <w:t>kon) v znení</w:t>
      </w:r>
      <w:r w:rsidRPr="00A2154D">
        <w:rPr>
          <w:rFonts w:ascii="Times New Roman" w:hAnsi="Times New Roman" w:hint="default"/>
          <w:bCs/>
          <w:sz w:val="24"/>
          <w:szCs w:val="24"/>
        </w:rPr>
        <w:t xml:space="preserve"> neskorší</w:t>
      </w:r>
      <w:r w:rsidRPr="00A2154D">
        <w:rPr>
          <w:rFonts w:ascii="Times New Roman" w:hAnsi="Times New Roman" w:hint="default"/>
          <w:bCs/>
          <w:sz w:val="24"/>
          <w:szCs w:val="24"/>
        </w:rPr>
        <w:t>ch predpisov v </w:t>
      </w:r>
      <w:r w:rsidRPr="00A2154D">
        <w:rPr>
          <w:rFonts w:ascii="Times New Roman" w:hAnsi="Times New Roman" w:hint="default"/>
          <w:bCs/>
          <w:sz w:val="24"/>
          <w:szCs w:val="24"/>
        </w:rPr>
        <w:t>znení</w:t>
      </w:r>
      <w:r w:rsidRPr="00A2154D">
        <w:rPr>
          <w:rFonts w:ascii="Times New Roman" w:hAnsi="Times New Roman" w:hint="default"/>
          <w:bCs/>
          <w:sz w:val="24"/>
          <w:szCs w:val="24"/>
        </w:rPr>
        <w:t xml:space="preserve"> neskorší</w:t>
      </w:r>
      <w:r w:rsidRPr="00A2154D">
        <w:rPr>
          <w:rFonts w:ascii="Times New Roman" w:hAnsi="Times New Roman" w:hint="default"/>
          <w:bCs/>
          <w:sz w:val="24"/>
          <w:szCs w:val="24"/>
        </w:rPr>
        <w:t>ch predpisov</w:t>
      </w:r>
    </w:p>
    <w:p w:rsidR="000B19A2" w:rsidRPr="00A2154D" w:rsidP="000B19A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154D" w:rsidRPr="000B19A2" w:rsidP="000B19A2">
      <w:pPr>
        <w:pStyle w:val="ListParagraph"/>
        <w:numPr>
          <w:numId w:val="5"/>
        </w:num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B19A2">
        <w:rPr>
          <w:rFonts w:ascii="Times New Roman" w:hAnsi="Times New Roman"/>
          <w:b/>
          <w:bCs/>
          <w:sz w:val="24"/>
          <w:szCs w:val="24"/>
        </w:rPr>
        <w:t>Problematika návrhu právneho predpisu:</w:t>
      </w:r>
    </w:p>
    <w:p w:rsidR="00A2154D" w:rsidRPr="00A2154D" w:rsidP="000B19A2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="000B19A2">
        <w:rPr>
          <w:rFonts w:ascii="Times New Roman" w:hAnsi="Times New Roman"/>
          <w:sz w:val="24"/>
          <w:szCs w:val="24"/>
        </w:rPr>
        <w:t xml:space="preserve">a) </w:t>
      </w:r>
      <w:r w:rsidRPr="00A2154D">
        <w:rPr>
          <w:rFonts w:ascii="Times New Roman" w:hAnsi="Times New Roman" w:hint="default"/>
          <w:sz w:val="24"/>
          <w:szCs w:val="24"/>
        </w:rPr>
        <w:t>nie je upravená</w:t>
      </w:r>
      <w:r w:rsidRPr="00A2154D">
        <w:rPr>
          <w:rFonts w:ascii="Times New Roman" w:hAnsi="Times New Roman" w:hint="default"/>
          <w:sz w:val="24"/>
          <w:szCs w:val="24"/>
        </w:rPr>
        <w:t xml:space="preserve"> v prá</w:t>
      </w:r>
      <w:r w:rsidRPr="00A2154D">
        <w:rPr>
          <w:rFonts w:ascii="Times New Roman" w:hAnsi="Times New Roman" w:hint="default"/>
          <w:sz w:val="24"/>
          <w:szCs w:val="24"/>
        </w:rPr>
        <w:t>ve Euró</w:t>
      </w:r>
      <w:r w:rsidRPr="00A2154D">
        <w:rPr>
          <w:rFonts w:ascii="Times New Roman" w:hAnsi="Times New Roman" w:hint="default"/>
          <w:sz w:val="24"/>
          <w:szCs w:val="24"/>
        </w:rPr>
        <w:t>pskej ú</w:t>
      </w:r>
      <w:r w:rsidRPr="00A2154D">
        <w:rPr>
          <w:rFonts w:ascii="Times New Roman" w:hAnsi="Times New Roman" w:hint="default"/>
          <w:sz w:val="24"/>
          <w:szCs w:val="24"/>
        </w:rPr>
        <w:t>nie</w:t>
      </w:r>
      <w:r w:rsidRPr="00A2154D">
        <w:rPr>
          <w:rFonts w:ascii="Times New Roman" w:hAnsi="Times New Roman"/>
          <w:sz w:val="24"/>
          <w:szCs w:val="24"/>
        </w:rPr>
        <w:t>,</w:t>
      </w:r>
    </w:p>
    <w:p w:rsidR="00A2154D" w:rsidP="000B19A2">
      <w:pPr>
        <w:bidi w:val="0"/>
        <w:spacing w:after="0" w:line="240" w:lineRule="auto"/>
        <w:ind w:firstLine="357"/>
        <w:jc w:val="both"/>
        <w:rPr>
          <w:rFonts w:ascii="Times New Roman" w:hAnsi="Times New Roman"/>
          <w:color w:val="000000"/>
          <w:sz w:val="24"/>
          <w:szCs w:val="24"/>
        </w:rPr>
      </w:pPr>
      <w:r w:rsidR="000B19A2"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Pr="00A2154D">
        <w:rPr>
          <w:rFonts w:ascii="Times New Roman" w:hAnsi="Times New Roman" w:hint="default"/>
          <w:color w:val="000000"/>
          <w:sz w:val="24"/>
          <w:szCs w:val="24"/>
        </w:rPr>
        <w:t>b) nie je obsiahnutá</w:t>
      </w:r>
      <w:r w:rsidRPr="00A2154D">
        <w:rPr>
          <w:rFonts w:ascii="Times New Roman" w:hAnsi="Times New Roman" w:hint="default"/>
          <w:color w:val="000000"/>
          <w:sz w:val="24"/>
          <w:szCs w:val="24"/>
        </w:rPr>
        <w:t xml:space="preserve"> v judikatú</w:t>
      </w:r>
      <w:r w:rsidRPr="00A2154D">
        <w:rPr>
          <w:rFonts w:ascii="Times New Roman" w:hAnsi="Times New Roman" w:hint="default"/>
          <w:color w:val="000000"/>
          <w:sz w:val="24"/>
          <w:szCs w:val="24"/>
        </w:rPr>
        <w:t>re Sú</w:t>
      </w:r>
      <w:r w:rsidRPr="00A2154D">
        <w:rPr>
          <w:rFonts w:ascii="Times New Roman" w:hAnsi="Times New Roman" w:hint="default"/>
          <w:color w:val="000000"/>
          <w:sz w:val="24"/>
          <w:szCs w:val="24"/>
        </w:rPr>
        <w:t>dneho dvora Euró</w:t>
      </w:r>
      <w:r w:rsidRPr="00A2154D">
        <w:rPr>
          <w:rFonts w:ascii="Times New Roman" w:hAnsi="Times New Roman" w:hint="default"/>
          <w:color w:val="000000"/>
          <w:sz w:val="24"/>
          <w:szCs w:val="24"/>
        </w:rPr>
        <w:t>pskej ú</w:t>
      </w:r>
      <w:r w:rsidRPr="00A2154D">
        <w:rPr>
          <w:rFonts w:ascii="Times New Roman" w:hAnsi="Times New Roman" w:hint="default"/>
          <w:color w:val="000000"/>
          <w:sz w:val="24"/>
          <w:szCs w:val="24"/>
        </w:rPr>
        <w:t>n</w:t>
      </w:r>
      <w:r w:rsidRPr="00A2154D">
        <w:rPr>
          <w:rFonts w:ascii="Times New Roman" w:hAnsi="Times New Roman" w:hint="default"/>
          <w:color w:val="000000"/>
          <w:sz w:val="24"/>
          <w:szCs w:val="24"/>
        </w:rPr>
        <w:t>ie.</w:t>
      </w:r>
    </w:p>
    <w:p w:rsidR="000B19A2" w:rsidRPr="00A2154D" w:rsidP="000B19A2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2154D" w:rsidRPr="00A2154D" w:rsidP="000B19A2">
      <w:pPr>
        <w:bidi w:val="0"/>
        <w:spacing w:after="0" w:line="240" w:lineRule="auto"/>
        <w:ind w:firstLine="357"/>
        <w:jc w:val="both"/>
        <w:rPr>
          <w:rFonts w:ascii="Times New Roman" w:hAnsi="Times New Roman" w:hint="default"/>
          <w:b/>
          <w:sz w:val="24"/>
          <w:szCs w:val="24"/>
        </w:rPr>
      </w:pPr>
      <w:r w:rsidRPr="00A2154D">
        <w:rPr>
          <w:rFonts w:ascii="Times New Roman" w:hAnsi="Times New Roman" w:hint="default"/>
          <w:b/>
          <w:sz w:val="24"/>
          <w:szCs w:val="24"/>
        </w:rPr>
        <w:t>Vzhľ</w:t>
      </w:r>
      <w:r w:rsidRPr="00A2154D">
        <w:rPr>
          <w:rFonts w:ascii="Times New Roman" w:hAnsi="Times New Roman" w:hint="default"/>
          <w:b/>
          <w:sz w:val="24"/>
          <w:szCs w:val="24"/>
        </w:rPr>
        <w:t>adom na vnú</w:t>
      </w:r>
      <w:r w:rsidRPr="00A2154D">
        <w:rPr>
          <w:rFonts w:ascii="Times New Roman" w:hAnsi="Times New Roman" w:hint="default"/>
          <w:b/>
          <w:sz w:val="24"/>
          <w:szCs w:val="24"/>
        </w:rPr>
        <w:t>troš</w:t>
      </w:r>
      <w:r w:rsidRPr="00A2154D">
        <w:rPr>
          <w:rFonts w:ascii="Times New Roman" w:hAnsi="Times New Roman" w:hint="default"/>
          <w:b/>
          <w:sz w:val="24"/>
          <w:szCs w:val="24"/>
        </w:rPr>
        <w:t>tá</w:t>
      </w:r>
      <w:r w:rsidRPr="00A2154D">
        <w:rPr>
          <w:rFonts w:ascii="Times New Roman" w:hAnsi="Times New Roman" w:hint="default"/>
          <w:b/>
          <w:sz w:val="24"/>
          <w:szCs w:val="24"/>
        </w:rPr>
        <w:t>tny charakter navrhované</w:t>
      </w:r>
      <w:r w:rsidRPr="00A2154D">
        <w:rPr>
          <w:rFonts w:ascii="Times New Roman" w:hAnsi="Times New Roman" w:hint="default"/>
          <w:b/>
          <w:sz w:val="24"/>
          <w:szCs w:val="24"/>
        </w:rPr>
        <w:t>ho prá</w:t>
      </w:r>
      <w:r w:rsidRPr="00A2154D">
        <w:rPr>
          <w:rFonts w:ascii="Times New Roman" w:hAnsi="Times New Roman" w:hint="default"/>
          <w:b/>
          <w:sz w:val="24"/>
          <w:szCs w:val="24"/>
        </w:rPr>
        <w:t>vneho predpisu je bezpredmetné</w:t>
      </w:r>
      <w:r w:rsidRPr="00A2154D">
        <w:rPr>
          <w:rFonts w:ascii="Times New Roman" w:hAnsi="Times New Roman" w:hint="default"/>
          <w:b/>
          <w:sz w:val="24"/>
          <w:szCs w:val="24"/>
        </w:rPr>
        <w:t xml:space="preserve"> vyjadrovať</w:t>
      </w:r>
      <w:r w:rsidRPr="00A2154D">
        <w:rPr>
          <w:rFonts w:ascii="Times New Roman" w:hAnsi="Times New Roman" w:hint="default"/>
          <w:b/>
          <w:sz w:val="24"/>
          <w:szCs w:val="24"/>
        </w:rPr>
        <w:t xml:space="preserve"> sa k bodom 4.,5. a </w:t>
      </w:r>
      <w:r w:rsidRPr="00A2154D">
        <w:rPr>
          <w:rFonts w:ascii="Times New Roman" w:hAnsi="Times New Roman" w:hint="default"/>
          <w:b/>
          <w:sz w:val="24"/>
          <w:szCs w:val="24"/>
        </w:rPr>
        <w:t>6. dolož</w:t>
      </w:r>
      <w:r w:rsidRPr="00A2154D">
        <w:rPr>
          <w:rFonts w:ascii="Times New Roman" w:hAnsi="Times New Roman" w:hint="default"/>
          <w:b/>
          <w:sz w:val="24"/>
          <w:szCs w:val="24"/>
        </w:rPr>
        <w:t>ky zluč</w:t>
      </w:r>
      <w:r w:rsidRPr="00A2154D">
        <w:rPr>
          <w:rFonts w:ascii="Times New Roman" w:hAnsi="Times New Roman" w:hint="default"/>
          <w:b/>
          <w:sz w:val="24"/>
          <w:szCs w:val="24"/>
        </w:rPr>
        <w:t>iteľ</w:t>
      </w:r>
      <w:r w:rsidRPr="00A2154D">
        <w:rPr>
          <w:rFonts w:ascii="Times New Roman" w:hAnsi="Times New Roman" w:hint="default"/>
          <w:b/>
          <w:sz w:val="24"/>
          <w:szCs w:val="24"/>
        </w:rPr>
        <w:t>nosti.</w:t>
      </w:r>
    </w:p>
    <w:p w:rsidR="00A2154D" w:rsidP="000B19A2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19A2" w:rsidRPr="00A2154D" w:rsidP="000B19A2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3EFD" w:rsidRPr="006469F4" w:rsidP="00A2154D">
      <w:pPr>
        <w:pStyle w:val="AKSS"/>
        <w:bidi w:val="0"/>
        <w:spacing w:line="240" w:lineRule="auto"/>
        <w:rPr>
          <w:rFonts w:ascii="Times New Roman" w:hAnsi="Times New Roman" w:hint="default"/>
          <w:b/>
          <w:sz w:val="24"/>
          <w:szCs w:val="24"/>
        </w:rPr>
      </w:pPr>
      <w:r w:rsidRPr="006469F4">
        <w:rPr>
          <w:rFonts w:ascii="Times New Roman" w:hAnsi="Times New Roman" w:hint="default"/>
          <w:b/>
          <w:sz w:val="24"/>
          <w:szCs w:val="24"/>
        </w:rPr>
        <w:t>Osobitná</w:t>
      </w:r>
      <w:r w:rsidRPr="006469F4">
        <w:rPr>
          <w:rFonts w:ascii="Times New Roman" w:hAnsi="Times New Roman" w:hint="default"/>
          <w:b/>
          <w:sz w:val="24"/>
          <w:szCs w:val="24"/>
        </w:rPr>
        <w:t xml:space="preserve"> č</w:t>
      </w:r>
      <w:r w:rsidRPr="006469F4">
        <w:rPr>
          <w:rFonts w:ascii="Times New Roman" w:hAnsi="Times New Roman" w:hint="default"/>
          <w:b/>
          <w:sz w:val="24"/>
          <w:szCs w:val="24"/>
        </w:rPr>
        <w:t>asť</w:t>
      </w:r>
    </w:p>
    <w:p w:rsidR="009F3EFD" w:rsidRPr="00815658" w:rsidP="009F3EFD">
      <w:pPr>
        <w:pStyle w:val="AKSS"/>
        <w:bidi w:val="0"/>
        <w:rPr>
          <w:rFonts w:ascii="Times New Roman" w:hAnsi="Times New Roman"/>
          <w:sz w:val="24"/>
          <w:szCs w:val="24"/>
        </w:rPr>
      </w:pPr>
    </w:p>
    <w:p w:rsidR="009F3EFD" w:rsidRPr="00815658" w:rsidP="009F3EFD">
      <w:pPr>
        <w:pStyle w:val="AKSS"/>
        <w:bidi w:val="0"/>
        <w:rPr>
          <w:rFonts w:ascii="Times New Roman" w:hAnsi="Times New Roman"/>
          <w:b/>
          <w:sz w:val="24"/>
          <w:szCs w:val="24"/>
        </w:rPr>
      </w:pPr>
      <w:r w:rsidRPr="00815658">
        <w:rPr>
          <w:rFonts w:ascii="Times New Roman" w:hAnsi="Times New Roman"/>
          <w:b/>
          <w:sz w:val="24"/>
          <w:szCs w:val="24"/>
        </w:rPr>
        <w:t xml:space="preserve">K </w:t>
      </w:r>
      <w:r>
        <w:rPr>
          <w:rFonts w:ascii="Times New Roman" w:hAnsi="Times New Roman" w:hint="default"/>
          <w:b/>
          <w:sz w:val="24"/>
          <w:szCs w:val="24"/>
        </w:rPr>
        <w:t>č</w:t>
      </w:r>
      <w:r w:rsidRPr="00815658">
        <w:rPr>
          <w:rFonts w:ascii="Times New Roman" w:hAnsi="Times New Roman"/>
          <w:b/>
          <w:sz w:val="24"/>
          <w:szCs w:val="24"/>
        </w:rPr>
        <w:t>l. I</w:t>
      </w:r>
    </w:p>
    <w:p w:rsidR="00A2154D" w:rsidP="009F3EFD">
      <w:pPr>
        <w:pStyle w:val="AKSS"/>
        <w:bidi w:val="0"/>
        <w:rPr>
          <w:rFonts w:ascii="Times New Roman" w:hAnsi="Times New Roman"/>
          <w:b/>
          <w:sz w:val="24"/>
          <w:szCs w:val="24"/>
        </w:rPr>
      </w:pPr>
    </w:p>
    <w:p w:rsidR="009F3EFD" w:rsidRPr="00815658" w:rsidP="009F3EFD">
      <w:pPr>
        <w:pStyle w:val="AKSS"/>
        <w:bidi w:val="0"/>
        <w:rPr>
          <w:rFonts w:ascii="Times New Roman" w:hAnsi="Times New Roman"/>
          <w:b/>
          <w:sz w:val="24"/>
          <w:szCs w:val="24"/>
        </w:rPr>
      </w:pPr>
      <w:r w:rsidRPr="00815658">
        <w:rPr>
          <w:rFonts w:ascii="Times New Roman" w:hAnsi="Times New Roman"/>
          <w:b/>
          <w:sz w:val="24"/>
          <w:szCs w:val="24"/>
        </w:rPr>
        <w:t>K bodu 1</w:t>
      </w:r>
    </w:p>
    <w:p w:rsidR="009F3EFD" w:rsidRPr="00815658" w:rsidP="009F3EFD">
      <w:pPr>
        <w:pStyle w:val="AKSS"/>
        <w:bidi w:val="0"/>
        <w:rPr>
          <w:rFonts w:ascii="Times New Roman" w:hAnsi="Times New Roman"/>
          <w:sz w:val="24"/>
          <w:szCs w:val="24"/>
        </w:rPr>
      </w:pPr>
    </w:p>
    <w:p w:rsidR="009F3EFD" w:rsidRPr="00815658" w:rsidP="009F3EFD">
      <w:pPr>
        <w:pStyle w:val="AKSS"/>
        <w:bidi w:val="0"/>
        <w:rPr>
          <w:rFonts w:ascii="Times New Roman" w:hAnsi="Times New Roman"/>
          <w:sz w:val="24"/>
          <w:szCs w:val="24"/>
        </w:rPr>
      </w:pPr>
      <w:r w:rsidRPr="00815658">
        <w:rPr>
          <w:rFonts w:ascii="Times New Roman" w:hAnsi="Times New Roman"/>
          <w:sz w:val="24"/>
          <w:szCs w:val="24"/>
        </w:rPr>
        <w:tab/>
      </w:r>
      <w:r w:rsidRPr="00815658">
        <w:rPr>
          <w:rFonts w:ascii="Times New Roman" w:hAnsi="Times New Roman" w:hint="default"/>
          <w:sz w:val="24"/>
          <w:szCs w:val="24"/>
        </w:rPr>
        <w:t>Dopĺ</w:t>
      </w:r>
      <w:r>
        <w:rPr>
          <w:rFonts w:ascii="Times New Roman" w:hAnsi="Times New Roman" w:hint="default"/>
          <w:sz w:val="24"/>
          <w:szCs w:val="24"/>
        </w:rPr>
        <w:t>ň</w:t>
      </w:r>
      <w:r>
        <w:rPr>
          <w:rFonts w:ascii="Times New Roman" w:hAnsi="Times New Roman" w:hint="default"/>
          <w:sz w:val="24"/>
          <w:szCs w:val="24"/>
        </w:rPr>
        <w:t>ajú</w:t>
      </w:r>
      <w:r>
        <w:rPr>
          <w:rFonts w:ascii="Times New Roman" w:hAnsi="Times New Roman" w:hint="default"/>
          <w:sz w:val="24"/>
          <w:szCs w:val="24"/>
        </w:rPr>
        <w:t xml:space="preserve"> sa ustanovenia</w:t>
      </w:r>
      <w:r w:rsidRPr="00815658">
        <w:rPr>
          <w:rFonts w:ascii="Times New Roman" w:hAnsi="Times New Roman" w:hint="default"/>
          <w:sz w:val="24"/>
          <w:szCs w:val="24"/>
        </w:rPr>
        <w:t xml:space="preserve"> upravujú</w:t>
      </w:r>
      <w:r w:rsidRPr="00815658">
        <w:rPr>
          <w:rFonts w:ascii="Times New Roman" w:hAnsi="Times New Roman" w:hint="default"/>
          <w:sz w:val="24"/>
          <w:szCs w:val="24"/>
        </w:rPr>
        <w:t>ce prí</w:t>
      </w:r>
      <w:r w:rsidRPr="00815658">
        <w:rPr>
          <w:rFonts w:ascii="Times New Roman" w:hAnsi="Times New Roman" w:hint="default"/>
          <w:sz w:val="24"/>
          <w:szCs w:val="24"/>
        </w:rPr>
        <w:t>lohy ž</w:t>
      </w:r>
      <w:r w:rsidRPr="00815658">
        <w:rPr>
          <w:rFonts w:ascii="Times New Roman" w:hAnsi="Times New Roman" w:hint="default"/>
          <w:sz w:val="24"/>
          <w:szCs w:val="24"/>
        </w:rPr>
        <w:t>iadosti o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vydanie </w:t>
      </w:r>
      <w:r w:rsidRPr="00815658">
        <w:rPr>
          <w:rFonts w:ascii="Times New Roman" w:hAnsi="Times New Roman" w:hint="default"/>
          <w:sz w:val="24"/>
          <w:szCs w:val="24"/>
        </w:rPr>
        <w:t>stavebné</w:t>
      </w:r>
      <w:r>
        <w:rPr>
          <w:rFonts w:ascii="Times New Roman" w:hAnsi="Times New Roman"/>
          <w:sz w:val="24"/>
          <w:szCs w:val="24"/>
        </w:rPr>
        <w:t xml:space="preserve">ho </w:t>
      </w:r>
      <w:r>
        <w:rPr>
          <w:rFonts w:ascii="Times New Roman" w:hAnsi="Times New Roman" w:hint="default"/>
          <w:sz w:val="24"/>
          <w:szCs w:val="24"/>
        </w:rPr>
        <w:t>povolenia na stavbu diaľ</w:t>
      </w:r>
      <w:r>
        <w:rPr>
          <w:rFonts w:ascii="Times New Roman" w:hAnsi="Times New Roman" w:hint="default"/>
          <w:sz w:val="24"/>
          <w:szCs w:val="24"/>
        </w:rPr>
        <w:t>nice</w:t>
      </w:r>
      <w:r w:rsidRPr="00815658">
        <w:rPr>
          <w:rFonts w:ascii="Times New Roman" w:hAnsi="Times New Roman"/>
          <w:sz w:val="24"/>
          <w:szCs w:val="24"/>
        </w:rPr>
        <w:t>, a </w:t>
      </w:r>
      <w:r w:rsidRPr="00815658">
        <w:rPr>
          <w:rFonts w:ascii="Times New Roman" w:hAnsi="Times New Roman" w:hint="default"/>
          <w:sz w:val="24"/>
          <w:szCs w:val="24"/>
        </w:rPr>
        <w:t>to tak, aby bolo mož</w:t>
      </w:r>
      <w:r w:rsidRPr="00815658">
        <w:rPr>
          <w:rFonts w:ascii="Times New Roman" w:hAnsi="Times New Roman" w:hint="default"/>
          <w:sz w:val="24"/>
          <w:szCs w:val="24"/>
        </w:rPr>
        <w:t>né</w:t>
      </w:r>
      <w:r w:rsidRPr="00815658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podať</w:t>
      </w:r>
      <w:r>
        <w:rPr>
          <w:rFonts w:ascii="Times New Roman" w:hAnsi="Times New Roman" w:hint="default"/>
          <w:sz w:val="24"/>
          <w:szCs w:val="24"/>
        </w:rPr>
        <w:t xml:space="preserve"> ž</w:t>
      </w:r>
      <w:r>
        <w:rPr>
          <w:rFonts w:ascii="Times New Roman" w:hAnsi="Times New Roman" w:hint="default"/>
          <w:sz w:val="24"/>
          <w:szCs w:val="24"/>
        </w:rPr>
        <w:t>iadosť</w:t>
      </w:r>
      <w:r>
        <w:rPr>
          <w:rFonts w:ascii="Times New Roman" w:hAnsi="Times New Roman" w:hint="default"/>
          <w:sz w:val="24"/>
          <w:szCs w:val="24"/>
        </w:rPr>
        <w:t xml:space="preserve"> o </w:t>
      </w:r>
      <w:r>
        <w:rPr>
          <w:rFonts w:ascii="Times New Roman" w:hAnsi="Times New Roman" w:hint="default"/>
          <w:sz w:val="24"/>
          <w:szCs w:val="24"/>
        </w:rPr>
        <w:t>vydanie stavebné</w:t>
      </w:r>
      <w:r>
        <w:rPr>
          <w:rFonts w:ascii="Times New Roman" w:hAnsi="Times New Roman" w:hint="default"/>
          <w:sz w:val="24"/>
          <w:szCs w:val="24"/>
        </w:rPr>
        <w:t xml:space="preserve">ho povolenia a </w:t>
      </w:r>
      <w:r w:rsidRPr="00815658">
        <w:rPr>
          <w:rFonts w:ascii="Times New Roman" w:hAnsi="Times New Roman" w:hint="default"/>
          <w:sz w:val="24"/>
          <w:szCs w:val="24"/>
        </w:rPr>
        <w:t>zač</w:t>
      </w:r>
      <w:r w:rsidRPr="00815658">
        <w:rPr>
          <w:rFonts w:ascii="Times New Roman" w:hAnsi="Times New Roman" w:hint="default"/>
          <w:sz w:val="24"/>
          <w:szCs w:val="24"/>
        </w:rPr>
        <w:t>ať</w:t>
      </w:r>
      <w:r w:rsidRPr="00815658">
        <w:rPr>
          <w:rFonts w:ascii="Times New Roman" w:hAnsi="Times New Roman" w:hint="default"/>
          <w:sz w:val="24"/>
          <w:szCs w:val="24"/>
        </w:rPr>
        <w:t xml:space="preserve"> stavebné</w:t>
      </w:r>
      <w:r w:rsidRPr="00815658">
        <w:rPr>
          <w:rFonts w:ascii="Times New Roman" w:hAnsi="Times New Roman" w:hint="default"/>
          <w:sz w:val="24"/>
          <w:szCs w:val="24"/>
        </w:rPr>
        <w:t xml:space="preserve"> konanie aj bez preuká</w:t>
      </w:r>
      <w:r w:rsidRPr="00815658">
        <w:rPr>
          <w:rFonts w:ascii="Times New Roman" w:hAnsi="Times New Roman" w:hint="default"/>
          <w:sz w:val="24"/>
          <w:szCs w:val="24"/>
        </w:rPr>
        <w:t>zania vlastní</w:t>
      </w:r>
      <w:r w:rsidRPr="00815658">
        <w:rPr>
          <w:rFonts w:ascii="Times New Roman" w:hAnsi="Times New Roman" w:hint="default"/>
          <w:sz w:val="24"/>
          <w:szCs w:val="24"/>
        </w:rPr>
        <w:t xml:space="preserve">ckeho </w:t>
      </w:r>
      <w:r>
        <w:rPr>
          <w:rFonts w:ascii="Times New Roman" w:hAnsi="Times New Roman" w:hint="default"/>
          <w:sz w:val="24"/>
          <w:szCs w:val="24"/>
        </w:rPr>
        <w:t>prá</w:t>
      </w:r>
      <w:r>
        <w:rPr>
          <w:rFonts w:ascii="Times New Roman" w:hAnsi="Times New Roman" w:hint="default"/>
          <w:sz w:val="24"/>
          <w:szCs w:val="24"/>
        </w:rPr>
        <w:t xml:space="preserve">va </w:t>
      </w:r>
      <w:r w:rsidRPr="00815658">
        <w:rPr>
          <w:rFonts w:ascii="Times New Roman" w:hAnsi="Times New Roman" w:hint="default"/>
          <w:sz w:val="24"/>
          <w:szCs w:val="24"/>
        </w:rPr>
        <w:t>alebo iné</w:t>
      </w:r>
      <w:r w:rsidRPr="00815658">
        <w:rPr>
          <w:rFonts w:ascii="Times New Roman" w:hAnsi="Times New Roman" w:hint="default"/>
          <w:sz w:val="24"/>
          <w:szCs w:val="24"/>
        </w:rPr>
        <w:t>ho prá</w:t>
      </w:r>
      <w:r w:rsidRPr="00815658">
        <w:rPr>
          <w:rFonts w:ascii="Times New Roman" w:hAnsi="Times New Roman" w:hint="default"/>
          <w:sz w:val="24"/>
          <w:szCs w:val="24"/>
        </w:rPr>
        <w:t>va stavební</w:t>
      </w:r>
      <w:r w:rsidRPr="00815658">
        <w:rPr>
          <w:rFonts w:ascii="Times New Roman" w:hAnsi="Times New Roman" w:hint="default"/>
          <w:sz w:val="24"/>
          <w:szCs w:val="24"/>
        </w:rPr>
        <w:t xml:space="preserve">ka </w:t>
      </w:r>
      <w:r>
        <w:rPr>
          <w:rFonts w:ascii="Times New Roman" w:hAnsi="Times New Roman" w:hint="default"/>
          <w:sz w:val="24"/>
          <w:szCs w:val="24"/>
        </w:rPr>
        <w:t>uvedené</w:t>
      </w:r>
      <w:r>
        <w:rPr>
          <w:rFonts w:ascii="Times New Roman" w:hAnsi="Times New Roman" w:hint="default"/>
          <w:sz w:val="24"/>
          <w:szCs w:val="24"/>
        </w:rPr>
        <w:t>ho v §</w:t>
      </w:r>
      <w:r>
        <w:rPr>
          <w:rFonts w:ascii="Times New Roman" w:hAnsi="Times New Roman" w:hint="default"/>
          <w:sz w:val="24"/>
          <w:szCs w:val="24"/>
        </w:rPr>
        <w:t xml:space="preserve"> 139 ods. 1 stavebné</w:t>
      </w:r>
      <w:r>
        <w:rPr>
          <w:rFonts w:ascii="Times New Roman" w:hAnsi="Times New Roman" w:hint="default"/>
          <w:sz w:val="24"/>
          <w:szCs w:val="24"/>
        </w:rPr>
        <w:t>ho zá</w:t>
      </w:r>
      <w:r>
        <w:rPr>
          <w:rFonts w:ascii="Times New Roman" w:hAnsi="Times New Roman" w:hint="default"/>
          <w:sz w:val="24"/>
          <w:szCs w:val="24"/>
        </w:rPr>
        <w:t xml:space="preserve">kona </w:t>
      </w:r>
      <w:r w:rsidRPr="00815658">
        <w:rPr>
          <w:rFonts w:ascii="Times New Roman" w:hAnsi="Times New Roman" w:hint="default"/>
          <w:sz w:val="24"/>
          <w:szCs w:val="24"/>
        </w:rPr>
        <w:t>–</w:t>
      </w:r>
      <w:r w:rsidRPr="00815658">
        <w:rPr>
          <w:rFonts w:ascii="Times New Roman" w:hAnsi="Times New Roman" w:hint="default"/>
          <w:sz w:val="24"/>
          <w:szCs w:val="24"/>
        </w:rPr>
        <w:t xml:space="preserve"> za dodrž</w:t>
      </w:r>
      <w:r w:rsidRPr="00815658">
        <w:rPr>
          <w:rFonts w:ascii="Times New Roman" w:hAnsi="Times New Roman" w:hint="default"/>
          <w:sz w:val="24"/>
          <w:szCs w:val="24"/>
        </w:rPr>
        <w:t>ania podmie</w:t>
      </w:r>
      <w:r w:rsidRPr="00815658">
        <w:rPr>
          <w:rFonts w:ascii="Times New Roman" w:hAnsi="Times New Roman" w:hint="default"/>
          <w:sz w:val="24"/>
          <w:szCs w:val="24"/>
        </w:rPr>
        <w:t xml:space="preserve">nok </w:t>
      </w:r>
      <w:r>
        <w:rPr>
          <w:rFonts w:ascii="Times New Roman" w:hAnsi="Times New Roman"/>
          <w:sz w:val="24"/>
          <w:szCs w:val="24"/>
        </w:rPr>
        <w:t>u</w:t>
      </w:r>
      <w:r w:rsidRPr="00815658">
        <w:rPr>
          <w:rFonts w:ascii="Times New Roman" w:hAnsi="Times New Roman" w:hint="default"/>
          <w:sz w:val="24"/>
          <w:szCs w:val="24"/>
        </w:rPr>
        <w:t>stanovený</w:t>
      </w:r>
      <w:r w:rsidRPr="00815658">
        <w:rPr>
          <w:rFonts w:ascii="Times New Roman" w:hAnsi="Times New Roman" w:hint="default"/>
          <w:sz w:val="24"/>
          <w:szCs w:val="24"/>
        </w:rPr>
        <w:t>ch v </w:t>
      </w:r>
      <w:r w:rsidRPr="00815658">
        <w:rPr>
          <w:rFonts w:ascii="Times New Roman" w:hAnsi="Times New Roman" w:hint="default"/>
          <w:sz w:val="24"/>
          <w:szCs w:val="24"/>
        </w:rPr>
        <w:t>tomto ustanovení</w:t>
      </w:r>
      <w:r w:rsidRPr="00815658">
        <w:rPr>
          <w:rFonts w:ascii="Times New Roman" w:hAnsi="Times New Roman" w:hint="default"/>
          <w:sz w:val="24"/>
          <w:szCs w:val="24"/>
        </w:rPr>
        <w:t xml:space="preserve"> a v </w:t>
      </w:r>
      <w:r>
        <w:rPr>
          <w:rFonts w:ascii="Times New Roman" w:hAnsi="Times New Roman" w:hint="default"/>
          <w:sz w:val="24"/>
          <w:szCs w:val="24"/>
        </w:rPr>
        <w:t>navrhovaný</w:t>
      </w:r>
      <w:r>
        <w:rPr>
          <w:rFonts w:ascii="Times New Roman" w:hAnsi="Times New Roman" w:hint="default"/>
          <w:sz w:val="24"/>
          <w:szCs w:val="24"/>
        </w:rPr>
        <w:t>ch ustanoveniach §</w:t>
      </w:r>
      <w:r>
        <w:rPr>
          <w:rFonts w:ascii="Times New Roman" w:hAnsi="Times New Roman" w:hint="default"/>
          <w:sz w:val="24"/>
          <w:szCs w:val="24"/>
        </w:rPr>
        <w:t xml:space="preserve"> 4 ods. 4 až</w:t>
      </w:r>
      <w:r>
        <w:rPr>
          <w:rFonts w:ascii="Times New Roman" w:hAnsi="Times New Roman" w:hint="default"/>
          <w:sz w:val="24"/>
          <w:szCs w:val="24"/>
        </w:rPr>
        <w:t xml:space="preserve"> 6</w:t>
      </w:r>
      <w:r w:rsidRPr="0081565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 w:hint="default"/>
          <w:sz w:val="24"/>
          <w:szCs w:val="24"/>
        </w:rPr>
        <w:t xml:space="preserve"> Zá</w:t>
      </w:r>
      <w:r>
        <w:rPr>
          <w:rFonts w:ascii="Times New Roman" w:hAnsi="Times New Roman" w:hint="default"/>
          <w:sz w:val="24"/>
          <w:szCs w:val="24"/>
        </w:rPr>
        <w:t>roveň</w:t>
      </w:r>
      <w:r>
        <w:rPr>
          <w:rFonts w:ascii="Times New Roman" w:hAnsi="Times New Roman" w:hint="default"/>
          <w:sz w:val="24"/>
          <w:szCs w:val="24"/>
        </w:rPr>
        <w:t xml:space="preserve"> sa tý</w:t>
      </w:r>
      <w:r>
        <w:rPr>
          <w:rFonts w:ascii="Times New Roman" w:hAnsi="Times New Roman" w:hint="default"/>
          <w:sz w:val="24"/>
          <w:szCs w:val="24"/>
        </w:rPr>
        <w:t>m odstraň</w:t>
      </w:r>
      <w:r>
        <w:rPr>
          <w:rFonts w:ascii="Times New Roman" w:hAnsi="Times New Roman" w:hint="default"/>
          <w:sz w:val="24"/>
          <w:szCs w:val="24"/>
        </w:rPr>
        <w:t>ujú</w:t>
      </w:r>
      <w:r>
        <w:rPr>
          <w:rFonts w:ascii="Times New Roman" w:hAnsi="Times New Roman" w:hint="default"/>
          <w:sz w:val="24"/>
          <w:szCs w:val="24"/>
        </w:rPr>
        <w:t xml:space="preserve"> problé</w:t>
      </w:r>
      <w:r>
        <w:rPr>
          <w:rFonts w:ascii="Times New Roman" w:hAnsi="Times New Roman" w:hint="default"/>
          <w:sz w:val="24"/>
          <w:szCs w:val="24"/>
        </w:rPr>
        <w:t>my aplikač</w:t>
      </w:r>
      <w:r>
        <w:rPr>
          <w:rFonts w:ascii="Times New Roman" w:hAnsi="Times New Roman" w:hint="default"/>
          <w:sz w:val="24"/>
          <w:szCs w:val="24"/>
        </w:rPr>
        <w:t>nej praxe, keď</w:t>
      </w:r>
      <w:r>
        <w:rPr>
          <w:rFonts w:ascii="Times New Roman" w:hAnsi="Times New Roman" w:hint="default"/>
          <w:sz w:val="24"/>
          <w:szCs w:val="24"/>
        </w:rPr>
        <w:t xml:space="preserve"> podľ</w:t>
      </w:r>
      <w:r>
        <w:rPr>
          <w:rFonts w:ascii="Times New Roman" w:hAnsi="Times New Roman" w:hint="default"/>
          <w:sz w:val="24"/>
          <w:szCs w:val="24"/>
        </w:rPr>
        <w:t>a §</w:t>
      </w:r>
      <w:r>
        <w:rPr>
          <w:rFonts w:ascii="Times New Roman" w:hAnsi="Times New Roman" w:hint="default"/>
          <w:sz w:val="24"/>
          <w:szCs w:val="24"/>
        </w:rPr>
        <w:t xml:space="preserve"> 58 ods. 2 druhej vety stavebné</w:t>
      </w:r>
      <w:r>
        <w:rPr>
          <w:rFonts w:ascii="Times New Roman" w:hAnsi="Times New Roman" w:hint="default"/>
          <w:sz w:val="24"/>
          <w:szCs w:val="24"/>
        </w:rPr>
        <w:t>ho zá</w:t>
      </w:r>
      <w:r>
        <w:rPr>
          <w:rFonts w:ascii="Times New Roman" w:hAnsi="Times New Roman" w:hint="default"/>
          <w:sz w:val="24"/>
          <w:szCs w:val="24"/>
        </w:rPr>
        <w:t>kona postač</w:t>
      </w:r>
      <w:r>
        <w:rPr>
          <w:rFonts w:ascii="Times New Roman" w:hAnsi="Times New Roman" w:hint="default"/>
          <w:sz w:val="24"/>
          <w:szCs w:val="24"/>
        </w:rPr>
        <w:t>uje v stavebnom konaní</w:t>
      </w:r>
      <w:r>
        <w:rPr>
          <w:rFonts w:ascii="Times New Roman" w:hAnsi="Times New Roman" w:hint="default"/>
          <w:sz w:val="24"/>
          <w:szCs w:val="24"/>
        </w:rPr>
        <w:t xml:space="preserve"> pri povoľ</w:t>
      </w:r>
      <w:r>
        <w:rPr>
          <w:rFonts w:ascii="Times New Roman" w:hAnsi="Times New Roman" w:hint="default"/>
          <w:sz w:val="24"/>
          <w:szCs w:val="24"/>
        </w:rPr>
        <w:t>ovaní</w:t>
      </w:r>
      <w:r>
        <w:rPr>
          <w:rFonts w:ascii="Times New Roman" w:hAnsi="Times New Roman" w:hint="default"/>
          <w:sz w:val="24"/>
          <w:szCs w:val="24"/>
        </w:rPr>
        <w:t xml:space="preserve"> stavby diaľ</w:t>
      </w:r>
      <w:r>
        <w:rPr>
          <w:rFonts w:ascii="Times New Roman" w:hAnsi="Times New Roman" w:hint="default"/>
          <w:sz w:val="24"/>
          <w:szCs w:val="24"/>
        </w:rPr>
        <w:t>nice preuká</w:t>
      </w:r>
      <w:r>
        <w:rPr>
          <w:rFonts w:ascii="Times New Roman" w:hAnsi="Times New Roman" w:hint="default"/>
          <w:sz w:val="24"/>
          <w:szCs w:val="24"/>
        </w:rPr>
        <w:t>z</w:t>
      </w:r>
      <w:r>
        <w:rPr>
          <w:rFonts w:ascii="Times New Roman" w:hAnsi="Times New Roman" w:hint="default"/>
          <w:sz w:val="24"/>
          <w:szCs w:val="24"/>
        </w:rPr>
        <w:t xml:space="preserve">anie </w:t>
      </w:r>
      <w:r w:rsidRPr="00815658">
        <w:rPr>
          <w:rFonts w:ascii="Times New Roman" w:hAnsi="Times New Roman" w:hint="default"/>
          <w:sz w:val="24"/>
          <w:szCs w:val="24"/>
        </w:rPr>
        <w:t>vlastní</w:t>
      </w:r>
      <w:r w:rsidRPr="00815658">
        <w:rPr>
          <w:rFonts w:ascii="Times New Roman" w:hAnsi="Times New Roman" w:hint="default"/>
          <w:sz w:val="24"/>
          <w:szCs w:val="24"/>
        </w:rPr>
        <w:t xml:space="preserve">ckeho </w:t>
      </w:r>
      <w:r>
        <w:rPr>
          <w:rFonts w:ascii="Times New Roman" w:hAnsi="Times New Roman" w:hint="default"/>
          <w:sz w:val="24"/>
          <w:szCs w:val="24"/>
        </w:rPr>
        <w:t>prá</w:t>
      </w:r>
      <w:r>
        <w:rPr>
          <w:rFonts w:ascii="Times New Roman" w:hAnsi="Times New Roman" w:hint="default"/>
          <w:sz w:val="24"/>
          <w:szCs w:val="24"/>
        </w:rPr>
        <w:t xml:space="preserve">va </w:t>
      </w:r>
      <w:r w:rsidRPr="00815658">
        <w:rPr>
          <w:rFonts w:ascii="Times New Roman" w:hAnsi="Times New Roman" w:hint="default"/>
          <w:sz w:val="24"/>
          <w:szCs w:val="24"/>
        </w:rPr>
        <w:t>alebo iné</w:t>
      </w:r>
      <w:r w:rsidRPr="00815658">
        <w:rPr>
          <w:rFonts w:ascii="Times New Roman" w:hAnsi="Times New Roman" w:hint="default"/>
          <w:sz w:val="24"/>
          <w:szCs w:val="24"/>
        </w:rPr>
        <w:t>ho prá</w:t>
      </w:r>
      <w:r w:rsidRPr="00815658">
        <w:rPr>
          <w:rFonts w:ascii="Times New Roman" w:hAnsi="Times New Roman" w:hint="default"/>
          <w:sz w:val="24"/>
          <w:szCs w:val="24"/>
        </w:rPr>
        <w:t>va stavební</w:t>
      </w:r>
      <w:r w:rsidRPr="00815658">
        <w:rPr>
          <w:rFonts w:ascii="Times New Roman" w:hAnsi="Times New Roman" w:hint="default"/>
          <w:sz w:val="24"/>
          <w:szCs w:val="24"/>
        </w:rPr>
        <w:t>ka</w:t>
      </w:r>
      <w:r>
        <w:rPr>
          <w:rFonts w:ascii="Times New Roman" w:hAnsi="Times New Roman" w:hint="default"/>
          <w:sz w:val="24"/>
          <w:szCs w:val="24"/>
        </w:rPr>
        <w:t xml:space="preserve"> pred vydaní</w:t>
      </w:r>
      <w:r>
        <w:rPr>
          <w:rFonts w:ascii="Times New Roman" w:hAnsi="Times New Roman" w:hint="default"/>
          <w:sz w:val="24"/>
          <w:szCs w:val="24"/>
        </w:rPr>
        <w:t>m stavebné</w:t>
      </w:r>
      <w:r>
        <w:rPr>
          <w:rFonts w:ascii="Times New Roman" w:hAnsi="Times New Roman" w:hint="default"/>
          <w:sz w:val="24"/>
          <w:szCs w:val="24"/>
        </w:rPr>
        <w:t>ho povolenia, avš</w:t>
      </w:r>
      <w:r>
        <w:rPr>
          <w:rFonts w:ascii="Times New Roman" w:hAnsi="Times New Roman" w:hint="default"/>
          <w:sz w:val="24"/>
          <w:szCs w:val="24"/>
        </w:rPr>
        <w:t>ak podľ</w:t>
      </w:r>
      <w:r>
        <w:rPr>
          <w:rFonts w:ascii="Times New Roman" w:hAnsi="Times New Roman" w:hint="default"/>
          <w:sz w:val="24"/>
          <w:szCs w:val="24"/>
        </w:rPr>
        <w:t>a znenia §</w:t>
      </w:r>
      <w:r>
        <w:rPr>
          <w:rFonts w:ascii="Times New Roman" w:hAnsi="Times New Roman" w:hint="default"/>
          <w:sz w:val="24"/>
          <w:szCs w:val="24"/>
        </w:rPr>
        <w:t xml:space="preserve"> 2 ods. 2 pí</w:t>
      </w:r>
      <w:r>
        <w:rPr>
          <w:rFonts w:ascii="Times New Roman" w:hAnsi="Times New Roman" w:hint="default"/>
          <w:sz w:val="24"/>
          <w:szCs w:val="24"/>
        </w:rPr>
        <w:t>sm. a) a </w:t>
      </w:r>
      <w:r>
        <w:rPr>
          <w:rFonts w:ascii="Times New Roman" w:hAnsi="Times New Roman" w:hint="default"/>
          <w:sz w:val="24"/>
          <w:szCs w:val="24"/>
        </w:rPr>
        <w:t>b) doklady preukazujú</w:t>
      </w:r>
      <w:r>
        <w:rPr>
          <w:rFonts w:ascii="Times New Roman" w:hAnsi="Times New Roman" w:hint="default"/>
          <w:sz w:val="24"/>
          <w:szCs w:val="24"/>
        </w:rPr>
        <w:t xml:space="preserve">ce </w:t>
      </w:r>
      <w:r w:rsidRPr="00815658">
        <w:rPr>
          <w:rFonts w:ascii="Times New Roman" w:hAnsi="Times New Roman" w:hint="default"/>
          <w:sz w:val="24"/>
          <w:szCs w:val="24"/>
        </w:rPr>
        <w:t>vlastní</w:t>
      </w:r>
      <w:r w:rsidRPr="00815658">
        <w:rPr>
          <w:rFonts w:ascii="Times New Roman" w:hAnsi="Times New Roman" w:hint="default"/>
          <w:sz w:val="24"/>
          <w:szCs w:val="24"/>
        </w:rPr>
        <w:t xml:space="preserve">cke </w:t>
      </w:r>
      <w:r>
        <w:rPr>
          <w:rFonts w:ascii="Times New Roman" w:hAnsi="Times New Roman" w:hint="default"/>
          <w:sz w:val="24"/>
          <w:szCs w:val="24"/>
        </w:rPr>
        <w:t>prá</w:t>
      </w:r>
      <w:r>
        <w:rPr>
          <w:rFonts w:ascii="Times New Roman" w:hAnsi="Times New Roman" w:hint="default"/>
          <w:sz w:val="24"/>
          <w:szCs w:val="24"/>
        </w:rPr>
        <w:t>vo alebo iné</w:t>
      </w:r>
      <w:r>
        <w:rPr>
          <w:rFonts w:ascii="Times New Roman" w:hAnsi="Times New Roman" w:hint="default"/>
          <w:sz w:val="24"/>
          <w:szCs w:val="24"/>
        </w:rPr>
        <w:t xml:space="preserve"> prá</w:t>
      </w:r>
      <w:r>
        <w:rPr>
          <w:rFonts w:ascii="Times New Roman" w:hAnsi="Times New Roman" w:hint="default"/>
          <w:sz w:val="24"/>
          <w:szCs w:val="24"/>
        </w:rPr>
        <w:t>vo</w:t>
      </w:r>
      <w:r w:rsidRPr="00815658">
        <w:rPr>
          <w:rFonts w:ascii="Times New Roman" w:hAnsi="Times New Roman" w:hint="default"/>
          <w:sz w:val="24"/>
          <w:szCs w:val="24"/>
        </w:rPr>
        <w:t xml:space="preserve"> stavební</w:t>
      </w:r>
      <w:r w:rsidRPr="00815658">
        <w:rPr>
          <w:rFonts w:ascii="Times New Roman" w:hAnsi="Times New Roman" w:hint="default"/>
          <w:sz w:val="24"/>
          <w:szCs w:val="24"/>
        </w:rPr>
        <w:t>ka</w:t>
      </w:r>
      <w:r>
        <w:rPr>
          <w:rFonts w:ascii="Times New Roman" w:hAnsi="Times New Roman"/>
          <w:sz w:val="24"/>
          <w:szCs w:val="24"/>
        </w:rPr>
        <w:t xml:space="preserve"> k pozemkom a </w:t>
      </w:r>
      <w:r>
        <w:rPr>
          <w:rFonts w:ascii="Times New Roman" w:hAnsi="Times New Roman" w:hint="default"/>
          <w:sz w:val="24"/>
          <w:szCs w:val="24"/>
        </w:rPr>
        <w:t>k stavbá</w:t>
      </w:r>
      <w:r>
        <w:rPr>
          <w:rFonts w:ascii="Times New Roman" w:hAnsi="Times New Roman" w:hint="default"/>
          <w:sz w:val="24"/>
          <w:szCs w:val="24"/>
        </w:rPr>
        <w:t>m je stavební</w:t>
      </w:r>
      <w:r>
        <w:rPr>
          <w:rFonts w:ascii="Times New Roman" w:hAnsi="Times New Roman" w:hint="default"/>
          <w:sz w:val="24"/>
          <w:szCs w:val="24"/>
        </w:rPr>
        <w:t>k povinný</w:t>
      </w:r>
      <w:r>
        <w:rPr>
          <w:rFonts w:ascii="Times New Roman" w:hAnsi="Times New Roman" w:hint="default"/>
          <w:sz w:val="24"/>
          <w:szCs w:val="24"/>
        </w:rPr>
        <w:t xml:space="preserve"> prilož</w:t>
      </w:r>
      <w:r>
        <w:rPr>
          <w:rFonts w:ascii="Times New Roman" w:hAnsi="Times New Roman" w:hint="default"/>
          <w:sz w:val="24"/>
          <w:szCs w:val="24"/>
        </w:rPr>
        <w:t>iť</w:t>
      </w:r>
      <w:r>
        <w:rPr>
          <w:rFonts w:ascii="Times New Roman" w:hAnsi="Times New Roman" w:hint="default"/>
          <w:sz w:val="24"/>
          <w:szCs w:val="24"/>
        </w:rPr>
        <w:t xml:space="preserve"> už</w:t>
      </w:r>
      <w:r>
        <w:rPr>
          <w:rFonts w:ascii="Times New Roman" w:hAnsi="Times New Roman" w:hint="default"/>
          <w:sz w:val="24"/>
          <w:szCs w:val="24"/>
        </w:rPr>
        <w:t xml:space="preserve"> k </w:t>
      </w:r>
      <w:r>
        <w:rPr>
          <w:rFonts w:ascii="Times New Roman" w:hAnsi="Times New Roman" w:hint="default"/>
          <w:sz w:val="24"/>
          <w:szCs w:val="24"/>
        </w:rPr>
        <w:t>ž</w:t>
      </w:r>
      <w:r>
        <w:rPr>
          <w:rFonts w:ascii="Times New Roman" w:hAnsi="Times New Roman" w:hint="default"/>
          <w:sz w:val="24"/>
          <w:szCs w:val="24"/>
        </w:rPr>
        <w:t>iadosti o </w:t>
      </w:r>
      <w:r>
        <w:rPr>
          <w:rFonts w:ascii="Times New Roman" w:hAnsi="Times New Roman" w:hint="default"/>
          <w:sz w:val="24"/>
          <w:szCs w:val="24"/>
        </w:rPr>
        <w:t>vydanie stavebné</w:t>
      </w:r>
      <w:r>
        <w:rPr>
          <w:rFonts w:ascii="Times New Roman" w:hAnsi="Times New Roman" w:hint="default"/>
          <w:sz w:val="24"/>
          <w:szCs w:val="24"/>
        </w:rPr>
        <w:t xml:space="preserve">ho povolenia. </w:t>
      </w:r>
    </w:p>
    <w:p w:rsidR="009F3EFD" w:rsidRPr="00815658" w:rsidP="009F3EFD">
      <w:pPr>
        <w:pStyle w:val="AKSS"/>
        <w:bidi w:val="0"/>
        <w:rPr>
          <w:rFonts w:ascii="Times New Roman" w:hAnsi="Times New Roman"/>
          <w:sz w:val="24"/>
          <w:szCs w:val="24"/>
        </w:rPr>
      </w:pPr>
    </w:p>
    <w:p w:rsidR="009F3EFD" w:rsidP="009F3EFD">
      <w:pPr>
        <w:pStyle w:val="AKSS"/>
        <w:bidi w:val="0"/>
        <w:rPr>
          <w:rFonts w:ascii="Times New Roman" w:hAnsi="Times New Roman"/>
          <w:b/>
          <w:sz w:val="24"/>
          <w:szCs w:val="24"/>
        </w:rPr>
      </w:pPr>
      <w:r w:rsidRPr="00815658">
        <w:rPr>
          <w:rFonts w:ascii="Times New Roman" w:hAnsi="Times New Roman"/>
          <w:b/>
          <w:sz w:val="24"/>
          <w:szCs w:val="24"/>
        </w:rPr>
        <w:t>K bodu 2</w:t>
      </w:r>
    </w:p>
    <w:p w:rsidR="009F3EFD" w:rsidP="009F3EFD">
      <w:pPr>
        <w:pStyle w:val="AKSS"/>
        <w:bidi w:val="0"/>
        <w:rPr>
          <w:rFonts w:ascii="Times New Roman" w:hAnsi="Times New Roman"/>
          <w:b/>
          <w:sz w:val="24"/>
          <w:szCs w:val="24"/>
        </w:rPr>
      </w:pPr>
    </w:p>
    <w:p w:rsidR="009F3EFD" w:rsidP="009F3EFD">
      <w:pPr>
        <w:pStyle w:val="AKSS"/>
        <w:bidi w:val="0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720C12">
        <w:rPr>
          <w:rFonts w:ascii="Times New Roman" w:hAnsi="Times New Roman" w:hint="default"/>
          <w:sz w:val="24"/>
          <w:szCs w:val="24"/>
        </w:rPr>
        <w:t>Legislatí</w:t>
      </w:r>
      <w:r w:rsidRPr="00720C12">
        <w:rPr>
          <w:rFonts w:ascii="Times New Roman" w:hAnsi="Times New Roman" w:hint="default"/>
          <w:sz w:val="24"/>
          <w:szCs w:val="24"/>
        </w:rPr>
        <w:t>vno-technická</w:t>
      </w:r>
      <w:r w:rsidRPr="00720C12">
        <w:rPr>
          <w:rFonts w:ascii="Times New Roman" w:hAnsi="Times New Roman" w:hint="default"/>
          <w:sz w:val="24"/>
          <w:szCs w:val="24"/>
        </w:rPr>
        <w:t xml:space="preserve"> ú</w:t>
      </w:r>
      <w:r w:rsidRPr="00720C12">
        <w:rPr>
          <w:rFonts w:ascii="Times New Roman" w:hAnsi="Times New Roman" w:hint="default"/>
          <w:sz w:val="24"/>
          <w:szCs w:val="24"/>
        </w:rPr>
        <w:t>prava sú</w:t>
      </w:r>
      <w:r w:rsidRPr="00720C12">
        <w:rPr>
          <w:rFonts w:ascii="Times New Roman" w:hAnsi="Times New Roman" w:hint="default"/>
          <w:sz w:val="24"/>
          <w:szCs w:val="24"/>
        </w:rPr>
        <w:t>visiaca</w:t>
      </w:r>
      <w:r>
        <w:rPr>
          <w:rFonts w:ascii="Times New Roman" w:hAnsi="Times New Roman"/>
          <w:sz w:val="24"/>
          <w:szCs w:val="24"/>
        </w:rPr>
        <w:t xml:space="preserve"> s </w:t>
      </w:r>
      <w:r>
        <w:rPr>
          <w:rFonts w:ascii="Times New Roman" w:hAnsi="Times New Roman" w:hint="default"/>
          <w:sz w:val="24"/>
          <w:szCs w:val="24"/>
        </w:rPr>
        <w:t>prečí</w:t>
      </w:r>
      <w:r>
        <w:rPr>
          <w:rFonts w:ascii="Times New Roman" w:hAnsi="Times New Roman" w:hint="default"/>
          <w:sz w:val="24"/>
          <w:szCs w:val="24"/>
        </w:rPr>
        <w:t>slovaní</w:t>
      </w:r>
      <w:r>
        <w:rPr>
          <w:rFonts w:ascii="Times New Roman" w:hAnsi="Times New Roman" w:hint="default"/>
          <w:sz w:val="24"/>
          <w:szCs w:val="24"/>
        </w:rPr>
        <w:t>m pozná</w:t>
      </w:r>
      <w:r>
        <w:rPr>
          <w:rFonts w:ascii="Times New Roman" w:hAnsi="Times New Roman" w:hint="default"/>
          <w:sz w:val="24"/>
          <w:szCs w:val="24"/>
        </w:rPr>
        <w:t>mky pod č</w:t>
      </w:r>
      <w:r>
        <w:rPr>
          <w:rFonts w:ascii="Times New Roman" w:hAnsi="Times New Roman" w:hint="default"/>
          <w:sz w:val="24"/>
          <w:szCs w:val="24"/>
        </w:rPr>
        <w:t>iarou.</w:t>
      </w:r>
    </w:p>
    <w:p w:rsidR="009F3EFD" w:rsidP="009F3EFD">
      <w:pPr>
        <w:pStyle w:val="AKSS"/>
        <w:bidi w:val="0"/>
        <w:rPr>
          <w:rFonts w:ascii="Times New Roman" w:hAnsi="Times New Roman" w:hint="default"/>
          <w:sz w:val="24"/>
          <w:szCs w:val="24"/>
        </w:rPr>
      </w:pPr>
    </w:p>
    <w:p w:rsidR="009F3EFD" w:rsidRPr="00DA7C45" w:rsidP="009F3EFD">
      <w:pPr>
        <w:pStyle w:val="AKSS"/>
        <w:bidi w:val="0"/>
        <w:rPr>
          <w:rFonts w:ascii="Times New Roman" w:hAnsi="Times New Roman"/>
          <w:b/>
          <w:sz w:val="24"/>
          <w:szCs w:val="24"/>
        </w:rPr>
      </w:pPr>
      <w:r w:rsidRPr="00DA7C45">
        <w:rPr>
          <w:rFonts w:ascii="Times New Roman" w:hAnsi="Times New Roman"/>
          <w:b/>
          <w:sz w:val="24"/>
          <w:szCs w:val="24"/>
        </w:rPr>
        <w:t>K bodu 3</w:t>
      </w:r>
    </w:p>
    <w:p w:rsidR="009F3EFD" w:rsidRPr="00815658" w:rsidP="009F3EFD">
      <w:pPr>
        <w:pStyle w:val="AKSS"/>
        <w:bidi w:val="0"/>
        <w:rPr>
          <w:rFonts w:ascii="Times New Roman" w:hAnsi="Times New Roman"/>
          <w:sz w:val="24"/>
          <w:szCs w:val="24"/>
        </w:rPr>
      </w:pPr>
    </w:p>
    <w:p w:rsidR="009F3EFD" w:rsidP="009F3EFD">
      <w:pPr>
        <w:pStyle w:val="AKSS"/>
        <w:bidi w:val="0"/>
        <w:ind w:firstLine="708"/>
        <w:rPr>
          <w:rFonts w:ascii="Times New Roman" w:hAnsi="Times New Roman"/>
          <w:sz w:val="24"/>
          <w:szCs w:val="24"/>
        </w:rPr>
      </w:pPr>
      <w:r w:rsidRPr="00815658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 w:hint="default"/>
          <w:sz w:val="24"/>
          <w:szCs w:val="24"/>
        </w:rPr>
        <w:t>stavebný</w:t>
      </w:r>
      <w:r>
        <w:rPr>
          <w:rFonts w:ascii="Times New Roman" w:hAnsi="Times New Roman" w:hint="default"/>
          <w:sz w:val="24"/>
          <w:szCs w:val="24"/>
        </w:rPr>
        <w:t xml:space="preserve">ch </w:t>
      </w:r>
      <w:r w:rsidRPr="00815658">
        <w:rPr>
          <w:rFonts w:ascii="Times New Roman" w:hAnsi="Times New Roman" w:hint="default"/>
          <w:sz w:val="24"/>
          <w:szCs w:val="24"/>
        </w:rPr>
        <w:t>konaniach tý</w:t>
      </w:r>
      <w:r w:rsidRPr="00815658">
        <w:rPr>
          <w:rFonts w:ascii="Times New Roman" w:hAnsi="Times New Roman" w:hint="default"/>
          <w:sz w:val="24"/>
          <w:szCs w:val="24"/>
        </w:rPr>
        <w:t>kajú</w:t>
      </w:r>
      <w:r w:rsidRPr="00815658">
        <w:rPr>
          <w:rFonts w:ascii="Times New Roman" w:hAnsi="Times New Roman" w:hint="default"/>
          <w:sz w:val="24"/>
          <w:szCs w:val="24"/>
        </w:rPr>
        <w:t>cich sa stavieb diaľ</w:t>
      </w:r>
      <w:r w:rsidRPr="00815658">
        <w:rPr>
          <w:rFonts w:ascii="Times New Roman" w:hAnsi="Times New Roman" w:hint="default"/>
          <w:sz w:val="24"/>
          <w:szCs w:val="24"/>
        </w:rPr>
        <w:t>nic sa umožň</w:t>
      </w:r>
      <w:r w:rsidRPr="00815658">
        <w:rPr>
          <w:rFonts w:ascii="Times New Roman" w:hAnsi="Times New Roman" w:hint="default"/>
          <w:sz w:val="24"/>
          <w:szCs w:val="24"/>
        </w:rPr>
        <w:t>uje vydať</w:t>
      </w:r>
      <w:r w:rsidRPr="00815658">
        <w:rPr>
          <w:rFonts w:ascii="Times New Roman" w:hAnsi="Times New Roman" w:hint="default"/>
          <w:sz w:val="24"/>
          <w:szCs w:val="24"/>
        </w:rPr>
        <w:t xml:space="preserve"> stavebné</w:t>
      </w:r>
      <w:r w:rsidRPr="00815658">
        <w:rPr>
          <w:rFonts w:ascii="Times New Roman" w:hAnsi="Times New Roman" w:hint="default"/>
          <w:sz w:val="24"/>
          <w:szCs w:val="24"/>
        </w:rPr>
        <w:t xml:space="preserve"> povolenie </w:t>
      </w:r>
      <w:r>
        <w:rPr>
          <w:rFonts w:ascii="Times New Roman" w:hAnsi="Times New Roman"/>
          <w:sz w:val="24"/>
          <w:szCs w:val="24"/>
        </w:rPr>
        <w:t xml:space="preserve">aj </w:t>
      </w:r>
      <w:r w:rsidRPr="00815658">
        <w:rPr>
          <w:rFonts w:ascii="Times New Roman" w:hAnsi="Times New Roman" w:hint="default"/>
          <w:sz w:val="24"/>
          <w:szCs w:val="24"/>
        </w:rPr>
        <w:t>pred prá</w:t>
      </w:r>
      <w:r w:rsidRPr="00815658">
        <w:rPr>
          <w:rFonts w:ascii="Times New Roman" w:hAnsi="Times New Roman" w:hint="default"/>
          <w:sz w:val="24"/>
          <w:szCs w:val="24"/>
        </w:rPr>
        <w:t>voplatný</w:t>
      </w:r>
      <w:r w:rsidRPr="00815658">
        <w:rPr>
          <w:rFonts w:ascii="Times New Roman" w:hAnsi="Times New Roman" w:hint="default"/>
          <w:sz w:val="24"/>
          <w:szCs w:val="24"/>
        </w:rPr>
        <w:t xml:space="preserve">m </w:t>
      </w:r>
      <w:r w:rsidRPr="00815658">
        <w:rPr>
          <w:rFonts w:ascii="Times New Roman" w:hAnsi="Times New Roman" w:hint="default"/>
          <w:sz w:val="24"/>
          <w:szCs w:val="24"/>
        </w:rPr>
        <w:t>skonč</w:t>
      </w:r>
      <w:r w:rsidRPr="00815658">
        <w:rPr>
          <w:rFonts w:ascii="Times New Roman" w:hAnsi="Times New Roman" w:hint="default"/>
          <w:sz w:val="24"/>
          <w:szCs w:val="24"/>
        </w:rPr>
        <w:t>ení</w:t>
      </w:r>
      <w:r w:rsidRPr="00815658">
        <w:rPr>
          <w:rFonts w:ascii="Times New Roman" w:hAnsi="Times New Roman" w:hint="default"/>
          <w:sz w:val="24"/>
          <w:szCs w:val="24"/>
        </w:rPr>
        <w:t>m vyvlastň</w:t>
      </w:r>
      <w:r w:rsidRPr="00815658">
        <w:rPr>
          <w:rFonts w:ascii="Times New Roman" w:hAnsi="Times New Roman" w:hint="default"/>
          <w:sz w:val="24"/>
          <w:szCs w:val="24"/>
        </w:rPr>
        <w:t>ovací</w:t>
      </w:r>
      <w:r w:rsidRPr="00815658">
        <w:rPr>
          <w:rFonts w:ascii="Times New Roman" w:hAnsi="Times New Roman" w:hint="default"/>
          <w:sz w:val="24"/>
          <w:szCs w:val="24"/>
        </w:rPr>
        <w:t>ch konaní</w:t>
      </w:r>
      <w:r>
        <w:rPr>
          <w:rFonts w:ascii="Times New Roman" w:hAnsi="Times New Roman" w:hint="default"/>
          <w:sz w:val="24"/>
          <w:szCs w:val="24"/>
        </w:rPr>
        <w:t>, avš</w:t>
      </w:r>
      <w:r>
        <w:rPr>
          <w:rFonts w:ascii="Times New Roman" w:hAnsi="Times New Roman" w:hint="default"/>
          <w:sz w:val="24"/>
          <w:szCs w:val="24"/>
        </w:rPr>
        <w:t>ak s </w:t>
      </w:r>
      <w:r>
        <w:rPr>
          <w:rFonts w:ascii="Times New Roman" w:hAnsi="Times New Roman" w:hint="default"/>
          <w:sz w:val="24"/>
          <w:szCs w:val="24"/>
        </w:rPr>
        <w:t>podmienkami uvedený</w:t>
      </w:r>
      <w:r>
        <w:rPr>
          <w:rFonts w:ascii="Times New Roman" w:hAnsi="Times New Roman" w:hint="default"/>
          <w:sz w:val="24"/>
          <w:szCs w:val="24"/>
        </w:rPr>
        <w:t>mi v §</w:t>
      </w:r>
      <w:r>
        <w:rPr>
          <w:rFonts w:ascii="Times New Roman" w:hAnsi="Times New Roman" w:hint="default"/>
          <w:sz w:val="24"/>
          <w:szCs w:val="24"/>
        </w:rPr>
        <w:t xml:space="preserve"> 4 ods. 5 a 6.</w:t>
      </w:r>
      <w:r w:rsidRPr="00815658">
        <w:rPr>
          <w:rFonts w:ascii="Times New Roman" w:hAnsi="Times New Roman"/>
          <w:sz w:val="24"/>
          <w:szCs w:val="24"/>
        </w:rPr>
        <w:t xml:space="preserve"> </w:t>
      </w:r>
      <w:r w:rsidRPr="001327F9">
        <w:rPr>
          <w:rFonts w:ascii="Times New Roman" w:hAnsi="Times New Roman" w:hint="default"/>
          <w:sz w:val="24"/>
          <w:szCs w:val="24"/>
        </w:rPr>
        <w:t>Navrhované</w:t>
      </w:r>
      <w:r w:rsidRPr="001327F9">
        <w:rPr>
          <w:rFonts w:ascii="Times New Roman" w:hAnsi="Times New Roman" w:hint="default"/>
          <w:sz w:val="24"/>
          <w:szCs w:val="24"/>
        </w:rPr>
        <w:t xml:space="preserve"> rieš</w:t>
      </w:r>
      <w:r w:rsidRPr="001327F9">
        <w:rPr>
          <w:rFonts w:ascii="Times New Roman" w:hAnsi="Times New Roman" w:hint="default"/>
          <w:sz w:val="24"/>
          <w:szCs w:val="24"/>
        </w:rPr>
        <w:t>enie koreš</w:t>
      </w:r>
      <w:r w:rsidRPr="001327F9">
        <w:rPr>
          <w:rFonts w:ascii="Times New Roman" w:hAnsi="Times New Roman" w:hint="default"/>
          <w:sz w:val="24"/>
          <w:szCs w:val="24"/>
        </w:rPr>
        <w:t>ponduje so zá</w:t>
      </w:r>
      <w:r w:rsidRPr="001327F9">
        <w:rPr>
          <w:rFonts w:ascii="Times New Roman" w:hAnsi="Times New Roman" w:hint="default"/>
          <w:sz w:val="24"/>
          <w:szCs w:val="24"/>
        </w:rPr>
        <w:t>vermi vyslovený</w:t>
      </w:r>
      <w:r w:rsidRPr="001327F9">
        <w:rPr>
          <w:rFonts w:ascii="Times New Roman" w:hAnsi="Times New Roman" w:hint="default"/>
          <w:sz w:val="24"/>
          <w:szCs w:val="24"/>
        </w:rPr>
        <w:t>mi Ú</w:t>
      </w:r>
      <w:r w:rsidRPr="001327F9">
        <w:rPr>
          <w:rFonts w:ascii="Times New Roman" w:hAnsi="Times New Roman" w:hint="default"/>
          <w:sz w:val="24"/>
          <w:szCs w:val="24"/>
        </w:rPr>
        <w:t>stavný</w:t>
      </w:r>
      <w:r w:rsidRPr="001327F9">
        <w:rPr>
          <w:rFonts w:ascii="Times New Roman" w:hAnsi="Times New Roman" w:hint="default"/>
          <w:sz w:val="24"/>
          <w:szCs w:val="24"/>
        </w:rPr>
        <w:t>m sú</w:t>
      </w:r>
      <w:r w:rsidRPr="001327F9">
        <w:rPr>
          <w:rFonts w:ascii="Times New Roman" w:hAnsi="Times New Roman" w:hint="default"/>
          <w:sz w:val="24"/>
          <w:szCs w:val="24"/>
        </w:rPr>
        <w:t>dom Slovenskej republiky v </w:t>
      </w:r>
      <w:r>
        <w:rPr>
          <w:rFonts w:ascii="Times New Roman" w:hAnsi="Times New Roman"/>
          <w:sz w:val="24"/>
          <w:szCs w:val="24"/>
        </w:rPr>
        <w:t>n</w:t>
      </w:r>
      <w:r w:rsidRPr="001327F9">
        <w:rPr>
          <w:rFonts w:ascii="Times New Roman" w:hAnsi="Times New Roman" w:hint="default"/>
          <w:sz w:val="24"/>
          <w:szCs w:val="24"/>
        </w:rPr>
        <w:t>á</w:t>
      </w:r>
      <w:r w:rsidRPr="001327F9">
        <w:rPr>
          <w:rFonts w:ascii="Times New Roman" w:hAnsi="Times New Roman" w:hint="default"/>
          <w:sz w:val="24"/>
          <w:szCs w:val="24"/>
        </w:rPr>
        <w:t>leze sp. zn. PL. Ú</w:t>
      </w:r>
      <w:r w:rsidRPr="001327F9">
        <w:rPr>
          <w:rFonts w:ascii="Times New Roman" w:hAnsi="Times New Roman" w:hint="default"/>
          <w:sz w:val="24"/>
          <w:szCs w:val="24"/>
        </w:rPr>
        <w:t>S 19/09 zo dň</w:t>
      </w:r>
      <w:r w:rsidRPr="001327F9">
        <w:rPr>
          <w:rFonts w:ascii="Times New Roman" w:hAnsi="Times New Roman" w:hint="default"/>
          <w:sz w:val="24"/>
          <w:szCs w:val="24"/>
        </w:rPr>
        <w:t>a 26. januá</w:t>
      </w:r>
      <w:r w:rsidRPr="001327F9">
        <w:rPr>
          <w:rFonts w:ascii="Times New Roman" w:hAnsi="Times New Roman" w:hint="default"/>
          <w:sz w:val="24"/>
          <w:szCs w:val="24"/>
        </w:rPr>
        <w:t>ra 2011, ktorý</w:t>
      </w:r>
      <w:r w:rsidRPr="001327F9">
        <w:rPr>
          <w:rFonts w:ascii="Times New Roman" w:hAnsi="Times New Roman" w:hint="default"/>
          <w:sz w:val="24"/>
          <w:szCs w:val="24"/>
        </w:rPr>
        <w:t xml:space="preserve"> v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 w:hint="default"/>
          <w:sz w:val="24"/>
          <w:szCs w:val="24"/>
        </w:rPr>
        <w:t>bode 52 jeho odô</w:t>
      </w:r>
      <w:r>
        <w:rPr>
          <w:rFonts w:ascii="Times New Roman" w:hAnsi="Times New Roman" w:hint="default"/>
          <w:sz w:val="24"/>
          <w:szCs w:val="24"/>
        </w:rPr>
        <w:t>vod</w:t>
      </w:r>
      <w:r>
        <w:rPr>
          <w:rFonts w:ascii="Times New Roman" w:hAnsi="Times New Roman" w:hint="default"/>
          <w:sz w:val="24"/>
          <w:szCs w:val="24"/>
        </w:rPr>
        <w:t xml:space="preserve">nenia </w:t>
      </w:r>
      <w:r w:rsidRPr="001327F9">
        <w:rPr>
          <w:rFonts w:ascii="Times New Roman" w:hAnsi="Times New Roman" w:hint="default"/>
          <w:sz w:val="24"/>
          <w:szCs w:val="24"/>
        </w:rPr>
        <w:t>uviedol, ž</w:t>
      </w:r>
      <w:r w:rsidRPr="001327F9">
        <w:rPr>
          <w:rFonts w:ascii="Times New Roman" w:hAnsi="Times New Roman" w:hint="default"/>
          <w:sz w:val="24"/>
          <w:szCs w:val="24"/>
        </w:rPr>
        <w:t xml:space="preserve">e </w:t>
      </w:r>
      <w:r>
        <w:rPr>
          <w:rFonts w:ascii="Times New Roman" w:hAnsi="Times New Roman" w:hint="default"/>
          <w:sz w:val="24"/>
          <w:szCs w:val="24"/>
        </w:rPr>
        <w:t>„</w:t>
      </w:r>
      <w:r w:rsidRPr="001327F9">
        <w:rPr>
          <w:rFonts w:ascii="Times New Roman" w:hAnsi="Times New Roman"/>
          <w:sz w:val="24"/>
          <w:szCs w:val="24"/>
          <w:lang w:eastAsia="sk-SK"/>
        </w:rPr>
        <w:t>nemožno ústavnoprávne akceptovať výstavbu trvalej stavby bez hmotnoprávneho titulu k pozemku, ktorý musí byť p</w:t>
      </w:r>
      <w:r>
        <w:rPr>
          <w:rFonts w:ascii="Times New Roman" w:hAnsi="Times New Roman"/>
          <w:sz w:val="24"/>
          <w:szCs w:val="24"/>
          <w:lang w:eastAsia="sk-SK"/>
        </w:rPr>
        <w:t xml:space="preserve">reukázaný pred začatím výstavby. </w:t>
      </w:r>
      <w:r w:rsidRPr="001327F9">
        <w:rPr>
          <w:rFonts w:ascii="Times New Roman" w:hAnsi="Times New Roman"/>
          <w:sz w:val="24"/>
          <w:szCs w:val="24"/>
          <w:lang w:eastAsia="sk-SK"/>
        </w:rPr>
        <w:t>Výnimkou môžu byť len mimoriadne situácie súvisiace so zabezpečením bezpečnosti štátu. Napadnuté ustanovenia zákona o jednorazových opatreniach procesne v režime stavebného konania dočasne kvázi legalizujú stavbu, ktorá by bola obvykle považovaná za neoprávnenú, tým, že umožňujú výstavbu fakticky neodstrániteľnej stavby na cudzom pozemku bez akéhokoľvek hmotnoprávneho titulu stavebníka k pozemku a bez súhlasu vlastn</w:t>
      </w:r>
      <w:r>
        <w:rPr>
          <w:rFonts w:ascii="Times New Roman" w:hAnsi="Times New Roman"/>
          <w:sz w:val="24"/>
          <w:szCs w:val="24"/>
          <w:lang w:eastAsia="sk-SK"/>
        </w:rPr>
        <w:t>íka pozemku“.</w:t>
      </w:r>
    </w:p>
    <w:p w:rsidR="009F3EFD" w:rsidP="009F3EFD">
      <w:pPr>
        <w:pStyle w:val="AKSS"/>
        <w:bidi w:val="0"/>
        <w:ind w:firstLine="708"/>
        <w:rPr>
          <w:rFonts w:ascii="Times New Roman" w:hAnsi="Times New Roman"/>
          <w:sz w:val="24"/>
          <w:szCs w:val="24"/>
        </w:rPr>
      </w:pPr>
    </w:p>
    <w:p w:rsidR="009F3EFD" w:rsidRPr="00815658" w:rsidP="009F3EFD">
      <w:pPr>
        <w:pStyle w:val="AKSS"/>
        <w:bidi w:val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 </w:t>
      </w:r>
      <w:r>
        <w:rPr>
          <w:rFonts w:ascii="Times New Roman" w:hAnsi="Times New Roman" w:hint="default"/>
          <w:sz w:val="24"/>
          <w:szCs w:val="24"/>
        </w:rPr>
        <w:t>uvedené</w:t>
      </w:r>
      <w:r>
        <w:rPr>
          <w:rFonts w:ascii="Times New Roman" w:hAnsi="Times New Roman" w:hint="default"/>
          <w:sz w:val="24"/>
          <w:szCs w:val="24"/>
        </w:rPr>
        <w:t>ho vyplý</w:t>
      </w:r>
      <w:r>
        <w:rPr>
          <w:rFonts w:ascii="Times New Roman" w:hAnsi="Times New Roman" w:hint="default"/>
          <w:sz w:val="24"/>
          <w:szCs w:val="24"/>
        </w:rPr>
        <w:t>va, ž</w:t>
      </w:r>
      <w:r>
        <w:rPr>
          <w:rFonts w:ascii="Times New Roman" w:hAnsi="Times New Roman" w:hint="default"/>
          <w:sz w:val="24"/>
          <w:szCs w:val="24"/>
        </w:rPr>
        <w:t>e</w:t>
      </w:r>
      <w:r w:rsidRPr="001327F9">
        <w:rPr>
          <w:rFonts w:ascii="Times New Roman" w:hAnsi="Times New Roman" w:hint="default"/>
          <w:sz w:val="24"/>
          <w:szCs w:val="24"/>
        </w:rPr>
        <w:t xml:space="preserve"> hmotnoprá</w:t>
      </w:r>
      <w:r w:rsidRPr="001327F9">
        <w:rPr>
          <w:rFonts w:ascii="Times New Roman" w:hAnsi="Times New Roman" w:hint="default"/>
          <w:sz w:val="24"/>
          <w:szCs w:val="24"/>
        </w:rPr>
        <w:t xml:space="preserve">vny titul k pozemku </w:t>
      </w:r>
      <w:r>
        <w:rPr>
          <w:rFonts w:ascii="Times New Roman" w:hAnsi="Times New Roman" w:hint="default"/>
          <w:sz w:val="24"/>
          <w:szCs w:val="24"/>
        </w:rPr>
        <w:t>by mal stavební</w:t>
      </w:r>
      <w:r>
        <w:rPr>
          <w:rFonts w:ascii="Times New Roman" w:hAnsi="Times New Roman" w:hint="default"/>
          <w:sz w:val="24"/>
          <w:szCs w:val="24"/>
        </w:rPr>
        <w:t xml:space="preserve">k </w:t>
      </w:r>
      <w:r w:rsidRPr="001327F9">
        <w:rPr>
          <w:rFonts w:ascii="Times New Roman" w:hAnsi="Times New Roman" w:hint="default"/>
          <w:sz w:val="24"/>
          <w:szCs w:val="24"/>
        </w:rPr>
        <w:t>preuká</w:t>
      </w:r>
      <w:r w:rsidRPr="001327F9">
        <w:rPr>
          <w:rFonts w:ascii="Times New Roman" w:hAnsi="Times New Roman" w:hint="default"/>
          <w:sz w:val="24"/>
          <w:szCs w:val="24"/>
        </w:rPr>
        <w:t>zať</w:t>
      </w:r>
      <w:r w:rsidRPr="001327F9">
        <w:rPr>
          <w:rFonts w:ascii="Times New Roman" w:hAnsi="Times New Roman" w:hint="default"/>
          <w:sz w:val="24"/>
          <w:szCs w:val="24"/>
        </w:rPr>
        <w:t xml:space="preserve"> pred zač</w:t>
      </w:r>
      <w:r w:rsidRPr="001327F9">
        <w:rPr>
          <w:rFonts w:ascii="Times New Roman" w:hAnsi="Times New Roman" w:hint="default"/>
          <w:sz w:val="24"/>
          <w:szCs w:val="24"/>
        </w:rPr>
        <w:t>atí</w:t>
      </w:r>
      <w:r w:rsidRPr="001327F9">
        <w:rPr>
          <w:rFonts w:ascii="Times New Roman" w:hAnsi="Times New Roman" w:hint="default"/>
          <w:sz w:val="24"/>
          <w:szCs w:val="24"/>
        </w:rPr>
        <w:t>m vý</w:t>
      </w:r>
      <w:r w:rsidRPr="001327F9">
        <w:rPr>
          <w:rFonts w:ascii="Times New Roman" w:hAnsi="Times New Roman" w:hint="default"/>
          <w:sz w:val="24"/>
          <w:szCs w:val="24"/>
        </w:rPr>
        <w:t>stavby</w:t>
      </w:r>
      <w:r>
        <w:rPr>
          <w:rFonts w:ascii="Times New Roman" w:hAnsi="Times New Roman"/>
          <w:sz w:val="24"/>
          <w:szCs w:val="24"/>
        </w:rPr>
        <w:t>,</w:t>
      </w:r>
      <w:r w:rsidRPr="001327F9">
        <w:rPr>
          <w:rFonts w:ascii="Times New Roman" w:hAnsi="Times New Roman" w:hint="default"/>
          <w:sz w:val="24"/>
          <w:szCs w:val="24"/>
        </w:rPr>
        <w:t xml:space="preserve"> teda pred uskutoč</w:t>
      </w:r>
      <w:r w:rsidRPr="001327F9">
        <w:rPr>
          <w:rFonts w:ascii="Times New Roman" w:hAnsi="Times New Roman" w:hint="default"/>
          <w:sz w:val="24"/>
          <w:szCs w:val="24"/>
        </w:rPr>
        <w:t>není</w:t>
      </w:r>
      <w:r w:rsidRPr="001327F9">
        <w:rPr>
          <w:rFonts w:ascii="Times New Roman" w:hAnsi="Times New Roman" w:hint="default"/>
          <w:sz w:val="24"/>
          <w:szCs w:val="24"/>
        </w:rPr>
        <w:t>m faktický</w:t>
      </w:r>
      <w:r w:rsidRPr="001327F9">
        <w:rPr>
          <w:rFonts w:ascii="Times New Roman" w:hAnsi="Times New Roman" w:hint="default"/>
          <w:sz w:val="24"/>
          <w:szCs w:val="24"/>
        </w:rPr>
        <w:t>ch ú</w:t>
      </w:r>
      <w:r w:rsidRPr="001327F9">
        <w:rPr>
          <w:rFonts w:ascii="Times New Roman" w:hAnsi="Times New Roman" w:hint="default"/>
          <w:sz w:val="24"/>
          <w:szCs w:val="24"/>
        </w:rPr>
        <w:t>konov, ktoré</w:t>
      </w:r>
      <w:r w:rsidRPr="001327F9">
        <w:rPr>
          <w:rFonts w:ascii="Times New Roman" w:hAnsi="Times New Roman" w:hint="default"/>
          <w:sz w:val="24"/>
          <w:szCs w:val="24"/>
        </w:rPr>
        <w:t xml:space="preserve"> reá</w:t>
      </w:r>
      <w:r w:rsidRPr="001327F9">
        <w:rPr>
          <w:rFonts w:ascii="Times New Roman" w:hAnsi="Times New Roman" w:hint="default"/>
          <w:sz w:val="24"/>
          <w:szCs w:val="24"/>
        </w:rPr>
        <w:t>lnym spô</w:t>
      </w:r>
      <w:r w:rsidRPr="001327F9">
        <w:rPr>
          <w:rFonts w:ascii="Times New Roman" w:hAnsi="Times New Roman" w:hint="default"/>
          <w:sz w:val="24"/>
          <w:szCs w:val="24"/>
        </w:rPr>
        <w:t>sob</w:t>
      </w:r>
      <w:r w:rsidRPr="001327F9">
        <w:rPr>
          <w:rFonts w:ascii="Times New Roman" w:hAnsi="Times New Roman" w:hint="default"/>
          <w:sz w:val="24"/>
          <w:szCs w:val="24"/>
        </w:rPr>
        <w:t>om zasahujú</w:t>
      </w:r>
      <w:r w:rsidRPr="001327F9">
        <w:rPr>
          <w:rFonts w:ascii="Times New Roman" w:hAnsi="Times New Roman" w:hint="default"/>
          <w:sz w:val="24"/>
          <w:szCs w:val="24"/>
        </w:rPr>
        <w:t xml:space="preserve"> do ú</w:t>
      </w:r>
      <w:r w:rsidRPr="001327F9">
        <w:rPr>
          <w:rFonts w:ascii="Times New Roman" w:hAnsi="Times New Roman" w:hint="default"/>
          <w:sz w:val="24"/>
          <w:szCs w:val="24"/>
        </w:rPr>
        <w:t>stavne</w:t>
      </w:r>
      <w:r w:rsidRPr="00815658">
        <w:rPr>
          <w:rFonts w:ascii="Times New Roman" w:hAnsi="Times New Roman" w:hint="default"/>
          <w:sz w:val="24"/>
          <w:szCs w:val="24"/>
        </w:rPr>
        <w:t xml:space="preserve"> garantované</w:t>
      </w:r>
      <w:r w:rsidRPr="00815658">
        <w:rPr>
          <w:rFonts w:ascii="Times New Roman" w:hAnsi="Times New Roman" w:hint="default"/>
          <w:sz w:val="24"/>
          <w:szCs w:val="24"/>
        </w:rPr>
        <w:t>ho vlastní</w:t>
      </w:r>
      <w:r w:rsidRPr="00815658">
        <w:rPr>
          <w:rFonts w:ascii="Times New Roman" w:hAnsi="Times New Roman" w:hint="default"/>
          <w:sz w:val="24"/>
          <w:szCs w:val="24"/>
        </w:rPr>
        <w:t>ckeho prá</w:t>
      </w:r>
      <w:r w:rsidRPr="00815658">
        <w:rPr>
          <w:rFonts w:ascii="Times New Roman" w:hAnsi="Times New Roman" w:hint="default"/>
          <w:sz w:val="24"/>
          <w:szCs w:val="24"/>
        </w:rPr>
        <w:t>va</w:t>
      </w:r>
      <w:r>
        <w:rPr>
          <w:rFonts w:ascii="Times New Roman" w:hAnsi="Times New Roman" w:hint="default"/>
          <w:sz w:val="24"/>
          <w:szCs w:val="24"/>
        </w:rPr>
        <w:t xml:space="preserve"> vlastní</w:t>
      </w:r>
      <w:r>
        <w:rPr>
          <w:rFonts w:ascii="Times New Roman" w:hAnsi="Times New Roman" w:hint="default"/>
          <w:sz w:val="24"/>
          <w:szCs w:val="24"/>
        </w:rPr>
        <w:t>ka.  Predmetné</w:t>
      </w:r>
      <w:r>
        <w:rPr>
          <w:rFonts w:ascii="Times New Roman" w:hAnsi="Times New Roman" w:hint="default"/>
          <w:sz w:val="24"/>
          <w:szCs w:val="24"/>
        </w:rPr>
        <w:t xml:space="preserve"> odô</w:t>
      </w:r>
      <w:r>
        <w:rPr>
          <w:rFonts w:ascii="Times New Roman" w:hAnsi="Times New Roman" w:hint="default"/>
          <w:sz w:val="24"/>
          <w:szCs w:val="24"/>
        </w:rPr>
        <w:t>vodnenie ná</w:t>
      </w:r>
      <w:r>
        <w:rPr>
          <w:rFonts w:ascii="Times New Roman" w:hAnsi="Times New Roman" w:hint="default"/>
          <w:sz w:val="24"/>
          <w:szCs w:val="24"/>
        </w:rPr>
        <w:t xml:space="preserve">lezu </w:t>
      </w:r>
      <w:r w:rsidRPr="00815658">
        <w:rPr>
          <w:rFonts w:ascii="Times New Roman" w:hAnsi="Times New Roman" w:hint="default"/>
          <w:sz w:val="24"/>
          <w:szCs w:val="24"/>
        </w:rPr>
        <w:t>Ú</w:t>
      </w:r>
      <w:r w:rsidRPr="00815658">
        <w:rPr>
          <w:rFonts w:ascii="Times New Roman" w:hAnsi="Times New Roman" w:hint="default"/>
          <w:sz w:val="24"/>
          <w:szCs w:val="24"/>
        </w:rPr>
        <w:t>stavn</w:t>
      </w:r>
      <w:r>
        <w:rPr>
          <w:rFonts w:ascii="Times New Roman" w:hAnsi="Times New Roman" w:hint="default"/>
          <w:sz w:val="24"/>
          <w:szCs w:val="24"/>
        </w:rPr>
        <w:t>é</w:t>
      </w:r>
      <w:r>
        <w:rPr>
          <w:rFonts w:ascii="Times New Roman" w:hAnsi="Times New Roman" w:hint="default"/>
          <w:sz w:val="24"/>
          <w:szCs w:val="24"/>
        </w:rPr>
        <w:t>ho sú</w:t>
      </w:r>
      <w:r>
        <w:rPr>
          <w:rFonts w:ascii="Times New Roman" w:hAnsi="Times New Roman" w:hint="default"/>
          <w:sz w:val="24"/>
          <w:szCs w:val="24"/>
        </w:rPr>
        <w:t>du</w:t>
      </w:r>
      <w:r w:rsidRPr="00815658">
        <w:rPr>
          <w:rFonts w:ascii="Times New Roman" w:hAnsi="Times New Roman"/>
          <w:sz w:val="24"/>
          <w:szCs w:val="24"/>
        </w:rPr>
        <w:t xml:space="preserve"> Slovenskej republiky</w:t>
      </w:r>
      <w:r>
        <w:rPr>
          <w:rFonts w:ascii="Times New Roman" w:hAnsi="Times New Roman" w:hint="default"/>
          <w:sz w:val="24"/>
          <w:szCs w:val="24"/>
        </w:rPr>
        <w:t xml:space="preserve"> teda rozliš</w:t>
      </w:r>
      <w:r>
        <w:rPr>
          <w:rFonts w:ascii="Times New Roman" w:hAnsi="Times New Roman" w:hint="default"/>
          <w:sz w:val="24"/>
          <w:szCs w:val="24"/>
        </w:rPr>
        <w:t xml:space="preserve">uje medzi okamihom splnenia podmienok na vydanie </w:t>
      </w:r>
      <w:r w:rsidRPr="00815658">
        <w:rPr>
          <w:rFonts w:ascii="Times New Roman" w:hAnsi="Times New Roman" w:hint="default"/>
          <w:sz w:val="24"/>
          <w:szCs w:val="24"/>
        </w:rPr>
        <w:t>stavebné</w:t>
      </w:r>
      <w:r>
        <w:rPr>
          <w:rFonts w:ascii="Times New Roman" w:hAnsi="Times New Roman"/>
          <w:sz w:val="24"/>
          <w:szCs w:val="24"/>
        </w:rPr>
        <w:t>ho povolenia a </w:t>
      </w:r>
      <w:r>
        <w:rPr>
          <w:rFonts w:ascii="Times New Roman" w:hAnsi="Times New Roman" w:hint="default"/>
          <w:sz w:val="24"/>
          <w:szCs w:val="24"/>
        </w:rPr>
        <w:t>okamihom samotné</w:t>
      </w:r>
      <w:r>
        <w:rPr>
          <w:rFonts w:ascii="Times New Roman" w:hAnsi="Times New Roman" w:hint="default"/>
          <w:sz w:val="24"/>
          <w:szCs w:val="24"/>
        </w:rPr>
        <w:t>ho zač</w:t>
      </w:r>
      <w:r>
        <w:rPr>
          <w:rFonts w:ascii="Times New Roman" w:hAnsi="Times New Roman" w:hint="default"/>
          <w:sz w:val="24"/>
          <w:szCs w:val="24"/>
        </w:rPr>
        <w:t>iatku uskutočň</w:t>
      </w:r>
      <w:r>
        <w:rPr>
          <w:rFonts w:ascii="Times New Roman" w:hAnsi="Times New Roman" w:hint="default"/>
          <w:sz w:val="24"/>
          <w:szCs w:val="24"/>
        </w:rPr>
        <w:t>ovan</w:t>
      </w:r>
      <w:r>
        <w:rPr>
          <w:rFonts w:ascii="Times New Roman" w:hAnsi="Times New Roman" w:hint="default"/>
          <w:sz w:val="24"/>
          <w:szCs w:val="24"/>
        </w:rPr>
        <w:t>ia stavby diaľ</w:t>
      </w:r>
      <w:r>
        <w:rPr>
          <w:rFonts w:ascii="Times New Roman" w:hAnsi="Times New Roman" w:hint="default"/>
          <w:sz w:val="24"/>
          <w:szCs w:val="24"/>
        </w:rPr>
        <w:t>nice na jeho zá</w:t>
      </w:r>
      <w:r>
        <w:rPr>
          <w:rFonts w:ascii="Times New Roman" w:hAnsi="Times New Roman" w:hint="default"/>
          <w:sz w:val="24"/>
          <w:szCs w:val="24"/>
        </w:rPr>
        <w:t>klade. Ú</w:t>
      </w:r>
      <w:r>
        <w:rPr>
          <w:rFonts w:ascii="Times New Roman" w:hAnsi="Times New Roman" w:hint="default"/>
          <w:sz w:val="24"/>
          <w:szCs w:val="24"/>
        </w:rPr>
        <w:t>stavnoprá</w:t>
      </w:r>
      <w:r>
        <w:rPr>
          <w:rFonts w:ascii="Times New Roman" w:hAnsi="Times New Roman" w:hint="default"/>
          <w:sz w:val="24"/>
          <w:szCs w:val="24"/>
        </w:rPr>
        <w:t>vna ochrana vlastní</w:t>
      </w:r>
      <w:r>
        <w:rPr>
          <w:rFonts w:ascii="Times New Roman" w:hAnsi="Times New Roman" w:hint="default"/>
          <w:sz w:val="24"/>
          <w:szCs w:val="24"/>
        </w:rPr>
        <w:t>ckeho prá</w:t>
      </w:r>
      <w:r>
        <w:rPr>
          <w:rFonts w:ascii="Times New Roman" w:hAnsi="Times New Roman" w:hint="default"/>
          <w:sz w:val="24"/>
          <w:szCs w:val="24"/>
        </w:rPr>
        <w:t>va je v </w:t>
      </w:r>
      <w:r>
        <w:rPr>
          <w:rFonts w:ascii="Times New Roman" w:hAnsi="Times New Roman" w:hint="default"/>
          <w:sz w:val="24"/>
          <w:szCs w:val="24"/>
        </w:rPr>
        <w:t>prvom rade založ</w:t>
      </w:r>
      <w:r>
        <w:rPr>
          <w:rFonts w:ascii="Times New Roman" w:hAnsi="Times New Roman" w:hint="default"/>
          <w:sz w:val="24"/>
          <w:szCs w:val="24"/>
        </w:rPr>
        <w:t>ená</w:t>
      </w:r>
      <w:r>
        <w:rPr>
          <w:rFonts w:ascii="Times New Roman" w:hAnsi="Times New Roman" w:hint="default"/>
          <w:sz w:val="24"/>
          <w:szCs w:val="24"/>
        </w:rPr>
        <w:t xml:space="preserve"> na ochrane vlastní</w:t>
      </w:r>
      <w:r>
        <w:rPr>
          <w:rFonts w:ascii="Times New Roman" w:hAnsi="Times New Roman" w:hint="default"/>
          <w:sz w:val="24"/>
          <w:szCs w:val="24"/>
        </w:rPr>
        <w:t>ka pred faktický</w:t>
      </w:r>
      <w:r>
        <w:rPr>
          <w:rFonts w:ascii="Times New Roman" w:hAnsi="Times New Roman" w:hint="default"/>
          <w:sz w:val="24"/>
          <w:szCs w:val="24"/>
        </w:rPr>
        <w:t>m zá</w:t>
      </w:r>
      <w:r>
        <w:rPr>
          <w:rFonts w:ascii="Times New Roman" w:hAnsi="Times New Roman" w:hint="default"/>
          <w:sz w:val="24"/>
          <w:szCs w:val="24"/>
        </w:rPr>
        <w:t>sahom do jeho vlastní</w:t>
      </w:r>
      <w:r>
        <w:rPr>
          <w:rFonts w:ascii="Times New Roman" w:hAnsi="Times New Roman" w:hint="default"/>
          <w:sz w:val="24"/>
          <w:szCs w:val="24"/>
        </w:rPr>
        <w:t>ctva pri dodrž</w:t>
      </w:r>
      <w:r>
        <w:rPr>
          <w:rFonts w:ascii="Times New Roman" w:hAnsi="Times New Roman" w:hint="default"/>
          <w:sz w:val="24"/>
          <w:szCs w:val="24"/>
        </w:rPr>
        <w:t>aní</w:t>
      </w:r>
      <w:r>
        <w:rPr>
          <w:rFonts w:ascii="Times New Roman" w:hAnsi="Times New Roman" w:hint="default"/>
          <w:sz w:val="24"/>
          <w:szCs w:val="24"/>
        </w:rPr>
        <w:t xml:space="preserve"> princí</w:t>
      </w:r>
      <w:r>
        <w:rPr>
          <w:rFonts w:ascii="Times New Roman" w:hAnsi="Times New Roman" w:hint="default"/>
          <w:sz w:val="24"/>
          <w:szCs w:val="24"/>
        </w:rPr>
        <w:t>pu zá</w:t>
      </w:r>
      <w:r>
        <w:rPr>
          <w:rFonts w:ascii="Times New Roman" w:hAnsi="Times New Roman" w:hint="default"/>
          <w:sz w:val="24"/>
          <w:szCs w:val="24"/>
        </w:rPr>
        <w:t>kazu vý</w:t>
      </w:r>
      <w:r>
        <w:rPr>
          <w:rFonts w:ascii="Times New Roman" w:hAnsi="Times New Roman" w:hint="default"/>
          <w:sz w:val="24"/>
          <w:szCs w:val="24"/>
        </w:rPr>
        <w:t xml:space="preserve">stavby </w:t>
      </w:r>
      <w:r w:rsidRPr="001327F9">
        <w:rPr>
          <w:rFonts w:ascii="Times New Roman" w:hAnsi="Times New Roman"/>
          <w:sz w:val="24"/>
          <w:szCs w:val="24"/>
          <w:lang w:eastAsia="sk-SK"/>
        </w:rPr>
        <w:t>fakticky neodstrániteľnej stavby na cudzom pozemku</w:t>
      </w:r>
      <w:r>
        <w:rPr>
          <w:rFonts w:ascii="Times New Roman" w:hAnsi="Times New Roman"/>
          <w:sz w:val="24"/>
          <w:szCs w:val="24"/>
          <w:lang w:eastAsia="sk-SK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Neznamená</w:t>
      </w:r>
      <w:r>
        <w:rPr>
          <w:rFonts w:ascii="Times New Roman" w:hAnsi="Times New Roman" w:hint="default"/>
          <w:sz w:val="24"/>
          <w:szCs w:val="24"/>
        </w:rPr>
        <w:t xml:space="preserve"> to ale bez ď</w:t>
      </w:r>
      <w:r>
        <w:rPr>
          <w:rFonts w:ascii="Times New Roman" w:hAnsi="Times New Roman" w:hint="default"/>
          <w:sz w:val="24"/>
          <w:szCs w:val="24"/>
        </w:rPr>
        <w:t>alš</w:t>
      </w:r>
      <w:r>
        <w:rPr>
          <w:rFonts w:ascii="Times New Roman" w:hAnsi="Times New Roman" w:hint="default"/>
          <w:sz w:val="24"/>
          <w:szCs w:val="24"/>
        </w:rPr>
        <w:t>ieho ú</w:t>
      </w:r>
      <w:r>
        <w:rPr>
          <w:rFonts w:ascii="Times New Roman" w:hAnsi="Times New Roman" w:hint="default"/>
          <w:sz w:val="24"/>
          <w:szCs w:val="24"/>
        </w:rPr>
        <w:t>stavný</w:t>
      </w:r>
      <w:r>
        <w:rPr>
          <w:rFonts w:ascii="Times New Roman" w:hAnsi="Times New Roman" w:hint="default"/>
          <w:sz w:val="24"/>
          <w:szCs w:val="24"/>
        </w:rPr>
        <w:t xml:space="preserve"> zá</w:t>
      </w:r>
      <w:r>
        <w:rPr>
          <w:rFonts w:ascii="Times New Roman" w:hAnsi="Times New Roman" w:hint="default"/>
          <w:sz w:val="24"/>
          <w:szCs w:val="24"/>
        </w:rPr>
        <w:t>kaz mož</w:t>
      </w:r>
      <w:r>
        <w:rPr>
          <w:rFonts w:ascii="Times New Roman" w:hAnsi="Times New Roman" w:hint="default"/>
          <w:sz w:val="24"/>
          <w:szCs w:val="24"/>
        </w:rPr>
        <w:t>nosti vydania stavebné</w:t>
      </w:r>
      <w:r>
        <w:rPr>
          <w:rFonts w:ascii="Times New Roman" w:hAnsi="Times New Roman" w:hint="default"/>
          <w:sz w:val="24"/>
          <w:szCs w:val="24"/>
        </w:rPr>
        <w:t xml:space="preserve">ho povolenia </w:t>
      </w:r>
      <w:r w:rsidRPr="00815658">
        <w:rPr>
          <w:rFonts w:ascii="Times New Roman" w:hAnsi="Times New Roman" w:hint="default"/>
          <w:sz w:val="24"/>
          <w:szCs w:val="24"/>
        </w:rPr>
        <w:t>už</w:t>
      </w:r>
      <w:r w:rsidRPr="00815658">
        <w:rPr>
          <w:rFonts w:ascii="Times New Roman" w:hAnsi="Times New Roman" w:hint="default"/>
          <w:sz w:val="24"/>
          <w:szCs w:val="24"/>
        </w:rPr>
        <w:t xml:space="preserve"> pred prá</w:t>
      </w:r>
      <w:r w:rsidRPr="00815658">
        <w:rPr>
          <w:rFonts w:ascii="Times New Roman" w:hAnsi="Times New Roman" w:hint="default"/>
          <w:sz w:val="24"/>
          <w:szCs w:val="24"/>
        </w:rPr>
        <w:t>voplatný</w:t>
      </w:r>
      <w:r w:rsidRPr="00815658">
        <w:rPr>
          <w:rFonts w:ascii="Times New Roman" w:hAnsi="Times New Roman" w:hint="default"/>
          <w:sz w:val="24"/>
          <w:szCs w:val="24"/>
        </w:rPr>
        <w:t>m skonč</w:t>
      </w:r>
      <w:r w:rsidRPr="00815658">
        <w:rPr>
          <w:rFonts w:ascii="Times New Roman" w:hAnsi="Times New Roman" w:hint="default"/>
          <w:sz w:val="24"/>
          <w:szCs w:val="24"/>
        </w:rPr>
        <w:t>ení</w:t>
      </w:r>
      <w:r w:rsidRPr="00815658">
        <w:rPr>
          <w:rFonts w:ascii="Times New Roman" w:hAnsi="Times New Roman" w:hint="default"/>
          <w:sz w:val="24"/>
          <w:szCs w:val="24"/>
        </w:rPr>
        <w:t>m vyvlastň</w:t>
      </w:r>
      <w:r w:rsidRPr="00815658">
        <w:rPr>
          <w:rFonts w:ascii="Times New Roman" w:hAnsi="Times New Roman" w:hint="default"/>
          <w:sz w:val="24"/>
          <w:szCs w:val="24"/>
        </w:rPr>
        <w:t xml:space="preserve">ovacieho konania, </w:t>
      </w:r>
      <w:r>
        <w:rPr>
          <w:rFonts w:ascii="Times New Roman" w:hAnsi="Times New Roman" w:hint="default"/>
          <w:sz w:val="24"/>
          <w:szCs w:val="24"/>
        </w:rPr>
        <w:t>ak zá</w:t>
      </w:r>
      <w:r>
        <w:rPr>
          <w:rFonts w:ascii="Times New Roman" w:hAnsi="Times New Roman" w:hint="default"/>
          <w:sz w:val="24"/>
          <w:szCs w:val="24"/>
        </w:rPr>
        <w:t>konnou podmienkou bude povinnosť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Pr="00815658">
        <w:rPr>
          <w:rFonts w:ascii="Times New Roman" w:hAnsi="Times New Roman" w:hint="default"/>
          <w:sz w:val="24"/>
          <w:szCs w:val="24"/>
        </w:rPr>
        <w:t>stavební</w:t>
      </w:r>
      <w:r w:rsidRPr="00815658">
        <w:rPr>
          <w:rFonts w:ascii="Times New Roman" w:hAnsi="Times New Roman" w:hint="default"/>
          <w:sz w:val="24"/>
          <w:szCs w:val="24"/>
        </w:rPr>
        <w:t>k</w:t>
      </w:r>
      <w:r>
        <w:rPr>
          <w:rFonts w:ascii="Times New Roman" w:hAnsi="Times New Roman" w:hint="default"/>
          <w:sz w:val="24"/>
          <w:szCs w:val="24"/>
        </w:rPr>
        <w:t>a uskutočň</w:t>
      </w:r>
      <w:r>
        <w:rPr>
          <w:rFonts w:ascii="Times New Roman" w:hAnsi="Times New Roman" w:hint="default"/>
          <w:sz w:val="24"/>
          <w:szCs w:val="24"/>
        </w:rPr>
        <w:t>ovať</w:t>
      </w:r>
      <w:r>
        <w:rPr>
          <w:rFonts w:ascii="Times New Roman" w:hAnsi="Times New Roman" w:hint="default"/>
          <w:sz w:val="24"/>
          <w:szCs w:val="24"/>
        </w:rPr>
        <w:t xml:space="preserve"> stavbu</w:t>
      </w:r>
      <w:r w:rsidRPr="008156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na vyvlastň</w:t>
      </w:r>
      <w:r>
        <w:rPr>
          <w:rFonts w:ascii="Times New Roman" w:hAnsi="Times New Roman" w:hint="default"/>
          <w:sz w:val="24"/>
          <w:szCs w:val="24"/>
        </w:rPr>
        <w:t>ovanom pozemku až</w:t>
      </w:r>
      <w:r>
        <w:rPr>
          <w:rFonts w:ascii="Times New Roman" w:hAnsi="Times New Roman" w:hint="default"/>
          <w:sz w:val="24"/>
          <w:szCs w:val="24"/>
        </w:rPr>
        <w:t xml:space="preserve"> potom, ako sa stane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Pr="003B7E60">
        <w:rPr>
          <w:rFonts w:ascii="Times New Roman" w:hAnsi="Times New Roman" w:hint="default"/>
          <w:sz w:val="24"/>
          <w:szCs w:val="24"/>
        </w:rPr>
        <w:t>vlastní</w:t>
      </w:r>
      <w:r w:rsidRPr="003B7E60">
        <w:rPr>
          <w:rFonts w:ascii="Times New Roman" w:hAnsi="Times New Roman" w:hint="default"/>
          <w:sz w:val="24"/>
          <w:szCs w:val="24"/>
        </w:rPr>
        <w:t xml:space="preserve">kom </w:t>
      </w:r>
      <w:r>
        <w:rPr>
          <w:rFonts w:ascii="Times New Roman" w:hAnsi="Times New Roman"/>
          <w:sz w:val="24"/>
          <w:szCs w:val="24"/>
        </w:rPr>
        <w:t xml:space="preserve">pozemku </w:t>
      </w:r>
      <w:r w:rsidRPr="003B7E60">
        <w:rPr>
          <w:rFonts w:ascii="Times New Roman" w:hAnsi="Times New Roman"/>
          <w:sz w:val="24"/>
          <w:szCs w:val="24"/>
        </w:rPr>
        <w:t>alebo k </w:t>
      </w:r>
      <w:r>
        <w:rPr>
          <w:rFonts w:ascii="Times New Roman" w:hAnsi="Times New Roman"/>
          <w:sz w:val="24"/>
          <w:szCs w:val="24"/>
        </w:rPr>
        <w:t>pozemku</w:t>
      </w:r>
      <w:r w:rsidRPr="003B7E60">
        <w:rPr>
          <w:rFonts w:ascii="Times New Roman" w:hAnsi="Times New Roman" w:hint="default"/>
          <w:sz w:val="24"/>
          <w:szCs w:val="24"/>
        </w:rPr>
        <w:t xml:space="preserve"> nadobudne iné</w:t>
      </w:r>
      <w:r w:rsidRPr="003B7E60">
        <w:rPr>
          <w:rFonts w:ascii="Times New Roman" w:hAnsi="Times New Roman" w:hint="default"/>
          <w:sz w:val="24"/>
          <w:szCs w:val="24"/>
        </w:rPr>
        <w:t xml:space="preserve"> prá</w:t>
      </w:r>
      <w:r w:rsidRPr="003B7E60">
        <w:rPr>
          <w:rFonts w:ascii="Times New Roman" w:hAnsi="Times New Roman" w:hint="default"/>
          <w:sz w:val="24"/>
          <w:szCs w:val="24"/>
        </w:rPr>
        <w:t>vo</w:t>
      </w:r>
      <w:r>
        <w:rPr>
          <w:rFonts w:ascii="Times New Roman" w:hAnsi="Times New Roman"/>
          <w:sz w:val="24"/>
          <w:szCs w:val="24"/>
        </w:rPr>
        <w:t>.</w:t>
      </w:r>
      <w:r w:rsidRPr="008156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Rovnako je stavební</w:t>
      </w:r>
      <w:r>
        <w:rPr>
          <w:rFonts w:ascii="Times New Roman" w:hAnsi="Times New Roman" w:hint="default"/>
          <w:sz w:val="24"/>
          <w:szCs w:val="24"/>
        </w:rPr>
        <w:t>k oprá</w:t>
      </w:r>
      <w:r>
        <w:rPr>
          <w:rFonts w:ascii="Times New Roman" w:hAnsi="Times New Roman" w:hint="default"/>
          <w:sz w:val="24"/>
          <w:szCs w:val="24"/>
        </w:rPr>
        <w:t>vnený</w:t>
      </w:r>
      <w:r>
        <w:rPr>
          <w:rFonts w:ascii="Times New Roman" w:hAnsi="Times New Roman" w:hint="default"/>
          <w:sz w:val="24"/>
          <w:szCs w:val="24"/>
        </w:rPr>
        <w:t xml:space="preserve"> asanovať</w:t>
      </w:r>
      <w:r>
        <w:rPr>
          <w:rFonts w:ascii="Times New Roman" w:hAnsi="Times New Roman" w:hint="default"/>
          <w:sz w:val="24"/>
          <w:szCs w:val="24"/>
        </w:rPr>
        <w:t xml:space="preserve"> inú</w:t>
      </w:r>
      <w:r>
        <w:rPr>
          <w:rFonts w:ascii="Times New Roman" w:hAnsi="Times New Roman" w:hint="default"/>
          <w:sz w:val="24"/>
          <w:szCs w:val="24"/>
        </w:rPr>
        <w:t xml:space="preserve"> ako pozemnú</w:t>
      </w:r>
      <w:r>
        <w:rPr>
          <w:rFonts w:ascii="Times New Roman" w:hAnsi="Times New Roman" w:hint="default"/>
          <w:sz w:val="24"/>
          <w:szCs w:val="24"/>
        </w:rPr>
        <w:t xml:space="preserve"> stavbu </w:t>
      </w:r>
      <w:r w:rsidRPr="00A60D0A">
        <w:rPr>
          <w:rFonts w:ascii="Times New Roman" w:hAnsi="Times New Roman" w:hint="default"/>
          <w:sz w:val="24"/>
          <w:szCs w:val="24"/>
        </w:rPr>
        <w:t>až</w:t>
      </w:r>
      <w:r w:rsidRPr="00A60D0A">
        <w:rPr>
          <w:rFonts w:ascii="Times New Roman" w:hAnsi="Times New Roman" w:hint="default"/>
          <w:sz w:val="24"/>
          <w:szCs w:val="24"/>
        </w:rPr>
        <w:t xml:space="preserve"> po tom, ako sa stane </w:t>
      </w:r>
      <w:r>
        <w:rPr>
          <w:rFonts w:ascii="Times New Roman" w:hAnsi="Times New Roman" w:hint="default"/>
          <w:sz w:val="24"/>
          <w:szCs w:val="24"/>
        </w:rPr>
        <w:t>jej vlastní</w:t>
      </w:r>
      <w:r>
        <w:rPr>
          <w:rFonts w:ascii="Times New Roman" w:hAnsi="Times New Roman" w:hint="default"/>
          <w:sz w:val="24"/>
          <w:szCs w:val="24"/>
        </w:rPr>
        <w:t>kom</w:t>
      </w:r>
      <w:r w:rsidRPr="00A60D0A">
        <w:rPr>
          <w:rFonts w:ascii="Times New Roman" w:hAnsi="Times New Roman" w:hint="default"/>
          <w:sz w:val="24"/>
          <w:szCs w:val="24"/>
        </w:rPr>
        <w:t xml:space="preserve"> alebo k stavbe nadobudne iné</w:t>
      </w:r>
      <w:r w:rsidRPr="00A60D0A">
        <w:rPr>
          <w:rFonts w:ascii="Times New Roman" w:hAnsi="Times New Roman" w:hint="default"/>
          <w:sz w:val="24"/>
          <w:szCs w:val="24"/>
        </w:rPr>
        <w:t xml:space="preserve"> prá</w:t>
      </w:r>
      <w:r w:rsidRPr="00A60D0A">
        <w:rPr>
          <w:rFonts w:ascii="Times New Roman" w:hAnsi="Times New Roman" w:hint="default"/>
          <w:sz w:val="24"/>
          <w:szCs w:val="24"/>
        </w:rPr>
        <w:t>vo</w:t>
      </w:r>
      <w:r>
        <w:rPr>
          <w:rFonts w:ascii="Times New Roman" w:hAnsi="Times New Roman" w:hint="default"/>
          <w:sz w:val="24"/>
          <w:szCs w:val="24"/>
        </w:rPr>
        <w:t>. Pri pozemný</w:t>
      </w:r>
      <w:r>
        <w:rPr>
          <w:rFonts w:ascii="Times New Roman" w:hAnsi="Times New Roman" w:hint="default"/>
          <w:sz w:val="24"/>
          <w:szCs w:val="24"/>
        </w:rPr>
        <w:t>ch stavbá</w:t>
      </w:r>
      <w:r>
        <w:rPr>
          <w:rFonts w:ascii="Times New Roman" w:hAnsi="Times New Roman" w:hint="default"/>
          <w:sz w:val="24"/>
          <w:szCs w:val="24"/>
        </w:rPr>
        <w:t>ch, medzi ktoré</w:t>
      </w:r>
      <w:r>
        <w:rPr>
          <w:rFonts w:ascii="Times New Roman" w:hAnsi="Times New Roman" w:hint="default"/>
          <w:sz w:val="24"/>
          <w:szCs w:val="24"/>
        </w:rPr>
        <w:t xml:space="preserve"> patria aj stavby urč</w:t>
      </w:r>
      <w:r>
        <w:rPr>
          <w:rFonts w:ascii="Times New Roman" w:hAnsi="Times New Roman" w:hint="default"/>
          <w:sz w:val="24"/>
          <w:szCs w:val="24"/>
        </w:rPr>
        <w:t>ené</w:t>
      </w:r>
      <w:r>
        <w:rPr>
          <w:rFonts w:ascii="Times New Roman" w:hAnsi="Times New Roman" w:hint="default"/>
          <w:sz w:val="24"/>
          <w:szCs w:val="24"/>
        </w:rPr>
        <w:t xml:space="preserve"> n</w:t>
      </w:r>
      <w:r>
        <w:rPr>
          <w:rFonts w:ascii="Times New Roman" w:hAnsi="Times New Roman" w:hint="default"/>
          <w:sz w:val="24"/>
          <w:szCs w:val="24"/>
        </w:rPr>
        <w:t>a bý</w:t>
      </w:r>
      <w:r>
        <w:rPr>
          <w:rFonts w:ascii="Times New Roman" w:hAnsi="Times New Roman" w:hint="default"/>
          <w:sz w:val="24"/>
          <w:szCs w:val="24"/>
        </w:rPr>
        <w:t>vanie, ktoré</w:t>
      </w:r>
      <w:r>
        <w:rPr>
          <w:rFonts w:ascii="Times New Roman" w:hAnsi="Times New Roman" w:hint="default"/>
          <w:sz w:val="24"/>
          <w:szCs w:val="24"/>
        </w:rPr>
        <w:t xml:space="preserve"> sa majú</w:t>
      </w:r>
      <w:r>
        <w:rPr>
          <w:rFonts w:ascii="Times New Roman" w:hAnsi="Times New Roman" w:hint="default"/>
          <w:sz w:val="24"/>
          <w:szCs w:val="24"/>
        </w:rPr>
        <w:t xml:space="preserve"> pri vý</w:t>
      </w:r>
      <w:r>
        <w:rPr>
          <w:rFonts w:ascii="Times New Roman" w:hAnsi="Times New Roman" w:hint="default"/>
          <w:sz w:val="24"/>
          <w:szCs w:val="24"/>
        </w:rPr>
        <w:t>stavbe diaľ</w:t>
      </w:r>
      <w:r>
        <w:rPr>
          <w:rFonts w:ascii="Times New Roman" w:hAnsi="Times New Roman" w:hint="default"/>
          <w:sz w:val="24"/>
          <w:szCs w:val="24"/>
        </w:rPr>
        <w:t>nice asanovať</w:t>
      </w:r>
      <w:r>
        <w:rPr>
          <w:rFonts w:ascii="Times New Roman" w:hAnsi="Times New Roman" w:hint="default"/>
          <w:sz w:val="24"/>
          <w:szCs w:val="24"/>
        </w:rPr>
        <w:t>, sa  navrhuje ponechať</w:t>
      </w:r>
      <w:r>
        <w:rPr>
          <w:rFonts w:ascii="Times New Roman" w:hAnsi="Times New Roman" w:hint="default"/>
          <w:sz w:val="24"/>
          <w:szCs w:val="24"/>
        </w:rPr>
        <w:t xml:space="preserve"> podmienku vydania stavebné</w:t>
      </w:r>
      <w:r>
        <w:rPr>
          <w:rFonts w:ascii="Times New Roman" w:hAnsi="Times New Roman" w:hint="default"/>
          <w:sz w:val="24"/>
          <w:szCs w:val="24"/>
        </w:rPr>
        <w:t>ho povolenia až</w:t>
      </w:r>
      <w:r>
        <w:rPr>
          <w:rFonts w:ascii="Times New Roman" w:hAnsi="Times New Roman" w:hint="default"/>
          <w:sz w:val="24"/>
          <w:szCs w:val="24"/>
        </w:rPr>
        <w:t xml:space="preserve"> potom, ako stavební</w:t>
      </w:r>
      <w:r>
        <w:rPr>
          <w:rFonts w:ascii="Times New Roman" w:hAnsi="Times New Roman" w:hint="default"/>
          <w:sz w:val="24"/>
          <w:szCs w:val="24"/>
        </w:rPr>
        <w:t>k k </w:t>
      </w:r>
      <w:r>
        <w:rPr>
          <w:rFonts w:ascii="Times New Roman" w:hAnsi="Times New Roman" w:hint="default"/>
          <w:sz w:val="24"/>
          <w:szCs w:val="24"/>
        </w:rPr>
        <w:t>nim nadobudne vlastní</w:t>
      </w:r>
      <w:r>
        <w:rPr>
          <w:rFonts w:ascii="Times New Roman" w:hAnsi="Times New Roman" w:hint="default"/>
          <w:sz w:val="24"/>
          <w:szCs w:val="24"/>
        </w:rPr>
        <w:t>cke prá</w:t>
      </w:r>
      <w:r>
        <w:rPr>
          <w:rFonts w:ascii="Times New Roman" w:hAnsi="Times New Roman" w:hint="default"/>
          <w:sz w:val="24"/>
          <w:szCs w:val="24"/>
        </w:rPr>
        <w:t>vo alebo iné</w:t>
      </w:r>
      <w:r>
        <w:rPr>
          <w:rFonts w:ascii="Times New Roman" w:hAnsi="Times New Roman" w:hint="default"/>
          <w:sz w:val="24"/>
          <w:szCs w:val="24"/>
        </w:rPr>
        <w:t xml:space="preserve"> prá</w:t>
      </w:r>
      <w:r>
        <w:rPr>
          <w:rFonts w:ascii="Times New Roman" w:hAnsi="Times New Roman" w:hint="default"/>
          <w:sz w:val="24"/>
          <w:szCs w:val="24"/>
        </w:rPr>
        <w:t>vo, t.j. až</w:t>
      </w:r>
      <w:r>
        <w:rPr>
          <w:rFonts w:ascii="Times New Roman" w:hAnsi="Times New Roman" w:hint="default"/>
          <w:sz w:val="24"/>
          <w:szCs w:val="24"/>
        </w:rPr>
        <w:t xml:space="preserve"> po prá</w:t>
      </w:r>
      <w:r>
        <w:rPr>
          <w:rFonts w:ascii="Times New Roman" w:hAnsi="Times New Roman" w:hint="default"/>
          <w:sz w:val="24"/>
          <w:szCs w:val="24"/>
        </w:rPr>
        <w:t>voplatnom ukonč</w:t>
      </w:r>
      <w:r>
        <w:rPr>
          <w:rFonts w:ascii="Times New Roman" w:hAnsi="Times New Roman" w:hint="default"/>
          <w:sz w:val="24"/>
          <w:szCs w:val="24"/>
        </w:rPr>
        <w:t>ení</w:t>
      </w:r>
      <w:r>
        <w:rPr>
          <w:rFonts w:ascii="Times New Roman" w:hAnsi="Times New Roman" w:hint="default"/>
          <w:sz w:val="24"/>
          <w:szCs w:val="24"/>
        </w:rPr>
        <w:t xml:space="preserve"> vyvlastň</w:t>
      </w:r>
      <w:r>
        <w:rPr>
          <w:rFonts w:ascii="Times New Roman" w:hAnsi="Times New Roman" w:hint="default"/>
          <w:sz w:val="24"/>
          <w:szCs w:val="24"/>
        </w:rPr>
        <w:t>ovací</w:t>
      </w:r>
      <w:r>
        <w:rPr>
          <w:rFonts w:ascii="Times New Roman" w:hAnsi="Times New Roman" w:hint="default"/>
          <w:sz w:val="24"/>
          <w:szCs w:val="24"/>
        </w:rPr>
        <w:t>ch konaní</w:t>
      </w:r>
      <w:r>
        <w:rPr>
          <w:rFonts w:ascii="Times New Roman" w:hAnsi="Times New Roman" w:hint="default"/>
          <w:sz w:val="24"/>
          <w:szCs w:val="24"/>
        </w:rPr>
        <w:t>. Navrho</w:t>
      </w:r>
      <w:r>
        <w:rPr>
          <w:rFonts w:ascii="Times New Roman" w:hAnsi="Times New Roman" w:hint="default"/>
          <w:sz w:val="24"/>
          <w:szCs w:val="24"/>
        </w:rPr>
        <w:t>v</w:t>
      </w:r>
      <w:r>
        <w:rPr>
          <w:rFonts w:ascii="Times New Roman" w:hAnsi="Times New Roman" w:hint="default"/>
          <w:sz w:val="24"/>
          <w:szCs w:val="24"/>
        </w:rPr>
        <w:t>aná</w:t>
      </w:r>
      <w:r>
        <w:rPr>
          <w:rFonts w:ascii="Times New Roman" w:hAnsi="Times New Roman" w:hint="default"/>
          <w:sz w:val="24"/>
          <w:szCs w:val="24"/>
        </w:rPr>
        <w:t xml:space="preserve"> ú</w:t>
      </w:r>
      <w:r>
        <w:rPr>
          <w:rFonts w:ascii="Times New Roman" w:hAnsi="Times New Roman" w:hint="default"/>
          <w:sz w:val="24"/>
          <w:szCs w:val="24"/>
        </w:rPr>
        <w:t>prava v </w:t>
      </w:r>
      <w:r>
        <w:rPr>
          <w:rFonts w:ascii="Times New Roman" w:hAnsi="Times New Roman" w:hint="default"/>
          <w:sz w:val="24"/>
          <w:szCs w:val="24"/>
        </w:rPr>
        <w:t>zá</w:t>
      </w:r>
      <w:r>
        <w:rPr>
          <w:rFonts w:ascii="Times New Roman" w:hAnsi="Times New Roman" w:hint="default"/>
          <w:sz w:val="24"/>
          <w:szCs w:val="24"/>
        </w:rPr>
        <w:t>sade prenáš</w:t>
      </w:r>
      <w:r>
        <w:rPr>
          <w:rFonts w:ascii="Times New Roman" w:hAnsi="Times New Roman" w:hint="default"/>
          <w:sz w:val="24"/>
          <w:szCs w:val="24"/>
        </w:rPr>
        <w:t>a zodpovednosť</w:t>
      </w:r>
      <w:r>
        <w:rPr>
          <w:rFonts w:ascii="Times New Roman" w:hAnsi="Times New Roman" w:hint="default"/>
          <w:sz w:val="24"/>
          <w:szCs w:val="24"/>
        </w:rPr>
        <w:t xml:space="preserve"> za zač</w:t>
      </w:r>
      <w:r>
        <w:rPr>
          <w:rFonts w:ascii="Times New Roman" w:hAnsi="Times New Roman" w:hint="default"/>
          <w:sz w:val="24"/>
          <w:szCs w:val="24"/>
        </w:rPr>
        <w:t>atie uskutoč</w:t>
      </w:r>
      <w:r>
        <w:rPr>
          <w:rFonts w:ascii="Times New Roman" w:hAnsi="Times New Roman" w:hint="default"/>
          <w:sz w:val="24"/>
          <w:szCs w:val="24"/>
        </w:rPr>
        <w:t>nenia stavby diaľ</w:t>
      </w:r>
      <w:r>
        <w:rPr>
          <w:rFonts w:ascii="Times New Roman" w:hAnsi="Times New Roman" w:hint="default"/>
          <w:sz w:val="24"/>
          <w:szCs w:val="24"/>
        </w:rPr>
        <w:t>nice na stavební</w:t>
      </w:r>
      <w:r>
        <w:rPr>
          <w:rFonts w:ascii="Times New Roman" w:hAnsi="Times New Roman" w:hint="default"/>
          <w:sz w:val="24"/>
          <w:szCs w:val="24"/>
        </w:rPr>
        <w:t>ka (s vý</w:t>
      </w:r>
      <w:r>
        <w:rPr>
          <w:rFonts w:ascii="Times New Roman" w:hAnsi="Times New Roman" w:hint="default"/>
          <w:sz w:val="24"/>
          <w:szCs w:val="24"/>
        </w:rPr>
        <w:t>nimkou asaná</w:t>
      </w:r>
      <w:r>
        <w:rPr>
          <w:rFonts w:ascii="Times New Roman" w:hAnsi="Times New Roman" w:hint="default"/>
          <w:sz w:val="24"/>
          <w:szCs w:val="24"/>
        </w:rPr>
        <w:t>cie pozemný</w:t>
      </w:r>
      <w:r>
        <w:rPr>
          <w:rFonts w:ascii="Times New Roman" w:hAnsi="Times New Roman" w:hint="default"/>
          <w:sz w:val="24"/>
          <w:szCs w:val="24"/>
        </w:rPr>
        <w:t>ch stavieb), ktoré</w:t>
      </w:r>
      <w:r>
        <w:rPr>
          <w:rFonts w:ascii="Times New Roman" w:hAnsi="Times New Roman" w:hint="default"/>
          <w:sz w:val="24"/>
          <w:szCs w:val="24"/>
        </w:rPr>
        <w:t>mu sí</w:t>
      </w:r>
      <w:r>
        <w:rPr>
          <w:rFonts w:ascii="Times New Roman" w:hAnsi="Times New Roman" w:hint="default"/>
          <w:sz w:val="24"/>
          <w:szCs w:val="24"/>
        </w:rPr>
        <w:t>ce môž</w:t>
      </w:r>
      <w:r>
        <w:rPr>
          <w:rFonts w:ascii="Times New Roman" w:hAnsi="Times New Roman" w:hint="default"/>
          <w:sz w:val="24"/>
          <w:szCs w:val="24"/>
        </w:rPr>
        <w:t>e byť</w:t>
      </w:r>
      <w:r>
        <w:rPr>
          <w:rFonts w:ascii="Times New Roman" w:hAnsi="Times New Roman" w:hint="default"/>
          <w:sz w:val="24"/>
          <w:szCs w:val="24"/>
        </w:rPr>
        <w:t xml:space="preserve"> vydané</w:t>
      </w:r>
      <w:r>
        <w:rPr>
          <w:rFonts w:ascii="Times New Roman" w:hAnsi="Times New Roman" w:hint="default"/>
          <w:sz w:val="24"/>
          <w:szCs w:val="24"/>
        </w:rPr>
        <w:t xml:space="preserve"> stavebné</w:t>
      </w:r>
      <w:r>
        <w:rPr>
          <w:rFonts w:ascii="Times New Roman" w:hAnsi="Times New Roman" w:hint="default"/>
          <w:sz w:val="24"/>
          <w:szCs w:val="24"/>
        </w:rPr>
        <w:t xml:space="preserve"> povolenie na stavbu diaľ</w:t>
      </w:r>
      <w:r>
        <w:rPr>
          <w:rFonts w:ascii="Times New Roman" w:hAnsi="Times New Roman" w:hint="default"/>
          <w:sz w:val="24"/>
          <w:szCs w:val="24"/>
        </w:rPr>
        <w:t>nice, avš</w:t>
      </w:r>
      <w:r>
        <w:rPr>
          <w:rFonts w:ascii="Times New Roman" w:hAnsi="Times New Roman" w:hint="default"/>
          <w:sz w:val="24"/>
          <w:szCs w:val="24"/>
        </w:rPr>
        <w:t>ak pred samotnou realizá</w:t>
      </w:r>
      <w:r>
        <w:rPr>
          <w:rFonts w:ascii="Times New Roman" w:hAnsi="Times New Roman" w:hint="default"/>
          <w:sz w:val="24"/>
          <w:szCs w:val="24"/>
        </w:rPr>
        <w:t>ciou stavebný</w:t>
      </w:r>
      <w:r>
        <w:rPr>
          <w:rFonts w:ascii="Times New Roman" w:hAnsi="Times New Roman" w:hint="default"/>
          <w:sz w:val="24"/>
          <w:szCs w:val="24"/>
        </w:rPr>
        <w:t>ch prá</w:t>
      </w:r>
      <w:r>
        <w:rPr>
          <w:rFonts w:ascii="Times New Roman" w:hAnsi="Times New Roman" w:hint="default"/>
          <w:sz w:val="24"/>
          <w:szCs w:val="24"/>
        </w:rPr>
        <w:t xml:space="preserve">c na </w:t>
      </w:r>
      <w:r>
        <w:rPr>
          <w:rFonts w:ascii="Times New Roman" w:hAnsi="Times New Roman" w:hint="default"/>
          <w:sz w:val="24"/>
          <w:szCs w:val="24"/>
        </w:rPr>
        <w:t>v</w:t>
      </w:r>
      <w:r>
        <w:rPr>
          <w:rFonts w:ascii="Times New Roman" w:hAnsi="Times New Roman" w:hint="default"/>
          <w:sz w:val="24"/>
          <w:szCs w:val="24"/>
        </w:rPr>
        <w:t>yvlastň</w:t>
      </w:r>
      <w:r>
        <w:rPr>
          <w:rFonts w:ascii="Times New Roman" w:hAnsi="Times New Roman" w:hint="default"/>
          <w:sz w:val="24"/>
          <w:szCs w:val="24"/>
        </w:rPr>
        <w:t>ovaný</w:t>
      </w:r>
      <w:r>
        <w:rPr>
          <w:rFonts w:ascii="Times New Roman" w:hAnsi="Times New Roman" w:hint="default"/>
          <w:sz w:val="24"/>
          <w:szCs w:val="24"/>
        </w:rPr>
        <w:t>ch pozemkoch musí</w:t>
      </w:r>
      <w:r>
        <w:rPr>
          <w:rFonts w:ascii="Times New Roman" w:hAnsi="Times New Roman" w:hint="default"/>
          <w:sz w:val="24"/>
          <w:szCs w:val="24"/>
        </w:rPr>
        <w:t xml:space="preserve"> k </w:t>
      </w:r>
      <w:r>
        <w:rPr>
          <w:rFonts w:ascii="Times New Roman" w:hAnsi="Times New Roman" w:hint="default"/>
          <w:sz w:val="24"/>
          <w:szCs w:val="24"/>
        </w:rPr>
        <w:t>nim zí</w:t>
      </w:r>
      <w:r>
        <w:rPr>
          <w:rFonts w:ascii="Times New Roman" w:hAnsi="Times New Roman" w:hint="default"/>
          <w:sz w:val="24"/>
          <w:szCs w:val="24"/>
        </w:rPr>
        <w:t>skať</w:t>
      </w:r>
      <w:r w:rsidRPr="00815658">
        <w:rPr>
          <w:rFonts w:ascii="Times New Roman" w:hAnsi="Times New Roman" w:hint="default"/>
          <w:sz w:val="24"/>
          <w:szCs w:val="24"/>
        </w:rPr>
        <w:t xml:space="preserve"> sú</w:t>
      </w:r>
      <w:r w:rsidRPr="00815658">
        <w:rPr>
          <w:rFonts w:ascii="Times New Roman" w:hAnsi="Times New Roman" w:hint="default"/>
          <w:sz w:val="24"/>
          <w:szCs w:val="24"/>
        </w:rPr>
        <w:t>kromnoprá</w:t>
      </w:r>
      <w:r w:rsidRPr="00815658">
        <w:rPr>
          <w:rFonts w:ascii="Times New Roman" w:hAnsi="Times New Roman" w:hint="default"/>
          <w:sz w:val="24"/>
          <w:szCs w:val="24"/>
        </w:rPr>
        <w:t>vny titul. Do toht</w:t>
      </w:r>
      <w:r>
        <w:rPr>
          <w:rFonts w:ascii="Times New Roman" w:hAnsi="Times New Roman" w:hint="default"/>
          <w:sz w:val="24"/>
          <w:szCs w:val="24"/>
        </w:rPr>
        <w:t>o momentu bude mô</w:t>
      </w:r>
      <w:r>
        <w:rPr>
          <w:rFonts w:ascii="Times New Roman" w:hAnsi="Times New Roman" w:hint="default"/>
          <w:sz w:val="24"/>
          <w:szCs w:val="24"/>
        </w:rPr>
        <w:t>cť</w:t>
      </w:r>
      <w:r w:rsidRPr="00815658">
        <w:rPr>
          <w:rFonts w:ascii="Times New Roman" w:hAnsi="Times New Roman" w:hint="default"/>
          <w:sz w:val="24"/>
          <w:szCs w:val="24"/>
        </w:rPr>
        <w:t xml:space="preserve"> stavební</w:t>
      </w:r>
      <w:r w:rsidRPr="00815658">
        <w:rPr>
          <w:rFonts w:ascii="Times New Roman" w:hAnsi="Times New Roman" w:hint="default"/>
          <w:sz w:val="24"/>
          <w:szCs w:val="24"/>
        </w:rPr>
        <w:t xml:space="preserve">k </w:t>
      </w:r>
      <w:r>
        <w:rPr>
          <w:rFonts w:ascii="Times New Roman" w:hAnsi="Times New Roman" w:hint="default"/>
          <w:sz w:val="24"/>
          <w:szCs w:val="24"/>
        </w:rPr>
        <w:t>na vyvlastň</w:t>
      </w:r>
      <w:r>
        <w:rPr>
          <w:rFonts w:ascii="Times New Roman" w:hAnsi="Times New Roman" w:hint="default"/>
          <w:sz w:val="24"/>
          <w:szCs w:val="24"/>
        </w:rPr>
        <w:t>ovaný</w:t>
      </w:r>
      <w:r>
        <w:rPr>
          <w:rFonts w:ascii="Times New Roman" w:hAnsi="Times New Roman" w:hint="default"/>
          <w:sz w:val="24"/>
          <w:szCs w:val="24"/>
        </w:rPr>
        <w:t>ch pozemkoch a </w:t>
      </w:r>
      <w:r>
        <w:rPr>
          <w:rFonts w:ascii="Times New Roman" w:hAnsi="Times New Roman" w:hint="default"/>
          <w:sz w:val="24"/>
          <w:szCs w:val="24"/>
        </w:rPr>
        <w:t>stavbá</w:t>
      </w:r>
      <w:r>
        <w:rPr>
          <w:rFonts w:ascii="Times New Roman" w:hAnsi="Times New Roman" w:hint="default"/>
          <w:sz w:val="24"/>
          <w:szCs w:val="24"/>
        </w:rPr>
        <w:t>ch, ktoré</w:t>
      </w:r>
      <w:r>
        <w:rPr>
          <w:rFonts w:ascii="Times New Roman" w:hAnsi="Times New Roman" w:hint="default"/>
          <w:sz w:val="24"/>
          <w:szCs w:val="24"/>
        </w:rPr>
        <w:t xml:space="preserve"> nie sú</w:t>
      </w:r>
      <w:r>
        <w:rPr>
          <w:rFonts w:ascii="Times New Roman" w:hAnsi="Times New Roman" w:hint="default"/>
          <w:sz w:val="24"/>
          <w:szCs w:val="24"/>
        </w:rPr>
        <w:t xml:space="preserve"> pozemný</w:t>
      </w:r>
      <w:r>
        <w:rPr>
          <w:rFonts w:ascii="Times New Roman" w:hAnsi="Times New Roman" w:hint="default"/>
          <w:sz w:val="24"/>
          <w:szCs w:val="24"/>
        </w:rPr>
        <w:t>mi stavbami, vykoná</w:t>
      </w:r>
      <w:r>
        <w:rPr>
          <w:rFonts w:ascii="Times New Roman" w:hAnsi="Times New Roman" w:hint="default"/>
          <w:sz w:val="24"/>
          <w:szCs w:val="24"/>
        </w:rPr>
        <w:t>vať</w:t>
      </w:r>
      <w:r w:rsidRPr="008156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iba predbež</w:t>
      </w:r>
      <w:r>
        <w:rPr>
          <w:rFonts w:ascii="Times New Roman" w:hAnsi="Times New Roman" w:hint="default"/>
          <w:sz w:val="24"/>
          <w:szCs w:val="24"/>
        </w:rPr>
        <w:t>né</w:t>
      </w:r>
      <w:r>
        <w:rPr>
          <w:rFonts w:ascii="Times New Roman" w:hAnsi="Times New Roman" w:hint="default"/>
          <w:sz w:val="24"/>
          <w:szCs w:val="24"/>
        </w:rPr>
        <w:t xml:space="preserve"> prá</w:t>
      </w:r>
      <w:r>
        <w:rPr>
          <w:rFonts w:ascii="Times New Roman" w:hAnsi="Times New Roman" w:hint="default"/>
          <w:sz w:val="24"/>
          <w:szCs w:val="24"/>
        </w:rPr>
        <w:t>ce vymedzené</w:t>
      </w:r>
      <w:r w:rsidRPr="00815658">
        <w:rPr>
          <w:rFonts w:ascii="Times New Roman" w:hAnsi="Times New Roman"/>
          <w:sz w:val="24"/>
          <w:szCs w:val="24"/>
        </w:rPr>
        <w:t xml:space="preserve"> v </w:t>
      </w:r>
      <w:r w:rsidRPr="00815658">
        <w:rPr>
          <w:rFonts w:ascii="Times New Roman" w:hAnsi="Times New Roman" w:hint="default"/>
          <w:sz w:val="24"/>
          <w:szCs w:val="24"/>
        </w:rPr>
        <w:t>rozhodnutí</w:t>
      </w:r>
      <w:r w:rsidRPr="00815658">
        <w:rPr>
          <w:rFonts w:ascii="Times New Roman" w:hAnsi="Times New Roman" w:hint="default"/>
          <w:sz w:val="24"/>
          <w:szCs w:val="24"/>
        </w:rPr>
        <w:t xml:space="preserve"> o </w:t>
      </w:r>
      <w:r w:rsidRPr="00815658">
        <w:rPr>
          <w:rFonts w:ascii="Times New Roman" w:hAnsi="Times New Roman" w:hint="default"/>
          <w:sz w:val="24"/>
          <w:szCs w:val="24"/>
        </w:rPr>
        <w:t>predbež</w:t>
      </w:r>
      <w:r w:rsidRPr="00815658">
        <w:rPr>
          <w:rFonts w:ascii="Times New Roman" w:hAnsi="Times New Roman" w:hint="default"/>
          <w:sz w:val="24"/>
          <w:szCs w:val="24"/>
        </w:rPr>
        <w:t>nej drž</w:t>
      </w:r>
      <w:r w:rsidRPr="00815658">
        <w:rPr>
          <w:rFonts w:ascii="Times New Roman" w:hAnsi="Times New Roman" w:hint="default"/>
          <w:sz w:val="24"/>
          <w:szCs w:val="24"/>
        </w:rPr>
        <w:t>be pod</w:t>
      </w:r>
      <w:r>
        <w:rPr>
          <w:rFonts w:ascii="Times New Roman" w:hAnsi="Times New Roman" w:hint="default"/>
          <w:sz w:val="24"/>
          <w:szCs w:val="24"/>
        </w:rPr>
        <w:t>ľ</w:t>
      </w:r>
      <w:r>
        <w:rPr>
          <w:rFonts w:ascii="Times New Roman" w:hAnsi="Times New Roman" w:hint="default"/>
          <w:sz w:val="24"/>
          <w:szCs w:val="24"/>
        </w:rPr>
        <w:t>a na</w:t>
      </w:r>
      <w:r>
        <w:rPr>
          <w:rFonts w:ascii="Times New Roman" w:hAnsi="Times New Roman" w:hint="default"/>
          <w:sz w:val="24"/>
          <w:szCs w:val="24"/>
        </w:rPr>
        <w:t>vrhované</w:t>
      </w:r>
      <w:r>
        <w:rPr>
          <w:rFonts w:ascii="Times New Roman" w:hAnsi="Times New Roman" w:hint="default"/>
          <w:sz w:val="24"/>
          <w:szCs w:val="24"/>
        </w:rPr>
        <w:t>ho ustanovenia §</w:t>
      </w:r>
      <w:r>
        <w:rPr>
          <w:rFonts w:ascii="Times New Roman" w:hAnsi="Times New Roman" w:hint="default"/>
          <w:sz w:val="24"/>
          <w:szCs w:val="24"/>
        </w:rPr>
        <w:t xml:space="preserve"> 8, ktoré</w:t>
      </w:r>
      <w:r>
        <w:rPr>
          <w:rFonts w:ascii="Times New Roman" w:hAnsi="Times New Roman" w:hint="default"/>
          <w:sz w:val="24"/>
          <w:szCs w:val="24"/>
        </w:rPr>
        <w:t xml:space="preserve"> budú</w:t>
      </w:r>
      <w:r>
        <w:rPr>
          <w:rFonts w:ascii="Times New Roman" w:hAnsi="Times New Roman" w:hint="default"/>
          <w:sz w:val="24"/>
          <w:szCs w:val="24"/>
        </w:rPr>
        <w:t xml:space="preserve"> umožň</w:t>
      </w:r>
      <w:r>
        <w:rPr>
          <w:rFonts w:ascii="Times New Roman" w:hAnsi="Times New Roman" w:hint="default"/>
          <w:sz w:val="24"/>
          <w:szCs w:val="24"/>
        </w:rPr>
        <w:t>ovať</w:t>
      </w:r>
      <w:r w:rsidRPr="00815658">
        <w:rPr>
          <w:rFonts w:ascii="Times New Roman" w:hAnsi="Times New Roman" w:hint="default"/>
          <w:sz w:val="24"/>
          <w:szCs w:val="24"/>
        </w:rPr>
        <w:t xml:space="preserve"> uviesť</w:t>
      </w:r>
      <w:r w:rsidRPr="00815658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vyvlastň</w:t>
      </w:r>
      <w:r>
        <w:rPr>
          <w:rFonts w:ascii="Times New Roman" w:hAnsi="Times New Roman" w:hint="default"/>
          <w:sz w:val="24"/>
          <w:szCs w:val="24"/>
        </w:rPr>
        <w:t>ovanú</w:t>
      </w:r>
      <w:r>
        <w:rPr>
          <w:rFonts w:ascii="Times New Roman" w:hAnsi="Times New Roman" w:hint="default"/>
          <w:sz w:val="24"/>
          <w:szCs w:val="24"/>
        </w:rPr>
        <w:t xml:space="preserve"> nehnuteľ</w:t>
      </w:r>
      <w:r>
        <w:rPr>
          <w:rFonts w:ascii="Times New Roman" w:hAnsi="Times New Roman" w:hint="default"/>
          <w:sz w:val="24"/>
          <w:szCs w:val="24"/>
        </w:rPr>
        <w:t>nosť</w:t>
      </w:r>
      <w:r>
        <w:rPr>
          <w:rFonts w:ascii="Times New Roman" w:hAnsi="Times New Roman" w:hint="default"/>
          <w:sz w:val="24"/>
          <w:szCs w:val="24"/>
        </w:rPr>
        <w:t xml:space="preserve"> do pô</w:t>
      </w:r>
      <w:r>
        <w:rPr>
          <w:rFonts w:ascii="Times New Roman" w:hAnsi="Times New Roman" w:hint="default"/>
          <w:sz w:val="24"/>
          <w:szCs w:val="24"/>
        </w:rPr>
        <w:t>vodné</w:t>
      </w:r>
      <w:r>
        <w:rPr>
          <w:rFonts w:ascii="Times New Roman" w:hAnsi="Times New Roman" w:hint="default"/>
          <w:sz w:val="24"/>
          <w:szCs w:val="24"/>
        </w:rPr>
        <w:t>ho stavu. Uvedené</w:t>
      </w:r>
      <w:r>
        <w:rPr>
          <w:rFonts w:ascii="Times New Roman" w:hAnsi="Times New Roman" w:hint="default"/>
          <w:sz w:val="24"/>
          <w:szCs w:val="24"/>
        </w:rPr>
        <w:t xml:space="preserve"> bude mož</w:t>
      </w:r>
      <w:r>
        <w:rPr>
          <w:rFonts w:ascii="Times New Roman" w:hAnsi="Times New Roman" w:hint="default"/>
          <w:sz w:val="24"/>
          <w:szCs w:val="24"/>
        </w:rPr>
        <w:t>né</w:t>
      </w:r>
      <w:r>
        <w:rPr>
          <w:rFonts w:ascii="Times New Roman" w:hAnsi="Times New Roman" w:hint="default"/>
          <w:sz w:val="24"/>
          <w:szCs w:val="24"/>
        </w:rPr>
        <w:t xml:space="preserve"> na ná</w:t>
      </w:r>
      <w:r>
        <w:rPr>
          <w:rFonts w:ascii="Times New Roman" w:hAnsi="Times New Roman" w:hint="default"/>
          <w:sz w:val="24"/>
          <w:szCs w:val="24"/>
        </w:rPr>
        <w:t>vrh stavební</w:t>
      </w:r>
      <w:r>
        <w:rPr>
          <w:rFonts w:ascii="Times New Roman" w:hAnsi="Times New Roman" w:hint="default"/>
          <w:sz w:val="24"/>
          <w:szCs w:val="24"/>
        </w:rPr>
        <w:t>ka, ktorý</w:t>
      </w:r>
      <w:r>
        <w:rPr>
          <w:rFonts w:ascii="Times New Roman" w:hAnsi="Times New Roman" w:hint="default"/>
          <w:sz w:val="24"/>
          <w:szCs w:val="24"/>
        </w:rPr>
        <w:t xml:space="preserve"> posú</w:t>
      </w:r>
      <w:r>
        <w:rPr>
          <w:rFonts w:ascii="Times New Roman" w:hAnsi="Times New Roman" w:hint="default"/>
          <w:sz w:val="24"/>
          <w:szCs w:val="24"/>
        </w:rPr>
        <w:t>di vo vyvlastň</w:t>
      </w:r>
      <w:r>
        <w:rPr>
          <w:rFonts w:ascii="Times New Roman" w:hAnsi="Times New Roman" w:hint="default"/>
          <w:sz w:val="24"/>
          <w:szCs w:val="24"/>
        </w:rPr>
        <w:t>ovacom konaní</w:t>
      </w:r>
      <w:r>
        <w:rPr>
          <w:rFonts w:ascii="Times New Roman" w:hAnsi="Times New Roman" w:hint="default"/>
          <w:sz w:val="24"/>
          <w:szCs w:val="24"/>
        </w:rPr>
        <w:t xml:space="preserve"> vyvlastň</w:t>
      </w:r>
      <w:r>
        <w:rPr>
          <w:rFonts w:ascii="Times New Roman" w:hAnsi="Times New Roman" w:hint="default"/>
          <w:sz w:val="24"/>
          <w:szCs w:val="24"/>
        </w:rPr>
        <w:t>ovací</w:t>
      </w:r>
      <w:r>
        <w:rPr>
          <w:rFonts w:ascii="Times New Roman" w:hAnsi="Times New Roman" w:hint="default"/>
          <w:sz w:val="24"/>
          <w:szCs w:val="24"/>
        </w:rPr>
        <w:t xml:space="preserve"> orgá</w:t>
      </w:r>
      <w:r>
        <w:rPr>
          <w:rFonts w:ascii="Times New Roman" w:hAnsi="Times New Roman" w:hint="default"/>
          <w:sz w:val="24"/>
          <w:szCs w:val="24"/>
        </w:rPr>
        <w:t>n a </w:t>
      </w:r>
      <w:r>
        <w:rPr>
          <w:rFonts w:ascii="Times New Roman" w:hAnsi="Times New Roman" w:hint="default"/>
          <w:sz w:val="24"/>
          <w:szCs w:val="24"/>
        </w:rPr>
        <w:t>rozsah predbež</w:t>
      </w:r>
      <w:r>
        <w:rPr>
          <w:rFonts w:ascii="Times New Roman" w:hAnsi="Times New Roman" w:hint="default"/>
          <w:sz w:val="24"/>
          <w:szCs w:val="24"/>
        </w:rPr>
        <w:t>ný</w:t>
      </w:r>
      <w:r>
        <w:rPr>
          <w:rFonts w:ascii="Times New Roman" w:hAnsi="Times New Roman" w:hint="default"/>
          <w:sz w:val="24"/>
          <w:szCs w:val="24"/>
        </w:rPr>
        <w:t>ch prá</w:t>
      </w:r>
      <w:r>
        <w:rPr>
          <w:rFonts w:ascii="Times New Roman" w:hAnsi="Times New Roman" w:hint="default"/>
          <w:sz w:val="24"/>
          <w:szCs w:val="24"/>
        </w:rPr>
        <w:t>c presne vymedzí</w:t>
      </w:r>
      <w:r>
        <w:rPr>
          <w:rFonts w:ascii="Times New Roman" w:hAnsi="Times New Roman" w:hint="default"/>
          <w:sz w:val="24"/>
          <w:szCs w:val="24"/>
        </w:rPr>
        <w:t xml:space="preserve"> v </w:t>
      </w:r>
      <w:r>
        <w:rPr>
          <w:rFonts w:ascii="Times New Roman" w:hAnsi="Times New Roman" w:hint="default"/>
          <w:sz w:val="24"/>
          <w:szCs w:val="24"/>
        </w:rPr>
        <w:t>rozhodnutí</w:t>
      </w:r>
      <w:r>
        <w:rPr>
          <w:rFonts w:ascii="Times New Roman" w:hAnsi="Times New Roman" w:hint="default"/>
          <w:sz w:val="24"/>
          <w:szCs w:val="24"/>
        </w:rPr>
        <w:t xml:space="preserve"> o </w:t>
      </w:r>
      <w:r>
        <w:rPr>
          <w:rFonts w:ascii="Times New Roman" w:hAnsi="Times New Roman" w:hint="default"/>
          <w:sz w:val="24"/>
          <w:szCs w:val="24"/>
        </w:rPr>
        <w:t>predbež</w:t>
      </w:r>
      <w:r>
        <w:rPr>
          <w:rFonts w:ascii="Times New Roman" w:hAnsi="Times New Roman" w:hint="default"/>
          <w:sz w:val="24"/>
          <w:szCs w:val="24"/>
        </w:rPr>
        <w:t>nej drž</w:t>
      </w:r>
      <w:r>
        <w:rPr>
          <w:rFonts w:ascii="Times New Roman" w:hAnsi="Times New Roman" w:hint="default"/>
          <w:sz w:val="24"/>
          <w:szCs w:val="24"/>
        </w:rPr>
        <w:t>be. Zá</w:t>
      </w:r>
      <w:r>
        <w:rPr>
          <w:rFonts w:ascii="Times New Roman" w:hAnsi="Times New Roman" w:hint="default"/>
          <w:sz w:val="24"/>
          <w:szCs w:val="24"/>
        </w:rPr>
        <w:t>roveň</w:t>
      </w:r>
      <w:r>
        <w:rPr>
          <w:rFonts w:ascii="Times New Roman" w:hAnsi="Times New Roman" w:hint="default"/>
          <w:sz w:val="24"/>
          <w:szCs w:val="24"/>
        </w:rPr>
        <w:t xml:space="preserve"> sa navrhuje, aby l</w:t>
      </w:r>
      <w:r w:rsidRPr="00294C81">
        <w:rPr>
          <w:rFonts w:ascii="Times New Roman" w:hAnsi="Times New Roman" w:hint="default"/>
          <w:sz w:val="24"/>
          <w:szCs w:val="24"/>
        </w:rPr>
        <w:t>ehota na zač</w:t>
      </w:r>
      <w:r w:rsidRPr="00294C81">
        <w:rPr>
          <w:rFonts w:ascii="Times New Roman" w:hAnsi="Times New Roman" w:hint="default"/>
          <w:sz w:val="24"/>
          <w:szCs w:val="24"/>
        </w:rPr>
        <w:t>atie stavby</w:t>
      </w:r>
      <w:r>
        <w:rPr>
          <w:rFonts w:ascii="Times New Roman" w:hAnsi="Times New Roman" w:hint="default"/>
          <w:sz w:val="24"/>
          <w:szCs w:val="24"/>
        </w:rPr>
        <w:t xml:space="preserve"> diaľ</w:t>
      </w:r>
      <w:r>
        <w:rPr>
          <w:rFonts w:ascii="Times New Roman" w:hAnsi="Times New Roman" w:hint="default"/>
          <w:sz w:val="24"/>
          <w:szCs w:val="24"/>
        </w:rPr>
        <w:t>nice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na vyvlastň</w:t>
      </w:r>
      <w:r>
        <w:rPr>
          <w:rFonts w:ascii="Times New Roman" w:hAnsi="Times New Roman" w:hint="default"/>
          <w:sz w:val="24"/>
          <w:szCs w:val="24"/>
        </w:rPr>
        <w:t>ovanom pozemku ustanovená</w:t>
      </w:r>
      <w:r>
        <w:rPr>
          <w:rFonts w:ascii="Times New Roman" w:hAnsi="Times New Roman" w:hint="default"/>
          <w:sz w:val="24"/>
          <w:szCs w:val="24"/>
        </w:rPr>
        <w:t xml:space="preserve"> v §</w:t>
      </w:r>
      <w:r>
        <w:rPr>
          <w:rFonts w:ascii="Times New Roman" w:hAnsi="Times New Roman" w:hint="default"/>
          <w:sz w:val="24"/>
          <w:szCs w:val="24"/>
        </w:rPr>
        <w:t xml:space="preserve"> 67 ods. 2 stavebné</w:t>
      </w:r>
      <w:r>
        <w:rPr>
          <w:rFonts w:ascii="Times New Roman" w:hAnsi="Times New Roman" w:hint="default"/>
          <w:sz w:val="24"/>
          <w:szCs w:val="24"/>
        </w:rPr>
        <w:t>ho zá</w:t>
      </w:r>
      <w:r>
        <w:rPr>
          <w:rFonts w:ascii="Times New Roman" w:hAnsi="Times New Roman" w:hint="default"/>
          <w:sz w:val="24"/>
          <w:szCs w:val="24"/>
        </w:rPr>
        <w:t>kona poč</w:t>
      </w:r>
      <w:r>
        <w:rPr>
          <w:rFonts w:ascii="Times New Roman" w:hAnsi="Times New Roman" w:hint="default"/>
          <w:sz w:val="24"/>
          <w:szCs w:val="24"/>
        </w:rPr>
        <w:t xml:space="preserve">as </w:t>
      </w:r>
      <w:r w:rsidRPr="00294C81">
        <w:rPr>
          <w:rFonts w:ascii="Times New Roman" w:hAnsi="Times New Roman"/>
          <w:sz w:val="24"/>
          <w:szCs w:val="24"/>
        </w:rPr>
        <w:t xml:space="preserve">trvania </w:t>
      </w:r>
      <w:r>
        <w:rPr>
          <w:rFonts w:ascii="Times New Roman" w:hAnsi="Times New Roman" w:hint="default"/>
          <w:sz w:val="24"/>
          <w:szCs w:val="24"/>
        </w:rPr>
        <w:t>vyvlastň</w:t>
      </w:r>
      <w:r>
        <w:rPr>
          <w:rFonts w:ascii="Times New Roman" w:hAnsi="Times New Roman" w:hint="default"/>
          <w:sz w:val="24"/>
          <w:szCs w:val="24"/>
        </w:rPr>
        <w:t>ovacieho konania neplynula.</w:t>
      </w:r>
    </w:p>
    <w:p w:rsidR="009F3EFD" w:rsidRPr="00815658" w:rsidP="009F3EFD">
      <w:pPr>
        <w:pStyle w:val="AKSS"/>
        <w:bidi w:val="0"/>
        <w:rPr>
          <w:rFonts w:ascii="Times New Roman" w:hAnsi="Times New Roman"/>
          <w:sz w:val="24"/>
          <w:szCs w:val="24"/>
        </w:rPr>
      </w:pPr>
    </w:p>
    <w:p w:rsidR="009F3EFD" w:rsidRPr="00815658" w:rsidP="009F3EFD">
      <w:pPr>
        <w:pStyle w:val="AKSS"/>
        <w:bidi w:val="0"/>
        <w:rPr>
          <w:rFonts w:ascii="Times New Roman" w:hAnsi="Times New Roman"/>
          <w:b/>
          <w:sz w:val="24"/>
          <w:szCs w:val="24"/>
        </w:rPr>
      </w:pPr>
      <w:r w:rsidRPr="00815658">
        <w:rPr>
          <w:rFonts w:ascii="Times New Roman" w:hAnsi="Times New Roman"/>
          <w:b/>
          <w:sz w:val="24"/>
          <w:szCs w:val="24"/>
        </w:rPr>
        <w:t xml:space="preserve">K bodu </w:t>
      </w:r>
      <w:r>
        <w:rPr>
          <w:rFonts w:ascii="Times New Roman" w:hAnsi="Times New Roman"/>
          <w:b/>
          <w:sz w:val="24"/>
          <w:szCs w:val="24"/>
        </w:rPr>
        <w:t>4</w:t>
      </w:r>
    </w:p>
    <w:p w:rsidR="009F3EFD" w:rsidRPr="00815658" w:rsidP="009F3EFD">
      <w:pPr>
        <w:pStyle w:val="AKSS"/>
        <w:bidi w:val="0"/>
        <w:rPr>
          <w:rFonts w:ascii="Times New Roman" w:hAnsi="Times New Roman"/>
          <w:sz w:val="24"/>
          <w:szCs w:val="24"/>
        </w:rPr>
      </w:pPr>
    </w:p>
    <w:p w:rsidR="009F3EFD" w:rsidRPr="00815658" w:rsidP="009F3EFD">
      <w:pPr>
        <w:pStyle w:val="AKSS"/>
        <w:bidi w:val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Navrhuje sa</w:t>
      </w:r>
      <w:r w:rsidRPr="00815658">
        <w:rPr>
          <w:rFonts w:ascii="Times New Roman" w:hAnsi="Times New Roman" w:hint="default"/>
          <w:sz w:val="24"/>
          <w:szCs w:val="24"/>
        </w:rPr>
        <w:t xml:space="preserve"> zaviesť</w:t>
      </w:r>
      <w:r w:rsidRPr="00815658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nový</w:t>
      </w:r>
      <w:r>
        <w:rPr>
          <w:rFonts w:ascii="Times New Roman" w:hAnsi="Times New Roman" w:hint="default"/>
          <w:sz w:val="24"/>
          <w:szCs w:val="24"/>
        </w:rPr>
        <w:t xml:space="preserve"> inš</w:t>
      </w:r>
      <w:r>
        <w:rPr>
          <w:rFonts w:ascii="Times New Roman" w:hAnsi="Times New Roman" w:hint="default"/>
          <w:sz w:val="24"/>
          <w:szCs w:val="24"/>
        </w:rPr>
        <w:t>titú</w:t>
      </w:r>
      <w:r>
        <w:rPr>
          <w:rFonts w:ascii="Times New Roman" w:hAnsi="Times New Roman" w:hint="default"/>
          <w:sz w:val="24"/>
          <w:szCs w:val="24"/>
        </w:rPr>
        <w:t xml:space="preserve">t </w:t>
      </w:r>
      <w:r w:rsidRPr="00815658">
        <w:rPr>
          <w:rFonts w:ascii="Times New Roman" w:hAnsi="Times New Roman" w:hint="default"/>
          <w:sz w:val="24"/>
          <w:szCs w:val="24"/>
        </w:rPr>
        <w:t>predbež</w:t>
      </w:r>
      <w:r w:rsidRPr="00815658">
        <w:rPr>
          <w:rFonts w:ascii="Times New Roman" w:hAnsi="Times New Roman" w:hint="default"/>
          <w:sz w:val="24"/>
          <w:szCs w:val="24"/>
        </w:rPr>
        <w:t xml:space="preserve">nej </w:t>
      </w:r>
      <w:r w:rsidRPr="00815658">
        <w:rPr>
          <w:rFonts w:ascii="Times New Roman" w:hAnsi="Times New Roman" w:hint="default"/>
          <w:sz w:val="24"/>
          <w:szCs w:val="24"/>
        </w:rPr>
        <w:t>drž</w:t>
      </w:r>
      <w:r w:rsidRPr="00815658">
        <w:rPr>
          <w:rFonts w:ascii="Times New Roman" w:hAnsi="Times New Roman" w:hint="default"/>
          <w:sz w:val="24"/>
          <w:szCs w:val="24"/>
        </w:rPr>
        <w:t>by.</w:t>
      </w:r>
      <w:r>
        <w:rPr>
          <w:rFonts w:ascii="Times New Roman" w:hAnsi="Times New Roman"/>
          <w:sz w:val="24"/>
          <w:szCs w:val="24"/>
        </w:rPr>
        <w:t xml:space="preserve"> V</w:t>
      </w:r>
      <w:r w:rsidRPr="00B36B6E">
        <w:rPr>
          <w:rFonts w:ascii="Times New Roman" w:hAnsi="Times New Roman" w:hint="default"/>
          <w:sz w:val="24"/>
          <w:szCs w:val="24"/>
        </w:rPr>
        <w:t xml:space="preserve"> navrhovanom koncepte inš</w:t>
      </w:r>
      <w:r w:rsidRPr="00B36B6E">
        <w:rPr>
          <w:rFonts w:ascii="Times New Roman" w:hAnsi="Times New Roman" w:hint="default"/>
          <w:sz w:val="24"/>
          <w:szCs w:val="24"/>
        </w:rPr>
        <w:t>titú</w:t>
      </w:r>
      <w:r w:rsidRPr="00B36B6E">
        <w:rPr>
          <w:rFonts w:ascii="Times New Roman" w:hAnsi="Times New Roman" w:hint="default"/>
          <w:sz w:val="24"/>
          <w:szCs w:val="24"/>
        </w:rPr>
        <w:t>tu predbe</w:t>
      </w:r>
      <w:r>
        <w:rPr>
          <w:rFonts w:ascii="Times New Roman" w:hAnsi="Times New Roman" w:hint="default"/>
          <w:sz w:val="24"/>
          <w:szCs w:val="24"/>
        </w:rPr>
        <w:t>ž</w:t>
      </w:r>
      <w:r>
        <w:rPr>
          <w:rFonts w:ascii="Times New Roman" w:hAnsi="Times New Roman" w:hint="default"/>
          <w:sz w:val="24"/>
          <w:szCs w:val="24"/>
        </w:rPr>
        <w:t>nej drž</w:t>
      </w:r>
      <w:r>
        <w:rPr>
          <w:rFonts w:ascii="Times New Roman" w:hAnsi="Times New Roman" w:hint="default"/>
          <w:sz w:val="24"/>
          <w:szCs w:val="24"/>
        </w:rPr>
        <w:t>by sa vychá</w:t>
      </w:r>
      <w:r>
        <w:rPr>
          <w:rFonts w:ascii="Times New Roman" w:hAnsi="Times New Roman" w:hint="default"/>
          <w:sz w:val="24"/>
          <w:szCs w:val="24"/>
        </w:rPr>
        <w:t>dza z</w:t>
      </w:r>
      <w:r w:rsidRPr="00B36B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nemeckej prá</w:t>
      </w:r>
      <w:r>
        <w:rPr>
          <w:rFonts w:ascii="Times New Roman" w:hAnsi="Times New Roman" w:hint="default"/>
          <w:sz w:val="24"/>
          <w:szCs w:val="24"/>
        </w:rPr>
        <w:t>vnej ú</w:t>
      </w:r>
      <w:r>
        <w:rPr>
          <w:rFonts w:ascii="Times New Roman" w:hAnsi="Times New Roman" w:hint="default"/>
          <w:sz w:val="24"/>
          <w:szCs w:val="24"/>
        </w:rPr>
        <w:t xml:space="preserve">pravy </w:t>
      </w:r>
      <w:r w:rsidRPr="00B36B6E">
        <w:rPr>
          <w:rFonts w:ascii="Times New Roman" w:hAnsi="Times New Roman" w:hint="default"/>
          <w:sz w:val="24"/>
          <w:szCs w:val="24"/>
        </w:rPr>
        <w:t>predč</w:t>
      </w:r>
      <w:r w:rsidRPr="00B36B6E">
        <w:rPr>
          <w:rFonts w:ascii="Times New Roman" w:hAnsi="Times New Roman" w:hint="default"/>
          <w:sz w:val="24"/>
          <w:szCs w:val="24"/>
        </w:rPr>
        <w:t>asné</w:t>
      </w:r>
      <w:r>
        <w:rPr>
          <w:rFonts w:ascii="Times New Roman" w:hAnsi="Times New Roman" w:hint="default"/>
          <w:sz w:val="24"/>
          <w:szCs w:val="24"/>
        </w:rPr>
        <w:t>ho prisú</w:t>
      </w:r>
      <w:r>
        <w:rPr>
          <w:rFonts w:ascii="Times New Roman" w:hAnsi="Times New Roman" w:hint="default"/>
          <w:sz w:val="24"/>
          <w:szCs w:val="24"/>
        </w:rPr>
        <w:t>denia</w:t>
      </w:r>
      <w:r w:rsidRPr="00B36B6E">
        <w:rPr>
          <w:rFonts w:ascii="Times New Roman" w:hAnsi="Times New Roman" w:hint="default"/>
          <w:sz w:val="24"/>
          <w:szCs w:val="24"/>
        </w:rPr>
        <w:t xml:space="preserve"> drž</w:t>
      </w:r>
      <w:r w:rsidRPr="00B36B6E">
        <w:rPr>
          <w:rFonts w:ascii="Times New Roman" w:hAnsi="Times New Roman" w:hint="default"/>
          <w:sz w:val="24"/>
          <w:szCs w:val="24"/>
        </w:rPr>
        <w:t xml:space="preserve">by </w:t>
      </w:r>
      <w:r>
        <w:rPr>
          <w:rFonts w:ascii="Times New Roman" w:hAnsi="Times New Roman" w:hint="default"/>
          <w:sz w:val="24"/>
          <w:szCs w:val="24"/>
        </w:rPr>
        <w:t>podľ</w:t>
      </w:r>
      <w:r>
        <w:rPr>
          <w:rFonts w:ascii="Times New Roman" w:hAnsi="Times New Roman" w:hint="default"/>
          <w:sz w:val="24"/>
          <w:szCs w:val="24"/>
        </w:rPr>
        <w:t xml:space="preserve">a </w:t>
      </w:r>
      <w:r w:rsidRPr="00B36B6E">
        <w:rPr>
          <w:rFonts w:ascii="Times New Roman" w:hAnsi="Times New Roman" w:hint="default"/>
          <w:sz w:val="24"/>
          <w:szCs w:val="24"/>
        </w:rPr>
        <w:t>§</w:t>
      </w:r>
      <w:r w:rsidRPr="00B36B6E">
        <w:rPr>
          <w:rFonts w:ascii="Times New Roman" w:hAnsi="Times New Roman" w:hint="default"/>
          <w:sz w:val="24"/>
          <w:szCs w:val="24"/>
        </w:rPr>
        <w:t xml:space="preserve"> 18f </w:t>
      </w:r>
      <w:r>
        <w:rPr>
          <w:rFonts w:ascii="Times New Roman" w:hAnsi="Times New Roman" w:hint="default"/>
          <w:sz w:val="24"/>
          <w:szCs w:val="24"/>
        </w:rPr>
        <w:t>zá</w:t>
      </w:r>
      <w:r>
        <w:rPr>
          <w:rFonts w:ascii="Times New Roman" w:hAnsi="Times New Roman" w:hint="default"/>
          <w:sz w:val="24"/>
          <w:szCs w:val="24"/>
        </w:rPr>
        <w:t>kona o </w:t>
      </w:r>
      <w:r>
        <w:rPr>
          <w:rFonts w:ascii="Times New Roman" w:hAnsi="Times New Roman" w:hint="default"/>
          <w:sz w:val="24"/>
          <w:szCs w:val="24"/>
        </w:rPr>
        <w:t>spolkový</w:t>
      </w:r>
      <w:r>
        <w:rPr>
          <w:rFonts w:ascii="Times New Roman" w:hAnsi="Times New Roman" w:hint="default"/>
          <w:sz w:val="24"/>
          <w:szCs w:val="24"/>
        </w:rPr>
        <w:t>ch diaľ</w:t>
      </w:r>
      <w:r>
        <w:rPr>
          <w:rFonts w:ascii="Times New Roman" w:hAnsi="Times New Roman" w:hint="default"/>
          <w:sz w:val="24"/>
          <w:szCs w:val="24"/>
        </w:rPr>
        <w:t>niciach</w:t>
      </w:r>
      <w:r w:rsidRPr="00B36B6E">
        <w:rPr>
          <w:rFonts w:ascii="Times New Roman" w:hAnsi="Times New Roman"/>
          <w:sz w:val="24"/>
          <w:szCs w:val="24"/>
        </w:rPr>
        <w:t xml:space="preserve">, ako aj </w:t>
      </w:r>
      <w:r>
        <w:rPr>
          <w:rFonts w:ascii="Times New Roman" w:hAnsi="Times New Roman" w:hint="default"/>
          <w:sz w:val="24"/>
          <w:szCs w:val="24"/>
        </w:rPr>
        <w:t>maď</w:t>
      </w:r>
      <w:r>
        <w:rPr>
          <w:rFonts w:ascii="Times New Roman" w:hAnsi="Times New Roman" w:hint="default"/>
          <w:sz w:val="24"/>
          <w:szCs w:val="24"/>
        </w:rPr>
        <w:t>arskej prá</w:t>
      </w:r>
      <w:r>
        <w:rPr>
          <w:rFonts w:ascii="Times New Roman" w:hAnsi="Times New Roman" w:hint="default"/>
          <w:sz w:val="24"/>
          <w:szCs w:val="24"/>
        </w:rPr>
        <w:t>vnej ú</w:t>
      </w:r>
      <w:r>
        <w:rPr>
          <w:rFonts w:ascii="Times New Roman" w:hAnsi="Times New Roman" w:hint="default"/>
          <w:sz w:val="24"/>
          <w:szCs w:val="24"/>
        </w:rPr>
        <w:t>pravy upravujú</w:t>
      </w:r>
      <w:r>
        <w:rPr>
          <w:rFonts w:ascii="Times New Roman" w:hAnsi="Times New Roman" w:hint="default"/>
          <w:sz w:val="24"/>
          <w:szCs w:val="24"/>
        </w:rPr>
        <w:t>cej mož</w:t>
      </w:r>
      <w:r>
        <w:rPr>
          <w:rFonts w:ascii="Times New Roman" w:hAnsi="Times New Roman" w:hint="default"/>
          <w:sz w:val="24"/>
          <w:szCs w:val="24"/>
        </w:rPr>
        <w:t>nosť</w:t>
      </w:r>
      <w:r>
        <w:rPr>
          <w:rFonts w:ascii="Times New Roman" w:hAnsi="Times New Roman" w:hint="default"/>
          <w:sz w:val="24"/>
          <w:szCs w:val="24"/>
        </w:rPr>
        <w:t xml:space="preserve"> vykoná</w:t>
      </w:r>
      <w:r>
        <w:rPr>
          <w:rFonts w:ascii="Times New Roman" w:hAnsi="Times New Roman" w:hint="default"/>
          <w:sz w:val="24"/>
          <w:szCs w:val="24"/>
        </w:rPr>
        <w:t>vania predbež</w:t>
      </w:r>
      <w:r>
        <w:rPr>
          <w:rFonts w:ascii="Times New Roman" w:hAnsi="Times New Roman" w:hint="default"/>
          <w:sz w:val="24"/>
          <w:szCs w:val="24"/>
        </w:rPr>
        <w:t>ný</w:t>
      </w:r>
      <w:r>
        <w:rPr>
          <w:rFonts w:ascii="Times New Roman" w:hAnsi="Times New Roman" w:hint="default"/>
          <w:sz w:val="24"/>
          <w:szCs w:val="24"/>
        </w:rPr>
        <w:t>ch prá</w:t>
      </w:r>
      <w:r>
        <w:rPr>
          <w:rFonts w:ascii="Times New Roman" w:hAnsi="Times New Roman" w:hint="default"/>
          <w:sz w:val="24"/>
          <w:szCs w:val="24"/>
        </w:rPr>
        <w:t>c podľ</w:t>
      </w:r>
      <w:r>
        <w:rPr>
          <w:rFonts w:ascii="Times New Roman" w:hAnsi="Times New Roman" w:hint="default"/>
          <w:sz w:val="24"/>
          <w:szCs w:val="24"/>
        </w:rPr>
        <w:t xml:space="preserve">a </w:t>
      </w:r>
      <w:r>
        <w:rPr>
          <w:rFonts w:ascii="Times New Roman" w:hAnsi="Times New Roman" w:hint="default"/>
          <w:sz w:val="24"/>
          <w:szCs w:val="24"/>
        </w:rPr>
        <w:t>§</w:t>
      </w:r>
      <w:r>
        <w:rPr>
          <w:rFonts w:ascii="Times New Roman" w:hAnsi="Times New Roman" w:hint="default"/>
          <w:sz w:val="24"/>
          <w:szCs w:val="24"/>
        </w:rPr>
        <w:t xml:space="preserve"> 38 až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Pr="00B36B6E">
        <w:rPr>
          <w:rFonts w:ascii="Times New Roman" w:hAnsi="Times New Roman"/>
          <w:sz w:val="24"/>
          <w:szCs w:val="24"/>
        </w:rPr>
        <w:t xml:space="preserve">39 </w:t>
      </w:r>
      <w:r>
        <w:rPr>
          <w:rFonts w:ascii="Times New Roman" w:hAnsi="Times New Roman"/>
          <w:sz w:val="24"/>
          <w:szCs w:val="24"/>
        </w:rPr>
        <w:t>z</w:t>
      </w:r>
      <w:r w:rsidRPr="00351BEB">
        <w:rPr>
          <w:rFonts w:ascii="Times New Roman" w:hAnsi="Times New Roman" w:hint="default"/>
          <w:sz w:val="24"/>
          <w:szCs w:val="24"/>
        </w:rPr>
        <w:t>á</w:t>
      </w:r>
      <w:r w:rsidRPr="00351BEB">
        <w:rPr>
          <w:rFonts w:ascii="Times New Roman" w:hAnsi="Times New Roman" w:hint="default"/>
          <w:sz w:val="24"/>
          <w:szCs w:val="24"/>
        </w:rPr>
        <w:t>kon</w:t>
      </w:r>
      <w:r>
        <w:rPr>
          <w:rFonts w:ascii="Times New Roman" w:hAnsi="Times New Roman"/>
          <w:sz w:val="24"/>
          <w:szCs w:val="24"/>
        </w:rPr>
        <w:t>a</w:t>
      </w:r>
      <w:r w:rsidRPr="00351BEB">
        <w:rPr>
          <w:rFonts w:ascii="Times New Roman" w:hAnsi="Times New Roman"/>
          <w:sz w:val="24"/>
          <w:szCs w:val="24"/>
        </w:rPr>
        <w:t xml:space="preserve"> CXXIII z roku 2007 o</w:t>
      </w:r>
      <w:r>
        <w:rPr>
          <w:rFonts w:ascii="Times New Roman" w:hAnsi="Times New Roman"/>
          <w:sz w:val="24"/>
          <w:szCs w:val="24"/>
        </w:rPr>
        <w:t> </w:t>
      </w:r>
      <w:r w:rsidRPr="00351BEB">
        <w:rPr>
          <w:rFonts w:ascii="Times New Roman" w:hAnsi="Times New Roman" w:hint="default"/>
          <w:sz w:val="24"/>
          <w:szCs w:val="24"/>
        </w:rPr>
        <w:t>vyvlastnení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36B6E">
        <w:rPr>
          <w:rFonts w:ascii="Times New Roman" w:hAnsi="Times New Roman"/>
          <w:sz w:val="24"/>
          <w:szCs w:val="24"/>
        </w:rPr>
        <w:t>pri</w:t>
      </w:r>
      <w:r>
        <w:rPr>
          <w:rFonts w:ascii="Times New Roman" w:hAnsi="Times New Roman" w:hint="default"/>
          <w:sz w:val="24"/>
          <w:szCs w:val="24"/>
        </w:rPr>
        <w:t xml:space="preserve"> súč</w:t>
      </w:r>
      <w:r>
        <w:rPr>
          <w:rFonts w:ascii="Times New Roman" w:hAnsi="Times New Roman" w:hint="default"/>
          <w:sz w:val="24"/>
          <w:szCs w:val="24"/>
        </w:rPr>
        <w:t>asnom reš</w:t>
      </w:r>
      <w:r>
        <w:rPr>
          <w:rFonts w:ascii="Times New Roman" w:hAnsi="Times New Roman" w:hint="default"/>
          <w:sz w:val="24"/>
          <w:szCs w:val="24"/>
        </w:rPr>
        <w:t>pektovaní</w:t>
      </w:r>
      <w:r>
        <w:rPr>
          <w:rFonts w:ascii="Times New Roman" w:hAnsi="Times New Roman" w:hint="default"/>
          <w:sz w:val="24"/>
          <w:szCs w:val="24"/>
        </w:rPr>
        <w:t xml:space="preserve"> podmienok a zá</w:t>
      </w:r>
      <w:r>
        <w:rPr>
          <w:rFonts w:ascii="Times New Roman" w:hAnsi="Times New Roman" w:hint="default"/>
          <w:sz w:val="24"/>
          <w:szCs w:val="24"/>
        </w:rPr>
        <w:t>verov odô</w:t>
      </w:r>
      <w:r>
        <w:rPr>
          <w:rFonts w:ascii="Times New Roman" w:hAnsi="Times New Roman" w:hint="default"/>
          <w:sz w:val="24"/>
          <w:szCs w:val="24"/>
        </w:rPr>
        <w:t>vodnenia n</w:t>
      </w:r>
      <w:r w:rsidRPr="00B36B6E">
        <w:rPr>
          <w:rFonts w:ascii="Times New Roman" w:hAnsi="Times New Roman" w:hint="default"/>
          <w:sz w:val="24"/>
          <w:szCs w:val="24"/>
        </w:rPr>
        <w:t>á</w:t>
      </w:r>
      <w:r w:rsidRPr="00B36B6E">
        <w:rPr>
          <w:rFonts w:ascii="Times New Roman" w:hAnsi="Times New Roman" w:hint="default"/>
          <w:sz w:val="24"/>
          <w:szCs w:val="24"/>
        </w:rPr>
        <w:t xml:space="preserve">lezu </w:t>
      </w:r>
      <w:r>
        <w:rPr>
          <w:rFonts w:ascii="Times New Roman" w:hAnsi="Times New Roman" w:hint="default"/>
          <w:sz w:val="24"/>
          <w:szCs w:val="24"/>
        </w:rPr>
        <w:t>Ú</w:t>
      </w:r>
      <w:r>
        <w:rPr>
          <w:rFonts w:ascii="Times New Roman" w:hAnsi="Times New Roman" w:hint="default"/>
          <w:sz w:val="24"/>
          <w:szCs w:val="24"/>
        </w:rPr>
        <w:t>stavné</w:t>
      </w:r>
      <w:r>
        <w:rPr>
          <w:rFonts w:ascii="Times New Roman" w:hAnsi="Times New Roman" w:hint="default"/>
          <w:sz w:val="24"/>
          <w:szCs w:val="24"/>
        </w:rPr>
        <w:t>ho sú</w:t>
      </w:r>
      <w:r>
        <w:rPr>
          <w:rFonts w:ascii="Times New Roman" w:hAnsi="Times New Roman" w:hint="default"/>
          <w:sz w:val="24"/>
          <w:szCs w:val="24"/>
        </w:rPr>
        <w:t xml:space="preserve">du Slovenskej republiky </w:t>
      </w:r>
      <w:r w:rsidRPr="00815658">
        <w:rPr>
          <w:rFonts w:ascii="Times New Roman" w:hAnsi="Times New Roman" w:hint="default"/>
          <w:sz w:val="24"/>
          <w:szCs w:val="24"/>
        </w:rPr>
        <w:t>sp. zn. PL. Ú</w:t>
      </w:r>
      <w:r w:rsidRPr="00815658">
        <w:rPr>
          <w:rFonts w:ascii="Times New Roman" w:hAnsi="Times New Roman" w:hint="default"/>
          <w:sz w:val="24"/>
          <w:szCs w:val="24"/>
        </w:rPr>
        <w:t>S 19/09 zo dň</w:t>
      </w:r>
      <w:r w:rsidRPr="00815658">
        <w:rPr>
          <w:rFonts w:ascii="Times New Roman" w:hAnsi="Times New Roman" w:hint="default"/>
          <w:sz w:val="24"/>
          <w:szCs w:val="24"/>
        </w:rPr>
        <w:t>a 26. januá</w:t>
      </w:r>
      <w:r w:rsidRPr="00815658">
        <w:rPr>
          <w:rFonts w:ascii="Times New Roman" w:hAnsi="Times New Roman" w:hint="default"/>
          <w:sz w:val="24"/>
          <w:szCs w:val="24"/>
        </w:rPr>
        <w:t>ra 2011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9F3EFD" w:rsidRPr="00815658" w:rsidP="009F3EFD">
      <w:pPr>
        <w:pStyle w:val="AKSS"/>
        <w:bidi w:val="0"/>
        <w:ind w:firstLine="708"/>
        <w:rPr>
          <w:rFonts w:ascii="Times New Roman" w:hAnsi="Times New Roman"/>
          <w:sz w:val="24"/>
          <w:szCs w:val="24"/>
        </w:rPr>
      </w:pPr>
    </w:p>
    <w:p w:rsidR="009F3EFD" w:rsidP="009F3EFD">
      <w:pPr>
        <w:pStyle w:val="AKSS"/>
        <w:bidi w:val="0"/>
        <w:ind w:firstLine="708"/>
        <w:rPr>
          <w:rFonts w:ascii="Times New Roman" w:hAnsi="Times New Roman"/>
          <w:sz w:val="24"/>
          <w:szCs w:val="24"/>
        </w:rPr>
      </w:pPr>
      <w:r w:rsidRPr="00815658">
        <w:rPr>
          <w:rFonts w:ascii="Times New Roman" w:hAnsi="Times New Roman" w:hint="default"/>
          <w:sz w:val="24"/>
          <w:szCs w:val="24"/>
        </w:rPr>
        <w:t>Úč</w:t>
      </w:r>
      <w:r w:rsidRPr="00815658">
        <w:rPr>
          <w:rFonts w:ascii="Times New Roman" w:hAnsi="Times New Roman" w:hint="default"/>
          <w:sz w:val="24"/>
          <w:szCs w:val="24"/>
        </w:rPr>
        <w:t>elom inš</w:t>
      </w:r>
      <w:r w:rsidRPr="00815658">
        <w:rPr>
          <w:rFonts w:ascii="Times New Roman" w:hAnsi="Times New Roman" w:hint="default"/>
          <w:sz w:val="24"/>
          <w:szCs w:val="24"/>
        </w:rPr>
        <w:t>titú</w:t>
      </w:r>
      <w:r w:rsidRPr="00815658">
        <w:rPr>
          <w:rFonts w:ascii="Times New Roman" w:hAnsi="Times New Roman" w:hint="default"/>
          <w:sz w:val="24"/>
          <w:szCs w:val="24"/>
        </w:rPr>
        <w:t>tu pr</w:t>
      </w:r>
      <w:r>
        <w:rPr>
          <w:rFonts w:ascii="Times New Roman" w:hAnsi="Times New Roman" w:hint="default"/>
          <w:sz w:val="24"/>
          <w:szCs w:val="24"/>
        </w:rPr>
        <w:t>edbež</w:t>
      </w:r>
      <w:r>
        <w:rPr>
          <w:rFonts w:ascii="Times New Roman" w:hAnsi="Times New Roman" w:hint="default"/>
          <w:sz w:val="24"/>
          <w:szCs w:val="24"/>
        </w:rPr>
        <w:t>nej drž</w:t>
      </w:r>
      <w:r>
        <w:rPr>
          <w:rFonts w:ascii="Times New Roman" w:hAnsi="Times New Roman" w:hint="default"/>
          <w:sz w:val="24"/>
          <w:szCs w:val="24"/>
        </w:rPr>
        <w:t xml:space="preserve">by </w:t>
      </w:r>
      <w:r w:rsidRPr="00815658">
        <w:rPr>
          <w:rFonts w:ascii="Times New Roman" w:hAnsi="Times New Roman" w:hint="default"/>
          <w:sz w:val="24"/>
          <w:szCs w:val="24"/>
        </w:rPr>
        <w:t>je podpora väčš</w:t>
      </w:r>
      <w:r w:rsidRPr="00815658">
        <w:rPr>
          <w:rFonts w:ascii="Times New Roman" w:hAnsi="Times New Roman" w:hint="default"/>
          <w:sz w:val="24"/>
          <w:szCs w:val="24"/>
        </w:rPr>
        <w:t>ej efe</w:t>
      </w:r>
      <w:r w:rsidRPr="00815658">
        <w:rPr>
          <w:rFonts w:ascii="Times New Roman" w:hAnsi="Times New Roman" w:hint="default"/>
          <w:sz w:val="24"/>
          <w:szCs w:val="24"/>
        </w:rPr>
        <w:t>ktivity a </w:t>
      </w:r>
      <w:r w:rsidRPr="00815658">
        <w:rPr>
          <w:rFonts w:ascii="Times New Roman" w:hAnsi="Times New Roman" w:hint="default"/>
          <w:sz w:val="24"/>
          <w:szCs w:val="24"/>
        </w:rPr>
        <w:t>rý</w:t>
      </w:r>
      <w:r w:rsidRPr="00815658">
        <w:rPr>
          <w:rFonts w:ascii="Times New Roman" w:hAnsi="Times New Roman" w:hint="default"/>
          <w:sz w:val="24"/>
          <w:szCs w:val="24"/>
        </w:rPr>
        <w:t>chlosti prí</w:t>
      </w:r>
      <w:r w:rsidRPr="00815658">
        <w:rPr>
          <w:rFonts w:ascii="Times New Roman" w:hAnsi="Times New Roman" w:hint="default"/>
          <w:sz w:val="24"/>
          <w:szCs w:val="24"/>
        </w:rPr>
        <w:t>pravy vý</w:t>
      </w:r>
      <w:r w:rsidRPr="00815658">
        <w:rPr>
          <w:rFonts w:ascii="Times New Roman" w:hAnsi="Times New Roman" w:hint="default"/>
          <w:sz w:val="24"/>
          <w:szCs w:val="24"/>
        </w:rPr>
        <w:t xml:space="preserve">stavby </w:t>
      </w:r>
      <w:r>
        <w:rPr>
          <w:rFonts w:ascii="Times New Roman" w:hAnsi="Times New Roman" w:hint="default"/>
          <w:sz w:val="24"/>
          <w:szCs w:val="24"/>
        </w:rPr>
        <w:t>diaľ</w:t>
      </w:r>
      <w:r>
        <w:rPr>
          <w:rFonts w:ascii="Times New Roman" w:hAnsi="Times New Roman" w:hint="default"/>
          <w:sz w:val="24"/>
          <w:szCs w:val="24"/>
        </w:rPr>
        <w:t>nic</w:t>
      </w:r>
      <w:r w:rsidRPr="00815658">
        <w:rPr>
          <w:rFonts w:ascii="Times New Roman" w:hAnsi="Times New Roman" w:hint="default"/>
          <w:sz w:val="24"/>
          <w:szCs w:val="24"/>
        </w:rPr>
        <w:t xml:space="preserve"> v situá</w:t>
      </w:r>
      <w:r w:rsidRPr="00815658">
        <w:rPr>
          <w:rFonts w:ascii="Times New Roman" w:hAnsi="Times New Roman" w:hint="default"/>
          <w:sz w:val="24"/>
          <w:szCs w:val="24"/>
        </w:rPr>
        <w:t>cii, kedy je vyvlastň</w:t>
      </w:r>
      <w:r w:rsidRPr="00815658">
        <w:rPr>
          <w:rFonts w:ascii="Times New Roman" w:hAnsi="Times New Roman" w:hint="default"/>
          <w:sz w:val="24"/>
          <w:szCs w:val="24"/>
        </w:rPr>
        <w:t>ovacie konanie č</w:t>
      </w:r>
      <w:r w:rsidRPr="00815658">
        <w:rPr>
          <w:rFonts w:ascii="Times New Roman" w:hAnsi="Times New Roman" w:hint="default"/>
          <w:sz w:val="24"/>
          <w:szCs w:val="24"/>
        </w:rPr>
        <w:t>asovo ná</w:t>
      </w:r>
      <w:r w:rsidRPr="00815658">
        <w:rPr>
          <w:rFonts w:ascii="Times New Roman" w:hAnsi="Times New Roman" w:hint="default"/>
          <w:sz w:val="24"/>
          <w:szCs w:val="24"/>
        </w:rPr>
        <w:t>roč</w:t>
      </w:r>
      <w:r w:rsidRPr="00815658">
        <w:rPr>
          <w:rFonts w:ascii="Times New Roman" w:hAnsi="Times New Roman" w:hint="default"/>
          <w:sz w:val="24"/>
          <w:szCs w:val="24"/>
        </w:rPr>
        <w:t>né</w:t>
      </w:r>
      <w:r>
        <w:rPr>
          <w:rFonts w:ascii="Times New Roman" w:hAnsi="Times New Roman"/>
          <w:sz w:val="24"/>
          <w:szCs w:val="24"/>
        </w:rPr>
        <w:t xml:space="preserve"> a </w:t>
      </w:r>
      <w:r>
        <w:rPr>
          <w:rFonts w:ascii="Times New Roman" w:hAnsi="Times New Roman" w:hint="default"/>
          <w:sz w:val="24"/>
          <w:szCs w:val="24"/>
        </w:rPr>
        <w:t>je blokované</w:t>
      </w:r>
      <w:r>
        <w:rPr>
          <w:rFonts w:ascii="Times New Roman" w:hAnsi="Times New Roman" w:hint="default"/>
          <w:sz w:val="24"/>
          <w:szCs w:val="24"/>
        </w:rPr>
        <w:t xml:space="preserve"> najmä</w:t>
      </w:r>
      <w:r>
        <w:rPr>
          <w:rFonts w:ascii="Times New Roman" w:hAnsi="Times New Roman" w:hint="default"/>
          <w:sz w:val="24"/>
          <w:szCs w:val="24"/>
        </w:rPr>
        <w:t xml:space="preserve"> zo strany vlastní</w:t>
      </w:r>
      <w:r>
        <w:rPr>
          <w:rFonts w:ascii="Times New Roman" w:hAnsi="Times New Roman" w:hint="default"/>
          <w:sz w:val="24"/>
          <w:szCs w:val="24"/>
        </w:rPr>
        <w:t>kov pozemkov a </w:t>
      </w:r>
      <w:r>
        <w:rPr>
          <w:rFonts w:ascii="Times New Roman" w:hAnsi="Times New Roman" w:hint="default"/>
          <w:sz w:val="24"/>
          <w:szCs w:val="24"/>
        </w:rPr>
        <w:t>stavieb, ktorí</w:t>
      </w:r>
      <w:r>
        <w:rPr>
          <w:rFonts w:ascii="Times New Roman" w:hAnsi="Times New Roman" w:hint="default"/>
          <w:sz w:val="24"/>
          <w:szCs w:val="24"/>
        </w:rPr>
        <w:t xml:space="preserve"> vlastní</w:t>
      </w:r>
      <w:r>
        <w:rPr>
          <w:rFonts w:ascii="Times New Roman" w:hAnsi="Times New Roman" w:hint="default"/>
          <w:sz w:val="24"/>
          <w:szCs w:val="24"/>
        </w:rPr>
        <w:t>cke prá</w:t>
      </w:r>
      <w:r>
        <w:rPr>
          <w:rFonts w:ascii="Times New Roman" w:hAnsi="Times New Roman" w:hint="default"/>
          <w:sz w:val="24"/>
          <w:szCs w:val="24"/>
        </w:rPr>
        <w:t>vo k </w:t>
      </w:r>
      <w:r>
        <w:rPr>
          <w:rFonts w:ascii="Times New Roman" w:hAnsi="Times New Roman" w:hint="default"/>
          <w:sz w:val="24"/>
          <w:szCs w:val="24"/>
        </w:rPr>
        <w:t>nim nadobudli zo š</w:t>
      </w:r>
      <w:r>
        <w:rPr>
          <w:rFonts w:ascii="Times New Roman" w:hAnsi="Times New Roman" w:hint="default"/>
          <w:sz w:val="24"/>
          <w:szCs w:val="24"/>
        </w:rPr>
        <w:t>pekulatí</w:t>
      </w:r>
      <w:r>
        <w:rPr>
          <w:rFonts w:ascii="Times New Roman" w:hAnsi="Times New Roman" w:hint="default"/>
          <w:sz w:val="24"/>
          <w:szCs w:val="24"/>
        </w:rPr>
        <w:t>vnych dô</w:t>
      </w:r>
      <w:r>
        <w:rPr>
          <w:rFonts w:ascii="Times New Roman" w:hAnsi="Times New Roman" w:hint="default"/>
          <w:sz w:val="24"/>
          <w:szCs w:val="24"/>
        </w:rPr>
        <w:t>vodov pred zač</w:t>
      </w:r>
      <w:r>
        <w:rPr>
          <w:rFonts w:ascii="Times New Roman" w:hAnsi="Times New Roman" w:hint="default"/>
          <w:sz w:val="24"/>
          <w:szCs w:val="24"/>
        </w:rPr>
        <w:t>iatkom prí</w:t>
      </w:r>
      <w:r>
        <w:rPr>
          <w:rFonts w:ascii="Times New Roman" w:hAnsi="Times New Roman" w:hint="default"/>
          <w:sz w:val="24"/>
          <w:szCs w:val="24"/>
        </w:rPr>
        <w:t>pravný</w:t>
      </w:r>
      <w:r>
        <w:rPr>
          <w:rFonts w:ascii="Times New Roman" w:hAnsi="Times New Roman" w:hint="default"/>
          <w:sz w:val="24"/>
          <w:szCs w:val="24"/>
        </w:rPr>
        <w:t>c</w:t>
      </w:r>
      <w:r>
        <w:rPr>
          <w:rFonts w:ascii="Times New Roman" w:hAnsi="Times New Roman" w:hint="default"/>
          <w:sz w:val="24"/>
          <w:szCs w:val="24"/>
        </w:rPr>
        <w:t>h prá</w:t>
      </w:r>
      <w:r>
        <w:rPr>
          <w:rFonts w:ascii="Times New Roman" w:hAnsi="Times New Roman" w:hint="default"/>
          <w:sz w:val="24"/>
          <w:szCs w:val="24"/>
        </w:rPr>
        <w:t>c vý</w:t>
      </w:r>
      <w:r>
        <w:rPr>
          <w:rFonts w:ascii="Times New Roman" w:hAnsi="Times New Roman" w:hint="default"/>
          <w:sz w:val="24"/>
          <w:szCs w:val="24"/>
        </w:rPr>
        <w:t>stavby diaľ</w:t>
      </w:r>
      <w:r>
        <w:rPr>
          <w:rFonts w:ascii="Times New Roman" w:hAnsi="Times New Roman" w:hint="default"/>
          <w:sz w:val="24"/>
          <w:szCs w:val="24"/>
        </w:rPr>
        <w:t>nic v </w:t>
      </w:r>
      <w:r>
        <w:rPr>
          <w:rFonts w:ascii="Times New Roman" w:hAnsi="Times New Roman" w:hint="default"/>
          <w:sz w:val="24"/>
          <w:szCs w:val="24"/>
        </w:rPr>
        <w:t>snahe ekonomicky profitovať</w:t>
      </w:r>
      <w:r>
        <w:rPr>
          <w:rFonts w:ascii="Times New Roman" w:hAnsi="Times New Roman" w:hint="default"/>
          <w:sz w:val="24"/>
          <w:szCs w:val="24"/>
        </w:rPr>
        <w:t xml:space="preserve"> a </w:t>
      </w:r>
      <w:r>
        <w:rPr>
          <w:rFonts w:ascii="Times New Roman" w:hAnsi="Times New Roman" w:hint="default"/>
          <w:sz w:val="24"/>
          <w:szCs w:val="24"/>
        </w:rPr>
        <w:t>využ</w:t>
      </w:r>
      <w:r>
        <w:rPr>
          <w:rFonts w:ascii="Times New Roman" w:hAnsi="Times New Roman" w:hint="default"/>
          <w:sz w:val="24"/>
          <w:szCs w:val="24"/>
        </w:rPr>
        <w:t>iť</w:t>
      </w:r>
      <w:r>
        <w:rPr>
          <w:rFonts w:ascii="Times New Roman" w:hAnsi="Times New Roman" w:hint="default"/>
          <w:sz w:val="24"/>
          <w:szCs w:val="24"/>
        </w:rPr>
        <w:t xml:space="preserve"> vš</w:t>
      </w:r>
      <w:r>
        <w:rPr>
          <w:rFonts w:ascii="Times New Roman" w:hAnsi="Times New Roman" w:hint="default"/>
          <w:sz w:val="24"/>
          <w:szCs w:val="24"/>
        </w:rPr>
        <w:t>etky procesné</w:t>
      </w:r>
      <w:r>
        <w:rPr>
          <w:rFonts w:ascii="Times New Roman" w:hAnsi="Times New Roman" w:hint="default"/>
          <w:sz w:val="24"/>
          <w:szCs w:val="24"/>
        </w:rPr>
        <w:t xml:space="preserve"> prostriedky na oddialenie zí</w:t>
      </w:r>
      <w:r>
        <w:rPr>
          <w:rFonts w:ascii="Times New Roman" w:hAnsi="Times New Roman" w:hint="default"/>
          <w:sz w:val="24"/>
          <w:szCs w:val="24"/>
        </w:rPr>
        <w:t>skania stavebné</w:t>
      </w:r>
      <w:r>
        <w:rPr>
          <w:rFonts w:ascii="Times New Roman" w:hAnsi="Times New Roman" w:hint="default"/>
          <w:sz w:val="24"/>
          <w:szCs w:val="24"/>
        </w:rPr>
        <w:t>ho povolenia na stavbu diaľ</w:t>
      </w:r>
      <w:r>
        <w:rPr>
          <w:rFonts w:ascii="Times New Roman" w:hAnsi="Times New Roman" w:hint="default"/>
          <w:sz w:val="24"/>
          <w:szCs w:val="24"/>
        </w:rPr>
        <w:t>nic a rozhodnutia o </w:t>
      </w:r>
      <w:r>
        <w:rPr>
          <w:rFonts w:ascii="Times New Roman" w:hAnsi="Times New Roman" w:hint="default"/>
          <w:sz w:val="24"/>
          <w:szCs w:val="24"/>
        </w:rPr>
        <w:t>vyvlastnení</w:t>
      </w:r>
      <w:r>
        <w:rPr>
          <w:rFonts w:ascii="Times New Roman" w:hAnsi="Times New Roman" w:hint="default"/>
          <w:sz w:val="24"/>
          <w:szCs w:val="24"/>
        </w:rPr>
        <w:t xml:space="preserve"> s </w:t>
      </w:r>
      <w:r>
        <w:rPr>
          <w:rFonts w:ascii="Times New Roman" w:hAnsi="Times New Roman" w:hint="default"/>
          <w:sz w:val="24"/>
          <w:szCs w:val="24"/>
        </w:rPr>
        <w:t>ú</w:t>
      </w:r>
      <w:r>
        <w:rPr>
          <w:rFonts w:ascii="Times New Roman" w:hAnsi="Times New Roman" w:hint="default"/>
          <w:sz w:val="24"/>
          <w:szCs w:val="24"/>
        </w:rPr>
        <w:t>myslom dosiahnuť</w:t>
      </w:r>
      <w:r>
        <w:rPr>
          <w:rFonts w:ascii="Times New Roman" w:hAnsi="Times New Roman" w:hint="default"/>
          <w:sz w:val="24"/>
          <w:szCs w:val="24"/>
        </w:rPr>
        <w:t xml:space="preserve"> č</w:t>
      </w:r>
      <w:r>
        <w:rPr>
          <w:rFonts w:ascii="Times New Roman" w:hAnsi="Times New Roman" w:hint="default"/>
          <w:sz w:val="24"/>
          <w:szCs w:val="24"/>
        </w:rPr>
        <w:t>o najvyšš</w:t>
      </w:r>
      <w:r>
        <w:rPr>
          <w:rFonts w:ascii="Times New Roman" w:hAnsi="Times New Roman" w:hint="default"/>
          <w:sz w:val="24"/>
          <w:szCs w:val="24"/>
        </w:rPr>
        <w:t>iu kú</w:t>
      </w:r>
      <w:r>
        <w:rPr>
          <w:rFonts w:ascii="Times New Roman" w:hAnsi="Times New Roman" w:hint="default"/>
          <w:sz w:val="24"/>
          <w:szCs w:val="24"/>
        </w:rPr>
        <w:t xml:space="preserve">pnu cenu za prevod pozemkov a stavieb. </w:t>
      </w:r>
      <w:r>
        <w:rPr>
          <w:rFonts w:ascii="Times New Roman" w:hAnsi="Times New Roman" w:hint="default"/>
          <w:sz w:val="24"/>
          <w:szCs w:val="24"/>
        </w:rPr>
        <w:t>I</w:t>
      </w:r>
      <w:r>
        <w:rPr>
          <w:rFonts w:ascii="Times New Roman" w:hAnsi="Times New Roman" w:hint="default"/>
          <w:sz w:val="24"/>
          <w:szCs w:val="24"/>
        </w:rPr>
        <w:t>nš</w:t>
      </w:r>
      <w:r>
        <w:rPr>
          <w:rFonts w:ascii="Times New Roman" w:hAnsi="Times New Roman" w:hint="default"/>
          <w:sz w:val="24"/>
          <w:szCs w:val="24"/>
        </w:rPr>
        <w:t>titú</w:t>
      </w:r>
      <w:r>
        <w:rPr>
          <w:rFonts w:ascii="Times New Roman" w:hAnsi="Times New Roman" w:hint="default"/>
          <w:sz w:val="24"/>
          <w:szCs w:val="24"/>
        </w:rPr>
        <w:t>t predbež</w:t>
      </w:r>
      <w:r>
        <w:rPr>
          <w:rFonts w:ascii="Times New Roman" w:hAnsi="Times New Roman" w:hint="default"/>
          <w:sz w:val="24"/>
          <w:szCs w:val="24"/>
        </w:rPr>
        <w:t>nej drž</w:t>
      </w:r>
      <w:r>
        <w:rPr>
          <w:rFonts w:ascii="Times New Roman" w:hAnsi="Times New Roman" w:hint="default"/>
          <w:sz w:val="24"/>
          <w:szCs w:val="24"/>
        </w:rPr>
        <w:t>by v </w:t>
      </w:r>
      <w:r>
        <w:rPr>
          <w:rFonts w:ascii="Times New Roman" w:hAnsi="Times New Roman" w:hint="default"/>
          <w:sz w:val="24"/>
          <w:szCs w:val="24"/>
        </w:rPr>
        <w:t>ž</w:t>
      </w:r>
      <w:r>
        <w:rPr>
          <w:rFonts w:ascii="Times New Roman" w:hAnsi="Times New Roman" w:hint="default"/>
          <w:sz w:val="24"/>
          <w:szCs w:val="24"/>
        </w:rPr>
        <w:t>iadnom prí</w:t>
      </w:r>
      <w:r>
        <w:rPr>
          <w:rFonts w:ascii="Times New Roman" w:hAnsi="Times New Roman" w:hint="default"/>
          <w:sz w:val="24"/>
          <w:szCs w:val="24"/>
        </w:rPr>
        <w:t xml:space="preserve">pade nemodifikuje podmienky vyvlastnenia. </w:t>
      </w:r>
      <w:r w:rsidRPr="00815658">
        <w:rPr>
          <w:rFonts w:ascii="Times New Roman" w:hAnsi="Times New Roman" w:hint="default"/>
          <w:sz w:val="24"/>
          <w:szCs w:val="24"/>
        </w:rPr>
        <w:t>Uvedený</w:t>
      </w:r>
      <w:r w:rsidRPr="00815658">
        <w:rPr>
          <w:rFonts w:ascii="Times New Roman" w:hAnsi="Times New Roman" w:hint="default"/>
          <w:sz w:val="24"/>
          <w:szCs w:val="24"/>
        </w:rPr>
        <w:t>m inš</w:t>
      </w:r>
      <w:r w:rsidRPr="00815658">
        <w:rPr>
          <w:rFonts w:ascii="Times New Roman" w:hAnsi="Times New Roman" w:hint="default"/>
          <w:sz w:val="24"/>
          <w:szCs w:val="24"/>
        </w:rPr>
        <w:t>titú</w:t>
      </w:r>
      <w:r w:rsidRPr="00815658">
        <w:rPr>
          <w:rFonts w:ascii="Times New Roman" w:hAnsi="Times New Roman" w:hint="default"/>
          <w:sz w:val="24"/>
          <w:szCs w:val="24"/>
        </w:rPr>
        <w:t>tom sa zá</w:t>
      </w:r>
      <w:r w:rsidRPr="00815658">
        <w:rPr>
          <w:rFonts w:ascii="Times New Roman" w:hAnsi="Times New Roman" w:hint="default"/>
          <w:sz w:val="24"/>
          <w:szCs w:val="24"/>
        </w:rPr>
        <w:t>roveň</w:t>
      </w:r>
      <w:r w:rsidRPr="00815658">
        <w:rPr>
          <w:rFonts w:ascii="Times New Roman" w:hAnsi="Times New Roman" w:hint="default"/>
          <w:sz w:val="24"/>
          <w:szCs w:val="24"/>
        </w:rPr>
        <w:t xml:space="preserve"> nezasahuje do vlastní</w:t>
      </w:r>
      <w:r w:rsidRPr="00815658">
        <w:rPr>
          <w:rFonts w:ascii="Times New Roman" w:hAnsi="Times New Roman" w:hint="default"/>
          <w:sz w:val="24"/>
          <w:szCs w:val="24"/>
        </w:rPr>
        <w:t>ckeho prá</w:t>
      </w:r>
      <w:r w:rsidRPr="00815658">
        <w:rPr>
          <w:rFonts w:ascii="Times New Roman" w:hAnsi="Times New Roman" w:hint="default"/>
          <w:sz w:val="24"/>
          <w:szCs w:val="24"/>
        </w:rPr>
        <w:t>va nad rá</w:t>
      </w:r>
      <w:r w:rsidRPr="00815658">
        <w:rPr>
          <w:rFonts w:ascii="Times New Roman" w:hAnsi="Times New Roman" w:hint="default"/>
          <w:sz w:val="24"/>
          <w:szCs w:val="24"/>
        </w:rPr>
        <w:t>mec princí</w:t>
      </w:r>
      <w:r w:rsidRPr="00815658">
        <w:rPr>
          <w:rFonts w:ascii="Times New Roman" w:hAnsi="Times New Roman" w:hint="default"/>
          <w:sz w:val="24"/>
          <w:szCs w:val="24"/>
        </w:rPr>
        <w:t xml:space="preserve">pu proporcionality </w:t>
      </w:r>
      <w:r>
        <w:rPr>
          <w:rFonts w:ascii="Times New Roman" w:hAnsi="Times New Roman" w:hint="default"/>
          <w:sz w:val="24"/>
          <w:szCs w:val="24"/>
        </w:rPr>
        <w:t>–</w:t>
      </w:r>
      <w:r w:rsidRPr="008156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 w:rsidRPr="00D03495">
        <w:rPr>
          <w:rFonts w:ascii="Times New Roman" w:hAnsi="Times New Roman" w:hint="default"/>
          <w:sz w:val="24"/>
          <w:szCs w:val="24"/>
        </w:rPr>
        <w:t>redbež</w:t>
      </w:r>
      <w:r w:rsidRPr="00D03495">
        <w:rPr>
          <w:rFonts w:ascii="Times New Roman" w:hAnsi="Times New Roman" w:hint="default"/>
          <w:sz w:val="24"/>
          <w:szCs w:val="24"/>
        </w:rPr>
        <w:t>nú</w:t>
      </w:r>
      <w:r w:rsidRPr="00D03495">
        <w:rPr>
          <w:rFonts w:ascii="Times New Roman" w:hAnsi="Times New Roman" w:hint="default"/>
          <w:sz w:val="24"/>
          <w:szCs w:val="24"/>
        </w:rPr>
        <w:t xml:space="preserve"> drž</w:t>
      </w:r>
      <w:r w:rsidRPr="00D03495">
        <w:rPr>
          <w:rFonts w:ascii="Times New Roman" w:hAnsi="Times New Roman" w:hint="default"/>
          <w:sz w:val="24"/>
          <w:szCs w:val="24"/>
        </w:rPr>
        <w:t>bu mož</w:t>
      </w:r>
      <w:r w:rsidRPr="00D03495">
        <w:rPr>
          <w:rFonts w:ascii="Times New Roman" w:hAnsi="Times New Roman" w:hint="default"/>
          <w:sz w:val="24"/>
          <w:szCs w:val="24"/>
        </w:rPr>
        <w:t xml:space="preserve">no </w:t>
      </w:r>
      <w:r>
        <w:rPr>
          <w:rFonts w:ascii="Times New Roman" w:hAnsi="Times New Roman" w:hint="default"/>
          <w:sz w:val="24"/>
          <w:szCs w:val="24"/>
        </w:rPr>
        <w:t>priznať</w:t>
      </w:r>
      <w:r>
        <w:rPr>
          <w:rFonts w:ascii="Times New Roman" w:hAnsi="Times New Roman" w:hint="default"/>
          <w:sz w:val="24"/>
          <w:szCs w:val="24"/>
        </w:rPr>
        <w:t xml:space="preserve"> iba </w:t>
      </w:r>
      <w:r w:rsidRPr="00D034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vtedy, </w:t>
      </w:r>
      <w:r w:rsidRPr="00D03495">
        <w:rPr>
          <w:rFonts w:ascii="Times New Roman" w:hAnsi="Times New Roman" w:hint="default"/>
          <w:sz w:val="24"/>
          <w:szCs w:val="24"/>
        </w:rPr>
        <w:t>ak verejný</w:t>
      </w:r>
      <w:r w:rsidRPr="00D03495">
        <w:rPr>
          <w:rFonts w:ascii="Times New Roman" w:hAnsi="Times New Roman" w:hint="default"/>
          <w:sz w:val="24"/>
          <w:szCs w:val="24"/>
        </w:rPr>
        <w:t xml:space="preserve"> zá</w:t>
      </w:r>
      <w:r w:rsidRPr="00D03495">
        <w:rPr>
          <w:rFonts w:ascii="Times New Roman" w:hAnsi="Times New Roman" w:hint="default"/>
          <w:sz w:val="24"/>
          <w:szCs w:val="24"/>
        </w:rPr>
        <w:t xml:space="preserve">ujem na dosiahnutie </w:t>
      </w:r>
      <w:r w:rsidRPr="00D03495">
        <w:rPr>
          <w:rFonts w:ascii="Times New Roman" w:hAnsi="Times New Roman" w:hint="default"/>
          <w:sz w:val="24"/>
          <w:szCs w:val="24"/>
        </w:rPr>
        <w:t>úč</w:t>
      </w:r>
      <w:r w:rsidRPr="00D03495">
        <w:rPr>
          <w:rFonts w:ascii="Times New Roman" w:hAnsi="Times New Roman" w:hint="default"/>
          <w:sz w:val="24"/>
          <w:szCs w:val="24"/>
        </w:rPr>
        <w:t>elu vyvlastnenia prevaž</w:t>
      </w:r>
      <w:r w:rsidRPr="00D03495">
        <w:rPr>
          <w:rFonts w:ascii="Times New Roman" w:hAnsi="Times New Roman" w:hint="default"/>
          <w:sz w:val="24"/>
          <w:szCs w:val="24"/>
        </w:rPr>
        <w:t>uje nad zachovaní</w:t>
      </w:r>
      <w:r w:rsidRPr="00D03495">
        <w:rPr>
          <w:rFonts w:ascii="Times New Roman" w:hAnsi="Times New Roman" w:hint="default"/>
          <w:sz w:val="24"/>
          <w:szCs w:val="24"/>
        </w:rPr>
        <w:t>m doterajší</w:t>
      </w:r>
      <w:r w:rsidRPr="00D03495">
        <w:rPr>
          <w:rFonts w:ascii="Times New Roman" w:hAnsi="Times New Roman" w:hint="default"/>
          <w:sz w:val="24"/>
          <w:szCs w:val="24"/>
        </w:rPr>
        <w:t>ch prá</w:t>
      </w:r>
      <w:r w:rsidRPr="00D03495">
        <w:rPr>
          <w:rFonts w:ascii="Times New Roman" w:hAnsi="Times New Roman" w:hint="default"/>
          <w:sz w:val="24"/>
          <w:szCs w:val="24"/>
        </w:rPr>
        <w:t>v vyvlastň</w:t>
      </w:r>
      <w:r w:rsidRPr="00D03495">
        <w:rPr>
          <w:rFonts w:ascii="Times New Roman" w:hAnsi="Times New Roman" w:hint="default"/>
          <w:sz w:val="24"/>
          <w:szCs w:val="24"/>
        </w:rPr>
        <w:t>ované</w:t>
      </w:r>
      <w:r w:rsidRPr="00D03495">
        <w:rPr>
          <w:rFonts w:ascii="Times New Roman" w:hAnsi="Times New Roman" w:hint="default"/>
          <w:sz w:val="24"/>
          <w:szCs w:val="24"/>
        </w:rPr>
        <w:t>ho</w:t>
      </w:r>
      <w:r>
        <w:rPr>
          <w:rFonts w:ascii="Times New Roman" w:hAnsi="Times New Roman"/>
          <w:sz w:val="24"/>
          <w:szCs w:val="24"/>
        </w:rPr>
        <w:t xml:space="preserve"> a </w:t>
      </w:r>
      <w:r>
        <w:rPr>
          <w:rFonts w:ascii="Times New Roman" w:hAnsi="Times New Roman" w:hint="default"/>
          <w:sz w:val="24"/>
          <w:szCs w:val="24"/>
        </w:rPr>
        <w:t>povolený</w:t>
      </w:r>
      <w:r>
        <w:rPr>
          <w:rFonts w:ascii="Times New Roman" w:hAnsi="Times New Roman" w:hint="default"/>
          <w:sz w:val="24"/>
          <w:szCs w:val="24"/>
        </w:rPr>
        <w:t xml:space="preserve"> môž</w:t>
      </w:r>
      <w:r>
        <w:rPr>
          <w:rFonts w:ascii="Times New Roman" w:hAnsi="Times New Roman" w:hint="default"/>
          <w:sz w:val="24"/>
          <w:szCs w:val="24"/>
        </w:rPr>
        <w:t>e byť</w:t>
      </w:r>
      <w:r>
        <w:rPr>
          <w:rFonts w:ascii="Times New Roman" w:hAnsi="Times New Roman" w:hint="default"/>
          <w:sz w:val="24"/>
          <w:szCs w:val="24"/>
        </w:rPr>
        <w:t xml:space="preserve"> iba taký</w:t>
      </w:r>
      <w:r>
        <w:rPr>
          <w:rFonts w:ascii="Times New Roman" w:hAnsi="Times New Roman" w:hint="default"/>
          <w:sz w:val="24"/>
          <w:szCs w:val="24"/>
        </w:rPr>
        <w:t xml:space="preserve"> rozsah prá</w:t>
      </w:r>
      <w:r>
        <w:rPr>
          <w:rFonts w:ascii="Times New Roman" w:hAnsi="Times New Roman" w:hint="default"/>
          <w:sz w:val="24"/>
          <w:szCs w:val="24"/>
        </w:rPr>
        <w:t xml:space="preserve">c, </w:t>
      </w:r>
      <w:r w:rsidRPr="00D03495">
        <w:rPr>
          <w:rFonts w:ascii="Times New Roman" w:hAnsi="Times New Roman" w:hint="default"/>
          <w:sz w:val="24"/>
          <w:szCs w:val="24"/>
        </w:rPr>
        <w:t>po uskutoč</w:t>
      </w:r>
      <w:r w:rsidRPr="00D03495">
        <w:rPr>
          <w:rFonts w:ascii="Times New Roman" w:hAnsi="Times New Roman" w:hint="default"/>
          <w:sz w:val="24"/>
          <w:szCs w:val="24"/>
        </w:rPr>
        <w:t>není</w:t>
      </w:r>
      <w:r w:rsidRPr="00D03495">
        <w:rPr>
          <w:rFonts w:ascii="Times New Roman" w:hAnsi="Times New Roman" w:hint="default"/>
          <w:sz w:val="24"/>
          <w:szCs w:val="24"/>
        </w:rPr>
        <w:t xml:space="preserve"> ktorý</w:t>
      </w:r>
      <w:r w:rsidRPr="00D03495">
        <w:rPr>
          <w:rFonts w:ascii="Times New Roman" w:hAnsi="Times New Roman" w:hint="default"/>
          <w:sz w:val="24"/>
          <w:szCs w:val="24"/>
        </w:rPr>
        <w:t>ch je mož</w:t>
      </w:r>
      <w:r w:rsidRPr="00D03495">
        <w:rPr>
          <w:rFonts w:ascii="Times New Roman" w:hAnsi="Times New Roman" w:hint="default"/>
          <w:sz w:val="24"/>
          <w:szCs w:val="24"/>
        </w:rPr>
        <w:t>né</w:t>
      </w:r>
      <w:r w:rsidRPr="00D03495">
        <w:rPr>
          <w:rFonts w:ascii="Times New Roman" w:hAnsi="Times New Roman" w:hint="default"/>
          <w:sz w:val="24"/>
          <w:szCs w:val="24"/>
        </w:rPr>
        <w:t xml:space="preserve"> navrá</w:t>
      </w:r>
      <w:r w:rsidRPr="00D03495">
        <w:rPr>
          <w:rFonts w:ascii="Times New Roman" w:hAnsi="Times New Roman" w:hint="default"/>
          <w:sz w:val="24"/>
          <w:szCs w:val="24"/>
        </w:rPr>
        <w:t>tiť</w:t>
      </w:r>
      <w:r w:rsidRPr="00D03495">
        <w:rPr>
          <w:rFonts w:ascii="Times New Roman" w:hAnsi="Times New Roman" w:hint="default"/>
          <w:sz w:val="24"/>
          <w:szCs w:val="24"/>
        </w:rPr>
        <w:t xml:space="preserve"> vyvlastň</w:t>
      </w:r>
      <w:r w:rsidRPr="00D03495">
        <w:rPr>
          <w:rFonts w:ascii="Times New Roman" w:hAnsi="Times New Roman" w:hint="default"/>
          <w:sz w:val="24"/>
          <w:szCs w:val="24"/>
        </w:rPr>
        <w:t>ovanú</w:t>
      </w:r>
      <w:r w:rsidRPr="00D03495">
        <w:rPr>
          <w:rFonts w:ascii="Times New Roman" w:hAnsi="Times New Roman" w:hint="default"/>
          <w:sz w:val="24"/>
          <w:szCs w:val="24"/>
        </w:rPr>
        <w:t xml:space="preserve"> nehnuteľ</w:t>
      </w:r>
      <w:r w:rsidRPr="00D03495">
        <w:rPr>
          <w:rFonts w:ascii="Times New Roman" w:hAnsi="Times New Roman" w:hint="default"/>
          <w:sz w:val="24"/>
          <w:szCs w:val="24"/>
        </w:rPr>
        <w:t>nosť</w:t>
      </w:r>
      <w:r w:rsidRPr="00D03495">
        <w:rPr>
          <w:rFonts w:ascii="Times New Roman" w:hAnsi="Times New Roman" w:hint="default"/>
          <w:sz w:val="24"/>
          <w:szCs w:val="24"/>
        </w:rPr>
        <w:t xml:space="preserve"> do pô</w:t>
      </w:r>
      <w:r w:rsidRPr="00D03495">
        <w:rPr>
          <w:rFonts w:ascii="Times New Roman" w:hAnsi="Times New Roman" w:hint="default"/>
          <w:sz w:val="24"/>
          <w:szCs w:val="24"/>
        </w:rPr>
        <w:t>vodné</w:t>
      </w:r>
      <w:r w:rsidRPr="00D03495">
        <w:rPr>
          <w:rFonts w:ascii="Times New Roman" w:hAnsi="Times New Roman" w:hint="default"/>
          <w:sz w:val="24"/>
          <w:szCs w:val="24"/>
        </w:rPr>
        <w:t>ho stavu</w:t>
      </w:r>
      <w:r>
        <w:rPr>
          <w:rFonts w:ascii="Times New Roman" w:hAnsi="Times New Roman"/>
          <w:sz w:val="24"/>
          <w:szCs w:val="24"/>
        </w:rPr>
        <w:t>.</w:t>
      </w:r>
    </w:p>
    <w:p w:rsidR="009F3EFD" w:rsidP="009F3EFD">
      <w:pPr>
        <w:pStyle w:val="AKSS"/>
        <w:bidi w:val="0"/>
        <w:ind w:firstLine="708"/>
        <w:rPr>
          <w:rFonts w:ascii="Times New Roman" w:hAnsi="Times New Roman"/>
          <w:sz w:val="24"/>
          <w:szCs w:val="24"/>
        </w:rPr>
      </w:pPr>
    </w:p>
    <w:p w:rsidR="009F3EFD" w:rsidP="009F3EFD">
      <w:pPr>
        <w:pStyle w:val="AKSS"/>
        <w:bidi w:val="0"/>
        <w:ind w:firstLine="708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Za úč</w:t>
      </w:r>
      <w:r>
        <w:rPr>
          <w:rFonts w:ascii="Times New Roman" w:hAnsi="Times New Roman" w:hint="default"/>
          <w:sz w:val="24"/>
          <w:szCs w:val="24"/>
        </w:rPr>
        <w:t xml:space="preserve">elom dosiahnutia </w:t>
      </w:r>
      <w:r w:rsidRPr="00815658">
        <w:rPr>
          <w:rFonts w:ascii="Times New Roman" w:hAnsi="Times New Roman" w:hint="default"/>
          <w:sz w:val="24"/>
          <w:szCs w:val="24"/>
        </w:rPr>
        <w:t>väčš</w:t>
      </w:r>
      <w:r w:rsidRPr="00815658">
        <w:rPr>
          <w:rFonts w:ascii="Times New Roman" w:hAnsi="Times New Roman" w:hint="default"/>
          <w:sz w:val="24"/>
          <w:szCs w:val="24"/>
        </w:rPr>
        <w:t>ej efektivity a </w:t>
      </w:r>
      <w:r w:rsidRPr="00815658">
        <w:rPr>
          <w:rFonts w:ascii="Times New Roman" w:hAnsi="Times New Roman" w:hint="default"/>
          <w:sz w:val="24"/>
          <w:szCs w:val="24"/>
        </w:rPr>
        <w:t>rý</w:t>
      </w:r>
      <w:r w:rsidRPr="00815658">
        <w:rPr>
          <w:rFonts w:ascii="Times New Roman" w:hAnsi="Times New Roman" w:hint="default"/>
          <w:sz w:val="24"/>
          <w:szCs w:val="24"/>
        </w:rPr>
        <w:t>chlo</w:t>
      </w:r>
      <w:r w:rsidRPr="00815658">
        <w:rPr>
          <w:rFonts w:ascii="Times New Roman" w:hAnsi="Times New Roman" w:hint="default"/>
          <w:sz w:val="24"/>
          <w:szCs w:val="24"/>
        </w:rPr>
        <w:t>sti prí</w:t>
      </w:r>
      <w:r w:rsidRPr="00815658">
        <w:rPr>
          <w:rFonts w:ascii="Times New Roman" w:hAnsi="Times New Roman" w:hint="default"/>
          <w:sz w:val="24"/>
          <w:szCs w:val="24"/>
        </w:rPr>
        <w:t>pravy vý</w:t>
      </w:r>
      <w:r w:rsidRPr="00815658">
        <w:rPr>
          <w:rFonts w:ascii="Times New Roman" w:hAnsi="Times New Roman" w:hint="default"/>
          <w:sz w:val="24"/>
          <w:szCs w:val="24"/>
        </w:rPr>
        <w:t xml:space="preserve">stavby </w:t>
      </w:r>
      <w:r>
        <w:rPr>
          <w:rFonts w:ascii="Times New Roman" w:hAnsi="Times New Roman" w:hint="default"/>
          <w:sz w:val="24"/>
          <w:szCs w:val="24"/>
        </w:rPr>
        <w:t>diaľ</w:t>
      </w:r>
      <w:r>
        <w:rPr>
          <w:rFonts w:ascii="Times New Roman" w:hAnsi="Times New Roman" w:hint="default"/>
          <w:sz w:val="24"/>
          <w:szCs w:val="24"/>
        </w:rPr>
        <w:t>nic sa ustanovuje, ž</w:t>
      </w:r>
      <w:r>
        <w:rPr>
          <w:rFonts w:ascii="Times New Roman" w:hAnsi="Times New Roman" w:hint="default"/>
          <w:sz w:val="24"/>
          <w:szCs w:val="24"/>
        </w:rPr>
        <w:t>e o</w:t>
      </w:r>
      <w:r w:rsidRPr="008D63CE">
        <w:rPr>
          <w:rFonts w:ascii="Times New Roman" w:hAnsi="Times New Roman" w:hint="default"/>
          <w:sz w:val="24"/>
          <w:szCs w:val="24"/>
        </w:rPr>
        <w:t>dvolanie proti rozhodnutiu o predbež</w:t>
      </w:r>
      <w:r w:rsidRPr="008D63CE">
        <w:rPr>
          <w:rFonts w:ascii="Times New Roman" w:hAnsi="Times New Roman" w:hint="default"/>
          <w:sz w:val="24"/>
          <w:szCs w:val="24"/>
        </w:rPr>
        <w:t>nej drž</w:t>
      </w:r>
      <w:r w:rsidRPr="008D63CE">
        <w:rPr>
          <w:rFonts w:ascii="Times New Roman" w:hAnsi="Times New Roman" w:hint="default"/>
          <w:sz w:val="24"/>
          <w:szCs w:val="24"/>
        </w:rPr>
        <w:t>be nemá</w:t>
      </w:r>
      <w:r w:rsidRPr="008D63CE">
        <w:rPr>
          <w:rFonts w:ascii="Times New Roman" w:hAnsi="Times New Roman" w:hint="default"/>
          <w:sz w:val="24"/>
          <w:szCs w:val="24"/>
        </w:rPr>
        <w:t xml:space="preserve"> odkladný</w:t>
      </w:r>
      <w:r w:rsidRPr="008D63CE">
        <w:rPr>
          <w:rFonts w:ascii="Times New Roman" w:hAnsi="Times New Roman" w:hint="default"/>
          <w:sz w:val="24"/>
          <w:szCs w:val="24"/>
        </w:rPr>
        <w:t xml:space="preserve"> úč</w:t>
      </w:r>
      <w:r w:rsidRPr="008D63CE">
        <w:rPr>
          <w:rFonts w:ascii="Times New Roman" w:hAnsi="Times New Roman" w:hint="default"/>
          <w:sz w:val="24"/>
          <w:szCs w:val="24"/>
        </w:rPr>
        <w:t xml:space="preserve">inok </w:t>
      </w:r>
      <w:r>
        <w:rPr>
          <w:rFonts w:ascii="Times New Roman" w:hAnsi="Times New Roman"/>
          <w:sz w:val="24"/>
          <w:szCs w:val="24"/>
        </w:rPr>
        <w:t>a </w:t>
      </w:r>
      <w:r>
        <w:rPr>
          <w:rFonts w:ascii="Times New Roman" w:hAnsi="Times New Roman" w:hint="default"/>
          <w:sz w:val="24"/>
          <w:szCs w:val="24"/>
        </w:rPr>
        <w:t>zá</w:t>
      </w:r>
      <w:r>
        <w:rPr>
          <w:rFonts w:ascii="Times New Roman" w:hAnsi="Times New Roman" w:hint="default"/>
          <w:sz w:val="24"/>
          <w:szCs w:val="24"/>
        </w:rPr>
        <w:t>roveň</w:t>
      </w:r>
      <w:r>
        <w:rPr>
          <w:rFonts w:ascii="Times New Roman" w:hAnsi="Times New Roman" w:hint="default"/>
          <w:sz w:val="24"/>
          <w:szCs w:val="24"/>
        </w:rPr>
        <w:t xml:space="preserve"> sa vyluč</w:t>
      </w:r>
      <w:r>
        <w:rPr>
          <w:rFonts w:ascii="Times New Roman" w:hAnsi="Times New Roman" w:hint="default"/>
          <w:sz w:val="24"/>
          <w:szCs w:val="24"/>
        </w:rPr>
        <w:t>uje mož</w:t>
      </w:r>
      <w:r>
        <w:rPr>
          <w:rFonts w:ascii="Times New Roman" w:hAnsi="Times New Roman" w:hint="default"/>
          <w:sz w:val="24"/>
          <w:szCs w:val="24"/>
        </w:rPr>
        <w:t>nosť</w:t>
      </w:r>
      <w:r>
        <w:rPr>
          <w:rFonts w:ascii="Times New Roman" w:hAnsi="Times New Roman" w:hint="default"/>
          <w:sz w:val="24"/>
          <w:szCs w:val="24"/>
        </w:rPr>
        <w:t xml:space="preserve"> sprá</w:t>
      </w:r>
      <w:r>
        <w:rPr>
          <w:rFonts w:ascii="Times New Roman" w:hAnsi="Times New Roman" w:hint="default"/>
          <w:sz w:val="24"/>
          <w:szCs w:val="24"/>
        </w:rPr>
        <w:t>vneho sú</w:t>
      </w:r>
      <w:r>
        <w:rPr>
          <w:rFonts w:ascii="Times New Roman" w:hAnsi="Times New Roman" w:hint="default"/>
          <w:sz w:val="24"/>
          <w:szCs w:val="24"/>
        </w:rPr>
        <w:t>du priznať</w:t>
      </w:r>
      <w:r>
        <w:rPr>
          <w:rFonts w:ascii="Times New Roman" w:hAnsi="Times New Roman" w:hint="default"/>
          <w:sz w:val="24"/>
          <w:szCs w:val="24"/>
        </w:rPr>
        <w:t xml:space="preserve"> odkladný</w:t>
      </w:r>
      <w:r>
        <w:rPr>
          <w:rFonts w:ascii="Times New Roman" w:hAnsi="Times New Roman" w:hint="default"/>
          <w:sz w:val="24"/>
          <w:szCs w:val="24"/>
        </w:rPr>
        <w:t xml:space="preserve"> úč</w:t>
      </w:r>
      <w:r>
        <w:rPr>
          <w:rFonts w:ascii="Times New Roman" w:hAnsi="Times New Roman" w:hint="default"/>
          <w:sz w:val="24"/>
          <w:szCs w:val="24"/>
        </w:rPr>
        <w:t>inok ž</w:t>
      </w:r>
      <w:r>
        <w:rPr>
          <w:rFonts w:ascii="Times New Roman" w:hAnsi="Times New Roman" w:hint="default"/>
          <w:sz w:val="24"/>
          <w:szCs w:val="24"/>
        </w:rPr>
        <w:t>alobe proti rozhodnutiu o </w:t>
      </w:r>
      <w:r>
        <w:rPr>
          <w:rFonts w:ascii="Times New Roman" w:hAnsi="Times New Roman" w:hint="default"/>
          <w:sz w:val="24"/>
          <w:szCs w:val="24"/>
        </w:rPr>
        <w:t>predbež</w:t>
      </w:r>
      <w:r>
        <w:rPr>
          <w:rFonts w:ascii="Times New Roman" w:hAnsi="Times New Roman" w:hint="default"/>
          <w:sz w:val="24"/>
          <w:szCs w:val="24"/>
        </w:rPr>
        <w:t>nej drž</w:t>
      </w:r>
      <w:r>
        <w:rPr>
          <w:rFonts w:ascii="Times New Roman" w:hAnsi="Times New Roman" w:hint="default"/>
          <w:sz w:val="24"/>
          <w:szCs w:val="24"/>
        </w:rPr>
        <w:t>be. Taktiež</w:t>
      </w:r>
      <w:r>
        <w:rPr>
          <w:rFonts w:ascii="Times New Roman" w:hAnsi="Times New Roman" w:hint="default"/>
          <w:sz w:val="24"/>
          <w:szCs w:val="24"/>
        </w:rPr>
        <w:t xml:space="preserve"> sa ustanovuje, ž</w:t>
      </w:r>
      <w:r>
        <w:rPr>
          <w:rFonts w:ascii="Times New Roman" w:hAnsi="Times New Roman" w:hint="default"/>
          <w:sz w:val="24"/>
          <w:szCs w:val="24"/>
        </w:rPr>
        <w:t xml:space="preserve">e </w:t>
      </w:r>
      <w:r w:rsidRPr="008D63CE">
        <w:rPr>
          <w:rFonts w:ascii="Times New Roman" w:hAnsi="Times New Roman"/>
          <w:sz w:val="24"/>
          <w:szCs w:val="24"/>
        </w:rPr>
        <w:t>nadobudnut</w:t>
      </w:r>
      <w:r>
        <w:rPr>
          <w:rFonts w:ascii="Times New Roman" w:hAnsi="Times New Roman" w:hint="default"/>
          <w:sz w:val="24"/>
          <w:szCs w:val="24"/>
        </w:rPr>
        <w:t>í</w:t>
      </w:r>
      <w:r>
        <w:rPr>
          <w:rFonts w:ascii="Times New Roman" w:hAnsi="Times New Roman" w:hint="default"/>
          <w:sz w:val="24"/>
          <w:szCs w:val="24"/>
        </w:rPr>
        <w:t>m</w:t>
      </w:r>
      <w:r w:rsidRPr="008D63CE">
        <w:rPr>
          <w:rFonts w:ascii="Times New Roman" w:hAnsi="Times New Roman" w:hint="default"/>
          <w:sz w:val="24"/>
          <w:szCs w:val="24"/>
        </w:rPr>
        <w:t xml:space="preserve"> predbež</w:t>
      </w:r>
      <w:r w:rsidRPr="008D63CE">
        <w:rPr>
          <w:rFonts w:ascii="Times New Roman" w:hAnsi="Times New Roman" w:hint="default"/>
          <w:sz w:val="24"/>
          <w:szCs w:val="24"/>
        </w:rPr>
        <w:t>nej drž</w:t>
      </w:r>
      <w:r w:rsidRPr="008D63CE">
        <w:rPr>
          <w:rFonts w:ascii="Times New Roman" w:hAnsi="Times New Roman" w:hint="default"/>
          <w:sz w:val="24"/>
          <w:szCs w:val="24"/>
        </w:rPr>
        <w:t>by vydraž</w:t>
      </w:r>
      <w:r w:rsidRPr="008D63CE">
        <w:rPr>
          <w:rFonts w:ascii="Times New Roman" w:hAnsi="Times New Roman" w:hint="default"/>
          <w:sz w:val="24"/>
          <w:szCs w:val="24"/>
        </w:rPr>
        <w:t>iteľ</w:t>
      </w:r>
      <w:r w:rsidRPr="008D63CE">
        <w:rPr>
          <w:rFonts w:ascii="Times New Roman" w:hAnsi="Times New Roman" w:hint="default"/>
          <w:sz w:val="24"/>
          <w:szCs w:val="24"/>
        </w:rPr>
        <w:t>om zanikajú</w:t>
      </w:r>
      <w:r w:rsidRPr="008D63CE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aj niektoré</w:t>
      </w:r>
      <w:r>
        <w:rPr>
          <w:rFonts w:ascii="Times New Roman" w:hAnsi="Times New Roman" w:hint="default"/>
          <w:sz w:val="24"/>
          <w:szCs w:val="24"/>
        </w:rPr>
        <w:t xml:space="preserve"> z </w:t>
      </w:r>
      <w:r>
        <w:rPr>
          <w:rFonts w:ascii="Times New Roman" w:hAnsi="Times New Roman" w:hint="default"/>
          <w:sz w:val="24"/>
          <w:szCs w:val="24"/>
        </w:rPr>
        <w:t>iný</w:t>
      </w:r>
      <w:r>
        <w:rPr>
          <w:rFonts w:ascii="Times New Roman" w:hAnsi="Times New Roman" w:hint="default"/>
          <w:sz w:val="24"/>
          <w:szCs w:val="24"/>
        </w:rPr>
        <w:t>ch ako vlastní</w:t>
      </w:r>
      <w:r>
        <w:rPr>
          <w:rFonts w:ascii="Times New Roman" w:hAnsi="Times New Roman" w:hint="default"/>
          <w:sz w:val="24"/>
          <w:szCs w:val="24"/>
        </w:rPr>
        <w:t>ckych prá</w:t>
      </w:r>
      <w:r>
        <w:rPr>
          <w:rFonts w:ascii="Times New Roman" w:hAnsi="Times New Roman" w:hint="default"/>
          <w:sz w:val="24"/>
          <w:szCs w:val="24"/>
        </w:rPr>
        <w:t>v k </w:t>
      </w:r>
      <w:r>
        <w:rPr>
          <w:rFonts w:ascii="Times New Roman" w:hAnsi="Times New Roman" w:hint="default"/>
          <w:sz w:val="24"/>
          <w:szCs w:val="24"/>
        </w:rPr>
        <w:t>vyvlastň</w:t>
      </w:r>
      <w:r>
        <w:rPr>
          <w:rFonts w:ascii="Times New Roman" w:hAnsi="Times New Roman" w:hint="default"/>
          <w:sz w:val="24"/>
          <w:szCs w:val="24"/>
        </w:rPr>
        <w:t>ovaný</w:t>
      </w:r>
      <w:r>
        <w:rPr>
          <w:rFonts w:ascii="Times New Roman" w:hAnsi="Times New Roman" w:hint="default"/>
          <w:sz w:val="24"/>
          <w:szCs w:val="24"/>
        </w:rPr>
        <w:t>m nehnuteľ</w:t>
      </w:r>
      <w:r>
        <w:rPr>
          <w:rFonts w:ascii="Times New Roman" w:hAnsi="Times New Roman" w:hint="default"/>
          <w:sz w:val="24"/>
          <w:szCs w:val="24"/>
        </w:rPr>
        <w:t>nostiam.</w:t>
      </w:r>
    </w:p>
    <w:p w:rsidR="009F3EFD" w:rsidP="009F3EFD">
      <w:pPr>
        <w:pStyle w:val="AKSS"/>
        <w:bidi w:val="0"/>
        <w:ind w:firstLine="708"/>
        <w:rPr>
          <w:rFonts w:ascii="Times New Roman" w:hAnsi="Times New Roman" w:hint="default"/>
          <w:sz w:val="24"/>
          <w:szCs w:val="24"/>
        </w:rPr>
      </w:pPr>
    </w:p>
    <w:p w:rsidR="009F3EFD" w:rsidRPr="00815658" w:rsidP="009F3EFD">
      <w:pPr>
        <w:pStyle w:val="AKSS"/>
        <w:bidi w:val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V</w:t>
      </w:r>
      <w:r w:rsidRPr="00986A5D">
        <w:rPr>
          <w:rFonts w:ascii="Times New Roman" w:hAnsi="Times New Roman" w:hint="default"/>
          <w:sz w:val="24"/>
          <w:szCs w:val="24"/>
        </w:rPr>
        <w:t>yvlastň</w:t>
      </w:r>
      <w:r w:rsidRPr="00986A5D">
        <w:rPr>
          <w:rFonts w:ascii="Times New Roman" w:hAnsi="Times New Roman" w:hint="default"/>
          <w:sz w:val="24"/>
          <w:szCs w:val="24"/>
        </w:rPr>
        <w:t>ovaný</w:t>
      </w:r>
      <w:r w:rsidRPr="00986A5D">
        <w:rPr>
          <w:rFonts w:ascii="Times New Roman" w:hAnsi="Times New Roman" w:hint="default"/>
          <w:sz w:val="24"/>
          <w:szCs w:val="24"/>
        </w:rPr>
        <w:t xml:space="preserve"> m</w:t>
      </w:r>
      <w:r>
        <w:rPr>
          <w:rFonts w:ascii="Times New Roman" w:hAnsi="Times New Roman" w:hint="default"/>
          <w:sz w:val="24"/>
          <w:szCs w:val="24"/>
        </w:rPr>
        <w:t>á</w:t>
      </w:r>
      <w:r w:rsidRPr="00986A5D">
        <w:rPr>
          <w:rFonts w:ascii="Times New Roman" w:hAnsi="Times New Roman"/>
          <w:sz w:val="24"/>
          <w:szCs w:val="24"/>
        </w:rPr>
        <w:t xml:space="preserve"> za</w:t>
      </w:r>
      <w:r w:rsidRPr="00D03495">
        <w:rPr>
          <w:rFonts w:ascii="Times New Roman" w:hAnsi="Times New Roman" w:hint="default"/>
          <w:sz w:val="24"/>
          <w:szCs w:val="24"/>
        </w:rPr>
        <w:t xml:space="preserve"> č</w:t>
      </w:r>
      <w:r w:rsidRPr="00D03495">
        <w:rPr>
          <w:rFonts w:ascii="Times New Roman" w:hAnsi="Times New Roman" w:hint="default"/>
          <w:sz w:val="24"/>
          <w:szCs w:val="24"/>
        </w:rPr>
        <w:t>as vý</w:t>
      </w:r>
      <w:r w:rsidRPr="00D03495">
        <w:rPr>
          <w:rFonts w:ascii="Times New Roman" w:hAnsi="Times New Roman" w:hint="default"/>
          <w:sz w:val="24"/>
          <w:szCs w:val="24"/>
        </w:rPr>
        <w:t>konu predbež</w:t>
      </w:r>
      <w:r w:rsidRPr="00D03495">
        <w:rPr>
          <w:rFonts w:ascii="Times New Roman" w:hAnsi="Times New Roman" w:hint="default"/>
          <w:sz w:val="24"/>
          <w:szCs w:val="24"/>
        </w:rPr>
        <w:t>nej drž</w:t>
      </w:r>
      <w:r w:rsidRPr="00D03495">
        <w:rPr>
          <w:rFonts w:ascii="Times New Roman" w:hAnsi="Times New Roman" w:hint="default"/>
          <w:sz w:val="24"/>
          <w:szCs w:val="24"/>
        </w:rPr>
        <w:t>by prá</w:t>
      </w:r>
      <w:r w:rsidRPr="00D03495">
        <w:rPr>
          <w:rFonts w:ascii="Times New Roman" w:hAnsi="Times New Roman" w:hint="default"/>
          <w:sz w:val="24"/>
          <w:szCs w:val="24"/>
        </w:rPr>
        <w:t>vo na finanč</w:t>
      </w:r>
      <w:r w:rsidRPr="00D03495">
        <w:rPr>
          <w:rFonts w:ascii="Times New Roman" w:hAnsi="Times New Roman" w:hint="default"/>
          <w:sz w:val="24"/>
          <w:szCs w:val="24"/>
        </w:rPr>
        <w:t>nú</w:t>
      </w:r>
      <w:r w:rsidRPr="00D03495">
        <w:rPr>
          <w:rFonts w:ascii="Times New Roman" w:hAnsi="Times New Roman" w:hint="default"/>
          <w:sz w:val="24"/>
          <w:szCs w:val="24"/>
        </w:rPr>
        <w:t xml:space="preserve"> ná</w:t>
      </w:r>
      <w:r w:rsidRPr="00D03495">
        <w:rPr>
          <w:rFonts w:ascii="Times New Roman" w:hAnsi="Times New Roman" w:hint="default"/>
          <w:sz w:val="24"/>
          <w:szCs w:val="24"/>
        </w:rPr>
        <w:t>hradu.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5658">
        <w:rPr>
          <w:rFonts w:ascii="Times New Roman" w:hAnsi="Times New Roman"/>
          <w:sz w:val="24"/>
          <w:szCs w:val="24"/>
        </w:rPr>
        <w:t>V </w:t>
      </w:r>
      <w:r w:rsidRPr="00815658">
        <w:rPr>
          <w:rFonts w:ascii="Times New Roman" w:hAnsi="Times New Roman" w:hint="default"/>
          <w:sz w:val="24"/>
          <w:szCs w:val="24"/>
        </w:rPr>
        <w:t>prí</w:t>
      </w:r>
      <w:r w:rsidRPr="00815658">
        <w:rPr>
          <w:rFonts w:ascii="Times New Roman" w:hAnsi="Times New Roman" w:hint="default"/>
          <w:sz w:val="24"/>
          <w:szCs w:val="24"/>
        </w:rPr>
        <w:t>pade spô</w:t>
      </w:r>
      <w:r w:rsidRPr="00815658">
        <w:rPr>
          <w:rFonts w:ascii="Times New Roman" w:hAnsi="Times New Roman" w:hint="default"/>
          <w:sz w:val="24"/>
          <w:szCs w:val="24"/>
        </w:rPr>
        <w:t>sobenej š</w:t>
      </w:r>
      <w:r w:rsidRPr="00815658">
        <w:rPr>
          <w:rFonts w:ascii="Times New Roman" w:hAnsi="Times New Roman" w:hint="default"/>
          <w:sz w:val="24"/>
          <w:szCs w:val="24"/>
        </w:rPr>
        <w:t xml:space="preserve">kody </w:t>
      </w:r>
      <w:r>
        <w:rPr>
          <w:rFonts w:ascii="Times New Roman" w:hAnsi="Times New Roman" w:hint="default"/>
          <w:sz w:val="24"/>
          <w:szCs w:val="24"/>
        </w:rPr>
        <w:t>nie je dotknuté</w:t>
      </w:r>
      <w:r w:rsidRPr="00815658">
        <w:rPr>
          <w:rFonts w:ascii="Times New Roman" w:hAnsi="Times New Roman" w:hint="default"/>
          <w:sz w:val="24"/>
          <w:szCs w:val="24"/>
        </w:rPr>
        <w:t xml:space="preserve"> prá</w:t>
      </w:r>
      <w:r w:rsidRPr="00815658">
        <w:rPr>
          <w:rFonts w:ascii="Times New Roman" w:hAnsi="Times New Roman" w:hint="default"/>
          <w:sz w:val="24"/>
          <w:szCs w:val="24"/>
        </w:rPr>
        <w:t xml:space="preserve">vo </w:t>
      </w:r>
      <w:r>
        <w:rPr>
          <w:rFonts w:ascii="Times New Roman" w:hAnsi="Times New Roman"/>
          <w:sz w:val="24"/>
          <w:szCs w:val="24"/>
        </w:rPr>
        <w:t>vyv</w:t>
      </w:r>
      <w:r>
        <w:rPr>
          <w:rFonts w:ascii="Times New Roman" w:hAnsi="Times New Roman" w:hint="default"/>
          <w:sz w:val="24"/>
          <w:szCs w:val="24"/>
        </w:rPr>
        <w:t>lastň</w:t>
      </w:r>
      <w:r>
        <w:rPr>
          <w:rFonts w:ascii="Times New Roman" w:hAnsi="Times New Roman" w:hint="default"/>
          <w:sz w:val="24"/>
          <w:szCs w:val="24"/>
        </w:rPr>
        <w:t>ované</w:t>
      </w:r>
      <w:r>
        <w:rPr>
          <w:rFonts w:ascii="Times New Roman" w:hAnsi="Times New Roman" w:hint="default"/>
          <w:sz w:val="24"/>
          <w:szCs w:val="24"/>
        </w:rPr>
        <w:t>ho domá</w:t>
      </w:r>
      <w:r>
        <w:rPr>
          <w:rFonts w:ascii="Times New Roman" w:hAnsi="Times New Roman" w:hint="default"/>
          <w:sz w:val="24"/>
          <w:szCs w:val="24"/>
        </w:rPr>
        <w:t>hať</w:t>
      </w:r>
      <w:r>
        <w:rPr>
          <w:rFonts w:ascii="Times New Roman" w:hAnsi="Times New Roman" w:hint="default"/>
          <w:sz w:val="24"/>
          <w:szCs w:val="24"/>
        </w:rPr>
        <w:t xml:space="preserve"> sa po zruš</w:t>
      </w:r>
      <w:r>
        <w:rPr>
          <w:rFonts w:ascii="Times New Roman" w:hAnsi="Times New Roman" w:hint="default"/>
          <w:sz w:val="24"/>
          <w:szCs w:val="24"/>
        </w:rPr>
        <w:t>ení</w:t>
      </w:r>
      <w:r>
        <w:rPr>
          <w:rFonts w:ascii="Times New Roman" w:hAnsi="Times New Roman" w:hint="default"/>
          <w:sz w:val="24"/>
          <w:szCs w:val="24"/>
        </w:rPr>
        <w:t xml:space="preserve"> predbež</w:t>
      </w:r>
      <w:r>
        <w:rPr>
          <w:rFonts w:ascii="Times New Roman" w:hAnsi="Times New Roman" w:hint="default"/>
          <w:sz w:val="24"/>
          <w:szCs w:val="24"/>
        </w:rPr>
        <w:t>nej drž</w:t>
      </w:r>
      <w:r>
        <w:rPr>
          <w:rFonts w:ascii="Times New Roman" w:hAnsi="Times New Roman" w:hint="default"/>
          <w:sz w:val="24"/>
          <w:szCs w:val="24"/>
        </w:rPr>
        <w:t>by jej ná</w:t>
      </w:r>
      <w:r>
        <w:rPr>
          <w:rFonts w:ascii="Times New Roman" w:hAnsi="Times New Roman" w:hint="default"/>
          <w:sz w:val="24"/>
          <w:szCs w:val="24"/>
        </w:rPr>
        <w:t>hrady</w:t>
      </w:r>
      <w:r w:rsidRPr="00815658">
        <w:rPr>
          <w:rFonts w:ascii="Times New Roman" w:hAnsi="Times New Roman"/>
          <w:sz w:val="24"/>
          <w:szCs w:val="24"/>
        </w:rPr>
        <w:t>.</w:t>
      </w:r>
    </w:p>
    <w:p w:rsidR="009F3EFD" w:rsidRPr="00815658" w:rsidP="009F3EFD">
      <w:pPr>
        <w:pStyle w:val="AKSS"/>
        <w:bidi w:val="0"/>
        <w:ind w:firstLine="708"/>
        <w:rPr>
          <w:rFonts w:ascii="Times New Roman" w:hAnsi="Times New Roman"/>
          <w:sz w:val="24"/>
          <w:szCs w:val="24"/>
        </w:rPr>
      </w:pPr>
    </w:p>
    <w:p w:rsidR="009F3EFD" w:rsidP="009F3EFD">
      <w:pPr>
        <w:pStyle w:val="AKSS"/>
        <w:bidi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bodu 5</w:t>
      </w:r>
    </w:p>
    <w:p w:rsidR="009F3EFD" w:rsidRPr="00C77EB1" w:rsidP="009F3EFD">
      <w:pPr>
        <w:pStyle w:val="AKSS"/>
        <w:bidi w:val="0"/>
        <w:rPr>
          <w:rFonts w:ascii="Times New Roman" w:hAnsi="Times New Roman"/>
          <w:sz w:val="24"/>
          <w:szCs w:val="24"/>
        </w:rPr>
      </w:pPr>
    </w:p>
    <w:p w:rsidR="009F3EFD" w:rsidRPr="00815658" w:rsidP="009F3EFD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Za úč</w:t>
      </w:r>
      <w:r>
        <w:rPr>
          <w:rFonts w:ascii="Times New Roman" w:hAnsi="Times New Roman" w:hint="default"/>
          <w:sz w:val="24"/>
          <w:szCs w:val="24"/>
        </w:rPr>
        <w:t>elom zefektí</w:t>
      </w:r>
      <w:r>
        <w:rPr>
          <w:rFonts w:ascii="Times New Roman" w:hAnsi="Times New Roman" w:hint="default"/>
          <w:sz w:val="24"/>
          <w:szCs w:val="24"/>
        </w:rPr>
        <w:t>vnenia</w:t>
      </w:r>
      <w:r w:rsidRPr="008156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a skrá</w:t>
      </w:r>
      <w:r>
        <w:rPr>
          <w:rFonts w:ascii="Times New Roman" w:hAnsi="Times New Roman" w:hint="default"/>
          <w:sz w:val="24"/>
          <w:szCs w:val="24"/>
        </w:rPr>
        <w:t>tenia</w:t>
      </w:r>
      <w:r w:rsidRPr="00815658">
        <w:rPr>
          <w:rFonts w:ascii="Times New Roman" w:hAnsi="Times New Roman" w:hint="default"/>
          <w:sz w:val="24"/>
          <w:szCs w:val="24"/>
        </w:rPr>
        <w:t xml:space="preserve"> povoľ</w:t>
      </w:r>
      <w:r w:rsidRPr="00815658">
        <w:rPr>
          <w:rFonts w:ascii="Times New Roman" w:hAnsi="Times New Roman" w:hint="default"/>
          <w:sz w:val="24"/>
          <w:szCs w:val="24"/>
        </w:rPr>
        <w:t xml:space="preserve">ovacieho procesu </w:t>
      </w:r>
      <w:r>
        <w:rPr>
          <w:rFonts w:ascii="Times New Roman" w:hAnsi="Times New Roman"/>
          <w:sz w:val="24"/>
          <w:szCs w:val="24"/>
        </w:rPr>
        <w:t>a poklesu</w:t>
      </w:r>
      <w:r w:rsidRPr="00815658">
        <w:rPr>
          <w:rFonts w:ascii="Times New Roman" w:hAnsi="Times New Roman" w:hint="default"/>
          <w:sz w:val="24"/>
          <w:szCs w:val="24"/>
        </w:rPr>
        <w:t xml:space="preserve"> ná</w:t>
      </w:r>
      <w:r w:rsidRPr="00815658">
        <w:rPr>
          <w:rFonts w:ascii="Times New Roman" w:hAnsi="Times New Roman" w:hint="default"/>
          <w:sz w:val="24"/>
          <w:szCs w:val="24"/>
        </w:rPr>
        <w:t>kladovosti celé</w:t>
      </w:r>
      <w:r w:rsidRPr="00815658">
        <w:rPr>
          <w:rFonts w:ascii="Times New Roman" w:hAnsi="Times New Roman" w:hint="default"/>
          <w:sz w:val="24"/>
          <w:szCs w:val="24"/>
        </w:rPr>
        <w:t>ho prí</w:t>
      </w:r>
      <w:r w:rsidRPr="00815658">
        <w:rPr>
          <w:rFonts w:ascii="Times New Roman" w:hAnsi="Times New Roman" w:hint="default"/>
          <w:sz w:val="24"/>
          <w:szCs w:val="24"/>
        </w:rPr>
        <w:t>pr</w:t>
      </w:r>
      <w:r>
        <w:rPr>
          <w:rFonts w:ascii="Times New Roman" w:hAnsi="Times New Roman" w:hint="default"/>
          <w:sz w:val="24"/>
          <w:szCs w:val="24"/>
        </w:rPr>
        <w:t>avné</w:t>
      </w:r>
      <w:r>
        <w:rPr>
          <w:rFonts w:ascii="Times New Roman" w:hAnsi="Times New Roman" w:hint="default"/>
          <w:sz w:val="24"/>
          <w:szCs w:val="24"/>
        </w:rPr>
        <w:t>ho procesu vý</w:t>
      </w:r>
      <w:r>
        <w:rPr>
          <w:rFonts w:ascii="Times New Roman" w:hAnsi="Times New Roman" w:hint="default"/>
          <w:sz w:val="24"/>
          <w:szCs w:val="24"/>
        </w:rPr>
        <w:t>stavby diaľ</w:t>
      </w:r>
      <w:r>
        <w:rPr>
          <w:rFonts w:ascii="Times New Roman" w:hAnsi="Times New Roman" w:hint="default"/>
          <w:sz w:val="24"/>
          <w:szCs w:val="24"/>
        </w:rPr>
        <w:t>nic sa vyluč</w:t>
      </w:r>
      <w:r>
        <w:rPr>
          <w:rFonts w:ascii="Times New Roman" w:hAnsi="Times New Roman" w:hint="default"/>
          <w:sz w:val="24"/>
          <w:szCs w:val="24"/>
        </w:rPr>
        <w:t>uje mož</w:t>
      </w:r>
      <w:r>
        <w:rPr>
          <w:rFonts w:ascii="Times New Roman" w:hAnsi="Times New Roman" w:hint="default"/>
          <w:sz w:val="24"/>
          <w:szCs w:val="24"/>
        </w:rPr>
        <w:t>nosť</w:t>
      </w:r>
      <w:r>
        <w:rPr>
          <w:rFonts w:ascii="Times New Roman" w:hAnsi="Times New Roman" w:hint="default"/>
          <w:sz w:val="24"/>
          <w:szCs w:val="24"/>
        </w:rPr>
        <w:t xml:space="preserve"> sprá</w:t>
      </w:r>
      <w:r>
        <w:rPr>
          <w:rFonts w:ascii="Times New Roman" w:hAnsi="Times New Roman" w:hint="default"/>
          <w:sz w:val="24"/>
          <w:szCs w:val="24"/>
        </w:rPr>
        <w:t>vneho sú</w:t>
      </w:r>
      <w:r>
        <w:rPr>
          <w:rFonts w:ascii="Times New Roman" w:hAnsi="Times New Roman" w:hint="default"/>
          <w:sz w:val="24"/>
          <w:szCs w:val="24"/>
        </w:rPr>
        <w:t>du priznať</w:t>
      </w:r>
      <w:r>
        <w:rPr>
          <w:rFonts w:ascii="Times New Roman" w:hAnsi="Times New Roman" w:hint="default"/>
          <w:sz w:val="24"/>
          <w:szCs w:val="24"/>
        </w:rPr>
        <w:t xml:space="preserve"> odkladný</w:t>
      </w:r>
      <w:r>
        <w:rPr>
          <w:rFonts w:ascii="Times New Roman" w:hAnsi="Times New Roman" w:hint="default"/>
          <w:sz w:val="24"/>
          <w:szCs w:val="24"/>
        </w:rPr>
        <w:t xml:space="preserve"> úč</w:t>
      </w:r>
      <w:r>
        <w:rPr>
          <w:rFonts w:ascii="Times New Roman" w:hAnsi="Times New Roman" w:hint="default"/>
          <w:sz w:val="24"/>
          <w:szCs w:val="24"/>
        </w:rPr>
        <w:t>i</w:t>
      </w:r>
      <w:r>
        <w:rPr>
          <w:rFonts w:ascii="Times New Roman" w:hAnsi="Times New Roman" w:hint="default"/>
          <w:sz w:val="24"/>
          <w:szCs w:val="24"/>
        </w:rPr>
        <w:t>nok ž</w:t>
      </w:r>
      <w:r>
        <w:rPr>
          <w:rFonts w:ascii="Times New Roman" w:hAnsi="Times New Roman" w:hint="default"/>
          <w:sz w:val="24"/>
          <w:szCs w:val="24"/>
        </w:rPr>
        <w:t xml:space="preserve">alobe </w:t>
      </w:r>
      <w:r w:rsidRPr="003E7AA7">
        <w:rPr>
          <w:rFonts w:ascii="Times New Roman" w:hAnsi="Times New Roman" w:hint="default"/>
          <w:sz w:val="24"/>
          <w:szCs w:val="24"/>
        </w:rPr>
        <w:t>proti rozhodnutiu o vyvlastnení</w:t>
      </w:r>
      <w:r w:rsidRPr="003E7AA7">
        <w:rPr>
          <w:rFonts w:ascii="Times New Roman" w:hAnsi="Times New Roman" w:hint="default"/>
          <w:sz w:val="24"/>
          <w:szCs w:val="24"/>
        </w:rPr>
        <w:t xml:space="preserve"> vydané</w:t>
      </w:r>
      <w:r w:rsidRPr="003E7AA7">
        <w:rPr>
          <w:rFonts w:ascii="Times New Roman" w:hAnsi="Times New Roman" w:hint="default"/>
          <w:sz w:val="24"/>
          <w:szCs w:val="24"/>
        </w:rPr>
        <w:t>ho podľ</w:t>
      </w:r>
      <w:r w:rsidRPr="003E7AA7">
        <w:rPr>
          <w:rFonts w:ascii="Times New Roman" w:hAnsi="Times New Roman" w:hint="default"/>
          <w:sz w:val="24"/>
          <w:szCs w:val="24"/>
        </w:rPr>
        <w:t>a vš</w:t>
      </w:r>
      <w:r w:rsidRPr="003E7AA7">
        <w:rPr>
          <w:rFonts w:ascii="Times New Roman" w:hAnsi="Times New Roman" w:hint="default"/>
          <w:sz w:val="24"/>
          <w:szCs w:val="24"/>
        </w:rPr>
        <w:t>eobecné</w:t>
      </w:r>
      <w:r w:rsidRPr="003E7AA7">
        <w:rPr>
          <w:rFonts w:ascii="Times New Roman" w:hAnsi="Times New Roman" w:hint="default"/>
          <w:sz w:val="24"/>
          <w:szCs w:val="24"/>
        </w:rPr>
        <w:t>ho predpisu o vyvlastnení</w:t>
      </w:r>
      <w:r w:rsidRPr="003E7AA7">
        <w:rPr>
          <w:rFonts w:ascii="Times New Roman" w:hAnsi="Times New Roman" w:hint="default"/>
          <w:sz w:val="24"/>
          <w:szCs w:val="24"/>
        </w:rPr>
        <w:t xml:space="preserve"> alebo </w:t>
      </w:r>
      <w:r>
        <w:rPr>
          <w:rFonts w:ascii="Times New Roman" w:hAnsi="Times New Roman" w:hint="default"/>
          <w:sz w:val="24"/>
          <w:szCs w:val="24"/>
        </w:rPr>
        <w:t>ž</w:t>
      </w:r>
      <w:r>
        <w:rPr>
          <w:rFonts w:ascii="Times New Roman" w:hAnsi="Times New Roman" w:hint="default"/>
          <w:sz w:val="24"/>
          <w:szCs w:val="24"/>
        </w:rPr>
        <w:t xml:space="preserve">alobe </w:t>
      </w:r>
      <w:r w:rsidRPr="003E7AA7">
        <w:rPr>
          <w:rFonts w:ascii="Times New Roman" w:hAnsi="Times New Roman" w:hint="default"/>
          <w:sz w:val="24"/>
          <w:szCs w:val="24"/>
        </w:rPr>
        <w:t>proti stavebné</w:t>
      </w:r>
      <w:r w:rsidRPr="003E7AA7">
        <w:rPr>
          <w:rFonts w:ascii="Times New Roman" w:hAnsi="Times New Roman" w:hint="default"/>
          <w:sz w:val="24"/>
          <w:szCs w:val="24"/>
        </w:rPr>
        <w:t>mu povoleniu na stavbu diaľ</w:t>
      </w:r>
      <w:r w:rsidRPr="003E7AA7">
        <w:rPr>
          <w:rFonts w:ascii="Times New Roman" w:hAnsi="Times New Roman" w:hint="default"/>
          <w:sz w:val="24"/>
          <w:szCs w:val="24"/>
        </w:rPr>
        <w:t>nice</w:t>
      </w:r>
      <w:r>
        <w:rPr>
          <w:rFonts w:ascii="Times New Roman" w:hAnsi="Times New Roman"/>
          <w:sz w:val="24"/>
          <w:szCs w:val="24"/>
        </w:rPr>
        <w:t>.</w:t>
      </w:r>
    </w:p>
    <w:p w:rsidR="009F3EFD" w:rsidRPr="00C77EB1" w:rsidP="009F3EFD">
      <w:pPr>
        <w:pStyle w:val="AKSS"/>
        <w:bidi w:val="0"/>
        <w:rPr>
          <w:rFonts w:ascii="Times New Roman" w:hAnsi="Times New Roman"/>
          <w:sz w:val="24"/>
          <w:szCs w:val="24"/>
        </w:rPr>
      </w:pPr>
    </w:p>
    <w:p w:rsidR="009F3EFD" w:rsidP="009F3EFD">
      <w:pPr>
        <w:pStyle w:val="AKSS"/>
        <w:bidi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bodu 6</w:t>
      </w:r>
    </w:p>
    <w:p w:rsidR="009F3EFD" w:rsidP="009F3EFD">
      <w:pPr>
        <w:pStyle w:val="AKSS"/>
        <w:bidi w:val="0"/>
        <w:rPr>
          <w:rFonts w:ascii="Times New Roman" w:hAnsi="Times New Roman"/>
          <w:b/>
          <w:sz w:val="24"/>
          <w:szCs w:val="24"/>
        </w:rPr>
      </w:pPr>
    </w:p>
    <w:p w:rsidR="009F3EFD" w:rsidP="009F3EFD">
      <w:pPr>
        <w:pStyle w:val="AKSS"/>
        <w:bidi w:val="0"/>
        <w:ind w:firstLine="708"/>
        <w:rPr>
          <w:rFonts w:ascii="Times New Roman" w:hAnsi="Times New Roman" w:hint="default"/>
          <w:sz w:val="24"/>
          <w:szCs w:val="24"/>
        </w:rPr>
      </w:pPr>
      <w:r w:rsidRPr="00720C12">
        <w:rPr>
          <w:rFonts w:ascii="Times New Roman" w:hAnsi="Times New Roman" w:hint="default"/>
          <w:sz w:val="24"/>
          <w:szCs w:val="24"/>
        </w:rPr>
        <w:t>Legislatí</w:t>
      </w:r>
      <w:r w:rsidRPr="00720C12">
        <w:rPr>
          <w:rFonts w:ascii="Times New Roman" w:hAnsi="Times New Roman" w:hint="default"/>
          <w:sz w:val="24"/>
          <w:szCs w:val="24"/>
        </w:rPr>
        <w:t>vno-technická</w:t>
      </w:r>
      <w:r w:rsidRPr="00720C12">
        <w:rPr>
          <w:rFonts w:ascii="Times New Roman" w:hAnsi="Times New Roman" w:hint="default"/>
          <w:sz w:val="24"/>
          <w:szCs w:val="24"/>
        </w:rPr>
        <w:t xml:space="preserve"> ú</w:t>
      </w:r>
      <w:r w:rsidRPr="00720C12">
        <w:rPr>
          <w:rFonts w:ascii="Times New Roman" w:hAnsi="Times New Roman" w:hint="default"/>
          <w:sz w:val="24"/>
          <w:szCs w:val="24"/>
        </w:rPr>
        <w:t>prava sú</w:t>
      </w:r>
      <w:r w:rsidRPr="00720C12">
        <w:rPr>
          <w:rFonts w:ascii="Times New Roman" w:hAnsi="Times New Roman" w:hint="default"/>
          <w:sz w:val="24"/>
          <w:szCs w:val="24"/>
        </w:rPr>
        <w:t>visiaca</w:t>
      </w:r>
      <w:r>
        <w:rPr>
          <w:rFonts w:ascii="Times New Roman" w:hAnsi="Times New Roman" w:hint="default"/>
          <w:sz w:val="24"/>
          <w:szCs w:val="24"/>
        </w:rPr>
        <w:t xml:space="preserve"> s prečí</w:t>
      </w:r>
      <w:r>
        <w:rPr>
          <w:rFonts w:ascii="Times New Roman" w:hAnsi="Times New Roman" w:hint="default"/>
          <w:sz w:val="24"/>
          <w:szCs w:val="24"/>
        </w:rPr>
        <w:t>slovaní</w:t>
      </w:r>
      <w:r>
        <w:rPr>
          <w:rFonts w:ascii="Times New Roman" w:hAnsi="Times New Roman" w:hint="default"/>
          <w:sz w:val="24"/>
          <w:szCs w:val="24"/>
        </w:rPr>
        <w:t>m pozná</w:t>
      </w:r>
      <w:r>
        <w:rPr>
          <w:rFonts w:ascii="Times New Roman" w:hAnsi="Times New Roman" w:hint="default"/>
          <w:sz w:val="24"/>
          <w:szCs w:val="24"/>
        </w:rPr>
        <w:t>mky pod č</w:t>
      </w:r>
      <w:r>
        <w:rPr>
          <w:rFonts w:ascii="Times New Roman" w:hAnsi="Times New Roman" w:hint="default"/>
          <w:sz w:val="24"/>
          <w:szCs w:val="24"/>
        </w:rPr>
        <w:t>iarou.</w:t>
      </w:r>
    </w:p>
    <w:p w:rsidR="009F3EFD" w:rsidP="009F3EFD">
      <w:pPr>
        <w:pStyle w:val="AKSS"/>
        <w:bidi w:val="0"/>
        <w:rPr>
          <w:rFonts w:ascii="Times New Roman" w:hAnsi="Times New Roman"/>
          <w:sz w:val="24"/>
          <w:szCs w:val="24"/>
        </w:rPr>
      </w:pPr>
    </w:p>
    <w:p w:rsidR="009F3EFD" w:rsidRPr="00C77EB1" w:rsidP="009F3EFD">
      <w:pPr>
        <w:pStyle w:val="AKSS"/>
        <w:bidi w:val="0"/>
        <w:rPr>
          <w:rFonts w:ascii="Times New Roman" w:hAnsi="Times New Roman"/>
          <w:b/>
          <w:sz w:val="24"/>
          <w:szCs w:val="24"/>
        </w:rPr>
      </w:pPr>
      <w:r w:rsidRPr="00C77EB1">
        <w:rPr>
          <w:rFonts w:ascii="Times New Roman" w:hAnsi="Times New Roman"/>
          <w:b/>
          <w:sz w:val="24"/>
          <w:szCs w:val="24"/>
        </w:rPr>
        <w:t>K bodu 7</w:t>
      </w:r>
    </w:p>
    <w:p w:rsidR="009F3EFD" w:rsidRPr="00815658" w:rsidP="009F3EFD">
      <w:pPr>
        <w:pStyle w:val="AKSS"/>
        <w:bidi w:val="0"/>
        <w:rPr>
          <w:rFonts w:ascii="Times New Roman" w:hAnsi="Times New Roman"/>
          <w:b/>
          <w:sz w:val="24"/>
          <w:szCs w:val="24"/>
        </w:rPr>
      </w:pPr>
    </w:p>
    <w:p w:rsidR="009F3EFD" w:rsidRPr="00815658" w:rsidP="009F3EFD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15658">
        <w:rPr>
          <w:rFonts w:ascii="Times New Roman" w:hAnsi="Times New Roman"/>
          <w:sz w:val="24"/>
          <w:szCs w:val="24"/>
        </w:rPr>
        <w:t>Ustanovuj</w:t>
      </w:r>
      <w:r>
        <w:rPr>
          <w:rFonts w:ascii="Times New Roman" w:hAnsi="Times New Roman" w:hint="default"/>
          <w:sz w:val="24"/>
          <w:szCs w:val="24"/>
        </w:rPr>
        <w:t>ú</w:t>
      </w:r>
      <w:r w:rsidRPr="00815658">
        <w:rPr>
          <w:rFonts w:ascii="Times New Roman" w:hAnsi="Times New Roman" w:hint="default"/>
          <w:sz w:val="24"/>
          <w:szCs w:val="24"/>
        </w:rPr>
        <w:t xml:space="preserve"> sa prechodné</w:t>
      </w:r>
      <w:r w:rsidRPr="00815658">
        <w:rPr>
          <w:rFonts w:ascii="Times New Roman" w:hAnsi="Times New Roman" w:hint="default"/>
          <w:sz w:val="24"/>
          <w:szCs w:val="24"/>
        </w:rPr>
        <w:t xml:space="preserve"> ustanoveni</w:t>
      </w:r>
      <w:r>
        <w:rPr>
          <w:rFonts w:ascii="Times New Roman" w:hAnsi="Times New Roman"/>
          <w:sz w:val="24"/>
          <w:szCs w:val="24"/>
        </w:rPr>
        <w:t>a</w:t>
      </w:r>
      <w:r w:rsidRPr="00815658">
        <w:rPr>
          <w:rFonts w:ascii="Times New Roman" w:hAnsi="Times New Roman" w:hint="default"/>
          <w:sz w:val="24"/>
          <w:szCs w:val="24"/>
        </w:rPr>
        <w:t xml:space="preserve"> pre neukonč</w:t>
      </w:r>
      <w:r w:rsidRPr="00815658">
        <w:rPr>
          <w:rFonts w:ascii="Times New Roman" w:hAnsi="Times New Roman" w:hint="default"/>
          <w:sz w:val="24"/>
          <w:szCs w:val="24"/>
        </w:rPr>
        <w:t>ené</w:t>
      </w:r>
      <w:r w:rsidRPr="00815658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vyvlastň</w:t>
      </w:r>
      <w:r>
        <w:rPr>
          <w:rFonts w:ascii="Times New Roman" w:hAnsi="Times New Roman" w:hint="default"/>
          <w:sz w:val="24"/>
          <w:szCs w:val="24"/>
        </w:rPr>
        <w:t xml:space="preserve">ovacie konania a </w:t>
      </w:r>
      <w:r w:rsidRPr="00815658">
        <w:rPr>
          <w:rFonts w:ascii="Times New Roman" w:hAnsi="Times New Roman" w:hint="default"/>
          <w:sz w:val="24"/>
          <w:szCs w:val="24"/>
        </w:rPr>
        <w:t>stavebné</w:t>
      </w:r>
      <w:r w:rsidRPr="00815658">
        <w:rPr>
          <w:rFonts w:ascii="Times New Roman" w:hAnsi="Times New Roman" w:hint="default"/>
          <w:sz w:val="24"/>
          <w:szCs w:val="24"/>
        </w:rPr>
        <w:t xml:space="preserve"> konania k dá</w:t>
      </w:r>
      <w:r w:rsidRPr="00815658">
        <w:rPr>
          <w:rFonts w:ascii="Times New Roman" w:hAnsi="Times New Roman" w:hint="default"/>
          <w:sz w:val="24"/>
          <w:szCs w:val="24"/>
        </w:rPr>
        <w:t>tumu úč</w:t>
      </w:r>
      <w:r w:rsidRPr="00815658">
        <w:rPr>
          <w:rFonts w:ascii="Times New Roman" w:hAnsi="Times New Roman" w:hint="default"/>
          <w:sz w:val="24"/>
          <w:szCs w:val="24"/>
        </w:rPr>
        <w:t xml:space="preserve">innosti </w:t>
      </w:r>
      <w:r>
        <w:rPr>
          <w:rFonts w:ascii="Times New Roman" w:hAnsi="Times New Roman" w:hint="default"/>
          <w:sz w:val="24"/>
          <w:szCs w:val="24"/>
        </w:rPr>
        <w:t>ná</w:t>
      </w:r>
      <w:r>
        <w:rPr>
          <w:rFonts w:ascii="Times New Roman" w:hAnsi="Times New Roman" w:hint="default"/>
          <w:sz w:val="24"/>
          <w:szCs w:val="24"/>
        </w:rPr>
        <w:t xml:space="preserve">vrhu </w:t>
      </w:r>
      <w:r w:rsidRPr="00815658">
        <w:rPr>
          <w:rFonts w:ascii="Times New Roman" w:hAnsi="Times New Roman" w:hint="default"/>
          <w:sz w:val="24"/>
          <w:szCs w:val="24"/>
        </w:rPr>
        <w:t>zá</w:t>
      </w:r>
      <w:r w:rsidRPr="00815658">
        <w:rPr>
          <w:rFonts w:ascii="Times New Roman" w:hAnsi="Times New Roman" w:hint="default"/>
          <w:sz w:val="24"/>
          <w:szCs w:val="24"/>
        </w:rPr>
        <w:t>kona tak, aby bolo mož</w:t>
      </w:r>
      <w:r w:rsidRPr="00815658">
        <w:rPr>
          <w:rFonts w:ascii="Times New Roman" w:hAnsi="Times New Roman" w:hint="default"/>
          <w:sz w:val="24"/>
          <w:szCs w:val="24"/>
        </w:rPr>
        <w:t>né</w:t>
      </w:r>
      <w:r w:rsidRPr="00815658">
        <w:rPr>
          <w:rFonts w:ascii="Times New Roman" w:hAnsi="Times New Roman" w:hint="default"/>
          <w:sz w:val="24"/>
          <w:szCs w:val="24"/>
        </w:rPr>
        <w:t xml:space="preserve"> navrhovanú</w:t>
      </w:r>
      <w:r w:rsidRPr="00815658">
        <w:rPr>
          <w:rFonts w:ascii="Times New Roman" w:hAnsi="Times New Roman" w:hint="default"/>
          <w:sz w:val="24"/>
          <w:szCs w:val="24"/>
        </w:rPr>
        <w:t xml:space="preserve"> prá</w:t>
      </w:r>
      <w:r w:rsidRPr="00815658">
        <w:rPr>
          <w:rFonts w:ascii="Times New Roman" w:hAnsi="Times New Roman" w:hint="default"/>
          <w:sz w:val="24"/>
          <w:szCs w:val="24"/>
        </w:rPr>
        <w:t>vnu ú</w:t>
      </w:r>
      <w:r w:rsidRPr="00815658">
        <w:rPr>
          <w:rFonts w:ascii="Times New Roman" w:hAnsi="Times New Roman" w:hint="default"/>
          <w:sz w:val="24"/>
          <w:szCs w:val="24"/>
        </w:rPr>
        <w:t>pravu uplatniť</w:t>
      </w:r>
      <w:r w:rsidRPr="00815658">
        <w:rPr>
          <w:rFonts w:ascii="Times New Roman" w:hAnsi="Times New Roman" w:hint="default"/>
          <w:sz w:val="24"/>
          <w:szCs w:val="24"/>
        </w:rPr>
        <w:t xml:space="preserve"> aj v </w:t>
      </w:r>
      <w:r w:rsidRPr="00815658">
        <w:rPr>
          <w:rFonts w:ascii="Times New Roman" w:hAnsi="Times New Roman" w:hint="default"/>
          <w:sz w:val="24"/>
          <w:szCs w:val="24"/>
        </w:rPr>
        <w:t>prebiehajú</w:t>
      </w:r>
      <w:r w:rsidRPr="00815658">
        <w:rPr>
          <w:rFonts w:ascii="Times New Roman" w:hAnsi="Times New Roman" w:hint="default"/>
          <w:sz w:val="24"/>
          <w:szCs w:val="24"/>
        </w:rPr>
        <w:t>cich konaniach, v </w:t>
      </w:r>
      <w:r w:rsidRPr="00815658">
        <w:rPr>
          <w:rFonts w:ascii="Times New Roman" w:hAnsi="Times New Roman" w:hint="default"/>
          <w:sz w:val="24"/>
          <w:szCs w:val="24"/>
        </w:rPr>
        <w:t>dô</w:t>
      </w:r>
      <w:r w:rsidRPr="00815658">
        <w:rPr>
          <w:rFonts w:ascii="Times New Roman" w:hAnsi="Times New Roman" w:hint="default"/>
          <w:sz w:val="24"/>
          <w:szCs w:val="24"/>
        </w:rPr>
        <w:t>sledku č</w:t>
      </w:r>
      <w:r w:rsidRPr="00815658">
        <w:rPr>
          <w:rFonts w:ascii="Times New Roman" w:hAnsi="Times New Roman" w:hint="default"/>
          <w:sz w:val="24"/>
          <w:szCs w:val="24"/>
        </w:rPr>
        <w:t>oho sa zefektí</w:t>
      </w:r>
      <w:r w:rsidRPr="00815658">
        <w:rPr>
          <w:rFonts w:ascii="Times New Roman" w:hAnsi="Times New Roman" w:hint="default"/>
          <w:sz w:val="24"/>
          <w:szCs w:val="24"/>
        </w:rPr>
        <w:t>vni a </w:t>
      </w:r>
      <w:r w:rsidRPr="00815658">
        <w:rPr>
          <w:rFonts w:ascii="Times New Roman" w:hAnsi="Times New Roman" w:hint="default"/>
          <w:sz w:val="24"/>
          <w:szCs w:val="24"/>
        </w:rPr>
        <w:t>zníž</w:t>
      </w:r>
      <w:r w:rsidRPr="00815658">
        <w:rPr>
          <w:rFonts w:ascii="Times New Roman" w:hAnsi="Times New Roman" w:hint="default"/>
          <w:sz w:val="24"/>
          <w:szCs w:val="24"/>
        </w:rPr>
        <w:t>i sa ná</w:t>
      </w:r>
      <w:r w:rsidRPr="00815658">
        <w:rPr>
          <w:rFonts w:ascii="Times New Roman" w:hAnsi="Times New Roman" w:hint="default"/>
          <w:sz w:val="24"/>
          <w:szCs w:val="24"/>
        </w:rPr>
        <w:t>kl</w:t>
      </w:r>
      <w:r w:rsidRPr="00815658">
        <w:rPr>
          <w:rFonts w:ascii="Times New Roman" w:hAnsi="Times New Roman" w:hint="default"/>
          <w:sz w:val="24"/>
          <w:szCs w:val="24"/>
        </w:rPr>
        <w:t>adovosť</w:t>
      </w:r>
      <w:r w:rsidRPr="00815658">
        <w:rPr>
          <w:rFonts w:ascii="Times New Roman" w:hAnsi="Times New Roman" w:hint="default"/>
          <w:sz w:val="24"/>
          <w:szCs w:val="24"/>
        </w:rPr>
        <w:t xml:space="preserve"> celé</w:t>
      </w:r>
      <w:r w:rsidRPr="00815658">
        <w:rPr>
          <w:rFonts w:ascii="Times New Roman" w:hAnsi="Times New Roman" w:hint="default"/>
          <w:sz w:val="24"/>
          <w:szCs w:val="24"/>
        </w:rPr>
        <w:t>ho prí</w:t>
      </w:r>
      <w:r w:rsidRPr="00815658">
        <w:rPr>
          <w:rFonts w:ascii="Times New Roman" w:hAnsi="Times New Roman" w:hint="default"/>
          <w:sz w:val="24"/>
          <w:szCs w:val="24"/>
        </w:rPr>
        <w:t>pravné</w:t>
      </w:r>
      <w:r w:rsidRPr="00815658">
        <w:rPr>
          <w:rFonts w:ascii="Times New Roman" w:hAnsi="Times New Roman" w:hint="default"/>
          <w:sz w:val="24"/>
          <w:szCs w:val="24"/>
        </w:rPr>
        <w:t>ho procesu vý</w:t>
      </w:r>
      <w:r w:rsidRPr="00815658">
        <w:rPr>
          <w:rFonts w:ascii="Times New Roman" w:hAnsi="Times New Roman" w:hint="default"/>
          <w:sz w:val="24"/>
          <w:szCs w:val="24"/>
        </w:rPr>
        <w:t>stavby diaľ</w:t>
      </w:r>
      <w:r w:rsidRPr="00815658">
        <w:rPr>
          <w:rFonts w:ascii="Times New Roman" w:hAnsi="Times New Roman" w:hint="default"/>
          <w:sz w:val="24"/>
          <w:szCs w:val="24"/>
        </w:rPr>
        <w:t>nic.</w:t>
      </w:r>
      <w:r>
        <w:rPr>
          <w:rFonts w:ascii="Times New Roman" w:hAnsi="Times New Roman" w:hint="default"/>
          <w:sz w:val="24"/>
          <w:szCs w:val="24"/>
        </w:rPr>
        <w:t xml:space="preserve"> Zá</w:t>
      </w:r>
      <w:r>
        <w:rPr>
          <w:rFonts w:ascii="Times New Roman" w:hAnsi="Times New Roman" w:hint="default"/>
          <w:sz w:val="24"/>
          <w:szCs w:val="24"/>
        </w:rPr>
        <w:t>roveň</w:t>
      </w:r>
      <w:r>
        <w:rPr>
          <w:rFonts w:ascii="Times New Roman" w:hAnsi="Times New Roman" w:hint="default"/>
          <w:sz w:val="24"/>
          <w:szCs w:val="24"/>
        </w:rPr>
        <w:t xml:space="preserve"> sa ustanovuje, ž</w:t>
      </w:r>
      <w:r>
        <w:rPr>
          <w:rFonts w:ascii="Times New Roman" w:hAnsi="Times New Roman" w:hint="default"/>
          <w:sz w:val="24"/>
          <w:szCs w:val="24"/>
        </w:rPr>
        <w:t>e p</w:t>
      </w:r>
      <w:r w:rsidRPr="00571B3A">
        <w:rPr>
          <w:rFonts w:ascii="Times New Roman" w:hAnsi="Times New Roman" w:hint="default"/>
          <w:sz w:val="24"/>
          <w:szCs w:val="24"/>
        </w:rPr>
        <w:t>rá</w:t>
      </w:r>
      <w:r w:rsidRPr="00571B3A">
        <w:rPr>
          <w:rFonts w:ascii="Times New Roman" w:hAnsi="Times New Roman" w:hint="default"/>
          <w:sz w:val="24"/>
          <w:szCs w:val="24"/>
        </w:rPr>
        <w:t>vne úč</w:t>
      </w:r>
      <w:r w:rsidRPr="00571B3A">
        <w:rPr>
          <w:rFonts w:ascii="Times New Roman" w:hAnsi="Times New Roman" w:hint="default"/>
          <w:sz w:val="24"/>
          <w:szCs w:val="24"/>
        </w:rPr>
        <w:t>inky ú</w:t>
      </w:r>
      <w:r w:rsidRPr="00571B3A">
        <w:rPr>
          <w:rFonts w:ascii="Times New Roman" w:hAnsi="Times New Roman" w:hint="default"/>
          <w:sz w:val="24"/>
          <w:szCs w:val="24"/>
        </w:rPr>
        <w:t>konov, ktoré</w:t>
      </w:r>
      <w:r w:rsidRPr="00571B3A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nastali pred nadobudnutí</w:t>
      </w:r>
      <w:r>
        <w:rPr>
          <w:rFonts w:ascii="Times New Roman" w:hAnsi="Times New Roman" w:hint="default"/>
          <w:sz w:val="24"/>
          <w:szCs w:val="24"/>
        </w:rPr>
        <w:t>m úč</w:t>
      </w:r>
      <w:r>
        <w:rPr>
          <w:rFonts w:ascii="Times New Roman" w:hAnsi="Times New Roman" w:hint="default"/>
          <w:sz w:val="24"/>
          <w:szCs w:val="24"/>
        </w:rPr>
        <w:t>innosti ná</w:t>
      </w:r>
      <w:r>
        <w:rPr>
          <w:rFonts w:ascii="Times New Roman" w:hAnsi="Times New Roman" w:hint="default"/>
          <w:sz w:val="24"/>
          <w:szCs w:val="24"/>
        </w:rPr>
        <w:t>vrhu zá</w:t>
      </w:r>
      <w:r>
        <w:rPr>
          <w:rFonts w:ascii="Times New Roman" w:hAnsi="Times New Roman" w:hint="default"/>
          <w:sz w:val="24"/>
          <w:szCs w:val="24"/>
        </w:rPr>
        <w:t>kona</w:t>
      </w:r>
      <w:r w:rsidRPr="00571B3A">
        <w:rPr>
          <w:rFonts w:ascii="Times New Roman" w:hAnsi="Times New Roman" w:hint="default"/>
          <w:sz w:val="24"/>
          <w:szCs w:val="24"/>
        </w:rPr>
        <w:t>, zostá</w:t>
      </w:r>
      <w:r w:rsidRPr="00571B3A">
        <w:rPr>
          <w:rFonts w:ascii="Times New Roman" w:hAnsi="Times New Roman" w:hint="default"/>
          <w:sz w:val="24"/>
          <w:szCs w:val="24"/>
        </w:rPr>
        <w:t>vajú</w:t>
      </w:r>
      <w:r w:rsidRPr="00571B3A">
        <w:rPr>
          <w:rFonts w:ascii="Times New Roman" w:hAnsi="Times New Roman" w:hint="default"/>
          <w:sz w:val="24"/>
          <w:szCs w:val="24"/>
        </w:rPr>
        <w:t xml:space="preserve"> zachované.</w:t>
      </w:r>
    </w:p>
    <w:p w:rsidR="009F3EFD" w:rsidRPr="00815658" w:rsidP="009F3EFD">
      <w:pPr>
        <w:pStyle w:val="AKSS"/>
        <w:bidi w:val="0"/>
        <w:rPr>
          <w:rFonts w:ascii="Times New Roman" w:hAnsi="Times New Roman"/>
          <w:sz w:val="24"/>
          <w:szCs w:val="24"/>
        </w:rPr>
      </w:pPr>
    </w:p>
    <w:p w:rsidR="009F3EFD" w:rsidRPr="00815658" w:rsidP="009F3EFD">
      <w:pPr>
        <w:pStyle w:val="AKSS"/>
        <w:bidi w:val="0"/>
        <w:rPr>
          <w:rFonts w:ascii="Times New Roman" w:hAnsi="Times New Roman"/>
          <w:sz w:val="24"/>
          <w:szCs w:val="24"/>
        </w:rPr>
      </w:pPr>
    </w:p>
    <w:p w:rsidR="009F3EFD" w:rsidRPr="00815658" w:rsidP="009F3EFD">
      <w:pPr>
        <w:pStyle w:val="AKSS"/>
        <w:bidi w:val="0"/>
        <w:rPr>
          <w:rFonts w:ascii="Times New Roman" w:hAnsi="Times New Roman"/>
          <w:b/>
          <w:sz w:val="24"/>
          <w:szCs w:val="24"/>
        </w:rPr>
      </w:pPr>
      <w:r w:rsidRPr="00815658">
        <w:rPr>
          <w:rFonts w:ascii="Times New Roman" w:hAnsi="Times New Roman"/>
          <w:b/>
          <w:sz w:val="24"/>
          <w:szCs w:val="24"/>
        </w:rPr>
        <w:t>K </w:t>
      </w:r>
      <w:r>
        <w:rPr>
          <w:rFonts w:ascii="Times New Roman" w:hAnsi="Times New Roman" w:hint="default"/>
          <w:b/>
          <w:sz w:val="24"/>
          <w:szCs w:val="24"/>
        </w:rPr>
        <w:t>č</w:t>
      </w:r>
      <w:r w:rsidRPr="00815658">
        <w:rPr>
          <w:rFonts w:ascii="Times New Roman" w:hAnsi="Times New Roman"/>
          <w:b/>
          <w:sz w:val="24"/>
          <w:szCs w:val="24"/>
        </w:rPr>
        <w:t>l. II</w:t>
      </w:r>
    </w:p>
    <w:p w:rsidR="009F3EFD" w:rsidRPr="00815658" w:rsidP="009F3EFD">
      <w:pPr>
        <w:pStyle w:val="AKSS"/>
        <w:bidi w:val="0"/>
        <w:rPr>
          <w:rFonts w:ascii="Times New Roman" w:hAnsi="Times New Roman"/>
          <w:sz w:val="24"/>
          <w:szCs w:val="24"/>
        </w:rPr>
      </w:pPr>
    </w:p>
    <w:p w:rsidR="009F3EFD" w:rsidRPr="00815658" w:rsidP="009F3EFD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</w:rPr>
        <w:t>Z</w:t>
      </w:r>
      <w:r w:rsidRPr="00815658">
        <w:rPr>
          <w:rFonts w:ascii="Times New Roman" w:hAnsi="Times New Roman"/>
          <w:sz w:val="24"/>
          <w:szCs w:val="24"/>
          <w:lang w:eastAsia="sk-SK"/>
        </w:rPr>
        <w:t> dôvodu naliehavého verejného záujmu sa navrhuje účinnosť dňom 15. mája 2017.</w:t>
      </w:r>
    </w:p>
    <w:p w:rsidR="009F3EFD" w:rsidRPr="00815658" w:rsidP="00BA0EA7">
      <w:pPr>
        <w:pStyle w:val="AKSS"/>
        <w:bidi w:val="0"/>
        <w:rPr>
          <w:rFonts w:ascii="Times New Roman" w:hAnsi="Times New Roman"/>
          <w:sz w:val="24"/>
          <w:szCs w:val="24"/>
        </w:rPr>
      </w:pPr>
    </w:p>
    <w:p w:rsidR="009F3EFD" w:rsidRPr="00815658" w:rsidP="009F3EFD">
      <w:pPr>
        <w:pStyle w:val="AKSS"/>
        <w:bidi w:val="0"/>
        <w:rPr>
          <w:rFonts w:ascii="Times New Roman" w:hAnsi="Times New Roman"/>
          <w:sz w:val="24"/>
          <w:szCs w:val="24"/>
        </w:rPr>
      </w:pPr>
    </w:p>
    <w:p w:rsidR="009F3EFD" w:rsidRPr="00815658" w:rsidP="009F3EFD">
      <w:pPr>
        <w:pStyle w:val="AKSS"/>
        <w:bidi w:val="0"/>
        <w:rPr>
          <w:rFonts w:ascii="Times New Roman" w:hAnsi="Times New Roman"/>
          <w:sz w:val="24"/>
          <w:szCs w:val="24"/>
        </w:rPr>
      </w:pPr>
    </w:p>
    <w:p w:rsidR="00BA0EA7" w:rsidP="00BA0EA7">
      <w:pPr>
        <w:bidi w:val="0"/>
        <w:rPr>
          <w:rFonts w:ascii="Times New Roman" w:hAnsi="Times New Roman"/>
          <w:sz w:val="24"/>
          <w:szCs w:val="24"/>
        </w:rPr>
      </w:pPr>
      <w:r w:rsidRPr="00A2154D">
        <w:rPr>
          <w:rFonts w:ascii="Times New Roman" w:hAnsi="Times New Roman" w:hint="default"/>
          <w:sz w:val="24"/>
          <w:szCs w:val="24"/>
        </w:rPr>
        <w:t>Bratislava 10. má</w:t>
      </w:r>
      <w:r w:rsidRPr="00A2154D">
        <w:rPr>
          <w:rFonts w:ascii="Times New Roman" w:hAnsi="Times New Roman" w:hint="default"/>
          <w:sz w:val="24"/>
          <w:szCs w:val="24"/>
        </w:rPr>
        <w:t>j</w:t>
      </w:r>
      <w:r w:rsidR="00394008">
        <w:rPr>
          <w:rFonts w:ascii="Times New Roman" w:hAnsi="Times New Roman"/>
          <w:sz w:val="24"/>
          <w:szCs w:val="24"/>
        </w:rPr>
        <w:t>a</w:t>
      </w:r>
      <w:r w:rsidRPr="00A2154D">
        <w:rPr>
          <w:rFonts w:ascii="Times New Roman" w:hAnsi="Times New Roman"/>
          <w:sz w:val="24"/>
          <w:szCs w:val="24"/>
        </w:rPr>
        <w:t xml:space="preserve"> 2017</w:t>
      </w:r>
    </w:p>
    <w:p w:rsidR="00BA0EA7" w:rsidP="00BA0EA7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BA0EA7" w:rsidP="00BA0EA7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BA0EA7" w:rsidP="00BA0EA7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BA0EA7" w:rsidP="00BA0EA7">
      <w:pPr>
        <w:pStyle w:val="ListParagraph"/>
        <w:bidi w:val="0"/>
        <w:ind w:left="0" w:right="-284"/>
        <w:rPr>
          <w:rFonts w:ascii="Times New Roman" w:hAnsi="Times New Roman"/>
          <w:sz w:val="24"/>
          <w:szCs w:val="24"/>
        </w:rPr>
      </w:pPr>
    </w:p>
    <w:p w:rsidR="00BA0EA7" w:rsidP="00BA0EA7">
      <w:pPr>
        <w:pStyle w:val="ListParagraph"/>
        <w:bidi w:val="0"/>
        <w:ind w:left="0" w:right="-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Robert Fico, v. r.</w:t>
      </w:r>
    </w:p>
    <w:p w:rsidR="00BA0EA7" w:rsidP="00BA0EA7">
      <w:pPr>
        <w:pStyle w:val="ListParagraph"/>
        <w:bidi w:val="0"/>
        <w:ind w:left="0" w:right="-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predseda vlády Slovenskej republiky</w:t>
      </w:r>
    </w:p>
    <w:p w:rsidR="00BA0EA7" w:rsidP="00BA0EA7">
      <w:pPr>
        <w:pStyle w:val="ListParagraph"/>
        <w:bidi w:val="0"/>
        <w:ind w:left="0" w:right="-284"/>
        <w:jc w:val="center"/>
        <w:rPr>
          <w:rFonts w:ascii="Times New Roman" w:hAnsi="Times New Roman"/>
          <w:sz w:val="24"/>
          <w:szCs w:val="24"/>
        </w:rPr>
      </w:pPr>
    </w:p>
    <w:p w:rsidR="00BA0EA7" w:rsidP="00BA0EA7">
      <w:pPr>
        <w:pStyle w:val="ListParagraph"/>
        <w:bidi w:val="0"/>
        <w:ind w:left="0" w:right="-284"/>
        <w:jc w:val="center"/>
        <w:rPr>
          <w:rFonts w:ascii="Times New Roman" w:hAnsi="Times New Roman"/>
          <w:sz w:val="24"/>
          <w:szCs w:val="24"/>
        </w:rPr>
      </w:pPr>
    </w:p>
    <w:p w:rsidR="00BA0EA7" w:rsidP="00BA0EA7">
      <w:pPr>
        <w:pStyle w:val="ListParagraph"/>
        <w:bidi w:val="0"/>
        <w:ind w:left="0" w:right="-284"/>
        <w:jc w:val="center"/>
        <w:rPr>
          <w:rFonts w:ascii="Times New Roman" w:hAnsi="Times New Roman"/>
          <w:sz w:val="24"/>
          <w:szCs w:val="24"/>
        </w:rPr>
      </w:pPr>
    </w:p>
    <w:p w:rsidR="00BA0EA7" w:rsidP="00BA0EA7">
      <w:pPr>
        <w:pStyle w:val="ListParagraph"/>
        <w:bidi w:val="0"/>
        <w:ind w:left="0" w:right="-284"/>
        <w:jc w:val="center"/>
        <w:rPr>
          <w:rFonts w:ascii="Times New Roman" w:hAnsi="Times New Roman"/>
          <w:sz w:val="24"/>
          <w:szCs w:val="24"/>
        </w:rPr>
      </w:pPr>
    </w:p>
    <w:p w:rsidR="00BA0EA7" w:rsidP="00BA0EA7">
      <w:pPr>
        <w:pStyle w:val="ListParagraph"/>
        <w:bidi w:val="0"/>
        <w:ind w:left="0" w:right="-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Arpád Érsek, v. r.</w:t>
      </w:r>
    </w:p>
    <w:p w:rsidR="00BA0EA7" w:rsidP="00BA0EA7">
      <w:pPr>
        <w:pStyle w:val="ListParagraph"/>
        <w:bidi w:val="0"/>
        <w:ind w:left="0" w:right="-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minister dopravy a výstavby </w:t>
      </w:r>
    </w:p>
    <w:p w:rsidR="00BA0EA7" w:rsidP="00BA0EA7">
      <w:pPr>
        <w:pStyle w:val="ListParagraph"/>
        <w:bidi w:val="0"/>
        <w:ind w:left="0" w:right="-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Slovenskej republiky</w:t>
      </w:r>
    </w:p>
    <w:p w:rsidR="00D216BB">
      <w:pPr>
        <w:bidi w:val="0"/>
      </w:pPr>
    </w:p>
    <w:sectPr w:rsidSect="002C552B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Verdana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52B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C12" w:rsidRPr="00720C12" w:rsidP="00720C12">
    <w:pPr>
      <w:pStyle w:val="Footer"/>
      <w:bidi w:val="0"/>
      <w:spacing w:after="0" w:line="240" w:lineRule="atLeast"/>
      <w:jc w:val="center"/>
      <w:rPr>
        <w:rFonts w:ascii="Times New Roman" w:hAnsi="Times New Roman"/>
        <w:sz w:val="24"/>
        <w:szCs w:val="24"/>
      </w:rPr>
    </w:pPr>
    <w:r w:rsidRPr="00720C12" w:rsidR="009F3EFD">
      <w:rPr>
        <w:rFonts w:ascii="Times New Roman" w:hAnsi="Times New Roman"/>
        <w:sz w:val="24"/>
        <w:szCs w:val="24"/>
      </w:rPr>
      <w:fldChar w:fldCharType="begin"/>
    </w:r>
    <w:r w:rsidRPr="00720C12" w:rsidR="009F3EFD">
      <w:rPr>
        <w:rFonts w:ascii="Times New Roman" w:hAnsi="Times New Roman"/>
        <w:sz w:val="24"/>
        <w:szCs w:val="24"/>
      </w:rPr>
      <w:instrText>PAGE   \</w:instrText>
    </w:r>
    <w:r w:rsidRPr="00720C12" w:rsidR="009F3EFD">
      <w:rPr>
        <w:rFonts w:ascii="Times New Roman" w:hAnsi="Times New Roman"/>
        <w:sz w:val="24"/>
        <w:szCs w:val="24"/>
      </w:rPr>
      <w:instrText>* MERGEFORMAT</w:instrText>
    </w:r>
    <w:r w:rsidRPr="00720C12" w:rsidR="009F3EFD">
      <w:rPr>
        <w:rFonts w:ascii="Times New Roman" w:hAnsi="Times New Roman"/>
        <w:sz w:val="24"/>
        <w:szCs w:val="24"/>
      </w:rPr>
      <w:fldChar w:fldCharType="separate"/>
    </w:r>
    <w:r w:rsidR="00613DF7">
      <w:rPr>
        <w:rFonts w:ascii="Times New Roman" w:hAnsi="Times New Roman"/>
        <w:noProof/>
        <w:sz w:val="24"/>
        <w:szCs w:val="24"/>
      </w:rPr>
      <w:t>2</w:t>
    </w:r>
    <w:r w:rsidRPr="00720C12" w:rsidR="009F3EFD">
      <w:rPr>
        <w:rFonts w:ascii="Times New Roman" w:hAnsi="Times New Roman"/>
        <w:sz w:val="24"/>
        <w:szCs w:val="2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52B">
    <w:pPr>
      <w:pStyle w:val="Footer"/>
      <w:bidi w:val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52B">
    <w:pPr>
      <w:pStyle w:val="Header"/>
      <w:bidi w:val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52B">
    <w:pPr>
      <w:pStyle w:val="Header"/>
      <w:bidi w:val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52B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D54F7"/>
    <w:multiLevelType w:val="hybridMultilevel"/>
    <w:tmpl w:val="70947268"/>
    <w:lvl w:ilvl="0">
      <w:start w:val="1"/>
      <w:numFmt w:val="decimal"/>
      <w:lvlText w:val="%1."/>
      <w:lvlJc w:val="left"/>
      <w:pPr>
        <w:tabs>
          <w:tab w:val="num" w:pos="870"/>
        </w:tabs>
        <w:ind w:left="360" w:firstLine="0"/>
      </w:pPr>
      <w:rPr>
        <w:rFonts w:cs="Times New Roman"/>
        <w:b/>
        <w:bCs/>
        <w:i w:val="0"/>
        <w:iCs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43777AA0"/>
    <w:multiLevelType w:val="hybridMultilevel"/>
    <w:tmpl w:val="E720410E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>
    <w:nsid w:val="68C0547E"/>
    <w:multiLevelType w:val="hybridMultilevel"/>
    <w:tmpl w:val="7500E7D6"/>
    <w:lvl w:ilvl="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7BDE54EF"/>
    <w:multiLevelType w:val="hybridMultilevel"/>
    <w:tmpl w:val="419C7968"/>
    <w:lvl w:ilvl="0">
      <w:start w:val="1"/>
      <w:numFmt w:val="decimal"/>
      <w:lvlText w:val="%1."/>
      <w:lvlJc w:val="left"/>
      <w:pPr>
        <w:ind w:left="86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9F3EFD"/>
    <w:rsid w:val="00011A65"/>
    <w:rsid w:val="0002406B"/>
    <w:rsid w:val="000B19A2"/>
    <w:rsid w:val="001327F9"/>
    <w:rsid w:val="00170C41"/>
    <w:rsid w:val="001E6B0E"/>
    <w:rsid w:val="002644F0"/>
    <w:rsid w:val="00294C81"/>
    <w:rsid w:val="002C552B"/>
    <w:rsid w:val="002F3E7B"/>
    <w:rsid w:val="00351BEB"/>
    <w:rsid w:val="00394008"/>
    <w:rsid w:val="003B7E60"/>
    <w:rsid w:val="003E7AA7"/>
    <w:rsid w:val="00402620"/>
    <w:rsid w:val="004968CE"/>
    <w:rsid w:val="00571B3A"/>
    <w:rsid w:val="00613DF7"/>
    <w:rsid w:val="006469F4"/>
    <w:rsid w:val="00720C12"/>
    <w:rsid w:val="00815658"/>
    <w:rsid w:val="0082386E"/>
    <w:rsid w:val="008438B1"/>
    <w:rsid w:val="008D63CE"/>
    <w:rsid w:val="00944051"/>
    <w:rsid w:val="00946011"/>
    <w:rsid w:val="00986A5D"/>
    <w:rsid w:val="009F3EFD"/>
    <w:rsid w:val="00A2154D"/>
    <w:rsid w:val="00A60D0A"/>
    <w:rsid w:val="00AA671D"/>
    <w:rsid w:val="00AE1AF7"/>
    <w:rsid w:val="00B36B6E"/>
    <w:rsid w:val="00BA0EA7"/>
    <w:rsid w:val="00BE3F58"/>
    <w:rsid w:val="00C77EB1"/>
    <w:rsid w:val="00CB2E43"/>
    <w:rsid w:val="00D03495"/>
    <w:rsid w:val="00D216BB"/>
    <w:rsid w:val="00D903C8"/>
    <w:rsid w:val="00DA7C45"/>
    <w:rsid w:val="00E9382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EFD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SS">
    <w:name w:val="AKSS"/>
    <w:basedOn w:val="Normal"/>
    <w:qFormat/>
    <w:rsid w:val="009F3EFD"/>
    <w:pPr>
      <w:spacing w:after="0" w:line="240" w:lineRule="atLeast"/>
      <w:jc w:val="both"/>
    </w:pPr>
    <w:rPr>
      <w:rFonts w:ascii="Verdana" w:hAnsi="Verdana"/>
      <w:sz w:val="20"/>
      <w:szCs w:val="20"/>
    </w:rPr>
  </w:style>
  <w:style w:type="paragraph" w:styleId="Header">
    <w:name w:val="header"/>
    <w:basedOn w:val="Normal"/>
    <w:link w:val="HlavikaChar"/>
    <w:uiPriority w:val="99"/>
    <w:unhideWhenUsed/>
    <w:rsid w:val="009F3EFD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F3EFD"/>
    <w:rPr>
      <w:rFonts w:ascii="Calibri" w:eastAsia="Calibri" w:hAnsi="Calibri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9F3EFD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F3EFD"/>
    <w:rPr>
      <w:rFonts w:ascii="Calibri" w:eastAsia="Calibri" w:hAnsi="Calibri" w:cs="Times New Roman"/>
      <w:rtl w:val="0"/>
      <w:cs w:val="0"/>
    </w:rPr>
  </w:style>
  <w:style w:type="paragraph" w:customStyle="1" w:styleId="p1">
    <w:name w:val="p1"/>
    <w:basedOn w:val="Normal"/>
    <w:rsid w:val="009F3EFD"/>
    <w:pPr>
      <w:spacing w:after="0" w:line="240" w:lineRule="auto"/>
      <w:ind w:firstLine="531"/>
      <w:jc w:val="both"/>
    </w:pPr>
    <w:rPr>
      <w:rFonts w:ascii="Times New Roman" w:hAnsi="Times New Roman"/>
      <w:sz w:val="18"/>
      <w:szCs w:val="18"/>
      <w:lang w:eastAsia="sk-SK"/>
    </w:rPr>
  </w:style>
  <w:style w:type="paragraph" w:styleId="ListParagraph">
    <w:name w:val="List Paragraph"/>
    <w:basedOn w:val="Normal"/>
    <w:uiPriority w:val="34"/>
    <w:qFormat/>
    <w:rsid w:val="00BA0EA7"/>
    <w:pPr>
      <w:ind w:left="720"/>
      <w:contextualSpacing/>
      <w:jc w:val="left"/>
    </w:pPr>
    <w:rPr>
      <w:rFonts w:eastAsia="Times New Roman"/>
    </w:rPr>
  </w:style>
  <w:style w:type="character" w:styleId="Hyperlink">
    <w:name w:val="Hyperlink"/>
    <w:basedOn w:val="DefaultParagraphFont"/>
    <w:uiPriority w:val="99"/>
    <w:semiHidden/>
    <w:unhideWhenUsed/>
    <w:rsid w:val="00D903C8"/>
    <w:rPr>
      <w:rFonts w:cs="Times New Roman"/>
      <w:color w:val="0000FF"/>
      <w:u w:val="single"/>
      <w:rtl w:val="0"/>
      <w:cs w:val="0"/>
    </w:rPr>
  </w:style>
  <w:style w:type="paragraph" w:customStyle="1" w:styleId="Odsekzoznamu1">
    <w:name w:val="Odsek zoznamu1"/>
    <w:basedOn w:val="Normal"/>
    <w:rsid w:val="00D903C8"/>
    <w:pPr>
      <w:ind w:left="720"/>
      <w:contextualSpacing/>
      <w:jc w:val="left"/>
    </w:pPr>
    <w:rPr>
      <w:rFonts w:eastAsia="Times New Roman"/>
    </w:rPr>
  </w:style>
  <w:style w:type="paragraph" w:styleId="BodyText">
    <w:name w:val="Body Text"/>
    <w:basedOn w:val="Normal"/>
    <w:link w:val="ZkladntextChar"/>
    <w:uiPriority w:val="99"/>
    <w:semiHidden/>
    <w:unhideWhenUsed/>
    <w:rsid w:val="00A2154D"/>
    <w:pPr>
      <w:spacing w:after="120" w:line="240" w:lineRule="auto"/>
      <w:jc w:val="left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A2154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A2154D"/>
    <w:pPr>
      <w:spacing w:after="120" w:line="240" w:lineRule="auto"/>
      <w:ind w:left="357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A2154D"/>
    <w:rPr>
      <w:rFonts w:ascii="Times New Roman" w:hAnsi="Times New Roman" w:cs="Times New Roman"/>
      <w:sz w:val="24"/>
      <w:szCs w:val="24"/>
      <w:rtl w:val="0"/>
      <w:cs w:val="0"/>
      <w:lang w:val="x-non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martina.pastyrikova@mindop.sk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1944</Words>
  <Characters>11087</Characters>
  <Application>Microsoft Office Word</Application>
  <DocSecurity>0</DocSecurity>
  <Lines>0</Lines>
  <Paragraphs>0</Paragraphs>
  <ScaleCrop>false</ScaleCrop>
  <Company/>
  <LinksUpToDate>false</LinksUpToDate>
  <CharactersWithSpaces>13005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Pastýriková, Martina</dc:creator>
  <cp:lastModifiedBy>Gašparíková, Jarmila</cp:lastModifiedBy>
  <cp:revision>2</cp:revision>
  <dcterms:created xsi:type="dcterms:W3CDTF">2017-05-10T12:29:00Z</dcterms:created>
  <dcterms:modified xsi:type="dcterms:W3CDTF">2017-05-10T12:29:00Z</dcterms:modified>
</cp:coreProperties>
</file>