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74DC" w:rsidP="000074DC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CRD- 460/2017</w:t>
      </w: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0074DC" w:rsidP="000074DC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074DC" w:rsidP="000074DC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447a</w:t>
      </w: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  <w:r w:rsidR="00BF6EDB">
        <w:rPr>
          <w:rFonts w:ascii="Arial" w:hAnsi="Arial" w:cs="Arial"/>
          <w:b/>
          <w:bCs/>
          <w:sz w:val="28"/>
        </w:rPr>
        <w:t>I n f o r m á c i a</w:t>
      </w:r>
    </w:p>
    <w:p w:rsidR="000074DC" w:rsidP="000074D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074DC" w:rsidP="000074DC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 prerokovaní vládneho návrhu zákona, ktorým sa mení a dopĺňa zákon č. 39/2013 Z. z. o integrovanej prevencii a kontrole znečisťovania životného prostredia a o zmene a doplnení niektorých zákonov v znení neskorších predpisov </w:t>
      </w:r>
      <w:r>
        <w:rPr>
          <w:rFonts w:ascii="Arial" w:hAnsi="Arial" w:cs="Arial"/>
          <w:b/>
        </w:rPr>
        <w:t xml:space="preserve">(tlač 447)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0074DC" w:rsidP="000074DC">
      <w:pPr>
        <w:bidi w:val="0"/>
        <w:jc w:val="both"/>
        <w:rPr>
          <w:rFonts w:ascii="Arial" w:hAnsi="Arial" w:cs="Arial"/>
          <w:b/>
          <w:bCs/>
        </w:rPr>
      </w:pPr>
    </w:p>
    <w:p w:rsidR="000074DC" w:rsidP="000074DC">
      <w:pPr>
        <w:bidi w:val="0"/>
        <w:jc w:val="both"/>
        <w:rPr>
          <w:rFonts w:ascii="Arial" w:hAnsi="Arial" w:cs="Arial"/>
          <w:b/>
          <w:bCs/>
        </w:rPr>
      </w:pP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</w:t>
      </w:r>
      <w:r w:rsidR="00073A4C">
        <w:rPr>
          <w:rFonts w:ascii="Arial" w:hAnsi="Arial" w:cs="Arial"/>
        </w:rPr>
        <w:t>kej republiky v   súlade s  § 80   ods. 2</w:t>
      </w:r>
      <w:r>
        <w:rPr>
          <w:rFonts w:ascii="Arial" w:hAnsi="Arial" w:cs="Arial"/>
        </w:rPr>
        <w:t xml:space="preserve"> zákona   Národnej  rady Slovenskej republiky č. 350/1996 Z. z. o rokovacom poriadku Národnej rady Slovenskej republiky v znení nesk</w:t>
      </w:r>
      <w:r w:rsidR="00BF6EDB">
        <w:rPr>
          <w:rFonts w:ascii="Arial" w:hAnsi="Arial" w:cs="Arial"/>
        </w:rPr>
        <w:t>orších predpisov informáciu</w:t>
      </w:r>
      <w:r w:rsidR="00073A4C">
        <w:rPr>
          <w:rFonts w:ascii="Arial" w:hAnsi="Arial" w:cs="Arial"/>
        </w:rPr>
        <w:t xml:space="preserve"> o výsledku prerokovania vyššie uvedeného zákona vo výboroch</w:t>
      </w:r>
      <w:r>
        <w:rPr>
          <w:rFonts w:ascii="Arial" w:hAnsi="Arial" w:cs="Arial"/>
        </w:rPr>
        <w:t xml:space="preserve"> Národnej rady Slovenskej republiky:</w:t>
      </w: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0074DC" w:rsidP="000074DC">
      <w:pPr>
        <w:bidi w:val="0"/>
        <w:jc w:val="both"/>
        <w:rPr>
          <w:rFonts w:ascii="Arial" w:hAnsi="Arial" w:cs="Arial"/>
        </w:rPr>
      </w:pPr>
    </w:p>
    <w:p w:rsidR="000074DC" w:rsidP="000074D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519 z 23. marca 2017 pridelila vládny návrh </w:t>
      </w:r>
      <w:r>
        <w:rPr>
          <w:rFonts w:ascii="Arial" w:hAnsi="Arial" w:cs="Arial"/>
          <w:bCs/>
        </w:rPr>
        <w:t>zákona, ktorým sa mení a dopĺňa zákon č</w:t>
      </w:r>
      <w:r>
        <w:rPr>
          <w:rFonts w:ascii="Arial" w:hAnsi="Arial" w:cs="Arial"/>
          <w:b/>
          <w:bCs/>
        </w:rPr>
        <w:t xml:space="preserve">. </w:t>
      </w:r>
      <w:r w:rsidRPr="000074DC">
        <w:rPr>
          <w:rFonts w:ascii="Arial" w:hAnsi="Arial" w:cs="Arial"/>
          <w:bCs/>
        </w:rPr>
        <w:t xml:space="preserve">39/2013 Z. z. o integrovanej prevencii a kontrole znečisťovania životného prostredia a o zmene a doplnení niektorých zákonov v znení neskorších predpisov </w:t>
      </w:r>
      <w:r w:rsidRPr="000074DC">
        <w:rPr>
          <w:rFonts w:ascii="Arial" w:hAnsi="Arial" w:cs="Arial"/>
        </w:rPr>
        <w:t>(tlač 447)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 </w:t>
      </w:r>
    </w:p>
    <w:p w:rsidR="000074DC" w:rsidP="000074DC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0074DC" w:rsidP="000074DC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verejnú správu a regionálny rozvoj</w:t>
      </w:r>
    </w:p>
    <w:p w:rsidR="000074DC" w:rsidP="000074DC">
      <w:pPr>
        <w:pStyle w:val="BodyText"/>
        <w:bidi w:val="0"/>
        <w:ind w:left="708"/>
        <w:rPr>
          <w:rFonts w:ascii="Arial" w:hAnsi="Arial" w:cs="Arial"/>
          <w:b/>
        </w:rPr>
      </w:pPr>
    </w:p>
    <w:p w:rsidR="000074DC" w:rsidP="000074DC">
      <w:pPr>
        <w:pStyle w:val="BodyText"/>
        <w:bidi w:val="0"/>
        <w:ind w:left="708"/>
        <w:rPr>
          <w:rFonts w:ascii="Arial" w:hAnsi="Arial" w:cs="Arial"/>
          <w:b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0074DC" w:rsidP="000074DC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074DC" w:rsidP="000074DC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0074DC" w:rsidP="000074DC">
      <w:pPr>
        <w:pStyle w:val="BodyText"/>
        <w:bidi w:val="0"/>
        <w:rPr>
          <w:rFonts w:ascii="Arial" w:hAnsi="Arial" w:cs="Arial"/>
          <w:b/>
          <w:bCs/>
        </w:rPr>
      </w:pPr>
    </w:p>
    <w:p w:rsidR="000074DC" w:rsidP="000074DC">
      <w:pPr>
        <w:pStyle w:val="BodyText"/>
        <w:bidi w:val="0"/>
        <w:rPr>
          <w:rFonts w:ascii="Arial" w:hAnsi="Arial" w:cs="Arial"/>
          <w:b/>
          <w:bCs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</w:t>
      </w:r>
      <w:r w:rsidR="00782B5F">
        <w:rPr>
          <w:rFonts w:ascii="Arial" w:hAnsi="Arial" w:cs="Arial"/>
        </w:rPr>
        <w:t>j   republiky   uznesením č. 195 z 2. mája</w:t>
      </w:r>
      <w:r>
        <w:rPr>
          <w:rFonts w:ascii="Arial" w:hAnsi="Arial" w:cs="Arial"/>
        </w:rPr>
        <w:t xml:space="preserve"> 2017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 xml:space="preserve">schváliť </w:t>
      </w:r>
      <w:r w:rsidR="00782B5F">
        <w:rPr>
          <w:rFonts w:ascii="Arial" w:hAnsi="Arial" w:cs="Arial"/>
          <w:b/>
        </w:rPr>
        <w:t>s pripomienkami.</w:t>
      </w:r>
    </w:p>
    <w:p w:rsidR="000074DC" w:rsidP="000074DC">
      <w:pPr>
        <w:pStyle w:val="BodyText"/>
        <w:bidi w:val="0"/>
        <w:rPr>
          <w:rFonts w:ascii="Arial" w:hAnsi="Arial" w:cs="Arial"/>
          <w:b/>
        </w:rPr>
      </w:pPr>
    </w:p>
    <w:p w:rsidR="000074DC" w:rsidRPr="00782B5F" w:rsidP="000074DC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</w:t>
      </w:r>
      <w:r w:rsidR="00782B5F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zo 4. mája  2017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782B5F">
        <w:rPr>
          <w:rFonts w:ascii="Arial" w:hAnsi="Arial" w:cs="Arial"/>
          <w:b/>
        </w:rPr>
        <w:t>schváliť s pripomienkami.</w:t>
      </w:r>
    </w:p>
    <w:p w:rsidR="000074DC" w:rsidP="000074DC">
      <w:pPr>
        <w:bidi w:val="0"/>
        <w:ind w:firstLine="708"/>
        <w:jc w:val="both"/>
        <w:rPr>
          <w:rFonts w:ascii="Arial" w:hAnsi="Arial" w:cs="Arial"/>
        </w:rPr>
      </w:pPr>
    </w:p>
    <w:p w:rsidR="000074DC" w:rsidRPr="00782B5F" w:rsidP="000074DC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verejnú správu a re</w:t>
      </w:r>
      <w:r w:rsidR="00782B5F">
        <w:rPr>
          <w:rFonts w:ascii="Arial" w:hAnsi="Arial" w:cs="Arial"/>
        </w:rPr>
        <w:t>gionálny rozvoja uznesením č. 90 zo 4. mája</w:t>
      </w:r>
      <w:r>
        <w:rPr>
          <w:rFonts w:ascii="Arial" w:hAnsi="Arial" w:cs="Arial"/>
        </w:rPr>
        <w:t xml:space="preserve"> 2017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</w:t>
      </w:r>
      <w:r w:rsidR="00782B5F">
        <w:rPr>
          <w:rFonts w:ascii="Arial" w:hAnsi="Arial" w:cs="Arial"/>
        </w:rPr>
        <w:t xml:space="preserve"> </w:t>
      </w:r>
      <w:r w:rsidR="00782B5F">
        <w:rPr>
          <w:rFonts w:ascii="Arial" w:hAnsi="Arial" w:cs="Arial"/>
          <w:b/>
        </w:rPr>
        <w:t>schváliť s pripomienkami.</w:t>
      </w:r>
    </w:p>
    <w:p w:rsidR="000074DC" w:rsidP="000074DC">
      <w:pPr>
        <w:bidi w:val="0"/>
        <w:ind w:firstLine="708"/>
        <w:jc w:val="both"/>
        <w:rPr>
          <w:rFonts w:ascii="Arial" w:hAnsi="Arial" w:cs="Arial"/>
          <w:b/>
        </w:rPr>
      </w:pPr>
    </w:p>
    <w:p w:rsidR="000074DC" w:rsidP="000074DC">
      <w:pPr>
        <w:bidi w:val="0"/>
        <w:ind w:firstLine="708"/>
        <w:jc w:val="both"/>
        <w:rPr>
          <w:rFonts w:ascii="Arial" w:hAnsi="Arial" w:cs="Arial"/>
          <w:b/>
        </w:rPr>
      </w:pPr>
    </w:p>
    <w:p w:rsidR="000074DC" w:rsidP="000074DC">
      <w:pPr>
        <w:bidi w:val="0"/>
        <w:jc w:val="both"/>
        <w:rPr>
          <w:rFonts w:ascii="Arial" w:hAnsi="Arial" w:cs="Arial"/>
          <w:b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0074DC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3A4C" w:rsidP="000074DC">
      <w:pPr>
        <w:pStyle w:val="BodyText"/>
        <w:bidi w:val="0"/>
        <w:rPr>
          <w:rFonts w:ascii="Arial" w:hAnsi="Arial" w:cs="Arial"/>
        </w:rPr>
      </w:pPr>
      <w:r w:rsidR="000074DC"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</w:t>
      </w:r>
      <w:r>
        <w:rPr>
          <w:rFonts w:ascii="Arial" w:hAnsi="Arial" w:cs="Arial"/>
        </w:rPr>
        <w:t>.</w:t>
      </w:r>
    </w:p>
    <w:p w:rsidR="000074DC" w:rsidP="000074DC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2B5F" w:rsidRPr="005F4F90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5F4F90">
        <w:rPr>
          <w:b/>
        </w:rPr>
        <w:t>K čl. I, 2. bodu</w:t>
      </w:r>
    </w:p>
    <w:p w:rsidR="00782B5F" w:rsidRPr="005F4F90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both"/>
      </w:pPr>
      <w:r w:rsidRPr="005F4F90">
        <w:t>V čl. I, 2. bode, § 2 písm. g) sa slová „zariadenie na spaľovanie“ nahrádzajú slovami „zariadenie na spoluspaľovanie“.</w:t>
      </w:r>
    </w:p>
    <w:p w:rsidR="00782B5F" w:rsidRPr="005F4F90" w:rsidP="00782B5F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  <w:r w:rsidRPr="005F4F90">
        <w:t>Návrh zjednocuje použitý pojem s terminológiou platného znenia zákona č. 39/2013 Z. z.  (napr. § 3 ods. 3 písm. a) 6. a 7. bod, príloha č. 1, podbod 5.2.).</w:t>
      </w:r>
    </w:p>
    <w:p w:rsidR="00073A4C" w:rsidRPr="005F4F90" w:rsidP="00782B5F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RP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RPr="005F4F90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5F4F90">
        <w:rPr>
          <w:b/>
        </w:rPr>
        <w:t>K čl. I, 2. bodu</w:t>
      </w:r>
    </w:p>
    <w:p w:rsidR="00782B5F" w:rsidRPr="00782B5F" w:rsidP="00782B5F">
      <w:pPr>
        <w:bidi w:val="0"/>
        <w:jc w:val="both"/>
        <w:rPr>
          <w:rFonts w:ascii="Arial" w:hAnsi="Arial" w:cs="Arial"/>
        </w:rPr>
      </w:pPr>
      <w:r w:rsidRPr="00782B5F">
        <w:rPr>
          <w:rFonts w:ascii="Arial" w:hAnsi="Arial" w:cs="Arial"/>
        </w:rPr>
        <w:t>V čl. I, 2. bode, § 2 písmene h) sa čiarka za slovom „stavba“ nahrádza bodkočiarkou a slová   „zároveň môže byť aj prevádzkovateľom“ sa nahrádzajú slovami „stavebník môže byť súčasne prevádzkovateľom“.</w:t>
      </w:r>
    </w:p>
    <w:p w:rsidR="00782B5F" w:rsidRPr="005F4F90" w:rsidP="00782B5F">
      <w:pPr>
        <w:bidi w:val="0"/>
        <w:jc w:val="both"/>
        <w:rPr>
          <w:rFonts w:ascii="Times New Roman" w:hAnsi="Times New Roman" w:cs="Arial"/>
        </w:rPr>
      </w:pPr>
    </w:p>
    <w:p w:rsidR="00782B5F" w:rsidP="00782B5F">
      <w:pPr>
        <w:pStyle w:val="ListParagraph"/>
        <w:bidi w:val="0"/>
        <w:spacing w:after="0" w:line="240" w:lineRule="auto"/>
        <w:ind w:left="4111"/>
        <w:jc w:val="both"/>
      </w:pPr>
      <w:r w:rsidRPr="005F4F90">
        <w:t>Ide o legislatívno-technickú úpravu, ktorou sa terminologicky spresňuje právny text. Podľa prílohy č. 2, 2. bodu Legislatívnych pravidiel tvorby zákonov č. 19/1997 Z. z. „návrh zákona musí byť terminologicky presný“.</w:t>
      </w:r>
    </w:p>
    <w:p w:rsidR="00782B5F" w:rsidP="00782B5F">
      <w:pPr>
        <w:pStyle w:val="ListParagraph"/>
        <w:bidi w:val="0"/>
        <w:spacing w:after="0" w:line="240" w:lineRule="auto"/>
        <w:ind w:left="4111"/>
        <w:jc w:val="both"/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RPr="005F4F90" w:rsidP="00BF6EDB">
      <w:pPr>
        <w:bidi w:val="0"/>
        <w:jc w:val="both"/>
        <w:rPr>
          <w:rFonts w:ascii="Times New Roman" w:hAnsi="Times New Roman"/>
        </w:rPr>
      </w:pPr>
    </w:p>
    <w:p w:rsidR="00782B5F" w:rsidRPr="005F4F90" w:rsidP="00782B5F">
      <w:pPr>
        <w:tabs>
          <w:tab w:val="left" w:pos="1843"/>
        </w:tabs>
        <w:bidi w:val="0"/>
        <w:jc w:val="both"/>
        <w:rPr>
          <w:rFonts w:ascii="Times New Roman" w:hAnsi="Times New Roman" w:cs="Arial"/>
        </w:rPr>
      </w:pPr>
    </w:p>
    <w:p w:rsidR="00782B5F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K čl. I, nový bod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  <w:r w:rsidRPr="008C49E4">
        <w:rPr>
          <w:rFonts w:ascii="Arial" w:hAnsi="Arial" w:cs="Arial"/>
          <w:b/>
        </w:rPr>
        <w:t>V čl. I, sa  za bod 4. sa vkladá nový bod 5., ktorý znie: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„5. V § 6 sa vypúšťa odsek 2.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 Súčasne sa zrušuje označenie odseku 1.“.</w:t>
      </w: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="00FA7B04">
        <w:rPr>
          <w:rFonts w:ascii="Arial" w:hAnsi="Arial" w:cs="Arial"/>
        </w:rPr>
        <w:t xml:space="preserve"> Doterajšie body 6 až 33 sa primerane prečíslujú.</w:t>
      </w:r>
    </w:p>
    <w:p w:rsidR="00FA7B04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Navrhuje sa vypustenie ustanovenia v § 6 odsek 2, ktoré upravuje inštitút prerušenia konania. Znenie ustanovenia je identické s navrhovaným novým znením odseku 7 a v § 11 (novelizačný bod 11.), ktorý systémovo patrí medzi ustanovenia upravujúce konanie.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tabs>
          <w:tab w:val="left" w:pos="1843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B5F" w:rsidP="00782B5F">
      <w:pPr>
        <w:tabs>
          <w:tab w:val="left" w:pos="1843"/>
        </w:tabs>
        <w:bidi w:val="0"/>
        <w:jc w:val="center"/>
        <w:rPr>
          <w:rFonts w:ascii="Arial" w:hAnsi="Arial" w:cs="Arial"/>
          <w:b/>
        </w:rPr>
      </w:pPr>
    </w:p>
    <w:p w:rsidR="00782B5F" w:rsidP="00782B5F">
      <w:pPr>
        <w:tabs>
          <w:tab w:val="left" w:pos="1843"/>
        </w:tabs>
        <w:bidi w:val="0"/>
        <w:jc w:val="center"/>
        <w:rPr>
          <w:rFonts w:ascii="Arial" w:hAnsi="Arial" w:cs="Arial"/>
          <w:b/>
        </w:rPr>
      </w:pPr>
    </w:p>
    <w:p w:rsidR="00782B5F" w:rsidRPr="00782B5F" w:rsidP="00782B5F">
      <w:pPr>
        <w:tabs>
          <w:tab w:val="left" w:pos="1843"/>
        </w:tabs>
        <w:bidi w:val="0"/>
        <w:jc w:val="center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8.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8. bode, § 9 ods. 2 a § 10 písm. c) sa slová „§ 11 ods. 6 písm. d)“ nahrádzajú slovami „§ 11 ods. 5 písm. d)“.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782B5F" w:rsidRPr="008C49E4" w:rsidP="00BF6EDB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9.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9. bode, § 9 ods. 4 písm. g) sa vypúšťajú slová „najlepších dostupných techník“.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Navrhovaná úprava terminologicky zjednocuje navrhované ustanovenie s čl. I, 24. bodom návrhu zákona </w:t>
      </w:r>
      <w:r w:rsidRPr="008C49E4">
        <w:rPr>
          <w:rFonts w:ascii="Symbol" w:eastAsia="Times New Roman" w:hAnsi="Symbol" w:cs="Times New Roman"/>
          <w:rtl w:val="0"/>
        </w:rPr>
        <w:sym w:font="Symbol" w:char="F05B"/>
      </w:r>
      <w:r w:rsidRPr="008C49E4">
        <w:rPr>
          <w:rFonts w:ascii="Arial" w:hAnsi="Arial" w:cs="Arial"/>
        </w:rPr>
        <w:t>§ 31 ods. 1 písm. j)</w:t>
      </w:r>
      <w:r w:rsidRPr="008C49E4">
        <w:rPr>
          <w:rFonts w:ascii="Symbol" w:eastAsia="Times New Roman" w:hAnsi="Symbol" w:cs="Times New Roman"/>
          <w:rtl w:val="0"/>
        </w:rPr>
        <w:sym w:font="Symbol" w:char="F05D"/>
      </w:r>
      <w:r w:rsidRPr="008C49E4">
        <w:rPr>
          <w:rFonts w:ascii="Arial" w:hAnsi="Arial" w:cs="Arial"/>
        </w:rPr>
        <w:t xml:space="preserve">, ktorý obsahovo vyjadruje identickú kompetenciu dotknutého orgánu (Ministerstva životného prostredia Slovenskej republiky). </w:t>
      </w: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FA7B04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13. bodu</w:t>
      </w:r>
    </w:p>
    <w:p w:rsidR="00782B5F" w:rsidRPr="008C49E4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both"/>
      </w:pPr>
      <w:r w:rsidRPr="008C49E4">
        <w:t>V čl. I, 13. bode, § 11 ods. 10 sa za slová „ods. 10“ vkladajú slová „úvodnej vete“ a na konci sa pripájajú slová „a v § 11 ods. 10 písm. b) až d) sa slová „odseku 4“ nahrádzajú slovami „odseku 5““.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FA7B04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FA7B04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14.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14. bode, § 12 ods. 1 sa slová „§ 11 ods. 6 písm. a)“ nahrádzajú slovami „§ 11 ods. 5 písm. a)“ a slová „§ 11 ods. 7“ sa nahrádzajú slovami „§ 11 ods. 6“.</w:t>
      </w:r>
      <w:r w:rsidRPr="008C49E4">
        <w:rPr>
          <w:rFonts w:ascii="Arial" w:hAnsi="Arial" w:cs="Arial"/>
          <w:u w:val="single"/>
        </w:rPr>
        <w:t xml:space="preserve"> 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FA7B04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16.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16. bode, § 15 ods. 2 sa slová „§ 11 ods. 6“ nahrádzajú slovami „§ 11 ods. 5 písm. a)“ a slová „§ 11 ods. 7“ sa nahrádzajú slovami „§ 11 ods. 6“.</w:t>
      </w:r>
      <w:r w:rsidRPr="008C49E4">
        <w:rPr>
          <w:rFonts w:ascii="Arial" w:hAnsi="Arial" w:cs="Arial"/>
          <w:u w:val="single"/>
        </w:rPr>
        <w:t xml:space="preserve"> 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17.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17. bode, § 15 ods. 3 sa slová „§ 11 ods. 6 písm. a) a f)“ nahrádzajú slovami „§ 11 ods. 5 písm. a) a f)“ a slová „§ 11 ods. 6 písm. d)“ sa nahrádzajú slovami „§ 11 ods. 5 písm. d)“.</w:t>
      </w:r>
      <w:r w:rsidRPr="008C49E4">
        <w:rPr>
          <w:rFonts w:ascii="Arial" w:hAnsi="Arial" w:cs="Arial"/>
          <w:u w:val="single"/>
        </w:rPr>
        <w:t xml:space="preserve"> 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782B5F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23.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23. bode, § 26 ods. 10 sa za druhé slovo „alebo“ vkladá slovo „vykonania“.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Navrhovaná úprava harmonizuje v návrhu zákona použitý pojem s pojmami podľa platného znenia zákona č. 39/2013 Z. z. </w:t>
      </w:r>
      <w:r w:rsidRPr="008C49E4">
        <w:rPr>
          <w:rFonts w:ascii="Symbol" w:eastAsia="Times New Roman" w:hAnsi="Symbol" w:cs="Times New Roman"/>
          <w:rtl w:val="0"/>
        </w:rPr>
        <w:sym w:font="Symbol" w:char="F05B"/>
      </w:r>
      <w:r w:rsidRPr="008C49E4">
        <w:rPr>
          <w:rFonts w:ascii="Arial" w:hAnsi="Arial" w:cs="Arial"/>
        </w:rPr>
        <w:t>napr. § 3 ods. 3 písm. c) 5. bod, § 26 ods. 8</w:t>
      </w:r>
      <w:r w:rsidRPr="008C49E4">
        <w:rPr>
          <w:rFonts w:ascii="Symbol" w:eastAsia="Times New Roman" w:hAnsi="Symbol" w:cs="Times New Roman"/>
          <w:rtl w:val="0"/>
        </w:rPr>
        <w:sym w:font="Symbol" w:char="F05D"/>
      </w:r>
      <w:r w:rsidRPr="008C49E4">
        <w:rPr>
          <w:rFonts w:ascii="Arial" w:hAnsi="Arial" w:cs="Arial"/>
        </w:rPr>
        <w:t>.</w:t>
      </w:r>
    </w:p>
    <w:p w:rsidR="00782B5F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 čl. I, 28. bodu</w:t>
      </w:r>
    </w:p>
    <w:p w:rsidR="00782B5F" w:rsidRPr="008C49E4" w:rsidP="00782B5F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 bod 28 znie:</w:t>
      </w:r>
    </w:p>
    <w:p w:rsidR="00782B5F" w:rsidRPr="008C49E4" w:rsidP="00782B5F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„28. V § 37 ods. 2 sa písmeno „p)“ nahrádza písmenom „r)“ a v ods. 3 sa slová „až o) a q)“ nahrádzajú slovami „až m), p), q) a s)“.“.</w:t>
      </w:r>
    </w:p>
    <w:p w:rsidR="00782B5F" w:rsidRPr="008C49E4" w:rsidP="00782B5F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Navrhované nahradenie písmen v rámci vnútorných odkazov v odsekoch 2 a 3 vyplynulo z doplnenia nových písmen n) a o) v odseku 1 a následným preoznačením ďalších písmen.</w:t>
      </w:r>
    </w:p>
    <w:p w:rsidR="00782B5F" w:rsidP="00782B5F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</w:p>
    <w:p w:rsidR="00782B5F" w:rsidP="00782B5F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B5F" w:rsidP="00782B5F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FA7B04" w:rsidRPr="008C49E4" w:rsidP="00BF6EDB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782B5F" w:rsidRPr="008C49E4" w:rsidP="00782B5F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32. bodu</w:t>
      </w:r>
    </w:p>
    <w:p w:rsidR="00782B5F" w:rsidRPr="008C49E4" w:rsidP="00782B5F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32. bode, v poznámke pod čiarou k odkazu 26 sa na konci pripájajú slová „v znení zákona č. 91/2016 Z. z.“.</w:t>
      </w: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782B5F" w:rsidRPr="008C49E4" w:rsidP="00782B5F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  <w:r w:rsidRPr="008C49E4">
        <w:rPr>
          <w:rFonts w:ascii="Arial" w:hAnsi="Arial" w:cs="Arial"/>
        </w:rPr>
        <w:t>Návrh aktualizuje citáciu zákona uvedenú v poznámke pod čiarou.</w:t>
      </w:r>
    </w:p>
    <w:p w:rsidR="00782B5F" w:rsidRPr="008C49E4" w:rsidP="00782B5F">
      <w:pPr>
        <w:bidi w:val="0"/>
        <w:rPr>
          <w:rFonts w:ascii="Arial" w:hAnsi="Arial" w:cs="Arial"/>
        </w:rPr>
      </w:pPr>
    </w:p>
    <w:p w:rsidR="00782B5F" w:rsidRPr="008C49E4" w:rsidP="00782B5F">
      <w:pPr>
        <w:bidi w:val="0"/>
        <w:rPr>
          <w:rFonts w:ascii="Arial" w:hAnsi="Arial" w:cs="Arial"/>
        </w:rPr>
      </w:pP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pôdohospodárstvo a životné prostredie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  <w:r>
        <w:rPr>
          <w:b/>
        </w:rPr>
        <w:t>Výbor Národnej rady Slovenskej republiky pre verejnú správu a regionálny rozvoj</w:t>
      </w:r>
    </w:p>
    <w:p w:rsidR="00782B5F" w:rsidP="00782B5F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center"/>
        <w:rPr>
          <w:b/>
        </w:rPr>
      </w:pPr>
    </w:p>
    <w:p w:rsidR="00782B5F" w:rsidRPr="008C49E4" w:rsidP="00782B5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82B5F" w:rsidP="000074DC">
      <w:pPr>
        <w:pStyle w:val="BodyText"/>
        <w:bidi w:val="0"/>
        <w:rPr>
          <w:rFonts w:ascii="Arial" w:hAnsi="Arial" w:cs="Arial"/>
        </w:rPr>
      </w:pPr>
    </w:p>
    <w:p w:rsidR="000074DC" w:rsidP="000074DC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073A4C" w:rsidP="00073A4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D79CE">
        <w:rPr>
          <w:rFonts w:ascii="Arial" w:hAnsi="Arial" w:cs="Arial"/>
        </w:rPr>
        <w:t xml:space="preserve">Gestorský výbor prerokoval návrh spoločnej správy k </w:t>
      </w:r>
      <w:r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zákona, ktorým sa mení a dopĺňa zákon č</w:t>
      </w:r>
      <w:r>
        <w:rPr>
          <w:rFonts w:ascii="Arial" w:hAnsi="Arial" w:cs="Arial"/>
          <w:b/>
          <w:bCs/>
        </w:rPr>
        <w:t xml:space="preserve">. </w:t>
      </w:r>
      <w:r w:rsidRPr="000074DC">
        <w:rPr>
          <w:rFonts w:ascii="Arial" w:hAnsi="Arial" w:cs="Arial"/>
          <w:bCs/>
        </w:rPr>
        <w:t xml:space="preserve">39/2013 Z. z. o integrovanej prevencii a kontrole znečisťovania životného prostredia a o zmene a doplnení niektorých zákonov v znení neskorších predpisov </w:t>
      </w:r>
      <w:r w:rsidRPr="000074DC">
        <w:rPr>
          <w:rFonts w:ascii="Arial" w:hAnsi="Arial" w:cs="Arial"/>
        </w:rPr>
        <w:t>(tlač 447)</w:t>
      </w:r>
      <w:r>
        <w:rPr>
          <w:rFonts w:ascii="Arial" w:hAnsi="Arial" w:cs="Arial"/>
        </w:rPr>
        <w:t>.</w:t>
      </w:r>
    </w:p>
    <w:p w:rsidR="00073A4C" w:rsidRPr="00AD79CE" w:rsidP="00073A4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073A4C" w:rsidRPr="00AD79CE" w:rsidP="00073A4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pacing w:val="40"/>
          <w:kern w:val="20"/>
        </w:rPr>
      </w:pPr>
      <w:r w:rsidRPr="00AD79CE">
        <w:rPr>
          <w:rFonts w:ascii="Arial" w:hAnsi="Arial" w:cs="Arial"/>
          <w:b/>
          <w:bCs/>
        </w:rPr>
        <w:tab/>
        <w:t xml:space="preserve">Výbor neprijal platné uznesenie </w:t>
      </w:r>
      <w:r w:rsidRPr="00AD79CE">
        <w:rPr>
          <w:rFonts w:ascii="Arial" w:hAnsi="Arial" w:cs="Arial"/>
          <w:bCs/>
        </w:rPr>
        <w:t>v zmysle</w:t>
      </w:r>
      <w:r w:rsidRPr="00AD79CE">
        <w:rPr>
          <w:rFonts w:ascii="Arial" w:hAnsi="Arial" w:cs="Arial"/>
          <w:b/>
          <w:bCs/>
        </w:rPr>
        <w:t xml:space="preserve"> </w:t>
      </w:r>
      <w:r w:rsidRPr="00AD79CE">
        <w:rPr>
          <w:rFonts w:ascii="Arial" w:hAnsi="Arial" w:cs="Arial"/>
          <w:bCs/>
        </w:rPr>
        <w:t xml:space="preserve">§ 52 ods. 4 zákona č. 350/1996 Z. z. o rokovacom poriadku </w:t>
      </w:r>
      <w:r w:rsidRPr="00AD79CE">
        <w:rPr>
          <w:rFonts w:ascii="Arial" w:hAnsi="Arial" w:cs="Arial"/>
        </w:rPr>
        <w:t>Národnej rade Slovenskej republiky v znení neskorších predpisov.</w:t>
      </w:r>
    </w:p>
    <w:p w:rsidR="00073A4C" w:rsidRPr="00AD79CE" w:rsidP="00073A4C">
      <w:pPr>
        <w:bidi w:val="0"/>
        <w:jc w:val="both"/>
        <w:rPr>
          <w:rFonts w:ascii="Arial" w:hAnsi="Arial" w:cs="Arial"/>
          <w:color w:val="000000" w:themeColor="tx1" w:themeShade="FF"/>
        </w:rPr>
      </w:pPr>
    </w:p>
    <w:p w:rsidR="00073A4C" w:rsidRPr="00AD79CE" w:rsidP="00073A4C">
      <w:pPr>
        <w:bidi w:val="0"/>
        <w:jc w:val="both"/>
        <w:rPr>
          <w:rFonts w:ascii="Arial" w:hAnsi="Arial" w:cs="Arial"/>
          <w:color w:val="000000" w:themeColor="tx1" w:themeShade="FF"/>
        </w:rPr>
      </w:pPr>
      <w:r>
        <w:rPr>
          <w:rFonts w:ascii="Arial" w:hAnsi="Arial" w:cs="Arial"/>
          <w:color w:val="000000" w:themeColor="tx1" w:themeShade="FF"/>
        </w:rPr>
        <w:tab/>
        <w:t>Uznesením výboru č. 69</w:t>
      </w:r>
      <w:r w:rsidRPr="00AD79CE">
        <w:rPr>
          <w:rFonts w:ascii="Arial" w:hAnsi="Arial" w:cs="Arial"/>
          <w:color w:val="000000" w:themeColor="tx1" w:themeShade="FF"/>
        </w:rPr>
        <w:t xml:space="preserve"> z</w:t>
      </w:r>
      <w:r>
        <w:rPr>
          <w:rFonts w:ascii="Arial" w:hAnsi="Arial" w:cs="Arial"/>
          <w:color w:val="000000" w:themeColor="tx1" w:themeShade="FF"/>
        </w:rPr>
        <w:t>o 14.</w:t>
      </w:r>
      <w:r>
        <w:rPr>
          <w:rFonts w:ascii="Arial" w:hAnsi="Arial" w:cs="Arial"/>
          <w:color w:val="000000" w:themeColor="tx1" w:themeShade="FF"/>
        </w:rPr>
        <w:t xml:space="preserve"> marca 2017 poveril Mikuláša Krajkoviča</w:t>
      </w:r>
      <w:r w:rsidRPr="00AD79CE">
        <w:rPr>
          <w:rFonts w:ascii="Arial" w:hAnsi="Arial" w:cs="Arial"/>
          <w:color w:val="000000" w:themeColor="tx1" w:themeShade="FF"/>
        </w:rPr>
        <w:t xml:space="preserve"> v súlade s § 80 zákona č. 350/1996 Z. z. o rokovacom poriadku v znení neskorších predp</w:t>
      </w:r>
      <w:r>
        <w:rPr>
          <w:rFonts w:ascii="Arial" w:hAnsi="Arial" w:cs="Arial"/>
          <w:color w:val="000000" w:themeColor="tx1" w:themeShade="FF"/>
        </w:rPr>
        <w:t>isov za spoločného spravodajcu, ktorý predkladá predmetnú informáciu a bude predkladať návrh na ďalší postup.</w:t>
      </w:r>
    </w:p>
    <w:p w:rsidR="00BF6EDB" w:rsidP="00BF6EDB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BF6EDB" w:rsidP="00BF6EDB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073A4C" w:rsidP="00BF6EDB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073A4C" w:rsidP="00BF6EDB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BF6EDB" w:rsidP="00BF6EDB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BF6EDB" w:rsidRPr="00073A4C" w:rsidP="00BF6EDB">
      <w:pPr>
        <w:pStyle w:val="BodyText"/>
        <w:widowControl w:val="0"/>
        <w:bidi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 </w:t>
      </w:r>
      <w:r w:rsidR="00073A4C">
        <w:rPr>
          <w:rFonts w:ascii="Arial" w:hAnsi="Arial" w:cs="Arial"/>
          <w:b/>
          <w:bCs/>
        </w:rPr>
        <w:t xml:space="preserve">A n t a l, </w:t>
      </w:r>
      <w:r w:rsidR="00073A4C">
        <w:rPr>
          <w:rFonts w:ascii="Arial" w:hAnsi="Arial" w:cs="Arial"/>
          <w:bCs/>
        </w:rPr>
        <w:t xml:space="preserve"> v.r.</w:t>
      </w:r>
    </w:p>
    <w:p w:rsidR="00BF6EDB" w:rsidP="00BF6EDB">
      <w:pPr>
        <w:pStyle w:val="BodyText"/>
        <w:widowControl w:val="0"/>
        <w:bidi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predseda výboru </w:t>
      </w:r>
    </w:p>
    <w:p w:rsidR="00BF6EDB" w:rsidRPr="00BF6EDB" w:rsidP="00BF6EDB">
      <w:pPr>
        <w:pStyle w:val="BodyText"/>
        <w:widowControl w:val="0"/>
        <w:bidi w:val="0"/>
        <w:jc w:val="center"/>
        <w:rPr>
          <w:rFonts w:ascii="Arial" w:hAnsi="Arial" w:cs="Arial"/>
          <w:bCs/>
        </w:rPr>
      </w:pPr>
    </w:p>
    <w:sectPr w:rsidSect="00782B5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5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73A4C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782B5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2D7AF60A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74DC"/>
    <w:rsid w:val="000074DC"/>
    <w:rsid w:val="00073A4C"/>
    <w:rsid w:val="00124BBC"/>
    <w:rsid w:val="00300580"/>
    <w:rsid w:val="005849D1"/>
    <w:rsid w:val="005F4F90"/>
    <w:rsid w:val="00727A06"/>
    <w:rsid w:val="00782B5F"/>
    <w:rsid w:val="008C49E4"/>
    <w:rsid w:val="008D712D"/>
    <w:rsid w:val="009920B8"/>
    <w:rsid w:val="00AD79CE"/>
    <w:rsid w:val="00BF6EDB"/>
    <w:rsid w:val="00F20980"/>
    <w:rsid w:val="00FA7B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0074DC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0074D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074D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074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782B5F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782B5F"/>
    <w:pPr>
      <w:spacing w:after="200" w:line="276" w:lineRule="auto"/>
      <w:ind w:left="720"/>
      <w:contextualSpacing/>
      <w:jc w:val="left"/>
    </w:pPr>
    <w:rPr>
      <w:rFonts w:ascii="Arial" w:hAnsi="Arial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82B5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B5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82B5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82B5F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F6ED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F6ED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7</Pages>
  <Words>1441</Words>
  <Characters>8215</Characters>
  <Application>Microsoft Office Word</Application>
  <DocSecurity>0</DocSecurity>
  <Lines>0</Lines>
  <Paragraphs>0</Paragraphs>
  <ScaleCrop>false</ScaleCrop>
  <Company>Kancelaria NRSR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2017-05-09T13:35:00Z</cp:lastPrinted>
  <dcterms:created xsi:type="dcterms:W3CDTF">2017-04-24T13:15:00Z</dcterms:created>
  <dcterms:modified xsi:type="dcterms:W3CDTF">2017-05-09T13:42:00Z</dcterms:modified>
</cp:coreProperties>
</file>