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11738">
        <w:rPr>
          <w:sz w:val="22"/>
          <w:szCs w:val="22"/>
        </w:rPr>
        <w:t>746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C11738">
        <w:t>521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11738">
        <w:rPr>
          <w:rFonts w:ascii="Arial" w:hAnsi="Arial" w:cs="Arial"/>
          <w:sz w:val="22"/>
          <w:szCs w:val="22"/>
        </w:rPr>
        <w:t> 19.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C11738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C11738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C11738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C11738">
        <w:rPr>
          <w:rFonts w:cs="Arial"/>
          <w:szCs w:val="22"/>
        </w:rPr>
        <w:t>zákon č. 532/2010 Z. z. o Rozhlase a televízii Slovenska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11738">
        <w:rPr>
          <w:rFonts w:cs="Arial"/>
          <w:szCs w:val="22"/>
        </w:rPr>
        <w:t>503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11738">
        <w:rPr>
          <w:rFonts w:cs="Arial"/>
          <w:szCs w:val="22"/>
        </w:rPr>
        <w:t>10.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C1173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11738">
        <w:rPr>
          <w:rFonts w:ascii="Arial" w:hAnsi="Arial" w:cs="Arial"/>
          <w:sz w:val="22"/>
          <w:szCs w:val="22"/>
        </w:rPr>
        <w:tab/>
        <w:t>Výboru Národnej rady Slovenskej republiky pre kultúru a médiá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C11738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7455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E56B2"/>
    <w:rsid w:val="00C11306"/>
    <w:rsid w:val="00C11738"/>
    <w:rsid w:val="00C649B2"/>
    <w:rsid w:val="00C87421"/>
    <w:rsid w:val="00C90136"/>
    <w:rsid w:val="00D5482F"/>
    <w:rsid w:val="00D952E1"/>
    <w:rsid w:val="00DA0846"/>
    <w:rsid w:val="00DC6113"/>
    <w:rsid w:val="00DF0CCA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178</Words>
  <Characters>1020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2017-04-19T13:41:00Z</cp:lastPrinted>
  <dcterms:created xsi:type="dcterms:W3CDTF">2017-04-25T07:46:00Z</dcterms:created>
  <dcterms:modified xsi:type="dcterms:W3CDTF">2017-04-25T07:46:00Z</dcterms:modified>
</cp:coreProperties>
</file>