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6B52" w:rsidRPr="00132A6E" w:rsidP="00AA6145">
      <w:pPr>
        <w:pStyle w:val="BodyText"/>
        <w:bidi w:val="0"/>
        <w:jc w:val="center"/>
        <w:rPr>
          <w:rFonts w:ascii="Times New Roman" w:hAnsi="Times New Roman"/>
          <w:b/>
          <w:sz w:val="32"/>
        </w:rPr>
      </w:pPr>
      <w:r w:rsidRPr="00132A6E">
        <w:rPr>
          <w:rFonts w:ascii="Times New Roman" w:hAnsi="Times New Roman"/>
          <w:b/>
          <w:sz w:val="32"/>
        </w:rPr>
        <w:t>NÁRODNÁ RADA SLOVENSKEJ REPUBLIKY</w:t>
      </w:r>
    </w:p>
    <w:p w:rsidR="00B56B52" w:rsidRPr="00132A6E" w:rsidP="00AA6145">
      <w:pPr>
        <w:pStyle w:val="BodyText"/>
        <w:pBdr>
          <w:bottom w:val="single" w:sz="4" w:space="0" w:color="000000"/>
        </w:pBdr>
        <w:bidi w:val="0"/>
        <w:jc w:val="center"/>
        <w:rPr>
          <w:rFonts w:ascii="Times New Roman" w:hAnsi="Times New Roman"/>
          <w:b/>
        </w:rPr>
      </w:pPr>
      <w:r w:rsidRPr="00132A6E">
        <w:rPr>
          <w:rFonts w:ascii="Times New Roman" w:hAnsi="Times New Roman"/>
          <w:b/>
        </w:rPr>
        <w:t>VII. volebné obdobie</w:t>
      </w:r>
    </w:p>
    <w:p w:rsidR="00B56B52" w:rsidRPr="00132A6E" w:rsidP="00AA6145">
      <w:pPr>
        <w:pStyle w:val="BodyText"/>
        <w:bidi w:val="0"/>
        <w:rPr>
          <w:rFonts w:ascii="Times New Roman" w:hAnsi="Times New Roman"/>
        </w:rPr>
      </w:pPr>
    </w:p>
    <w:p w:rsidR="00E12B23" w:rsidP="00B56B52">
      <w:pPr>
        <w:pStyle w:val="BodyText"/>
        <w:bidi w:val="0"/>
        <w:jc w:val="center"/>
        <w:rPr>
          <w:rFonts w:ascii="Times New Roman" w:hAnsi="Times New Roman" w:cs="Times New Roman"/>
        </w:rPr>
      </w:pPr>
    </w:p>
    <w:p w:rsidR="00B56B52" w:rsidRPr="00132A6E" w:rsidP="00AA6145">
      <w:pPr>
        <w:pStyle w:val="BodyText"/>
        <w:bidi w:val="0"/>
        <w:jc w:val="center"/>
        <w:rPr>
          <w:rFonts w:ascii="Times New Roman" w:hAnsi="Times New Roman"/>
        </w:rPr>
      </w:pPr>
      <w:r w:rsidRPr="00132A6E">
        <w:rPr>
          <w:rFonts w:ascii="Times New Roman" w:hAnsi="Times New Roman"/>
        </w:rPr>
        <w:t>Návrh</w:t>
      </w:r>
    </w:p>
    <w:p w:rsidR="00E12B23" w:rsidRPr="00B56B52" w:rsidP="00B56B52">
      <w:pPr>
        <w:pStyle w:val="BodyText"/>
        <w:bidi w:val="0"/>
        <w:jc w:val="center"/>
        <w:rPr>
          <w:rFonts w:ascii="Times New Roman" w:hAnsi="Times New Roman" w:cs="Times New Roman"/>
        </w:rPr>
      </w:pPr>
    </w:p>
    <w:p w:rsidR="00B56B52" w:rsidRPr="00132A6E" w:rsidP="00132A6E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132A6E">
        <w:rPr>
          <w:rFonts w:ascii="Times New Roman" w:hAnsi="Times New Roman"/>
          <w:b/>
        </w:rPr>
        <w:t>ZÁKON</w:t>
      </w:r>
    </w:p>
    <w:p w:rsidR="00E12B23" w:rsidRPr="00B56B52" w:rsidP="00B56B52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B56B52" w:rsidRPr="00B56B52" w:rsidP="00B56B52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132A6E">
        <w:rPr>
          <w:rFonts w:ascii="Times New Roman" w:hAnsi="Times New Roman"/>
        </w:rPr>
        <w:t xml:space="preserve">z </w:t>
      </w:r>
      <w:r w:rsidRPr="00B56B52">
        <w:rPr>
          <w:rFonts w:ascii="Times New Roman" w:hAnsi="Times New Roman"/>
        </w:rPr>
        <w:t>.............</w:t>
      </w:r>
      <w:r w:rsidRPr="00132A6E">
        <w:rPr>
          <w:rFonts w:ascii="Times New Roman" w:hAnsi="Times New Roman"/>
        </w:rPr>
        <w:t>2017,</w:t>
      </w:r>
    </w:p>
    <w:p w:rsidR="00B56B52" w:rsidRPr="00132A6E" w:rsidP="00AA6145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B56B52" w:rsidRPr="00B56B52" w:rsidP="00B56B5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2A6E">
        <w:rPr>
          <w:rFonts w:ascii="Times New Roman" w:hAnsi="Times New Roman"/>
          <w:b/>
        </w:rPr>
        <w:t xml:space="preserve">ktorým sa mení a dopĺňa zákon č. 317/2009 Z. z. o pedagogických zamestnancoch a odborných zamestnancoch a o zmene a doplnení niektorých zákonov v znení neskorších predpisov </w:t>
      </w:r>
      <w:r w:rsidRPr="00B56B52">
        <w:rPr>
          <w:rFonts w:ascii="Times New Roman" w:hAnsi="Times New Roman"/>
          <w:b/>
          <w:bCs/>
        </w:rPr>
        <w:t>a ktorým sa mení z</w:t>
      </w:r>
      <w:r w:rsidRPr="00B56B52">
        <w:rPr>
          <w:rFonts w:ascii="Times New Roman" w:hAnsi="Times New Roman"/>
          <w:b/>
        </w:rPr>
        <w:t>ákon č. 245/2008 Z. z. o výchove a vzdelávaní (školský zákon) a o zmene a doplnení niektorých zákonov v znení neskorších predpisov</w:t>
      </w:r>
    </w:p>
    <w:p w:rsidR="00E12B23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Národná rada Slovenskej republiky sa uzniesla na tomto zákone:</w:t>
      </w: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132A6E" w:rsidP="00132A6E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kern w:val="36"/>
        </w:rPr>
      </w:pPr>
      <w:r w:rsidRPr="00132A6E">
        <w:rPr>
          <w:rFonts w:ascii="Times New Roman" w:hAnsi="Times New Roman"/>
          <w:b/>
          <w:kern w:val="36"/>
        </w:rPr>
        <w:t>Čl. I</w:t>
      </w: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132A6E" w:rsidP="00132A6E">
      <w:pPr>
        <w:pStyle w:val="Default"/>
        <w:bidi w:val="0"/>
        <w:ind w:firstLine="708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Zákon č. 317/2009 Z. z. o pedagogických zamestnancoch a odborných zamestnancoch a o zmene a doplnení niektorých zákonov v znení zákona č. 390/2011 Z. z., zákona č. 325/2012 Z. z., zákona č. 312/2013 Z. z., zákona č. 14/2015 Z. z., zákona č. 188/2015 Z. z</w:t>
      </w:r>
      <w:r w:rsidRPr="00B56B52">
        <w:rPr>
          <w:rFonts w:ascii="Times New Roman" w:hAnsi="Times New Roman" w:cs="Times New Roman"/>
          <w:bCs/>
        </w:rPr>
        <w:t>.</w:t>
      </w:r>
      <w:r w:rsidR="00805D08">
        <w:rPr>
          <w:rFonts w:ascii="Times New Roman" w:hAnsi="Times New Roman" w:cs="Times New Roman"/>
          <w:bCs/>
        </w:rPr>
        <w:t>,</w:t>
      </w:r>
      <w:r w:rsidRPr="00B56B52">
        <w:rPr>
          <w:rFonts w:ascii="Times New Roman" w:hAnsi="Times New Roman" w:cs="Times New Roman"/>
          <w:bCs/>
        </w:rPr>
        <w:t> zákona č. 125/2016 Z. z</w:t>
      </w:r>
      <w:r w:rsidRPr="00132A6E">
        <w:rPr>
          <w:rFonts w:ascii="Times New Roman" w:hAnsi="Times New Roman"/>
        </w:rPr>
        <w:t xml:space="preserve">. </w:t>
      </w:r>
      <w:r w:rsidRPr="00132A6E" w:rsidR="00805D08">
        <w:rPr>
          <w:rFonts w:ascii="Times New Roman" w:hAnsi="Times New Roman"/>
        </w:rPr>
        <w:t xml:space="preserve">a zákona č. </w:t>
      </w:r>
      <w:r w:rsidR="00805D08">
        <w:rPr>
          <w:rFonts w:ascii="Times New Roman" w:hAnsi="Times New Roman" w:cs="Times New Roman"/>
          <w:bCs/>
        </w:rPr>
        <w:t>57/2017</w:t>
      </w:r>
      <w:r w:rsidRPr="00132A6E" w:rsidR="00805D08">
        <w:rPr>
          <w:rFonts w:ascii="Times New Roman" w:hAnsi="Times New Roman"/>
        </w:rPr>
        <w:t xml:space="preserve"> Z. z. </w:t>
      </w:r>
      <w:r w:rsidRPr="00132A6E">
        <w:rPr>
          <w:rFonts w:ascii="Times New Roman" w:hAnsi="Times New Roman"/>
        </w:rPr>
        <w:t>sa mení a dopĺňa takto:</w:t>
      </w:r>
    </w:p>
    <w:p w:rsidR="00B56B52" w:rsidRPr="00132A6E" w:rsidP="00AA614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B56B52" w:rsidRPr="00B56B52" w:rsidP="00B56B52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 xml:space="preserve">1. V § 33 ods. 2 písmeno b) znie </w:t>
      </w:r>
    </w:p>
    <w:p w:rsidR="00B56B52" w:rsidRPr="00132A6E" w:rsidP="00132A6E">
      <w:pPr>
        <w:pStyle w:val="ListParagraph"/>
        <w:bidi w:val="0"/>
        <w:spacing w:after="0" w:line="240" w:lineRule="auto"/>
        <w:jc w:val="both"/>
        <w:rPr>
          <w:rFonts w:ascii="Times New Roman" w:hAnsi="Times New Roman"/>
        </w:rPr>
      </w:pPr>
      <w:r w:rsidRPr="00B56B52">
        <w:rPr>
          <w:rFonts w:ascii="Times New Roman" w:hAnsi="Times New Roman"/>
        </w:rPr>
        <w:t xml:space="preserve">„b) </w:t>
      </w:r>
      <w:r w:rsidRPr="00132A6E">
        <w:rPr>
          <w:rFonts w:ascii="Times New Roman" w:hAnsi="Times New Roman"/>
        </w:rPr>
        <w:t>školský poradca,“.</w:t>
      </w:r>
    </w:p>
    <w:p w:rsidR="00B56B52" w:rsidRPr="00132A6E" w:rsidP="00132A6E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B56B52" w:rsidRPr="00132A6E" w:rsidP="00132A6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2. V § 33 ods. 2 sa vypúšťa písmeno c).</w:t>
      </w:r>
    </w:p>
    <w:p w:rsidR="00B56B52" w:rsidRPr="00132A6E" w:rsidP="00132A6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56B52">
        <w:rPr>
          <w:rFonts w:ascii="Times New Roman" w:hAnsi="Times New Roman"/>
        </w:rPr>
        <w:t xml:space="preserve">Doterajšie </w:t>
      </w:r>
      <w:r w:rsidRPr="00132A6E">
        <w:rPr>
          <w:rFonts w:ascii="Times New Roman" w:hAnsi="Times New Roman"/>
        </w:rPr>
        <w:t xml:space="preserve"> písmená d</w:t>
      </w:r>
      <w:r w:rsidRPr="00B56B52">
        <w:rPr>
          <w:rFonts w:ascii="Times New Roman" w:hAnsi="Times New Roman"/>
        </w:rPr>
        <w:t>) až</w:t>
      </w:r>
      <w:r w:rsidRPr="00132A6E">
        <w:rPr>
          <w:rFonts w:ascii="Times New Roman" w:hAnsi="Times New Roman"/>
        </w:rPr>
        <w:t xml:space="preserve"> g) sa označujú ako c</w:t>
      </w:r>
      <w:r w:rsidRPr="00B56B52">
        <w:rPr>
          <w:rFonts w:ascii="Times New Roman" w:hAnsi="Times New Roman"/>
        </w:rPr>
        <w:t>) až</w:t>
      </w:r>
      <w:r w:rsidRPr="00132A6E">
        <w:rPr>
          <w:rFonts w:ascii="Times New Roman" w:hAnsi="Times New Roman"/>
        </w:rPr>
        <w:t xml:space="preserve"> f).</w:t>
      </w:r>
    </w:p>
    <w:p w:rsidR="00B56B52" w:rsidRPr="00132A6E" w:rsidP="00132A6E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B56B52" w:rsidRPr="00132A6E" w:rsidP="00132A6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3. V § 33</w:t>
      </w:r>
      <w:r w:rsidRPr="00B56B52">
        <w:rPr>
          <w:rFonts w:ascii="Times New Roman" w:hAnsi="Times New Roman"/>
        </w:rPr>
        <w:t xml:space="preserve"> odsek</w:t>
      </w:r>
      <w:r w:rsidRPr="00132A6E">
        <w:rPr>
          <w:rFonts w:ascii="Times New Roman" w:hAnsi="Times New Roman"/>
        </w:rPr>
        <w:t xml:space="preserve"> 5 znie:</w:t>
      </w:r>
    </w:p>
    <w:p w:rsidR="00B56B52" w:rsidRPr="00132A6E" w:rsidP="00132A6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(5) Školský poradca zabezpečuje a podieľa sa na poskytovaní výchovného poradenstva</w:t>
      </w:r>
      <w:r w:rsidRPr="00B56B52">
        <w:rPr>
          <w:rFonts w:ascii="Times New Roman" w:hAnsi="Times New Roman"/>
        </w:rPr>
        <w:t xml:space="preserve"> </w:t>
      </w:r>
      <w:r w:rsidRPr="00132A6E">
        <w:rPr>
          <w:rFonts w:ascii="Times New Roman" w:hAnsi="Times New Roman"/>
        </w:rPr>
        <w:t xml:space="preserve"> v oblasti výchovy a vzdelávania podľa osobitného predpisu</w:t>
      </w:r>
      <w:r w:rsidRPr="00132A6E">
        <w:rPr>
          <w:rFonts w:ascii="Times New Roman" w:hAnsi="Times New Roman"/>
          <w:vertAlign w:val="superscript"/>
        </w:rPr>
        <w:t>46</w:t>
      </w:r>
      <w:r w:rsidRPr="00132A6E">
        <w:rPr>
          <w:rFonts w:ascii="Times New Roman" w:hAnsi="Times New Roman"/>
        </w:rPr>
        <w:t>) formou informačných, koordinačných, konzultačných, metodických a iných súvisiacich činností. Zároveň sprostredkúva odbornú terapeuticko-výchovnú činnosť podľa potrieb dieťaťa a žiaka. Školský poradca poskytuje kariér</w:t>
      </w:r>
      <w:r w:rsidRPr="00132A6E" w:rsidR="002052DD">
        <w:rPr>
          <w:rFonts w:ascii="Times New Roman" w:hAnsi="Times New Roman"/>
        </w:rPr>
        <w:t>ové</w:t>
      </w:r>
      <w:r w:rsidRPr="00132A6E">
        <w:rPr>
          <w:rFonts w:ascii="Times New Roman" w:hAnsi="Times New Roman"/>
        </w:rPr>
        <w:t xml:space="preserve"> poradenstvo a vykonáva činnosti v oblasti prípravy žiakov na ich ďalšie vzdelanie, kariér</w:t>
      </w:r>
      <w:r w:rsidRPr="00132A6E" w:rsidR="001200C9">
        <w:rPr>
          <w:rFonts w:ascii="Times New Roman" w:hAnsi="Times New Roman"/>
        </w:rPr>
        <w:t>ové</w:t>
      </w:r>
      <w:r w:rsidRPr="00132A6E">
        <w:rPr>
          <w:rFonts w:ascii="Times New Roman" w:hAnsi="Times New Roman"/>
        </w:rPr>
        <w:t xml:space="preserve"> smerovanie a na ich vstup na trh práce. Školský poradca koordinuje na škole a v školskom zariadení pedagogických asistentov a spolupracuje s odbornými zamestnancami. Činnosti školského poradcu môže vykonávať aj odborný zamestnanec</w:t>
      </w:r>
      <w:r w:rsidRPr="00B56B52">
        <w:rPr>
          <w:rFonts w:ascii="Times New Roman" w:hAnsi="Times New Roman"/>
        </w:rPr>
        <w:t>.“</w:t>
      </w:r>
      <w:r w:rsidR="00805D08">
        <w:rPr>
          <w:rFonts w:ascii="Times New Roman" w:hAnsi="Times New Roman"/>
        </w:rPr>
        <w:t>.</w:t>
      </w:r>
    </w:p>
    <w:p w:rsidR="00B56B52" w:rsidRPr="00132A6E" w:rsidP="00132A6E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B56B52" w:rsidRPr="00132A6E" w:rsidP="00132A6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B56B52">
        <w:rPr>
          <w:rFonts w:ascii="Times New Roman" w:hAnsi="Times New Roman"/>
        </w:rPr>
        <w:t>4</w:t>
      </w:r>
      <w:r w:rsidRPr="00132A6E">
        <w:rPr>
          <w:rFonts w:ascii="Times New Roman" w:hAnsi="Times New Roman"/>
        </w:rPr>
        <w:t>. V § 33 sa vypúšťa odsek 6.</w:t>
      </w:r>
    </w:p>
    <w:p w:rsidR="00B56B52" w:rsidRPr="00132A6E" w:rsidP="00132A6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B56B52" w:rsidRPr="00B56B52" w:rsidP="00B56B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B56B52">
        <w:rPr>
          <w:rFonts w:ascii="Times New Roman" w:hAnsi="Times New Roman"/>
        </w:rPr>
        <w:t>Doterajšie</w:t>
      </w:r>
      <w:r w:rsidRPr="00132A6E">
        <w:rPr>
          <w:rFonts w:ascii="Times New Roman" w:hAnsi="Times New Roman"/>
        </w:rPr>
        <w:t xml:space="preserve"> odseky 7</w:t>
      </w:r>
      <w:r w:rsidRPr="00B56B52">
        <w:rPr>
          <w:rFonts w:ascii="Times New Roman" w:hAnsi="Times New Roman"/>
        </w:rPr>
        <w:t xml:space="preserve"> až </w:t>
      </w:r>
      <w:r w:rsidRPr="00132A6E">
        <w:rPr>
          <w:rFonts w:ascii="Times New Roman" w:hAnsi="Times New Roman"/>
        </w:rPr>
        <w:t>13 sa označujú ako</w:t>
      </w:r>
      <w:r w:rsidRPr="00132A6E" w:rsidR="00805D08">
        <w:rPr>
          <w:rFonts w:ascii="Times New Roman" w:hAnsi="Times New Roman"/>
        </w:rPr>
        <w:t xml:space="preserve"> </w:t>
      </w:r>
      <w:r w:rsidR="00805D08">
        <w:rPr>
          <w:rFonts w:ascii="Times New Roman" w:hAnsi="Times New Roman"/>
        </w:rPr>
        <w:t xml:space="preserve">odseky </w:t>
      </w:r>
      <w:r w:rsidRPr="00132A6E">
        <w:rPr>
          <w:rFonts w:ascii="Times New Roman" w:hAnsi="Times New Roman"/>
        </w:rPr>
        <w:t>6</w:t>
      </w:r>
      <w:r w:rsidRPr="00B56B52">
        <w:rPr>
          <w:rFonts w:ascii="Times New Roman" w:hAnsi="Times New Roman"/>
        </w:rPr>
        <w:t xml:space="preserve"> až 12.</w:t>
      </w:r>
    </w:p>
    <w:p w:rsidR="00B56B52" w:rsidP="00B56B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115193" w:rsidRPr="00132A6E" w:rsidP="00AA614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V § 33 ods.</w:t>
      </w:r>
      <w:r w:rsidRPr="00132A6E">
        <w:rPr>
          <w:rFonts w:ascii="Times New Roman" w:hAnsi="Times New Roman"/>
        </w:rPr>
        <w:t xml:space="preserve"> 9</w:t>
      </w:r>
      <w:r w:rsidR="00805D08">
        <w:rPr>
          <w:rFonts w:ascii="Times New Roman" w:hAnsi="Times New Roman"/>
        </w:rPr>
        <w:t xml:space="preserve"> sa slová „výchovný poradca“ nahrádzajú slovami „školský poradca“ a</w:t>
      </w:r>
      <w:r>
        <w:rPr>
          <w:rFonts w:ascii="Times New Roman" w:hAnsi="Times New Roman"/>
        </w:rPr>
        <w:t> vypúšťa sa čiarka</w:t>
      </w:r>
      <w:r w:rsidRPr="00132A6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slová „kariérový poradca“.</w:t>
      </w:r>
    </w:p>
    <w:p w:rsidR="00805D08" w:rsidRPr="00132A6E" w:rsidP="00132A6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B56B52" w:rsidRPr="00B56B52" w:rsidP="00B56B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="00115193">
        <w:rPr>
          <w:rFonts w:ascii="Times New Roman" w:hAnsi="Times New Roman"/>
        </w:rPr>
        <w:t>6</w:t>
      </w:r>
      <w:r w:rsidRPr="00132A6E">
        <w:rPr>
          <w:rFonts w:ascii="Times New Roman" w:hAnsi="Times New Roman"/>
        </w:rPr>
        <w:t xml:space="preserve">. V § 34 ods. 1 </w:t>
      </w:r>
      <w:r w:rsidRPr="00B56B52">
        <w:rPr>
          <w:rFonts w:ascii="Times New Roman" w:hAnsi="Times New Roman"/>
        </w:rPr>
        <w:t xml:space="preserve">sa za písmeno e) vkladá nové </w:t>
      </w:r>
      <w:r w:rsidRPr="00132A6E">
        <w:rPr>
          <w:rFonts w:ascii="Times New Roman" w:hAnsi="Times New Roman"/>
        </w:rPr>
        <w:t>písmeno f</w:t>
      </w:r>
      <w:r w:rsidRPr="00B56B52">
        <w:rPr>
          <w:rFonts w:ascii="Times New Roman" w:hAnsi="Times New Roman"/>
        </w:rPr>
        <w:t>), ktoré</w:t>
      </w:r>
      <w:r w:rsidRPr="00132A6E">
        <w:rPr>
          <w:rFonts w:ascii="Times New Roman" w:hAnsi="Times New Roman"/>
        </w:rPr>
        <w:t xml:space="preserve"> znie</w:t>
      </w:r>
      <w:r w:rsidRPr="00B56B52">
        <w:rPr>
          <w:rFonts w:ascii="Times New Roman" w:hAnsi="Times New Roman"/>
        </w:rPr>
        <w:t>:</w:t>
      </w:r>
    </w:p>
    <w:p w:rsidR="00B56B52" w:rsidRPr="00132A6E" w:rsidP="00132A6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„f) školský poradca,“.</w:t>
      </w:r>
    </w:p>
    <w:p w:rsidR="00B56B52" w:rsidRPr="00132A6E" w:rsidP="00132A6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B56B52" w:rsidRPr="00132A6E" w:rsidP="00132A6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B56B52">
        <w:rPr>
          <w:rFonts w:ascii="Times New Roman" w:hAnsi="Times New Roman"/>
        </w:rPr>
        <w:t xml:space="preserve">Doterajšie </w:t>
      </w:r>
      <w:r w:rsidRPr="00132A6E">
        <w:rPr>
          <w:rFonts w:ascii="Times New Roman" w:hAnsi="Times New Roman"/>
        </w:rPr>
        <w:t xml:space="preserve">písmeno f) </w:t>
      </w:r>
      <w:r w:rsidR="00805D08">
        <w:rPr>
          <w:rFonts w:ascii="Times New Roman" w:hAnsi="Times New Roman"/>
        </w:rPr>
        <w:t xml:space="preserve">sa </w:t>
      </w:r>
      <w:r w:rsidRPr="00132A6E">
        <w:rPr>
          <w:rFonts w:ascii="Times New Roman" w:hAnsi="Times New Roman"/>
        </w:rPr>
        <w:t xml:space="preserve">označuje ako </w:t>
      </w:r>
      <w:r w:rsidRPr="00B56B52">
        <w:rPr>
          <w:rFonts w:ascii="Times New Roman" w:hAnsi="Times New Roman"/>
        </w:rPr>
        <w:t xml:space="preserve">písmeno </w:t>
      </w:r>
      <w:r w:rsidRPr="00132A6E">
        <w:rPr>
          <w:rFonts w:ascii="Times New Roman" w:hAnsi="Times New Roman"/>
        </w:rPr>
        <w:t>g).</w:t>
      </w:r>
    </w:p>
    <w:p w:rsidR="00B56B52" w:rsidRPr="00132A6E" w:rsidP="00132A6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B56B52" w:rsidRPr="00132A6E" w:rsidP="00132A6E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B56B52" w:rsidRPr="00132A6E" w:rsidP="00132A6E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kern w:val="36"/>
        </w:rPr>
      </w:pPr>
      <w:r w:rsidRPr="00132A6E">
        <w:rPr>
          <w:rFonts w:ascii="Times New Roman" w:hAnsi="Times New Roman"/>
          <w:b/>
          <w:kern w:val="36"/>
        </w:rPr>
        <w:t>Čl. II</w:t>
      </w: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132A6E" w:rsidP="00132A6E">
      <w:pPr>
        <w:pStyle w:val="Default"/>
        <w:bidi w:val="0"/>
        <w:ind w:firstLine="708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 xml:space="preserve">Zákon č. 245/2008 Z. z. o výchove a vzdelávaní (školský zákon) a o zmene a doplnení niektorých zákonov v znení zákona č. 462/2008 Z. z., zákona č. 37/2009 Z. z., zákona </w:t>
      </w:r>
      <w:r w:rsidRPr="00B56B52">
        <w:rPr>
          <w:rFonts w:ascii="Times New Roman" w:hAnsi="Times New Roman" w:cs="Times New Roman"/>
        </w:rPr>
        <w:t xml:space="preserve">                       </w:t>
      </w:r>
      <w:r w:rsidRPr="00132A6E">
        <w:rPr>
          <w:rFonts w:ascii="Times New Roman" w:hAnsi="Times New Roman"/>
        </w:rPr>
        <w:t xml:space="preserve">č.  184/2009 Z. z., zákona č. 37/2011 Z. z., zákona č. 390/2011 Z. z., zákona č. 324/2012 Z. z., zákona č. 125/2013 Z. z., zákona č. 464/2013 Z. z., zákona č. 307/2014 Z. z., zákona </w:t>
      </w:r>
      <w:r w:rsidRPr="00B56B52">
        <w:rPr>
          <w:rFonts w:ascii="Times New Roman" w:hAnsi="Times New Roman" w:cs="Times New Roman"/>
        </w:rPr>
        <w:t xml:space="preserve">                           č.</w:t>
      </w:r>
      <w:r w:rsidRPr="00132A6E">
        <w:rPr>
          <w:rFonts w:ascii="Times New Roman" w:hAnsi="Times New Roman"/>
        </w:rPr>
        <w:t xml:space="preserve"> 377/2014 Z. z., zákona č. 61/2015 Z. z., zákona č. 188/2015 Z. z., zákona č. 125/2016 Z. z</w:t>
      </w:r>
      <w:r w:rsidRPr="00B56B52">
        <w:rPr>
          <w:rFonts w:ascii="Times New Roman" w:hAnsi="Times New Roman" w:cs="Times New Roman"/>
        </w:rPr>
        <w:t>.</w:t>
      </w:r>
      <w:r w:rsidR="00115193">
        <w:rPr>
          <w:rFonts w:ascii="Times New Roman" w:hAnsi="Times New Roman" w:cs="Times New Roman"/>
        </w:rPr>
        <w:t>,</w:t>
      </w:r>
      <w:r w:rsidRPr="00132A6E">
        <w:rPr>
          <w:rFonts w:ascii="Times New Roman" w:hAnsi="Times New Roman"/>
        </w:rPr>
        <w:t xml:space="preserve"> zákona č. 216/2016 Z.</w:t>
      </w:r>
      <w:r w:rsidRPr="00B56B52">
        <w:rPr>
          <w:rFonts w:ascii="Times New Roman" w:hAnsi="Times New Roman" w:cs="Times New Roman"/>
        </w:rPr>
        <w:t xml:space="preserve"> z.</w:t>
      </w:r>
      <w:r w:rsidR="00115193">
        <w:rPr>
          <w:rFonts w:ascii="Times New Roman" w:hAnsi="Times New Roman" w:cs="Times New Roman"/>
        </w:rPr>
        <w:t>, zákona č. 56/2017 Z.</w:t>
      </w:r>
      <w:r w:rsidRPr="00132A6E" w:rsidR="00115193">
        <w:rPr>
          <w:rFonts w:ascii="Times New Roman" w:hAnsi="Times New Roman"/>
        </w:rPr>
        <w:t xml:space="preserve"> z. </w:t>
      </w:r>
      <w:r w:rsidRPr="00132A6E">
        <w:rPr>
          <w:rFonts w:ascii="Times New Roman" w:hAnsi="Times New Roman"/>
        </w:rPr>
        <w:t>sa mení takto:</w:t>
      </w: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 xml:space="preserve">1. V § 29 ods. 11 sa </w:t>
      </w:r>
      <w:r w:rsidRPr="00B56B52">
        <w:rPr>
          <w:rFonts w:ascii="Times New Roman" w:hAnsi="Times New Roman" w:cs="Times New Roman"/>
        </w:rPr>
        <w:t>slov</w:t>
      </w:r>
      <w:r w:rsidR="001200C9">
        <w:rPr>
          <w:rFonts w:ascii="Times New Roman" w:hAnsi="Times New Roman" w:cs="Times New Roman"/>
        </w:rPr>
        <w:t>o</w:t>
      </w:r>
      <w:r w:rsidRPr="00B56B52">
        <w:rPr>
          <w:rFonts w:ascii="Times New Roman" w:hAnsi="Times New Roman" w:cs="Times New Roman"/>
        </w:rPr>
        <w:t xml:space="preserve"> </w:t>
      </w:r>
      <w:r w:rsidRPr="001200C9">
        <w:rPr>
          <w:rFonts w:ascii="Times New Roman" w:hAnsi="Times New Roman" w:cs="Times New Roman"/>
        </w:rPr>
        <w:t>„</w:t>
      </w:r>
      <w:r w:rsidRPr="00132A6E">
        <w:rPr>
          <w:rFonts w:ascii="Times New Roman" w:hAnsi="Times New Roman"/>
        </w:rPr>
        <w:t>výchovného</w:t>
      </w:r>
      <w:r w:rsidR="001200C9">
        <w:rPr>
          <w:rFonts w:ascii="Times New Roman" w:hAnsi="Times New Roman" w:cs="Times New Roman"/>
        </w:rPr>
        <w:t>“</w:t>
      </w:r>
      <w:r w:rsidRPr="001200C9">
        <w:rPr>
          <w:rFonts w:ascii="Times New Roman" w:hAnsi="Times New Roman" w:cs="Times New Roman"/>
        </w:rPr>
        <w:t xml:space="preserve"> nahrádza slov</w:t>
      </w:r>
      <w:r w:rsidR="001200C9">
        <w:rPr>
          <w:rFonts w:ascii="Times New Roman" w:hAnsi="Times New Roman" w:cs="Times New Roman"/>
        </w:rPr>
        <w:t>om</w:t>
      </w:r>
      <w:r w:rsidRPr="001200C9">
        <w:rPr>
          <w:rFonts w:ascii="Times New Roman" w:hAnsi="Times New Roman" w:cs="Times New Roman"/>
        </w:rPr>
        <w:t xml:space="preserve"> „</w:t>
      </w:r>
      <w:r w:rsidRPr="00132A6E">
        <w:rPr>
          <w:rFonts w:ascii="Times New Roman" w:hAnsi="Times New Roman"/>
        </w:rPr>
        <w:t>školského</w:t>
      </w:r>
      <w:r w:rsidRPr="001200C9">
        <w:rPr>
          <w:rFonts w:ascii="Times New Roman" w:hAnsi="Times New Roman" w:cs="Times New Roman"/>
        </w:rPr>
        <w:t>“.</w:t>
      </w:r>
      <w:r w:rsidR="00115193">
        <w:rPr>
          <w:rFonts w:ascii="Times New Roman" w:hAnsi="Times New Roman" w:cs="Times New Roman"/>
        </w:rPr>
        <w:t xml:space="preserve"> </w:t>
      </w: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 xml:space="preserve">2. V § 130 ods. 3 písm. a) sa </w:t>
      </w:r>
      <w:r w:rsidRPr="00B56B52">
        <w:rPr>
          <w:rFonts w:ascii="Times New Roman" w:hAnsi="Times New Roman" w:cs="Times New Roman"/>
        </w:rPr>
        <w:t>slov</w:t>
      </w:r>
      <w:r w:rsidR="00E12B23">
        <w:rPr>
          <w:rFonts w:ascii="Times New Roman" w:hAnsi="Times New Roman" w:cs="Times New Roman"/>
        </w:rPr>
        <w:t>o</w:t>
      </w:r>
      <w:r w:rsidRPr="00132A6E">
        <w:rPr>
          <w:rFonts w:ascii="Times New Roman" w:hAnsi="Times New Roman"/>
        </w:rPr>
        <w:t xml:space="preserve"> „výchovný</w:t>
      </w:r>
      <w:r w:rsidRPr="00B56B52">
        <w:rPr>
          <w:rFonts w:ascii="Times New Roman" w:hAnsi="Times New Roman" w:cs="Times New Roman"/>
        </w:rPr>
        <w:t>“ nahrádza slov</w:t>
      </w:r>
      <w:r w:rsidR="00E12B23">
        <w:rPr>
          <w:rFonts w:ascii="Times New Roman" w:hAnsi="Times New Roman" w:cs="Times New Roman"/>
        </w:rPr>
        <w:t>om</w:t>
      </w:r>
      <w:r w:rsidRPr="00132A6E">
        <w:rPr>
          <w:rFonts w:ascii="Times New Roman" w:hAnsi="Times New Roman"/>
        </w:rPr>
        <w:t xml:space="preserve"> „školský“.</w:t>
      </w: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 xml:space="preserve">3. V § 130 ods. 5 sa </w:t>
      </w:r>
      <w:r w:rsidRPr="00B56B52">
        <w:rPr>
          <w:rFonts w:ascii="Times New Roman" w:hAnsi="Times New Roman" w:cs="Times New Roman"/>
        </w:rPr>
        <w:t>slov</w:t>
      </w:r>
      <w:r w:rsidR="00E12B23">
        <w:rPr>
          <w:rFonts w:ascii="Times New Roman" w:hAnsi="Times New Roman" w:cs="Times New Roman"/>
        </w:rPr>
        <w:t>o</w:t>
      </w:r>
      <w:r w:rsidRPr="00B56B52">
        <w:rPr>
          <w:rFonts w:ascii="Times New Roman" w:hAnsi="Times New Roman" w:cs="Times New Roman"/>
        </w:rPr>
        <w:t xml:space="preserve"> „</w:t>
      </w:r>
      <w:r w:rsidR="003909D7">
        <w:rPr>
          <w:rFonts w:ascii="Times New Roman" w:hAnsi="Times New Roman" w:cs="Times New Roman"/>
        </w:rPr>
        <w:t>V</w:t>
      </w:r>
      <w:r w:rsidRPr="00B56B52">
        <w:rPr>
          <w:rFonts w:ascii="Times New Roman" w:hAnsi="Times New Roman" w:cs="Times New Roman"/>
        </w:rPr>
        <w:t>ýchovný“ nahrádza slov</w:t>
      </w:r>
      <w:r w:rsidR="00E12B23">
        <w:rPr>
          <w:rFonts w:ascii="Times New Roman" w:hAnsi="Times New Roman" w:cs="Times New Roman"/>
        </w:rPr>
        <w:t>om</w:t>
      </w:r>
      <w:r w:rsidRPr="00B56B52">
        <w:rPr>
          <w:rFonts w:ascii="Times New Roman" w:hAnsi="Times New Roman" w:cs="Times New Roman"/>
        </w:rPr>
        <w:t xml:space="preserve"> „</w:t>
      </w:r>
      <w:r w:rsidR="003909D7">
        <w:rPr>
          <w:rFonts w:ascii="Times New Roman" w:hAnsi="Times New Roman" w:cs="Times New Roman"/>
        </w:rPr>
        <w:t>Š</w:t>
      </w:r>
      <w:r w:rsidRPr="00B56B52">
        <w:rPr>
          <w:rFonts w:ascii="Times New Roman" w:hAnsi="Times New Roman" w:cs="Times New Roman"/>
        </w:rPr>
        <w:t>kolský</w:t>
      </w:r>
      <w:r w:rsidRPr="00132A6E" w:rsidR="00E12B23">
        <w:rPr>
          <w:rFonts w:ascii="Times New Roman" w:hAnsi="Times New Roman"/>
        </w:rPr>
        <w:t>“</w:t>
      </w:r>
      <w:r w:rsidRPr="00132A6E">
        <w:rPr>
          <w:rFonts w:ascii="Times New Roman" w:hAnsi="Times New Roman"/>
        </w:rPr>
        <w:t>.</w:t>
      </w: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P="00B56B52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 xml:space="preserve">4. § 134 </w:t>
      </w:r>
      <w:r w:rsidR="00E12B23">
        <w:rPr>
          <w:rFonts w:ascii="Times New Roman" w:hAnsi="Times New Roman" w:cs="Times New Roman"/>
        </w:rPr>
        <w:t xml:space="preserve">vrátane nadpisu </w:t>
      </w:r>
      <w:r w:rsidRPr="00132A6E">
        <w:rPr>
          <w:rFonts w:ascii="Times New Roman" w:hAnsi="Times New Roman"/>
        </w:rPr>
        <w:t>znie:</w:t>
      </w:r>
    </w:p>
    <w:p w:rsidR="00240D35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B56B52" w:rsidP="00B56B52">
      <w:pPr>
        <w:pStyle w:val="Default"/>
        <w:bidi w:val="0"/>
        <w:jc w:val="center"/>
        <w:rPr>
          <w:rFonts w:ascii="Times New Roman" w:hAnsi="Times New Roman" w:cs="Times New Roman"/>
          <w:b/>
        </w:rPr>
      </w:pPr>
      <w:r w:rsidRPr="00B56B52">
        <w:rPr>
          <w:rFonts w:ascii="Times New Roman" w:hAnsi="Times New Roman" w:cs="Times New Roman"/>
          <w:b/>
        </w:rPr>
        <w:t>„§ 134</w:t>
      </w:r>
    </w:p>
    <w:p w:rsidR="00B56B52" w:rsidRPr="00B56B52" w:rsidP="00B56B52">
      <w:pPr>
        <w:pStyle w:val="Default"/>
        <w:bidi w:val="0"/>
        <w:jc w:val="center"/>
        <w:rPr>
          <w:rFonts w:ascii="Times New Roman" w:hAnsi="Times New Roman" w:cs="Times New Roman"/>
          <w:b/>
        </w:rPr>
      </w:pPr>
      <w:r w:rsidRPr="00132A6E">
        <w:rPr>
          <w:rFonts w:ascii="Times New Roman" w:hAnsi="Times New Roman"/>
          <w:b/>
        </w:rPr>
        <w:t>Výchovné a kariér</w:t>
      </w:r>
      <w:r w:rsidRPr="00132A6E" w:rsidR="001200C9">
        <w:rPr>
          <w:rFonts w:ascii="Times New Roman" w:hAnsi="Times New Roman"/>
          <w:b/>
        </w:rPr>
        <w:t>ové</w:t>
      </w:r>
      <w:r w:rsidRPr="00132A6E">
        <w:rPr>
          <w:rFonts w:ascii="Times New Roman" w:hAnsi="Times New Roman"/>
          <w:b/>
        </w:rPr>
        <w:t xml:space="preserve"> poradenstvo</w:t>
      </w:r>
    </w:p>
    <w:p w:rsidR="00B56B52" w:rsidRPr="00132A6E" w:rsidP="00132A6E">
      <w:pPr>
        <w:pStyle w:val="Default"/>
        <w:bidi w:val="0"/>
        <w:jc w:val="center"/>
        <w:rPr>
          <w:rFonts w:ascii="Times New Roman" w:hAnsi="Times New Roman"/>
          <w:b/>
        </w:rPr>
      </w:pPr>
    </w:p>
    <w:p w:rsidR="00B56B52" w:rsidRPr="00132A6E" w:rsidP="00132A6E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(1) Výchovné a kariér</w:t>
      </w:r>
      <w:r w:rsidRPr="00132A6E" w:rsidR="001200C9">
        <w:rPr>
          <w:rFonts w:ascii="Times New Roman" w:hAnsi="Times New Roman"/>
        </w:rPr>
        <w:t>ové</w:t>
      </w:r>
      <w:r w:rsidRPr="00132A6E">
        <w:rPr>
          <w:rFonts w:ascii="Times New Roman" w:hAnsi="Times New Roman"/>
        </w:rPr>
        <w:t xml:space="preserve"> poradenstvo sa poskytuje deťom, zákonným zástupcom a zamestnancom škôl v školách podľa § 27 ods. 2 písm. b) až f) a v školských zariadeniach podľa § 112 ods. 1 písm. b), § 113 písm. c) prostredníctvom činnosti školských poradcov. </w:t>
      </w:r>
    </w:p>
    <w:p w:rsidR="00604F58" w:rsidP="00B56B52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B56B52" w:rsidRPr="00132A6E" w:rsidP="00132A6E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 xml:space="preserve">(2) Úlohou výchovného poradenstva je vykonávanie poradenstva pri riešení osobnostných, vzdelávacích, profesionálnych a sociálnych potrieb detí. </w:t>
      </w:r>
    </w:p>
    <w:p w:rsidR="00604F58" w:rsidP="00B56B52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B56B52" w:rsidRPr="00B56B52" w:rsidP="00B56B52">
      <w:pPr>
        <w:pStyle w:val="Default"/>
        <w:bidi w:val="0"/>
        <w:jc w:val="both"/>
        <w:rPr>
          <w:rFonts w:ascii="Times New Roman" w:hAnsi="Times New Roman" w:cs="Times New Roman"/>
        </w:rPr>
      </w:pPr>
      <w:r w:rsidRPr="00132A6E">
        <w:rPr>
          <w:rFonts w:ascii="Times New Roman" w:hAnsi="Times New Roman"/>
        </w:rPr>
        <w:t>(3) Úlohou kariér</w:t>
      </w:r>
      <w:r w:rsidRPr="00132A6E" w:rsidR="001200C9">
        <w:rPr>
          <w:rFonts w:ascii="Times New Roman" w:hAnsi="Times New Roman"/>
        </w:rPr>
        <w:t>ového</w:t>
      </w:r>
      <w:r w:rsidRPr="00132A6E">
        <w:rPr>
          <w:rFonts w:ascii="Times New Roman" w:hAnsi="Times New Roman"/>
        </w:rPr>
        <w:t xml:space="preserve"> poradenstva je vykonávanie poradenstva pri riešení otázok kariér</w:t>
      </w:r>
      <w:r w:rsidRPr="00132A6E" w:rsidR="001200C9">
        <w:rPr>
          <w:rFonts w:ascii="Times New Roman" w:hAnsi="Times New Roman"/>
        </w:rPr>
        <w:t>ového</w:t>
      </w:r>
      <w:r w:rsidRPr="00132A6E">
        <w:rPr>
          <w:rFonts w:ascii="Times New Roman" w:hAnsi="Times New Roman"/>
        </w:rPr>
        <w:t xml:space="preserve"> a študijného smerovania žiaka, definovanie predpokladov žiaka, sprostredkovanie kvalitatívnych informácií o</w:t>
      </w:r>
      <w:r w:rsidRPr="00132A6E" w:rsidR="003909D7">
        <w:rPr>
          <w:rFonts w:ascii="Times New Roman" w:hAnsi="Times New Roman"/>
        </w:rPr>
        <w:t> </w:t>
      </w:r>
      <w:r w:rsidRPr="00132A6E">
        <w:rPr>
          <w:rFonts w:ascii="Times New Roman" w:hAnsi="Times New Roman"/>
        </w:rPr>
        <w:t>stredných</w:t>
      </w:r>
      <w:r w:rsidRPr="00132A6E" w:rsidR="003909D7">
        <w:rPr>
          <w:rFonts w:ascii="Times New Roman" w:hAnsi="Times New Roman"/>
        </w:rPr>
        <w:t xml:space="preserve"> </w:t>
      </w:r>
      <w:r w:rsidR="003909D7">
        <w:rPr>
          <w:rFonts w:ascii="Times New Roman" w:hAnsi="Times New Roman" w:cs="Times New Roman"/>
        </w:rPr>
        <w:t>školách</w:t>
      </w:r>
      <w:r w:rsidRPr="00B56B52">
        <w:rPr>
          <w:rFonts w:ascii="Times New Roman" w:hAnsi="Times New Roman" w:cs="Times New Roman"/>
        </w:rPr>
        <w:t xml:space="preserve"> </w:t>
      </w:r>
      <w:r w:rsidRPr="00132A6E">
        <w:rPr>
          <w:rFonts w:ascii="Times New Roman" w:hAnsi="Times New Roman"/>
        </w:rPr>
        <w:t>a vysokých školách, sprostredkovanie informácií o zamestnanosti, priemernom príjme a uplatnení v jednotlivých odboroch, o duálnom vzdelávaní a o možnostiach ďalšieho štúdia alebo zamestnania s využitím relevantných štatistických údajov. Kariér</w:t>
      </w:r>
      <w:r w:rsidRPr="00132A6E" w:rsidR="001200C9">
        <w:rPr>
          <w:rFonts w:ascii="Times New Roman" w:hAnsi="Times New Roman"/>
        </w:rPr>
        <w:t>ové</w:t>
      </w:r>
      <w:r w:rsidRPr="00132A6E">
        <w:rPr>
          <w:rFonts w:ascii="Times New Roman" w:hAnsi="Times New Roman"/>
        </w:rPr>
        <w:t xml:space="preserve"> poradenstvo zahŕňa aj stretnutia so zamestnávateľmi, skupinové aktivity či návštevy stredných </w:t>
      </w:r>
      <w:r w:rsidR="003909D7">
        <w:rPr>
          <w:rFonts w:ascii="Times New Roman" w:hAnsi="Times New Roman" w:cs="Times New Roman"/>
        </w:rPr>
        <w:t xml:space="preserve">škôl </w:t>
      </w:r>
      <w:r w:rsidRPr="00132A6E">
        <w:rPr>
          <w:rFonts w:ascii="Times New Roman" w:hAnsi="Times New Roman"/>
        </w:rPr>
        <w:t>a vysokých škôl.</w:t>
      </w:r>
    </w:p>
    <w:p w:rsidR="00604F58" w:rsidRPr="00132A6E" w:rsidP="00132A6E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132A6E" w:rsidP="00132A6E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(4) Školský poradca v prípade potreby sprostredkuje deťom a ich zákonným zástupcom pedagogické, psychologické, sociálne, psychoterapeutické, reedukačné služby a služby kariér</w:t>
      </w:r>
      <w:r w:rsidRPr="00132A6E" w:rsidR="001200C9">
        <w:rPr>
          <w:rFonts w:ascii="Times New Roman" w:hAnsi="Times New Roman"/>
        </w:rPr>
        <w:t>ového</w:t>
      </w:r>
      <w:r w:rsidRPr="00132A6E">
        <w:rPr>
          <w:rFonts w:ascii="Times New Roman" w:hAnsi="Times New Roman"/>
        </w:rPr>
        <w:t xml:space="preserve"> poradenstva, ktoré koordinuje v spolupráci s triednymi učiteľmi. Úzko spolupracuje so školským psychológom, školským špeciálnym pedagógom a odbornými zamestnancami poradenských zariadení. </w:t>
      </w:r>
    </w:p>
    <w:p w:rsidR="00604F58" w:rsidP="00B56B52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B56B52" w:rsidRPr="00132A6E" w:rsidP="00132A6E">
      <w:pPr>
        <w:pStyle w:val="Default"/>
        <w:bidi w:val="0"/>
        <w:jc w:val="both"/>
        <w:rPr>
          <w:rFonts w:ascii="Times New Roman" w:hAnsi="Times New Roman"/>
        </w:rPr>
      </w:pPr>
      <w:r w:rsidRPr="00132A6E">
        <w:rPr>
          <w:rFonts w:ascii="Times New Roman" w:hAnsi="Times New Roman"/>
        </w:rPr>
        <w:t>(5) Odborno-metodickú pomoc v oblasti výchovného poradenstva poskytuje poradenské zariadenie spravidla podľa územnej pôsobnosti.“.</w:t>
      </w:r>
    </w:p>
    <w:p w:rsidR="00B56B52" w:rsidRPr="00132A6E" w:rsidP="00B56B52">
      <w:pPr>
        <w:pStyle w:val="Default"/>
        <w:bidi w:val="0"/>
        <w:ind w:firstLine="426"/>
        <w:jc w:val="both"/>
        <w:rPr>
          <w:rFonts w:ascii="Times New Roman" w:hAnsi="Times New Roman"/>
        </w:rPr>
      </w:pPr>
    </w:p>
    <w:p w:rsidR="00B56B52" w:rsidRPr="00132A6E" w:rsidP="00132A6E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kern w:val="36"/>
        </w:rPr>
      </w:pPr>
      <w:r w:rsidRPr="00132A6E">
        <w:rPr>
          <w:rFonts w:ascii="Times New Roman" w:hAnsi="Times New Roman"/>
          <w:b/>
          <w:kern w:val="36"/>
        </w:rPr>
        <w:t>Čl. III</w:t>
      </w:r>
    </w:p>
    <w:p w:rsidR="00B56B52" w:rsidRPr="00132A6E" w:rsidP="00B56B52">
      <w:pPr>
        <w:pStyle w:val="Default"/>
        <w:bidi w:val="0"/>
        <w:jc w:val="both"/>
        <w:rPr>
          <w:rFonts w:ascii="Times New Roman" w:hAnsi="Times New Roman"/>
        </w:rPr>
      </w:pPr>
    </w:p>
    <w:p w:rsidR="00B56B52" w:rsidRPr="00B56B52" w:rsidP="00B56B52">
      <w:pPr>
        <w:pStyle w:val="Default"/>
        <w:bidi w:val="0"/>
        <w:jc w:val="both"/>
        <w:rPr>
          <w:rFonts w:ascii="Times New Roman" w:hAnsi="Times New Roman" w:cs="Times New Roman"/>
        </w:rPr>
      </w:pPr>
      <w:r w:rsidRPr="00132A6E">
        <w:rPr>
          <w:rFonts w:ascii="Times New Roman" w:hAnsi="Times New Roman"/>
        </w:rPr>
        <w:t>Tento zákon nadobúda účinnosť 1.</w:t>
      </w:r>
      <w:r w:rsidRPr="00B56B52">
        <w:rPr>
          <w:rFonts w:ascii="Times New Roman" w:hAnsi="Times New Roman" w:cs="Times New Roman"/>
        </w:rPr>
        <w:t xml:space="preserve"> septembra </w:t>
      </w:r>
      <w:r w:rsidRPr="00132A6E">
        <w:rPr>
          <w:rFonts w:ascii="Times New Roman" w:hAnsi="Times New Roman"/>
        </w:rPr>
        <w:t>2017.</w:t>
      </w:r>
    </w:p>
    <w:p w:rsidR="002A30E8" w:rsidRPr="00132A6E" w:rsidP="00132A6E">
      <w:pPr>
        <w:bidi w:val="0"/>
        <w:spacing w:after="0" w:line="240" w:lineRule="auto"/>
        <w:rPr>
          <w:rFonts w:ascii="Times New Roman" w:hAnsi="Times New Roman"/>
        </w:rPr>
      </w:pPr>
    </w:p>
    <w:sectPr w:rsidSect="00132A6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45" w:rsidP="00132A6E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B">
    <w:pPr>
      <w:pStyle w:val="Header"/>
      <w:bidi w:val="0"/>
    </w:pPr>
  </w:p>
  <w:p w:rsidR="009559BB">
    <w:pPr>
      <w:pStyle w:val="Header"/>
      <w:bidi w:val="0"/>
    </w:pPr>
  </w:p>
  <w:p w:rsidR="009559BB" w:rsidP="00132A6E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A14171"/>
    <w:multiLevelType w:val="hybridMultilevel"/>
    <w:tmpl w:val="F9B2DDBC"/>
    <w:numStyleLink w:val="Importovantl3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</w:abstractNum>
  <w:abstractNum w:abstractNumId="2">
    <w:nsid w:val="10222C62"/>
    <w:multiLevelType w:val="hybridMultilevel"/>
    <w:tmpl w:val="D9DC6A7E"/>
    <w:styleLink w:val="Importovantl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</w:abstractNum>
  <w:abstractNum w:abstractNumId="3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4">
    <w:nsid w:val="44BB73FE"/>
    <w:multiLevelType w:val="hybridMultilevel"/>
    <w:tmpl w:val="D9DC6A7E"/>
    <w:numStyleLink w:val="Importovantl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</w:abstractNum>
  <w:abstractNum w:abstractNumId="5">
    <w:nsid w:val="62B45927"/>
    <w:multiLevelType w:val="hybridMultilevel"/>
    <w:tmpl w:val="8FA2A686"/>
    <w:numStyleLink w:val="Importovantl2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</w:abstractNum>
  <w:abstractNum w:abstractNumId="6">
    <w:nsid w:val="6C4A2E25"/>
    <w:multiLevelType w:val="hybridMultilevel"/>
    <w:tmpl w:val="F9B2DDBC"/>
    <w:styleLink w:val="Importovantl3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</w:abstractNum>
  <w:abstractNum w:abstractNumId="7">
    <w:nsid w:val="6F2B0718"/>
    <w:multiLevelType w:val="hybridMultilevel"/>
    <w:tmpl w:val="8FA2A686"/>
    <w:styleLink w:val="Importovantl2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3145"/>
    <w:rsid w:val="00013721"/>
    <w:rsid w:val="00014CF2"/>
    <w:rsid w:val="0001502D"/>
    <w:rsid w:val="00020030"/>
    <w:rsid w:val="00020A60"/>
    <w:rsid w:val="000227AE"/>
    <w:rsid w:val="00026DB2"/>
    <w:rsid w:val="00031079"/>
    <w:rsid w:val="00033919"/>
    <w:rsid w:val="00034FCB"/>
    <w:rsid w:val="00036A38"/>
    <w:rsid w:val="00037A5C"/>
    <w:rsid w:val="00042514"/>
    <w:rsid w:val="00050008"/>
    <w:rsid w:val="00057810"/>
    <w:rsid w:val="00061ACA"/>
    <w:rsid w:val="00062D48"/>
    <w:rsid w:val="00063E1C"/>
    <w:rsid w:val="00064E91"/>
    <w:rsid w:val="000676E0"/>
    <w:rsid w:val="00067C5F"/>
    <w:rsid w:val="00072431"/>
    <w:rsid w:val="000770BF"/>
    <w:rsid w:val="00081585"/>
    <w:rsid w:val="00083C18"/>
    <w:rsid w:val="000857C6"/>
    <w:rsid w:val="0009031E"/>
    <w:rsid w:val="00091C12"/>
    <w:rsid w:val="000A275D"/>
    <w:rsid w:val="000A3BFD"/>
    <w:rsid w:val="000A4116"/>
    <w:rsid w:val="000A44A4"/>
    <w:rsid w:val="000A49D4"/>
    <w:rsid w:val="000A4C7C"/>
    <w:rsid w:val="000A5E51"/>
    <w:rsid w:val="000B1F42"/>
    <w:rsid w:val="000B6C69"/>
    <w:rsid w:val="000C10CE"/>
    <w:rsid w:val="000C51B8"/>
    <w:rsid w:val="000C5B6A"/>
    <w:rsid w:val="000D0172"/>
    <w:rsid w:val="000D1ED8"/>
    <w:rsid w:val="000D2947"/>
    <w:rsid w:val="000D49E1"/>
    <w:rsid w:val="000D5E4A"/>
    <w:rsid w:val="000D6EFE"/>
    <w:rsid w:val="000E4558"/>
    <w:rsid w:val="000E58A2"/>
    <w:rsid w:val="000E71E5"/>
    <w:rsid w:val="000F31B3"/>
    <w:rsid w:val="000F7062"/>
    <w:rsid w:val="001025B6"/>
    <w:rsid w:val="0010286E"/>
    <w:rsid w:val="00104BDF"/>
    <w:rsid w:val="001113AF"/>
    <w:rsid w:val="00115193"/>
    <w:rsid w:val="001161AE"/>
    <w:rsid w:val="00116B7E"/>
    <w:rsid w:val="00117910"/>
    <w:rsid w:val="001200C9"/>
    <w:rsid w:val="001205F0"/>
    <w:rsid w:val="001214DD"/>
    <w:rsid w:val="00122EAD"/>
    <w:rsid w:val="00132A6E"/>
    <w:rsid w:val="00133EB9"/>
    <w:rsid w:val="0013733B"/>
    <w:rsid w:val="00142C37"/>
    <w:rsid w:val="001477F4"/>
    <w:rsid w:val="00155DBE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3B6"/>
    <w:rsid w:val="00194639"/>
    <w:rsid w:val="001965D2"/>
    <w:rsid w:val="001A37B1"/>
    <w:rsid w:val="001A650D"/>
    <w:rsid w:val="001B06B5"/>
    <w:rsid w:val="001B3408"/>
    <w:rsid w:val="001B37AF"/>
    <w:rsid w:val="001B41A9"/>
    <w:rsid w:val="001B6607"/>
    <w:rsid w:val="001B796A"/>
    <w:rsid w:val="001C1898"/>
    <w:rsid w:val="001C6DC4"/>
    <w:rsid w:val="001D0895"/>
    <w:rsid w:val="001D0A6D"/>
    <w:rsid w:val="001D5215"/>
    <w:rsid w:val="001E07A0"/>
    <w:rsid w:val="001E489C"/>
    <w:rsid w:val="001E7E9F"/>
    <w:rsid w:val="001F68A2"/>
    <w:rsid w:val="002052DD"/>
    <w:rsid w:val="00206C4F"/>
    <w:rsid w:val="002120E9"/>
    <w:rsid w:val="002157C9"/>
    <w:rsid w:val="00215C64"/>
    <w:rsid w:val="002164E8"/>
    <w:rsid w:val="002302DF"/>
    <w:rsid w:val="00230679"/>
    <w:rsid w:val="00237FD5"/>
    <w:rsid w:val="0024071E"/>
    <w:rsid w:val="00240D35"/>
    <w:rsid w:val="002446BA"/>
    <w:rsid w:val="002506FF"/>
    <w:rsid w:val="00250B41"/>
    <w:rsid w:val="0025679C"/>
    <w:rsid w:val="002635A0"/>
    <w:rsid w:val="00264A4F"/>
    <w:rsid w:val="00267B24"/>
    <w:rsid w:val="00272E7B"/>
    <w:rsid w:val="0027413A"/>
    <w:rsid w:val="0028328C"/>
    <w:rsid w:val="002906AA"/>
    <w:rsid w:val="00290896"/>
    <w:rsid w:val="00294F53"/>
    <w:rsid w:val="0029580B"/>
    <w:rsid w:val="00295C55"/>
    <w:rsid w:val="002974A0"/>
    <w:rsid w:val="002A30E8"/>
    <w:rsid w:val="002A36D9"/>
    <w:rsid w:val="002B0999"/>
    <w:rsid w:val="002B38D6"/>
    <w:rsid w:val="002B68CE"/>
    <w:rsid w:val="002B7550"/>
    <w:rsid w:val="002C0207"/>
    <w:rsid w:val="002D3B9B"/>
    <w:rsid w:val="002D58BD"/>
    <w:rsid w:val="002D6F3E"/>
    <w:rsid w:val="002D72AE"/>
    <w:rsid w:val="002E7D72"/>
    <w:rsid w:val="002F0F2B"/>
    <w:rsid w:val="002F34B4"/>
    <w:rsid w:val="002F50C2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11913"/>
    <w:rsid w:val="0032240F"/>
    <w:rsid w:val="00322E83"/>
    <w:rsid w:val="00324EB2"/>
    <w:rsid w:val="00326108"/>
    <w:rsid w:val="003268F7"/>
    <w:rsid w:val="0032740E"/>
    <w:rsid w:val="00331F04"/>
    <w:rsid w:val="0034202C"/>
    <w:rsid w:val="00345953"/>
    <w:rsid w:val="00346CCA"/>
    <w:rsid w:val="003471F7"/>
    <w:rsid w:val="00347E15"/>
    <w:rsid w:val="00352057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D11"/>
    <w:rsid w:val="00384E35"/>
    <w:rsid w:val="00387151"/>
    <w:rsid w:val="003909D7"/>
    <w:rsid w:val="00396B88"/>
    <w:rsid w:val="003A76F2"/>
    <w:rsid w:val="003B04D5"/>
    <w:rsid w:val="003B16FC"/>
    <w:rsid w:val="003B72BE"/>
    <w:rsid w:val="003C228E"/>
    <w:rsid w:val="003C3087"/>
    <w:rsid w:val="003C4097"/>
    <w:rsid w:val="003C46FC"/>
    <w:rsid w:val="003C4E41"/>
    <w:rsid w:val="003C6384"/>
    <w:rsid w:val="003D5D12"/>
    <w:rsid w:val="003D5E5C"/>
    <w:rsid w:val="003D6D7F"/>
    <w:rsid w:val="003D6D93"/>
    <w:rsid w:val="003D7ED9"/>
    <w:rsid w:val="003E1318"/>
    <w:rsid w:val="003E1E52"/>
    <w:rsid w:val="003E2C08"/>
    <w:rsid w:val="003E3447"/>
    <w:rsid w:val="003F453E"/>
    <w:rsid w:val="003F5970"/>
    <w:rsid w:val="00402806"/>
    <w:rsid w:val="004030EE"/>
    <w:rsid w:val="004034E0"/>
    <w:rsid w:val="004066AB"/>
    <w:rsid w:val="0041329B"/>
    <w:rsid w:val="00416C5D"/>
    <w:rsid w:val="00423C66"/>
    <w:rsid w:val="004242D4"/>
    <w:rsid w:val="004269F6"/>
    <w:rsid w:val="00426D8B"/>
    <w:rsid w:val="00445296"/>
    <w:rsid w:val="00450685"/>
    <w:rsid w:val="004576ED"/>
    <w:rsid w:val="00462F78"/>
    <w:rsid w:val="0047002D"/>
    <w:rsid w:val="004700A7"/>
    <w:rsid w:val="004778DE"/>
    <w:rsid w:val="00482B84"/>
    <w:rsid w:val="0049467C"/>
    <w:rsid w:val="00497830"/>
    <w:rsid w:val="004A1470"/>
    <w:rsid w:val="004A2FAC"/>
    <w:rsid w:val="004A314E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1AE4"/>
    <w:rsid w:val="004D1EB4"/>
    <w:rsid w:val="004D2242"/>
    <w:rsid w:val="004D25DA"/>
    <w:rsid w:val="004D2A4F"/>
    <w:rsid w:val="004D7F9F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717A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32FD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A06B0"/>
    <w:rsid w:val="005A10DD"/>
    <w:rsid w:val="005A1AC6"/>
    <w:rsid w:val="005A23D7"/>
    <w:rsid w:val="005B07C8"/>
    <w:rsid w:val="005B6571"/>
    <w:rsid w:val="005B7A3E"/>
    <w:rsid w:val="005B7AA0"/>
    <w:rsid w:val="005C17C6"/>
    <w:rsid w:val="005C5537"/>
    <w:rsid w:val="005C70E8"/>
    <w:rsid w:val="005D1C1A"/>
    <w:rsid w:val="005D2173"/>
    <w:rsid w:val="005D29DF"/>
    <w:rsid w:val="005D3F90"/>
    <w:rsid w:val="005D4666"/>
    <w:rsid w:val="005D73C9"/>
    <w:rsid w:val="005E0AEF"/>
    <w:rsid w:val="005E3069"/>
    <w:rsid w:val="005E598F"/>
    <w:rsid w:val="005F1B83"/>
    <w:rsid w:val="005F3DA3"/>
    <w:rsid w:val="005F6CFC"/>
    <w:rsid w:val="00601959"/>
    <w:rsid w:val="00602E03"/>
    <w:rsid w:val="00604245"/>
    <w:rsid w:val="00604F58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6AA4"/>
    <w:rsid w:val="00626CE7"/>
    <w:rsid w:val="00630DDF"/>
    <w:rsid w:val="006315B4"/>
    <w:rsid w:val="006329E3"/>
    <w:rsid w:val="00635EF6"/>
    <w:rsid w:val="006501C2"/>
    <w:rsid w:val="0065207F"/>
    <w:rsid w:val="006551D1"/>
    <w:rsid w:val="0065612B"/>
    <w:rsid w:val="0065741D"/>
    <w:rsid w:val="00661DBB"/>
    <w:rsid w:val="0066330B"/>
    <w:rsid w:val="006633AB"/>
    <w:rsid w:val="00663B38"/>
    <w:rsid w:val="00671706"/>
    <w:rsid w:val="0067301B"/>
    <w:rsid w:val="0068196D"/>
    <w:rsid w:val="00683DC0"/>
    <w:rsid w:val="00683E7E"/>
    <w:rsid w:val="006876D3"/>
    <w:rsid w:val="00693726"/>
    <w:rsid w:val="006939E2"/>
    <w:rsid w:val="00693C99"/>
    <w:rsid w:val="00695081"/>
    <w:rsid w:val="006A38B1"/>
    <w:rsid w:val="006A664B"/>
    <w:rsid w:val="006B1DEF"/>
    <w:rsid w:val="006B4ACD"/>
    <w:rsid w:val="006B6752"/>
    <w:rsid w:val="006B7FC6"/>
    <w:rsid w:val="006C1E9D"/>
    <w:rsid w:val="006C2093"/>
    <w:rsid w:val="006C2AEA"/>
    <w:rsid w:val="006C66E9"/>
    <w:rsid w:val="006D0A47"/>
    <w:rsid w:val="006D3AA4"/>
    <w:rsid w:val="006D3CC9"/>
    <w:rsid w:val="006D53A6"/>
    <w:rsid w:val="006D7A5C"/>
    <w:rsid w:val="006D7F81"/>
    <w:rsid w:val="006E0742"/>
    <w:rsid w:val="006E1239"/>
    <w:rsid w:val="006E25AA"/>
    <w:rsid w:val="006E28EA"/>
    <w:rsid w:val="006E5228"/>
    <w:rsid w:val="006F142E"/>
    <w:rsid w:val="006F40F0"/>
    <w:rsid w:val="006F62EA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3D49"/>
    <w:rsid w:val="00735A18"/>
    <w:rsid w:val="0073790F"/>
    <w:rsid w:val="00743486"/>
    <w:rsid w:val="007519BD"/>
    <w:rsid w:val="007556FC"/>
    <w:rsid w:val="007678D4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7D3"/>
    <w:rsid w:val="00787F51"/>
    <w:rsid w:val="007972E9"/>
    <w:rsid w:val="007A0902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E101B"/>
    <w:rsid w:val="007E489A"/>
    <w:rsid w:val="007F048E"/>
    <w:rsid w:val="007F2CED"/>
    <w:rsid w:val="007F314B"/>
    <w:rsid w:val="008004B5"/>
    <w:rsid w:val="00804CBA"/>
    <w:rsid w:val="0080521A"/>
    <w:rsid w:val="00805D08"/>
    <w:rsid w:val="008100CA"/>
    <w:rsid w:val="00810F55"/>
    <w:rsid w:val="00814F4C"/>
    <w:rsid w:val="00822B9E"/>
    <w:rsid w:val="00824B31"/>
    <w:rsid w:val="00826A0E"/>
    <w:rsid w:val="00831B79"/>
    <w:rsid w:val="00831C9F"/>
    <w:rsid w:val="00835248"/>
    <w:rsid w:val="008360D3"/>
    <w:rsid w:val="00837B0F"/>
    <w:rsid w:val="00845671"/>
    <w:rsid w:val="008478B1"/>
    <w:rsid w:val="00855396"/>
    <w:rsid w:val="008559B2"/>
    <w:rsid w:val="00855DDA"/>
    <w:rsid w:val="00861578"/>
    <w:rsid w:val="00862834"/>
    <w:rsid w:val="00864861"/>
    <w:rsid w:val="00872215"/>
    <w:rsid w:val="008807E1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1097"/>
    <w:rsid w:val="008A29E2"/>
    <w:rsid w:val="008A2E02"/>
    <w:rsid w:val="008B064C"/>
    <w:rsid w:val="008B6EC8"/>
    <w:rsid w:val="008C4076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905922"/>
    <w:rsid w:val="0090724C"/>
    <w:rsid w:val="009073FE"/>
    <w:rsid w:val="009148C6"/>
    <w:rsid w:val="00916618"/>
    <w:rsid w:val="009229AE"/>
    <w:rsid w:val="00922BD2"/>
    <w:rsid w:val="0092481E"/>
    <w:rsid w:val="00924F7C"/>
    <w:rsid w:val="0092791A"/>
    <w:rsid w:val="009347CF"/>
    <w:rsid w:val="00937A67"/>
    <w:rsid w:val="00940F9E"/>
    <w:rsid w:val="00944A52"/>
    <w:rsid w:val="009507D6"/>
    <w:rsid w:val="009544AD"/>
    <w:rsid w:val="00954829"/>
    <w:rsid w:val="00954BC4"/>
    <w:rsid w:val="00954BF4"/>
    <w:rsid w:val="009557A5"/>
    <w:rsid w:val="009559BB"/>
    <w:rsid w:val="00962E1B"/>
    <w:rsid w:val="009702C4"/>
    <w:rsid w:val="00970818"/>
    <w:rsid w:val="0097248D"/>
    <w:rsid w:val="00977001"/>
    <w:rsid w:val="00982C22"/>
    <w:rsid w:val="00986E05"/>
    <w:rsid w:val="0099025A"/>
    <w:rsid w:val="009928F1"/>
    <w:rsid w:val="00992B33"/>
    <w:rsid w:val="0099366A"/>
    <w:rsid w:val="00994E0A"/>
    <w:rsid w:val="009A1CDF"/>
    <w:rsid w:val="009A5B5F"/>
    <w:rsid w:val="009A67A1"/>
    <w:rsid w:val="009B13D7"/>
    <w:rsid w:val="009B4017"/>
    <w:rsid w:val="009B5156"/>
    <w:rsid w:val="009B7681"/>
    <w:rsid w:val="009C01EF"/>
    <w:rsid w:val="009C31B0"/>
    <w:rsid w:val="009C44CF"/>
    <w:rsid w:val="009C6026"/>
    <w:rsid w:val="009C7D07"/>
    <w:rsid w:val="009D1803"/>
    <w:rsid w:val="009D25FA"/>
    <w:rsid w:val="009D2FB3"/>
    <w:rsid w:val="009D4228"/>
    <w:rsid w:val="009E6779"/>
    <w:rsid w:val="009F18E7"/>
    <w:rsid w:val="009F4826"/>
    <w:rsid w:val="009F6AFD"/>
    <w:rsid w:val="009F7FD6"/>
    <w:rsid w:val="00A023AE"/>
    <w:rsid w:val="00A05D4F"/>
    <w:rsid w:val="00A06727"/>
    <w:rsid w:val="00A11728"/>
    <w:rsid w:val="00A1349A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0A2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6688"/>
    <w:rsid w:val="00AA3236"/>
    <w:rsid w:val="00AA6145"/>
    <w:rsid w:val="00AA7A00"/>
    <w:rsid w:val="00AB1537"/>
    <w:rsid w:val="00AB466D"/>
    <w:rsid w:val="00AB4E99"/>
    <w:rsid w:val="00AB5412"/>
    <w:rsid w:val="00AB55AA"/>
    <w:rsid w:val="00AC0292"/>
    <w:rsid w:val="00AD6272"/>
    <w:rsid w:val="00AE47B3"/>
    <w:rsid w:val="00AE4868"/>
    <w:rsid w:val="00AE5421"/>
    <w:rsid w:val="00AE71AF"/>
    <w:rsid w:val="00AF2838"/>
    <w:rsid w:val="00B0051D"/>
    <w:rsid w:val="00B04F10"/>
    <w:rsid w:val="00B05268"/>
    <w:rsid w:val="00B115DF"/>
    <w:rsid w:val="00B12206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41EDD"/>
    <w:rsid w:val="00B42608"/>
    <w:rsid w:val="00B46142"/>
    <w:rsid w:val="00B50CCE"/>
    <w:rsid w:val="00B55849"/>
    <w:rsid w:val="00B56B52"/>
    <w:rsid w:val="00B56BBA"/>
    <w:rsid w:val="00B63C3C"/>
    <w:rsid w:val="00B651B0"/>
    <w:rsid w:val="00B654A6"/>
    <w:rsid w:val="00B6769B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2BFA"/>
    <w:rsid w:val="00BB64C8"/>
    <w:rsid w:val="00BB7ABF"/>
    <w:rsid w:val="00BC0D31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BF63D0"/>
    <w:rsid w:val="00C02C05"/>
    <w:rsid w:val="00C05414"/>
    <w:rsid w:val="00C05590"/>
    <w:rsid w:val="00C065D6"/>
    <w:rsid w:val="00C12A92"/>
    <w:rsid w:val="00C30252"/>
    <w:rsid w:val="00C303EB"/>
    <w:rsid w:val="00C31601"/>
    <w:rsid w:val="00C321B4"/>
    <w:rsid w:val="00C33164"/>
    <w:rsid w:val="00C33C2B"/>
    <w:rsid w:val="00C37E73"/>
    <w:rsid w:val="00C40237"/>
    <w:rsid w:val="00C41B81"/>
    <w:rsid w:val="00C45D9A"/>
    <w:rsid w:val="00C47123"/>
    <w:rsid w:val="00C47EB4"/>
    <w:rsid w:val="00C501FC"/>
    <w:rsid w:val="00C522C1"/>
    <w:rsid w:val="00C570BF"/>
    <w:rsid w:val="00C636A4"/>
    <w:rsid w:val="00C65493"/>
    <w:rsid w:val="00C66B25"/>
    <w:rsid w:val="00C70283"/>
    <w:rsid w:val="00C755CF"/>
    <w:rsid w:val="00C7631F"/>
    <w:rsid w:val="00C9193A"/>
    <w:rsid w:val="00C97100"/>
    <w:rsid w:val="00CB03B5"/>
    <w:rsid w:val="00CB2293"/>
    <w:rsid w:val="00CB48F9"/>
    <w:rsid w:val="00CC4C24"/>
    <w:rsid w:val="00CD1340"/>
    <w:rsid w:val="00CD462C"/>
    <w:rsid w:val="00CD5951"/>
    <w:rsid w:val="00CE003A"/>
    <w:rsid w:val="00CE2392"/>
    <w:rsid w:val="00CE395D"/>
    <w:rsid w:val="00CE7236"/>
    <w:rsid w:val="00CF0F6C"/>
    <w:rsid w:val="00CF33D8"/>
    <w:rsid w:val="00CF3D24"/>
    <w:rsid w:val="00CF422D"/>
    <w:rsid w:val="00CF7FE4"/>
    <w:rsid w:val="00D10281"/>
    <w:rsid w:val="00D12E36"/>
    <w:rsid w:val="00D15DBA"/>
    <w:rsid w:val="00D17744"/>
    <w:rsid w:val="00D23A25"/>
    <w:rsid w:val="00D27007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11A5"/>
    <w:rsid w:val="00D52C93"/>
    <w:rsid w:val="00D52FFE"/>
    <w:rsid w:val="00D55D76"/>
    <w:rsid w:val="00D620C4"/>
    <w:rsid w:val="00D64CE6"/>
    <w:rsid w:val="00D66B6C"/>
    <w:rsid w:val="00D70ED0"/>
    <w:rsid w:val="00D7165E"/>
    <w:rsid w:val="00D77B1F"/>
    <w:rsid w:val="00D8479F"/>
    <w:rsid w:val="00D91A9A"/>
    <w:rsid w:val="00DA07F7"/>
    <w:rsid w:val="00DA102C"/>
    <w:rsid w:val="00DA41BD"/>
    <w:rsid w:val="00DA50E4"/>
    <w:rsid w:val="00DA5243"/>
    <w:rsid w:val="00DB271B"/>
    <w:rsid w:val="00DB521C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9C3"/>
    <w:rsid w:val="00DE287F"/>
    <w:rsid w:val="00DE32C8"/>
    <w:rsid w:val="00DE5F7A"/>
    <w:rsid w:val="00E0070B"/>
    <w:rsid w:val="00E02905"/>
    <w:rsid w:val="00E06A5F"/>
    <w:rsid w:val="00E116E4"/>
    <w:rsid w:val="00E11BAF"/>
    <w:rsid w:val="00E11DAE"/>
    <w:rsid w:val="00E128D8"/>
    <w:rsid w:val="00E12B23"/>
    <w:rsid w:val="00E13EF1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50DB"/>
    <w:rsid w:val="00E47C2A"/>
    <w:rsid w:val="00E50E2B"/>
    <w:rsid w:val="00E5134E"/>
    <w:rsid w:val="00E51B1E"/>
    <w:rsid w:val="00E51BE9"/>
    <w:rsid w:val="00E52BED"/>
    <w:rsid w:val="00E52FC1"/>
    <w:rsid w:val="00E53A45"/>
    <w:rsid w:val="00E614BE"/>
    <w:rsid w:val="00E61ACA"/>
    <w:rsid w:val="00E61D46"/>
    <w:rsid w:val="00E62EEE"/>
    <w:rsid w:val="00E63086"/>
    <w:rsid w:val="00E63296"/>
    <w:rsid w:val="00E672E5"/>
    <w:rsid w:val="00E7268D"/>
    <w:rsid w:val="00E746E6"/>
    <w:rsid w:val="00E77FA0"/>
    <w:rsid w:val="00E81239"/>
    <w:rsid w:val="00E84139"/>
    <w:rsid w:val="00E91BFC"/>
    <w:rsid w:val="00EA6892"/>
    <w:rsid w:val="00EB3CC7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54B1"/>
    <w:rsid w:val="00EE28C5"/>
    <w:rsid w:val="00EE3CB1"/>
    <w:rsid w:val="00EE45DB"/>
    <w:rsid w:val="00EF2597"/>
    <w:rsid w:val="00EF3E98"/>
    <w:rsid w:val="00EF769E"/>
    <w:rsid w:val="00F00099"/>
    <w:rsid w:val="00F03FE4"/>
    <w:rsid w:val="00F04FC6"/>
    <w:rsid w:val="00F06B5E"/>
    <w:rsid w:val="00F14C33"/>
    <w:rsid w:val="00F15A12"/>
    <w:rsid w:val="00F161B8"/>
    <w:rsid w:val="00F255FD"/>
    <w:rsid w:val="00F301D6"/>
    <w:rsid w:val="00F310AC"/>
    <w:rsid w:val="00F319EF"/>
    <w:rsid w:val="00F406DA"/>
    <w:rsid w:val="00F433E7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76C15"/>
    <w:rsid w:val="00F8043A"/>
    <w:rsid w:val="00F82006"/>
    <w:rsid w:val="00F82845"/>
    <w:rsid w:val="00F872C1"/>
    <w:rsid w:val="00F87AE8"/>
    <w:rsid w:val="00F900DD"/>
    <w:rsid w:val="00F9328E"/>
    <w:rsid w:val="00FA10F2"/>
    <w:rsid w:val="00FA2015"/>
    <w:rsid w:val="00FA387E"/>
    <w:rsid w:val="00FB0D63"/>
    <w:rsid w:val="00FB26EA"/>
    <w:rsid w:val="00FB7EA2"/>
    <w:rsid w:val="00FC5EB3"/>
    <w:rsid w:val="00FC7F2C"/>
    <w:rsid w:val="00FD0487"/>
    <w:rsid w:val="00FD1E2C"/>
    <w:rsid w:val="00FD1F08"/>
    <w:rsid w:val="00FD3A17"/>
    <w:rsid w:val="00FD5480"/>
    <w:rsid w:val="00FE1EB1"/>
    <w:rsid w:val="00FE2E0B"/>
    <w:rsid w:val="00FE4D09"/>
    <w:rsid w:val="00FE5C9A"/>
    <w:rsid w:val="00FE6BBC"/>
    <w:rsid w:val="00FF1EAE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4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rsid w:val="00AA614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6145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AA6145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AA614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A614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05D08"/>
    <w:rPr>
      <w:rFonts w:ascii="Segoe UI" w:hAnsi="Segoe UI" w:cs="Segoe UI"/>
      <w:sz w:val="18"/>
      <w:szCs w:val="18"/>
      <w:rtl w:val="0"/>
      <w:cs w:val="0"/>
    </w:rPr>
  </w:style>
  <w:style w:type="table" w:customStyle="1" w:styleId="TableNormal">
    <w:name w:val="Table Normal"/>
    <w:rsid w:val="00AA6145"/>
    <w:pPr>
      <w:framePr w:wrap="auto"/>
      <w:widowControl/>
      <w:pBdr>
        <w:top w:val="nil"/>
        <w:left w:val="nil"/>
        <w:bottom w:val="nil"/>
        <w:right w:val="nil"/>
      </w:pBdr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AA6145"/>
    <w:pPr>
      <w:framePr w:wrap="auto"/>
      <w:widowControl/>
      <w:pBdr>
        <w:top w:val="nil"/>
        <w:left w:val="nil"/>
        <w:bottom w:val="nil"/>
        <w:right w:val="nil"/>
      </w:pBdr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Helvetica" w:cs="Arial Unicode MS"/>
      <w:color w:val="000000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A614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A6145"/>
    <w:pPr>
      <w:widowControl w:val="0"/>
      <w:pBdr>
        <w:top w:val="nil"/>
        <w:left w:val="nil"/>
        <w:bottom w:val="nil"/>
        <w:right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A6145"/>
    <w:rPr>
      <w:rFonts w:ascii="Times New Roman" w:eastAsia="Arial Unicode MS" w:hAnsi="Times New Roman" w:cs="Arial Unicode MS"/>
      <w:color w:val="000000"/>
      <w:sz w:val="20"/>
      <w:szCs w:val="20"/>
      <w:u w:color="000000"/>
      <w:rtl w:val="0"/>
      <w:cs w:val="0"/>
      <w:lang w:val="en-US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A6145"/>
    <w:pPr>
      <w:spacing w:after="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A6145"/>
    <w:rPr>
      <w:b/>
      <w:bCs/>
    </w:rPr>
  </w:style>
  <w:style w:type="numbering" w:customStyle="1" w:styleId="Importovantl1">
    <w:name w:val="Importovaný štýl 1"/>
    <w:basedOn w:val="NoList"/>
    <w:pPr>
      <w:numPr>
        <w:numId w:val="3"/>
      </w:numPr>
    </w:pPr>
  </w:style>
  <w:style w:type="numbering" w:customStyle="1" w:styleId="Importovantl3">
    <w:name w:val="Importovaný štýl 3"/>
    <w:basedOn w:val="NoList"/>
    <w:pPr>
      <w:numPr>
        <w:numId w:val="7"/>
      </w:numPr>
    </w:pPr>
  </w:style>
  <w:style w:type="numbering" w:customStyle="1" w:styleId="Importovantl2">
    <w:name w:val="Importovaný štýl 2"/>
    <w:basedOn w:val="NoList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0874-1749-47D3-ACCB-FF34D5E1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665</Words>
  <Characters>3797</Characters>
  <Application>Microsoft Office Word</Application>
  <DocSecurity>0</DocSecurity>
  <Lines>0</Lines>
  <Paragraphs>0</Paragraphs>
  <ScaleCrop>false</ScaleCrop>
  <Company>MVSR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2017-04-20T20:04:00Z</dcterms:created>
  <dcterms:modified xsi:type="dcterms:W3CDTF">2017-04-20T20:10:00Z</dcterms:modified>
</cp:coreProperties>
</file>