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F6B48" w:rsidRPr="003B6939" w:rsidP="0058149A">
      <w:pPr>
        <w:pStyle w:val="Title"/>
        <w:tabs>
          <w:tab w:val="left" w:pos="1200"/>
          <w:tab w:val="center" w:pos="4402"/>
        </w:tabs>
        <w:bidi w:val="0"/>
        <w:spacing w:line="276" w:lineRule="auto"/>
        <w:rPr>
          <w:rFonts w:ascii="Times New Roman" w:hAnsi="Times New Roman"/>
        </w:rPr>
      </w:pPr>
      <w:r w:rsidRPr="003B6939">
        <w:rPr>
          <w:rFonts w:ascii="Times New Roman" w:hAnsi="Times New Roman"/>
        </w:rPr>
        <w:t>NÁRODNÁ RADA SLOVENSKEJ REPUBLIKY</w:t>
      </w:r>
    </w:p>
    <w:p w:rsidR="00BF6B48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</w:rPr>
      </w:pPr>
      <w:r w:rsidRPr="003B6939">
        <w:rPr>
          <w:rFonts w:ascii="Times New Roman" w:hAnsi="Times New Roman" w:cs="Times New Roman"/>
        </w:rPr>
        <w:t>VI</w:t>
      </w:r>
      <w:r w:rsidR="00BE5C0E">
        <w:rPr>
          <w:rFonts w:ascii="Times New Roman" w:hAnsi="Times New Roman" w:cs="Times New Roman"/>
        </w:rPr>
        <w:t>I</w:t>
      </w:r>
      <w:r w:rsidRPr="003B6939">
        <w:rPr>
          <w:rFonts w:ascii="Times New Roman" w:hAnsi="Times New Roman" w:cs="Times New Roman"/>
        </w:rPr>
        <w:t>. volebné obdobie</w:t>
      </w:r>
    </w:p>
    <w:p w:rsidR="00BF6B48" w:rsidRPr="003B6939" w:rsidP="009465EB">
      <w:pPr>
        <w:pBdr>
          <w:bottom w:val="single" w:sz="4" w:space="1" w:color="auto"/>
        </w:pBd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7E4A2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465E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BF6B48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NÁVRH</w:t>
      </w:r>
    </w:p>
    <w:p w:rsidR="00F60D3B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9465EB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>Z á k o n</w:t>
      </w:r>
    </w:p>
    <w:p w:rsidR="00403D99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03D99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B6939">
        <w:rPr>
          <w:rFonts w:ascii="Times New Roman" w:hAnsi="Times New Roman" w:cs="Times New Roman"/>
          <w:b/>
          <w:bCs/>
        </w:rPr>
        <w:t xml:space="preserve">z  </w:t>
      </w:r>
      <w:r w:rsidRPr="003B6939">
        <w:rPr>
          <w:rFonts w:ascii="Times New Roman" w:hAnsi="Times New Roman" w:cs="Times New Roman"/>
        </w:rPr>
        <w:t>........................,</w:t>
      </w:r>
      <w:r w:rsidRPr="003B6939">
        <w:rPr>
          <w:rFonts w:ascii="Times New Roman" w:hAnsi="Times New Roman" w:cs="Times New Roman"/>
          <w:b/>
          <w:bCs/>
        </w:rPr>
        <w:t xml:space="preserve"> </w:t>
      </w:r>
    </w:p>
    <w:p w:rsidR="00403D99" w:rsidP="0058149A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403D99" w:rsidP="0058149A">
      <w:pPr>
        <w:bidi w:val="0"/>
        <w:spacing w:line="276" w:lineRule="auto"/>
        <w:jc w:val="both"/>
        <w:rPr>
          <w:rFonts w:ascii="Times New Roman" w:hAnsi="Times New Roman"/>
          <w:b/>
        </w:rPr>
      </w:pPr>
    </w:p>
    <w:p w:rsidR="009E730B" w:rsidRPr="008769D7" w:rsidP="009E730B">
      <w:pPr>
        <w:bidi w:val="0"/>
        <w:jc w:val="center"/>
        <w:rPr>
          <w:rFonts w:ascii="Times New Roman" w:hAnsi="Times New Roman"/>
          <w:b/>
        </w:rPr>
      </w:pPr>
      <w:r w:rsidRPr="008769D7">
        <w:rPr>
          <w:rFonts w:ascii="Times New Roman" w:hAnsi="Times New Roman"/>
          <w:b/>
        </w:rPr>
        <w:t>ktorým sa mení a dopĺňa zákon č. 725/2004 Z. z. o podmienkach prevádzky vozidiel v premávke na pozemných komunikáciách a o zmene a doplnení niektorých zákonov v znení neskorších predpisov</w:t>
      </w:r>
    </w:p>
    <w:p w:rsidR="009E730B" w:rsidP="009E730B">
      <w:pPr>
        <w:bidi w:val="0"/>
        <w:jc w:val="both"/>
        <w:rPr>
          <w:rFonts w:ascii="Times New Roman" w:hAnsi="Times New Roman"/>
          <w:bCs/>
          <w:kern w:val="36"/>
        </w:rPr>
      </w:pPr>
    </w:p>
    <w:p w:rsidR="009465EB" w:rsidP="009E730B">
      <w:pPr>
        <w:bidi w:val="0"/>
        <w:jc w:val="both"/>
        <w:rPr>
          <w:rFonts w:ascii="Times New Roman" w:hAnsi="Times New Roman"/>
          <w:bCs/>
          <w:kern w:val="36"/>
        </w:rPr>
      </w:pPr>
    </w:p>
    <w:p w:rsidR="009465EB" w:rsidRPr="008769D7" w:rsidP="009E730B">
      <w:pPr>
        <w:bidi w:val="0"/>
        <w:jc w:val="both"/>
        <w:rPr>
          <w:rFonts w:ascii="Times New Roman" w:hAnsi="Times New Roman"/>
          <w:bCs/>
          <w:kern w:val="36"/>
        </w:rPr>
      </w:pPr>
    </w:p>
    <w:p w:rsidR="009E730B" w:rsidRPr="008769D7" w:rsidP="009E730B">
      <w:pPr>
        <w:bidi w:val="0"/>
        <w:ind w:firstLine="708"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>Národná rada Slovenskej republiky sa uzniesla na tomto zákone:</w:t>
      </w:r>
    </w:p>
    <w:p w:rsidR="009E730B" w:rsidP="009E730B">
      <w:pPr>
        <w:bidi w:val="0"/>
        <w:rPr>
          <w:rFonts w:ascii="Times New Roman" w:hAnsi="Times New Roman"/>
          <w:bCs/>
          <w:kern w:val="36"/>
        </w:rPr>
      </w:pPr>
    </w:p>
    <w:p w:rsidR="009465EB" w:rsidRPr="008769D7" w:rsidP="009E730B">
      <w:pPr>
        <w:bidi w:val="0"/>
        <w:rPr>
          <w:rFonts w:ascii="Times New Roman" w:hAnsi="Times New Roman"/>
          <w:bCs/>
          <w:kern w:val="36"/>
        </w:rPr>
      </w:pPr>
    </w:p>
    <w:p w:rsidR="009E730B" w:rsidRPr="008769D7" w:rsidP="009E730B">
      <w:pPr>
        <w:bidi w:val="0"/>
        <w:jc w:val="center"/>
        <w:rPr>
          <w:rFonts w:ascii="Times New Roman" w:hAnsi="Times New Roman"/>
          <w:b/>
          <w:bCs/>
          <w:kern w:val="36"/>
        </w:rPr>
      </w:pPr>
      <w:r w:rsidRPr="008769D7">
        <w:rPr>
          <w:rFonts w:ascii="Times New Roman" w:hAnsi="Times New Roman"/>
          <w:b/>
          <w:bCs/>
          <w:kern w:val="36"/>
        </w:rPr>
        <w:t>Čl. I</w:t>
      </w:r>
    </w:p>
    <w:p w:rsidR="009E730B" w:rsidRPr="008769D7" w:rsidP="009E730B">
      <w:pPr>
        <w:bidi w:val="0"/>
        <w:rPr>
          <w:rFonts w:ascii="Times New Roman" w:hAnsi="Times New Roman"/>
          <w:bCs/>
          <w:kern w:val="36"/>
        </w:rPr>
      </w:pPr>
    </w:p>
    <w:p w:rsidR="009E730B" w:rsidRPr="008769D7" w:rsidP="009E730B">
      <w:pPr>
        <w:bidi w:val="0"/>
        <w:ind w:firstLine="708"/>
        <w:jc w:val="both"/>
        <w:rPr>
          <w:rFonts w:ascii="Times New Roman" w:hAnsi="Times New Roman"/>
        </w:rPr>
      </w:pPr>
      <w:r w:rsidRPr="008769D7">
        <w:rPr>
          <w:rFonts w:ascii="Times New Roman" w:hAnsi="Times New Roman"/>
        </w:rPr>
        <w:t xml:space="preserve">Zákon č. 725/2004 Z. z. o podmienkach prevádzky vozidiel v premávke na pozemných komunikáciách a o zmene a doplnení niektorých zákonov v znení zákona č. 109/2005 Z. z., zákona č. 310/2005 Z. z., zákona č. 548/2007 Z. z., zákona č. 284/2008 Z. z., zákona č. 435/2008 Z. z., zákona č. 8/2009 Z. z., zákona č. 307/2009 Z. z., zákona č. 136/2010 Z. z., zákona č. 144/2010 Z. z., zákona č. 519/2011 Z. z., zákona č. 73/2012 Z. z., zákona č. 345/2012 Z. z., zákona č. 356/2012 Z. z., zákona č. 180/2013 Z. z., zákona č. 388/2013 Z. z., zákona č. 79/2015 Z. z., </w:t>
      </w:r>
      <w:r w:rsidRPr="008769D7">
        <w:rPr>
          <w:rFonts w:ascii="Times New Roman" w:hAnsi="Times New Roman"/>
          <w:vanish/>
        </w:rPr>
        <w:t xml:space="preserve"> </w:t>
      </w:r>
      <w:r w:rsidRPr="008769D7">
        <w:rPr>
          <w:rFonts w:ascii="Times New Roman" w:hAnsi="Times New Roman"/>
        </w:rPr>
        <w:t>zákona č. 387/2015 Z. z., zákona č. 412/2015 Z. z. a zákona č. 91/2016 Z. z. sa mení a dopĺňa takto:</w:t>
      </w:r>
    </w:p>
    <w:p w:rsidR="009E730B" w:rsidRPr="008769D7" w:rsidP="009E730B">
      <w:pPr>
        <w:bidi w:val="0"/>
        <w:jc w:val="both"/>
        <w:rPr>
          <w:rFonts w:ascii="Times New Roman" w:hAnsi="Times New Roman"/>
        </w:rPr>
      </w:pPr>
    </w:p>
    <w:p w:rsidR="009E730B" w:rsidRPr="008769D7" w:rsidP="009E730B">
      <w:pPr>
        <w:pStyle w:val="ListParagraph"/>
        <w:numPr>
          <w:numId w:val="5"/>
        </w:numPr>
        <w:bidi w:val="0"/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769D7">
        <w:rPr>
          <w:rFonts w:ascii="Times New Roman" w:hAnsi="Times New Roman"/>
          <w:sz w:val="24"/>
          <w:szCs w:val="24"/>
        </w:rPr>
        <w:t xml:space="preserve">V § </w:t>
      </w:r>
      <w:r>
        <w:rPr>
          <w:rFonts w:ascii="Times New Roman" w:hAnsi="Times New Roman"/>
          <w:sz w:val="24"/>
          <w:szCs w:val="24"/>
        </w:rPr>
        <w:t>16b</w:t>
      </w:r>
      <w:r w:rsidRPr="008769D7">
        <w:rPr>
          <w:rFonts w:ascii="Times New Roman" w:hAnsi="Times New Roman"/>
          <w:sz w:val="24"/>
          <w:szCs w:val="24"/>
        </w:rPr>
        <w:t xml:space="preserve"> ods</w:t>
      </w:r>
      <w:r>
        <w:rPr>
          <w:rFonts w:ascii="Times New Roman" w:hAnsi="Times New Roman"/>
          <w:sz w:val="24"/>
          <w:szCs w:val="24"/>
        </w:rPr>
        <w:t>eky</w:t>
      </w:r>
      <w:r w:rsidRPr="008769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 a 10</w:t>
      </w:r>
      <w:r w:rsidRPr="008769D7">
        <w:rPr>
          <w:rFonts w:ascii="Times New Roman" w:hAnsi="Times New Roman"/>
          <w:sz w:val="24"/>
          <w:szCs w:val="24"/>
        </w:rPr>
        <w:t xml:space="preserve"> zne</w:t>
      </w:r>
      <w:r>
        <w:rPr>
          <w:rFonts w:ascii="Times New Roman" w:hAnsi="Times New Roman"/>
          <w:sz w:val="24"/>
          <w:szCs w:val="24"/>
        </w:rPr>
        <w:t>jú</w:t>
      </w:r>
      <w:r w:rsidRPr="008769D7">
        <w:rPr>
          <w:rFonts w:ascii="Times New Roman" w:hAnsi="Times New Roman"/>
          <w:sz w:val="24"/>
          <w:szCs w:val="24"/>
        </w:rPr>
        <w:t>:</w:t>
      </w:r>
    </w:p>
    <w:p w:rsidR="009E730B" w:rsidP="009E730B">
      <w:pPr>
        <w:pStyle w:val="ListParagraph"/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„(9) Nové jednotlivo dovezené vozidlo musí na účely schválenia spĺňať technické požiadavky, ako sú ustanovené na typové schválenie alebo typové schválenie ES vozidla príslušnej kategórie. </w:t>
      </w:r>
    </w:p>
    <w:p w:rsidR="009E730B" w:rsidRPr="00045260" w:rsidP="009E730B">
      <w:pPr>
        <w:pStyle w:val="ListParagraph"/>
        <w:bidi w:val="0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045260">
        <w:rPr>
          <w:rFonts w:ascii="Times New Roman" w:hAnsi="Times New Roman"/>
          <w:sz w:val="24"/>
          <w:szCs w:val="24"/>
        </w:rPr>
        <w:t>Ojazdené jednotlivo dovezené vozidlo na účely schválenia</w:t>
      </w:r>
    </w:p>
    <w:p w:rsidR="009E730B" w:rsidP="009E730B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musí </w:t>
      </w:r>
      <w:r w:rsidRPr="00231839">
        <w:rPr>
          <w:rFonts w:ascii="Times New Roman" w:hAnsi="Times New Roman"/>
          <w:sz w:val="24"/>
          <w:szCs w:val="24"/>
        </w:rPr>
        <w:t xml:space="preserve">spĺňať technické požiadavky, ktoré boli použiteľné pre danú kategóriu vozidla v Slovenskej republike v dobe </w:t>
      </w:r>
      <w:r>
        <w:rPr>
          <w:rFonts w:ascii="Times New Roman" w:hAnsi="Times New Roman"/>
          <w:sz w:val="24"/>
          <w:szCs w:val="24"/>
        </w:rPr>
        <w:t xml:space="preserve">výroby vozidla, </w:t>
      </w:r>
    </w:p>
    <w:p w:rsidR="009E730B" w:rsidP="009E730B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odo dňa jeho prvej evidencie v inom štáte neuplynula ku dňu prepustenia vozidla do voľného obehu doba dlhšia ako</w:t>
      </w:r>
    </w:p>
    <w:p w:rsidR="009E730B" w:rsidP="009E730B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 rokov ak ide o vozidlo kategórie L, M, N, O, T, a C,</w:t>
      </w:r>
    </w:p>
    <w:p w:rsidR="009E730B" w:rsidP="009E730B">
      <w:pPr>
        <w:pStyle w:val="ListParagraph"/>
        <w:numPr>
          <w:numId w:val="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rokov ak ide o vozidlá ostatných kategórii, a</w:t>
      </w:r>
    </w:p>
    <w:p w:rsidR="009E730B" w:rsidP="009E730B">
      <w:pPr>
        <w:pStyle w:val="ListParagraph"/>
        <w:numPr>
          <w:numId w:val="6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sa jedná o vozidlo kategórie M1, M2 alebo N1, musí spĺňať emisné limity vo výfukových plynoch aspoň podľa normy EURO 2.</w:t>
      </w:r>
    </w:p>
    <w:p w:rsidR="009E730B" w:rsidRPr="004D5F66" w:rsidP="009E730B">
      <w:pPr>
        <w:pStyle w:val="ListParagraph"/>
        <w:bidi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E730B" w:rsidP="009E730B">
      <w:pPr>
        <w:pStyle w:val="ListParagraph"/>
        <w:bidi w:val="0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(10) Štátny dopravný úrad môže pre konkrétne vozidlo na základe odôvodnenej žiadosti udeliť výnimku, len ak vozidlo spĺňa alternatívne požiadavky; oslobodenie od dodržania ustanovených technických požiadaviek možno pripustiť iba z opodstatnených dôvodov súvisiacich s bezpečnosťou premávky na pozemných komunikáciách, ochranou životného prostredia a bezpečnosťou cestujúcich. Na alternatívne požiadavky sa primerane vzťahuje ustanovenie § 14 ods. 12.“</w:t>
      </w:r>
      <w:r w:rsidR="000D7998">
        <w:rPr>
          <w:rFonts w:ascii="Times New Roman" w:hAnsi="Times New Roman"/>
          <w:sz w:val="24"/>
          <w:szCs w:val="24"/>
        </w:rPr>
        <w:t>.</w:t>
      </w:r>
    </w:p>
    <w:p w:rsidR="009E730B" w:rsidRPr="00B94044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E730B" w:rsidP="009E730B">
      <w:pPr>
        <w:pStyle w:val="ListParagraph"/>
        <w:numPr>
          <w:numId w:val="5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16c odseku 2 sa vypúšťa písmeno d).</w:t>
      </w:r>
    </w:p>
    <w:p w:rsidR="009E730B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E730B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Doterajšie písmená e), f), g), h) a i) sa označujú ako písmená d), e), f), g) a h).</w:t>
      </w:r>
    </w:p>
    <w:p w:rsidR="009E730B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E730B" w:rsidP="009E730B">
      <w:pPr>
        <w:pStyle w:val="ListParagraph"/>
        <w:numPr>
          <w:numId w:val="5"/>
        </w:num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§ 111 odseku 1 sa vypúšťajú slová „</w:t>
      </w:r>
      <w:r w:rsidRPr="00FF5067">
        <w:rPr>
          <w:rFonts w:ascii="Times New Roman" w:hAnsi="Times New Roman"/>
          <w:sz w:val="24"/>
          <w:szCs w:val="24"/>
        </w:rPr>
        <w:t>okrem osvetlenia a signalizácie vozidiel v prípade, ak ide o zmenu farby svetla</w:t>
      </w:r>
      <w:r>
        <w:rPr>
          <w:rFonts w:ascii="Times New Roman" w:hAnsi="Times New Roman"/>
          <w:sz w:val="24"/>
          <w:szCs w:val="24"/>
        </w:rPr>
        <w:t>“.</w:t>
      </w:r>
    </w:p>
    <w:p w:rsidR="009E730B" w:rsidRPr="00FF5067" w:rsidP="009E730B">
      <w:pPr>
        <w:pStyle w:val="ListParagraph"/>
        <w:bidi w:val="0"/>
        <w:jc w:val="both"/>
        <w:rPr>
          <w:rFonts w:ascii="Times New Roman" w:hAnsi="Times New Roman"/>
          <w:sz w:val="24"/>
          <w:szCs w:val="24"/>
        </w:rPr>
      </w:pPr>
    </w:p>
    <w:p w:rsidR="009E730B" w:rsidRPr="008A6F53" w:rsidP="009E730B">
      <w:pPr>
        <w:bidi w:val="0"/>
        <w:jc w:val="both"/>
        <w:rPr>
          <w:rFonts w:ascii="Times New Roman" w:hAnsi="Times New Roman"/>
          <w:highlight w:val="yellow"/>
        </w:rPr>
      </w:pPr>
    </w:p>
    <w:p w:rsidR="009E730B" w:rsidRPr="008A6F53" w:rsidP="009E730B">
      <w:pPr>
        <w:autoSpaceDE w:val="0"/>
        <w:autoSpaceDN w:val="0"/>
        <w:bidi w:val="0"/>
        <w:adjustRightInd w:val="0"/>
        <w:jc w:val="center"/>
        <w:rPr>
          <w:rFonts w:ascii="Times New Roman" w:hAnsi="Times New Roman"/>
          <w:b/>
          <w:bCs/>
          <w:kern w:val="36"/>
        </w:rPr>
      </w:pPr>
      <w:r w:rsidRPr="008A6F53">
        <w:rPr>
          <w:rFonts w:ascii="Times New Roman" w:hAnsi="Times New Roman"/>
          <w:b/>
          <w:bCs/>
          <w:kern w:val="36"/>
        </w:rPr>
        <w:t>Čl. II</w:t>
      </w:r>
    </w:p>
    <w:p w:rsidR="009E730B" w:rsidRPr="008A6F53" w:rsidP="009E730B">
      <w:pPr>
        <w:bidi w:val="0"/>
        <w:jc w:val="both"/>
        <w:rPr>
          <w:rFonts w:ascii="Times New Roman" w:hAnsi="Times New Roman"/>
        </w:rPr>
      </w:pPr>
    </w:p>
    <w:p w:rsidR="009E730B" w:rsidRPr="008A6F53" w:rsidP="009E730B">
      <w:pPr>
        <w:bidi w:val="0"/>
        <w:ind w:left="708"/>
        <w:jc w:val="both"/>
        <w:rPr>
          <w:rFonts w:ascii="Times New Roman" w:hAnsi="Times New Roman"/>
        </w:rPr>
      </w:pPr>
      <w:r w:rsidRPr="008A6F53">
        <w:rPr>
          <w:rFonts w:ascii="Times New Roman" w:hAnsi="Times New Roman"/>
        </w:rPr>
        <w:t xml:space="preserve">Tento zákon nadobúda účinnosť </w:t>
      </w:r>
      <w:r w:rsidR="003D179B">
        <w:rPr>
          <w:rFonts w:ascii="Times New Roman" w:hAnsi="Times New Roman"/>
        </w:rPr>
        <w:t xml:space="preserve">1. septembra </w:t>
      </w:r>
      <w:r w:rsidRPr="008A6F53">
        <w:rPr>
          <w:rFonts w:ascii="Times New Roman" w:hAnsi="Times New Roman"/>
        </w:rPr>
        <w:t>2017.</w:t>
      </w:r>
    </w:p>
    <w:p w:rsidR="009E730B" w:rsidRPr="008A6F53" w:rsidP="009E730B">
      <w:pPr>
        <w:bidi w:val="0"/>
        <w:rPr>
          <w:rFonts w:ascii="Times New Roman" w:hAnsi="Times New Roman"/>
        </w:rPr>
      </w:pPr>
    </w:p>
    <w:p w:rsidR="00403D99" w:rsidP="0058149A">
      <w:pPr>
        <w:bidi w:val="0"/>
        <w:spacing w:line="276" w:lineRule="auto"/>
        <w:rPr>
          <w:rFonts w:ascii="Times New Roman" w:hAnsi="Times New Roman" w:cs="Times New Roman"/>
        </w:rPr>
      </w:pPr>
    </w:p>
    <w:p w:rsidR="00403D99" w:rsidP="0058149A">
      <w:pPr>
        <w:bidi w:val="0"/>
        <w:spacing w:line="276" w:lineRule="auto"/>
        <w:rPr>
          <w:rFonts w:ascii="Times New Roman" w:hAnsi="Times New Roman" w:cs="Times New Roman"/>
        </w:rPr>
      </w:pPr>
    </w:p>
    <w:p w:rsidR="00403D99" w:rsidRPr="003B6939" w:rsidP="0058149A">
      <w:pPr>
        <w:bidi w:val="0"/>
        <w:spacing w:line="276" w:lineRule="auto"/>
        <w:rPr>
          <w:rFonts w:ascii="Times New Roman" w:hAnsi="Times New Roman" w:cs="Times New Roman"/>
          <w:b/>
          <w:bCs/>
        </w:rPr>
      </w:pPr>
    </w:p>
    <w:p w:rsidR="001047EA" w:rsidRPr="003B6939" w:rsidP="0058149A">
      <w:pPr>
        <w:bidi w:val="0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sectPr w:rsidSect="001407A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569A6"/>
    <w:multiLevelType w:val="hybridMultilevel"/>
    <w:tmpl w:val="F434311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53E65DD4"/>
    <w:multiLevelType w:val="hybridMultilevel"/>
    <w:tmpl w:val="88B2B40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55782F2F"/>
    <w:multiLevelType w:val="hybridMultilevel"/>
    <w:tmpl w:val="44F6EB3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66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2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rFonts w:cs="Times New Roman"/>
        <w:rtl w:val="0"/>
        <w:cs w:val="0"/>
      </w:rPr>
    </w:lvl>
  </w:abstractNum>
  <w:abstractNum w:abstractNumId="3">
    <w:nsid w:val="5DEC609C"/>
    <w:multiLevelType w:val="hybridMultilevel"/>
    <w:tmpl w:val="A05C5F0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5FD5587"/>
    <w:multiLevelType w:val="hybridMultilevel"/>
    <w:tmpl w:val="C09EDD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DD01587"/>
    <w:multiLevelType w:val="hybridMultilevel"/>
    <w:tmpl w:val="07F0C1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154065D"/>
    <w:multiLevelType w:val="hybridMultilevel"/>
    <w:tmpl w:val="EF5A1128"/>
    <w:lvl w:ilvl="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814A0A"/>
    <w:rsid w:val="00006570"/>
    <w:rsid w:val="00045260"/>
    <w:rsid w:val="00050778"/>
    <w:rsid w:val="0005236B"/>
    <w:rsid w:val="00074D8C"/>
    <w:rsid w:val="000B6F1C"/>
    <w:rsid w:val="000C3B70"/>
    <w:rsid w:val="000D14C2"/>
    <w:rsid w:val="000D2212"/>
    <w:rsid w:val="000D7998"/>
    <w:rsid w:val="00101A57"/>
    <w:rsid w:val="00102ADB"/>
    <w:rsid w:val="001047EA"/>
    <w:rsid w:val="00111185"/>
    <w:rsid w:val="001407AA"/>
    <w:rsid w:val="001812A7"/>
    <w:rsid w:val="001835A0"/>
    <w:rsid w:val="001D0421"/>
    <w:rsid w:val="001D4322"/>
    <w:rsid w:val="001D5C20"/>
    <w:rsid w:val="00206B7C"/>
    <w:rsid w:val="00231839"/>
    <w:rsid w:val="002401E1"/>
    <w:rsid w:val="002C2441"/>
    <w:rsid w:val="00397DA0"/>
    <w:rsid w:val="003B5091"/>
    <w:rsid w:val="003B6939"/>
    <w:rsid w:val="003D179B"/>
    <w:rsid w:val="003E6B61"/>
    <w:rsid w:val="00403D99"/>
    <w:rsid w:val="00415805"/>
    <w:rsid w:val="0043195F"/>
    <w:rsid w:val="00441411"/>
    <w:rsid w:val="004B7B8E"/>
    <w:rsid w:val="004D5F66"/>
    <w:rsid w:val="005140D5"/>
    <w:rsid w:val="00517579"/>
    <w:rsid w:val="00554628"/>
    <w:rsid w:val="005669B8"/>
    <w:rsid w:val="0058149A"/>
    <w:rsid w:val="005D5BE9"/>
    <w:rsid w:val="00636ECF"/>
    <w:rsid w:val="006432DF"/>
    <w:rsid w:val="006458E5"/>
    <w:rsid w:val="00686845"/>
    <w:rsid w:val="006D4630"/>
    <w:rsid w:val="006F4594"/>
    <w:rsid w:val="00700416"/>
    <w:rsid w:val="007175DB"/>
    <w:rsid w:val="00726F6F"/>
    <w:rsid w:val="0077512E"/>
    <w:rsid w:val="00781991"/>
    <w:rsid w:val="007E4A2B"/>
    <w:rsid w:val="008061D0"/>
    <w:rsid w:val="00814A0A"/>
    <w:rsid w:val="00841552"/>
    <w:rsid w:val="00846CD5"/>
    <w:rsid w:val="008769D7"/>
    <w:rsid w:val="00897C4D"/>
    <w:rsid w:val="008A6F53"/>
    <w:rsid w:val="00900930"/>
    <w:rsid w:val="009465EB"/>
    <w:rsid w:val="009C0ABB"/>
    <w:rsid w:val="009E730B"/>
    <w:rsid w:val="00A44567"/>
    <w:rsid w:val="00A53D03"/>
    <w:rsid w:val="00A939FC"/>
    <w:rsid w:val="00B059B9"/>
    <w:rsid w:val="00B3010D"/>
    <w:rsid w:val="00B31020"/>
    <w:rsid w:val="00B6704E"/>
    <w:rsid w:val="00B94044"/>
    <w:rsid w:val="00BA120A"/>
    <w:rsid w:val="00BB1EE2"/>
    <w:rsid w:val="00BC3C04"/>
    <w:rsid w:val="00BD2F83"/>
    <w:rsid w:val="00BD5224"/>
    <w:rsid w:val="00BE5C0E"/>
    <w:rsid w:val="00BF4DAA"/>
    <w:rsid w:val="00BF6B48"/>
    <w:rsid w:val="00C564DD"/>
    <w:rsid w:val="00CA32DB"/>
    <w:rsid w:val="00CC5DA2"/>
    <w:rsid w:val="00CE3419"/>
    <w:rsid w:val="00CE59A1"/>
    <w:rsid w:val="00CF08D9"/>
    <w:rsid w:val="00D22ADA"/>
    <w:rsid w:val="00DA41B8"/>
    <w:rsid w:val="00DC10C5"/>
    <w:rsid w:val="00DE7E15"/>
    <w:rsid w:val="00DF597E"/>
    <w:rsid w:val="00E40670"/>
    <w:rsid w:val="00ED589A"/>
    <w:rsid w:val="00EF02CE"/>
    <w:rsid w:val="00EF0DEA"/>
    <w:rsid w:val="00F60D3B"/>
    <w:rsid w:val="00F63447"/>
    <w:rsid w:val="00FD7F04"/>
    <w:rsid w:val="00FF5067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4A0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Helvetica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link w:val="Nadpis3Char"/>
    <w:uiPriority w:val="9"/>
    <w:qFormat/>
    <w:rsid w:val="009C0ABB"/>
    <w:pPr>
      <w:spacing w:before="60" w:after="60" w:line="330" w:lineRule="atLeast"/>
      <w:jc w:val="left"/>
      <w:outlineLvl w:val="2"/>
    </w:pPr>
    <w:rPr>
      <w:rFonts w:cs="Times New Roman"/>
      <w:b/>
      <w:bCs/>
      <w:color w:val="07070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9C0ABB"/>
    <w:rPr>
      <w:rFonts w:ascii="Times New Roman" w:hAnsi="Times New Roman" w:cs="Times New Roman"/>
      <w:b/>
      <w:color w:val="070707"/>
      <w:sz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14A0A"/>
    <w:pPr>
      <w:jc w:val="center"/>
    </w:pPr>
    <w:rPr>
      <w:rFonts w:cs="Times New Roman"/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sid w:val="00814A0A"/>
    <w:rPr>
      <w:rFonts w:ascii="Times New Roman" w:hAnsi="Times New Roman" w:cs="Times New Roman"/>
      <w:b/>
      <w:sz w:val="24"/>
      <w:rtl w:val="0"/>
      <w:cs w:val="0"/>
      <w:lang w:val="x-none" w:eastAsia="sk-SK"/>
    </w:rPr>
  </w:style>
  <w:style w:type="character" w:styleId="Hyperlink">
    <w:name w:val="Hyperlink"/>
    <w:basedOn w:val="DefaultParagraphFont"/>
    <w:uiPriority w:val="99"/>
    <w:rsid w:val="00CC5DA2"/>
    <w:rPr>
      <w:rFonts w:cs="Times New Roman"/>
      <w:color w:val="05507A"/>
      <w:u w:val="none"/>
      <w:effect w:val="none"/>
      <w:rtl w:val="0"/>
      <w:cs w:val="0"/>
    </w:rPr>
  </w:style>
  <w:style w:type="character" w:customStyle="1" w:styleId="num1">
    <w:name w:val="num1"/>
    <w:rsid w:val="00CC5DA2"/>
    <w:rPr>
      <w:b/>
      <w:color w:val="303030"/>
    </w:rPr>
  </w:style>
  <w:style w:type="paragraph" w:styleId="ListParagraph">
    <w:name w:val="List Paragraph"/>
    <w:basedOn w:val="Normal"/>
    <w:uiPriority w:val="34"/>
    <w:qFormat/>
    <w:rsid w:val="001835A0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l41">
    <w:name w:val="l41"/>
    <w:basedOn w:val="Normal"/>
    <w:rsid w:val="00CF08D9"/>
    <w:pPr>
      <w:jc w:val="both"/>
    </w:pPr>
    <w:rPr>
      <w:rFonts w:cs="Times New Roman"/>
    </w:rPr>
  </w:style>
  <w:style w:type="paragraph" w:customStyle="1" w:styleId="l51">
    <w:name w:val="l51"/>
    <w:basedOn w:val="Normal"/>
    <w:rsid w:val="00CF08D9"/>
    <w:pPr>
      <w:jc w:val="both"/>
    </w:pPr>
    <w:rPr>
      <w:rFonts w:cs="Times New Roman"/>
    </w:rPr>
  </w:style>
  <w:style w:type="paragraph" w:customStyle="1" w:styleId="l21">
    <w:name w:val="l21"/>
    <w:basedOn w:val="Normal"/>
    <w:rsid w:val="009C0ABB"/>
    <w:pPr>
      <w:jc w:val="both"/>
    </w:pPr>
    <w:rPr>
      <w:rFonts w:cs="Times New Roman"/>
    </w:rPr>
  </w:style>
  <w:style w:type="paragraph" w:customStyle="1" w:styleId="l31">
    <w:name w:val="l31"/>
    <w:basedOn w:val="Normal"/>
    <w:rsid w:val="009C0ABB"/>
    <w:pPr>
      <w:jc w:val="both"/>
    </w:pPr>
    <w:rPr>
      <w:rFonts w:cs="Times New Roman"/>
    </w:rPr>
  </w:style>
  <w:style w:type="character" w:customStyle="1" w:styleId="h1a1">
    <w:name w:val="h1a1"/>
    <w:rsid w:val="00F60D3B"/>
    <w:rPr>
      <w:sz w:val="19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02CE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02CE"/>
    <w:rPr>
      <w:rFonts w:ascii="Segoe UI" w:hAnsi="Segoe UI" w:cs="Times New Roman"/>
      <w:sz w:val="18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BD2F83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D2F83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BD2F83"/>
    <w:rPr>
      <w:rFonts w:ascii="Times New Roman" w:hAnsi="Times New Roman"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D2F83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BD2F83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2BBA-323E-456D-97C8-ED46A6FB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378</Words>
  <Characters>2160</Characters>
  <Application>Microsoft Office Word</Application>
  <DocSecurity>0</DocSecurity>
  <Lines>0</Lines>
  <Paragraphs>0</Paragraphs>
  <ScaleCrop>false</ScaleCrop>
  <Company>Kancelaria NR SR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Alojz Hlina</dc:creator>
  <cp:lastModifiedBy>Dedo</cp:lastModifiedBy>
  <cp:revision>4</cp:revision>
  <cp:lastPrinted>2016-09-22T11:36:00Z</cp:lastPrinted>
  <dcterms:created xsi:type="dcterms:W3CDTF">2017-04-20T16:21:00Z</dcterms:created>
  <dcterms:modified xsi:type="dcterms:W3CDTF">2017-04-20T18:28:00Z</dcterms:modified>
</cp:coreProperties>
</file>