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498E" w:rsidRPr="00A60A2B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16498E" w:rsidRPr="00A60A2B" w:rsidP="0016498E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A60A2B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16498E" w:rsidP="0016498E">
      <w:pPr>
        <w:bidi w:val="0"/>
        <w:jc w:val="center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právneho predpisu s právom Európskej únie </w:t>
      </w:r>
    </w:p>
    <w:p w:rsidR="00A60A2B" w:rsidP="0016498E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A60A2B" w:rsidRPr="00A60A2B" w:rsidP="0016498E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A60A2B">
        <w:rPr>
          <w:rFonts w:ascii="Times New Roman" w:hAnsi="Times New Roman"/>
          <w:lang w:val="sk-SK"/>
        </w:rPr>
        <w:t xml:space="preserve"> </w:t>
      </w:r>
      <w:r w:rsidR="00060220">
        <w:rPr>
          <w:rFonts w:ascii="Times New Roman" w:hAnsi="Times New Roman"/>
          <w:lang w:val="sk-SK"/>
        </w:rPr>
        <w:t>vláda S</w:t>
      </w:r>
      <w:r w:rsidRPr="00A60A2B" w:rsidR="00133420">
        <w:rPr>
          <w:rFonts w:ascii="Times New Roman" w:hAnsi="Times New Roman"/>
          <w:lang w:val="sk-SK"/>
        </w:rPr>
        <w:t>lovenskej republiky</w:t>
      </w:r>
      <w:r w:rsidRPr="00A60A2B">
        <w:rPr>
          <w:rFonts w:ascii="Times New Roman" w:hAnsi="Times New Roman"/>
          <w:lang w:val="sk-SK"/>
        </w:rPr>
        <w:t> </w:t>
      </w:r>
    </w:p>
    <w:p w:rsidR="0016498E" w:rsidRPr="00A60A2B" w:rsidP="0016498E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 xml:space="preserve"> </w:t>
      </w:r>
    </w:p>
    <w:p w:rsidR="0016498E" w:rsidRPr="00A60A2B" w:rsidP="0016498E">
      <w:pPr>
        <w:pStyle w:val="NormalWeb"/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60A2B">
        <w:rPr>
          <w:rFonts w:ascii="Times New Roman" w:hAnsi="Times New Roman"/>
          <w:b/>
        </w:rPr>
        <w:t>2.</w:t>
        <w:tab/>
        <w:t>Názov návrhu právneho predpisu:</w:t>
      </w:r>
      <w:r w:rsidRPr="00A60A2B">
        <w:rPr>
          <w:rFonts w:ascii="Times New Roman" w:hAnsi="Times New Roman"/>
        </w:rPr>
        <w:t xml:space="preserve"> </w:t>
      </w:r>
      <w:r w:rsidR="004614A9">
        <w:rPr>
          <w:rFonts w:ascii="Times New Roman" w:hAnsi="Times New Roman"/>
        </w:rPr>
        <w:t>vládny n</w:t>
      </w:r>
      <w:r w:rsidRPr="00A60A2B">
        <w:rPr>
          <w:rFonts w:ascii="Times New Roman" w:hAnsi="Times New Roman"/>
        </w:rPr>
        <w:t xml:space="preserve">ávrh zákona, </w:t>
      </w:r>
      <w:r w:rsidRPr="00A60A2B" w:rsidR="00CC4B1E">
        <w:rPr>
          <w:rFonts w:ascii="Times New Roman" w:hAnsi="Times New Roman"/>
        </w:rPr>
        <w:t xml:space="preserve">ktorým sa dopĺňa zákon </w:t>
      </w:r>
      <w:r w:rsidR="00060220">
        <w:rPr>
          <w:rFonts w:ascii="Times New Roman" w:hAnsi="Times New Roman"/>
        </w:rPr>
        <w:t xml:space="preserve">              </w:t>
      </w:r>
      <w:r w:rsidRPr="00A60A2B" w:rsidR="00CC4B1E">
        <w:rPr>
          <w:rFonts w:ascii="Times New Roman" w:hAnsi="Times New Roman"/>
        </w:rPr>
        <w:t>č. 461/2003</w:t>
      </w:r>
      <w:r w:rsidRPr="00A60A2B" w:rsidR="00131CE7">
        <w:rPr>
          <w:rFonts w:ascii="Times New Roman" w:hAnsi="Times New Roman"/>
        </w:rPr>
        <w:t xml:space="preserve"> </w:t>
      </w:r>
      <w:r w:rsidRPr="00A60A2B" w:rsidR="00CC4B1E">
        <w:rPr>
          <w:rFonts w:ascii="Times New Roman" w:hAnsi="Times New Roman"/>
        </w:rPr>
        <w:t xml:space="preserve">Z. z. o sociálnom poistení v znení neskorších predpisov 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16498E" w:rsidRPr="00A60A2B" w:rsidP="0016498E">
      <w:pPr>
        <w:bidi w:val="0"/>
        <w:ind w:firstLine="36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16498E" w:rsidRPr="00A60A2B" w:rsidP="0016498E">
      <w:pPr>
        <w:bidi w:val="0"/>
        <w:ind w:left="360"/>
        <w:rPr>
          <w:rFonts w:ascii="Times New Roman" w:hAnsi="Times New Roman"/>
          <w:lang w:val="sk-SK"/>
        </w:rPr>
      </w:pPr>
    </w:p>
    <w:p w:rsidR="0016498E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  <w:r w:rsidRPr="00A60A2B">
        <w:rPr>
          <w:rFonts w:ascii="Times New Roman" w:hAnsi="Times New Roman"/>
          <w:lang w:val="sk-SK"/>
        </w:rPr>
        <w:t>-</w:t>
        <w:tab/>
      </w:r>
      <w:r w:rsidRPr="00A60A2B">
        <w:rPr>
          <w:rFonts w:ascii="Times New Roman" w:hAnsi="Times New Roman"/>
          <w:i/>
          <w:lang w:val="sk-SK"/>
        </w:rPr>
        <w:t>primárnom</w:t>
      </w:r>
    </w:p>
    <w:p w:rsidR="0016498E" w:rsidRPr="00A60A2B" w:rsidP="009A0BCC">
      <w:pPr>
        <w:bidi w:val="0"/>
        <w:ind w:left="709"/>
        <w:rPr>
          <w:rFonts w:ascii="Times New Roman" w:hAnsi="Times New Roman"/>
          <w:lang w:val="sk-SK"/>
        </w:rPr>
      </w:pPr>
    </w:p>
    <w:p w:rsidR="0016498E" w:rsidRPr="00A60A2B" w:rsidP="009A0BCC">
      <w:pPr>
        <w:bidi w:val="0"/>
        <w:ind w:left="70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Problematika návrhu zákona je upravená v primárnom práve Európskej únie, a to v čl. 151</w:t>
      </w:r>
      <w:r w:rsidRPr="00A60A2B" w:rsidR="00D04AA1">
        <w:rPr>
          <w:rFonts w:ascii="Times New Roman" w:hAnsi="Times New Roman"/>
          <w:lang w:val="sk-SK"/>
        </w:rPr>
        <w:t xml:space="preserve"> </w:t>
      </w:r>
      <w:r w:rsidRPr="00A60A2B" w:rsidR="00E65495">
        <w:rPr>
          <w:rFonts w:ascii="Times New Roman" w:hAnsi="Times New Roman"/>
          <w:lang w:val="sk-SK"/>
        </w:rPr>
        <w:t>a</w:t>
      </w:r>
      <w:r w:rsidRPr="00A60A2B" w:rsidR="00D04AA1">
        <w:rPr>
          <w:rFonts w:ascii="Times New Roman" w:hAnsi="Times New Roman"/>
          <w:lang w:val="sk-SK"/>
        </w:rPr>
        <w:t xml:space="preserve"> </w:t>
      </w:r>
      <w:r w:rsidRPr="00A60A2B">
        <w:rPr>
          <w:rFonts w:ascii="Times New Roman" w:hAnsi="Times New Roman"/>
          <w:lang w:val="sk-SK"/>
        </w:rPr>
        <w:t>153 Zmluvy o fungovaní Európskej únie (Ú. v. EÚ C 83, 30. 3. 2010).  </w:t>
      </w:r>
    </w:p>
    <w:p w:rsidR="0016498E" w:rsidRPr="00A60A2B" w:rsidP="009A0BCC">
      <w:pPr>
        <w:bidi w:val="0"/>
        <w:ind w:left="709" w:firstLine="360"/>
        <w:rPr>
          <w:rFonts w:ascii="Times New Roman" w:hAnsi="Times New Roman"/>
          <w:lang w:val="sk-SK"/>
        </w:rPr>
      </w:pPr>
    </w:p>
    <w:p w:rsidR="0016498E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  <w:r w:rsidRPr="00A60A2B">
        <w:rPr>
          <w:rFonts w:ascii="Times New Roman" w:hAnsi="Times New Roman"/>
          <w:lang w:val="sk-SK"/>
        </w:rPr>
        <w:t>-</w:t>
        <w:tab/>
      </w:r>
      <w:r w:rsidRPr="00A60A2B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D04AA1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</w:p>
    <w:p w:rsidR="0016498E" w:rsidRPr="00A60A2B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lang w:val="sk-SK"/>
        </w:rPr>
      </w:pPr>
      <w:r w:rsidRPr="00A60A2B" w:rsidR="00D04AA1">
        <w:rPr>
          <w:rFonts w:ascii="Times New Roman" w:hAnsi="Times New Roman"/>
          <w:lang w:val="sk-SK"/>
        </w:rPr>
        <w:t>- nie je upravená, </w:t>
      </w:r>
    </w:p>
    <w:p w:rsidR="0016498E" w:rsidRPr="00A60A2B" w:rsidP="009A0BCC">
      <w:pPr>
        <w:bidi w:val="0"/>
        <w:ind w:left="709" w:firstLine="708"/>
        <w:jc w:val="both"/>
        <w:rPr>
          <w:rFonts w:ascii="Times New Roman" w:hAnsi="Times New Roman"/>
          <w:lang w:val="sk-SK"/>
        </w:rPr>
      </w:pPr>
    </w:p>
    <w:p w:rsidR="0016498E" w:rsidRPr="00A60A2B" w:rsidP="009A0BCC">
      <w:pPr>
        <w:bidi w:val="0"/>
        <w:ind w:left="709" w:hanging="171"/>
        <w:jc w:val="both"/>
        <w:rPr>
          <w:rFonts w:ascii="Times New Roman" w:hAnsi="Times New Roman"/>
          <w:i/>
          <w:lang w:val="sk-SK"/>
        </w:rPr>
      </w:pPr>
      <w:r w:rsidRPr="00A60A2B">
        <w:rPr>
          <w:rFonts w:ascii="Times New Roman" w:hAnsi="Times New Roman"/>
          <w:lang w:val="sk-SK"/>
        </w:rPr>
        <w:t>-</w:t>
        <w:tab/>
      </w:r>
      <w:r w:rsidRPr="00A60A2B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D04AA1" w:rsidRPr="00A60A2B" w:rsidP="009A0BCC">
      <w:pPr>
        <w:bidi w:val="0"/>
        <w:ind w:left="709" w:hanging="171"/>
        <w:jc w:val="both"/>
        <w:rPr>
          <w:rFonts w:ascii="Times New Roman" w:hAnsi="Times New Roman"/>
          <w:i/>
          <w:lang w:val="sk-SK"/>
        </w:rPr>
      </w:pPr>
    </w:p>
    <w:p w:rsidR="00D04AA1" w:rsidRPr="00A60A2B" w:rsidP="00D04AA1">
      <w:pPr>
        <w:tabs>
          <w:tab w:val="left" w:pos="1068"/>
        </w:tabs>
        <w:bidi w:val="0"/>
        <w:ind w:left="709" w:hanging="171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- nie je upravená, </w:t>
      </w:r>
    </w:p>
    <w:p w:rsidR="0016498E" w:rsidRPr="00A60A2B" w:rsidP="0016498E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b)</w:t>
        <w:tab/>
      </w:r>
      <w:r w:rsidRPr="00A60A2B" w:rsidR="00D04AA1">
        <w:rPr>
          <w:rFonts w:ascii="Times New Roman" w:hAnsi="Times New Roman"/>
          <w:lang w:val="sk-SK"/>
        </w:rPr>
        <w:t xml:space="preserve">nie </w:t>
      </w:r>
      <w:r w:rsidRPr="00A60A2B">
        <w:rPr>
          <w:rFonts w:ascii="Times New Roman" w:hAnsi="Times New Roman"/>
          <w:lang w:val="sk-SK"/>
        </w:rPr>
        <w:t>je obsiahnutá v judikatúre Súdneho dvora Európskej únie.</w:t>
      </w:r>
    </w:p>
    <w:p w:rsidR="00560FA5" w:rsidRPr="00A60A2B" w:rsidP="009A0BCC">
      <w:pPr>
        <w:bidi w:val="0"/>
        <w:ind w:left="426"/>
        <w:rPr>
          <w:rFonts w:ascii="Times New Roman" w:hAnsi="Times New Roman"/>
          <w:lang w:val="sk-SK"/>
        </w:rPr>
      </w:pPr>
      <w:r w:rsidRPr="00A60A2B" w:rsidR="0016498E">
        <w:rPr>
          <w:rFonts w:ascii="Times New Roman" w:hAnsi="Times New Roman"/>
          <w:lang w:val="sk-SK"/>
        </w:rPr>
        <w:t> </w:t>
      </w: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 xml:space="preserve">a) </w:t>
      </w:r>
      <w:r w:rsidRPr="00A60A2B">
        <w:rPr>
          <w:rFonts w:ascii="Times New Roman" w:hAnsi="Times New Roman"/>
        </w:rPr>
        <w:t>lehota na prebratie smernice alebo lehota na implementáciu nariadenia alebo rozhodnutia</w:t>
      </w:r>
    </w:p>
    <w:p w:rsidR="004D5651" w:rsidRPr="00A60A2B" w:rsidP="00133420">
      <w:pPr>
        <w:bidi w:val="0"/>
        <w:ind w:left="720"/>
        <w:rPr>
          <w:rFonts w:ascii="Times New Roman" w:hAnsi="Times New Roman"/>
          <w:lang w:val="sk-SK"/>
        </w:rPr>
      </w:pPr>
    </w:p>
    <w:p w:rsidR="00133420" w:rsidRPr="00A60A2B" w:rsidP="00133420">
      <w:pPr>
        <w:bidi w:val="0"/>
        <w:ind w:left="720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bezpredmetné</w:t>
      </w:r>
    </w:p>
    <w:p w:rsidR="002A5CAB" w:rsidRPr="00A60A2B" w:rsidP="002D6324">
      <w:pPr>
        <w:bidi w:val="0"/>
        <w:rPr>
          <w:rFonts w:ascii="Times New Roman" w:hAnsi="Times New Roman"/>
          <w:lang w:val="sk-SK"/>
        </w:rPr>
      </w:pPr>
    </w:p>
    <w:p w:rsidR="002D6324" w:rsidRPr="00A60A2B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A60A2B" w:rsidR="002A5CAB">
        <w:rPr>
          <w:rFonts w:ascii="Times New Roman" w:hAnsi="Times New Roman"/>
          <w:lang w:val="sk-SK"/>
        </w:rPr>
        <w:t xml:space="preserve">b) </w:t>
      </w:r>
      <w:r w:rsidRPr="00A60A2B" w:rsidR="002A5CAB">
        <w:rPr>
          <w:rFonts w:ascii="Times New Roman" w:hAnsi="Times New Roman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4D5651" w:rsidRPr="00A60A2B" w:rsidP="004D5651">
      <w:pPr>
        <w:bidi w:val="0"/>
        <w:ind w:left="709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</w:rPr>
        <w:t>bezpredmetné</w:t>
      </w:r>
    </w:p>
    <w:p w:rsidR="002A5CAB" w:rsidRPr="00A60A2B" w:rsidP="002D6324">
      <w:pPr>
        <w:bidi w:val="0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 xml:space="preserve">c) </w:t>
      </w:r>
      <w:r w:rsidRPr="00A60A2B">
        <w:rPr>
          <w:rFonts w:ascii="Times New Roman" w:hAnsi="Times New Roman"/>
        </w:rPr>
        <w:t>informácia o konaní začatom proti Slovenskej republike o porušení podľa čl. 258 až 260 Zmluvy o fungovaní Európskej únie</w:t>
      </w:r>
    </w:p>
    <w:p w:rsidR="004D5651" w:rsidRPr="00A60A2B" w:rsidP="004D5651">
      <w:pPr>
        <w:bidi w:val="0"/>
        <w:ind w:left="709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</w:rPr>
        <w:t>bezpredmetné</w:t>
      </w:r>
    </w:p>
    <w:p w:rsidR="002A5CAB" w:rsidRPr="00A60A2B" w:rsidP="004D5651">
      <w:pPr>
        <w:bidi w:val="0"/>
        <w:ind w:left="709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 w:hanging="283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 xml:space="preserve">d) </w:t>
      </w:r>
      <w:r w:rsidRPr="00A60A2B">
        <w:rPr>
          <w:rFonts w:ascii="Times New Roman" w:hAnsi="Times New Roman"/>
        </w:rPr>
        <w:t>informácia o právnych predpisoch, v ktorých sú preberané smernice už prebraté spolu s uvedením rozsahu tohto prebratia</w:t>
      </w:r>
    </w:p>
    <w:p w:rsidR="004D5651" w:rsidRPr="00A60A2B" w:rsidP="004D5651">
      <w:pPr>
        <w:bidi w:val="0"/>
        <w:ind w:left="709"/>
        <w:rPr>
          <w:rFonts w:ascii="Times New Roman" w:hAnsi="Times New Roman"/>
          <w:lang w:val="sk-SK"/>
        </w:rPr>
      </w:pPr>
    </w:p>
    <w:p w:rsidR="002A5CAB" w:rsidRPr="00A60A2B" w:rsidP="004D5651">
      <w:pPr>
        <w:bidi w:val="0"/>
        <w:ind w:left="709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</w:rPr>
        <w:t>bezpredmetné</w:t>
      </w:r>
    </w:p>
    <w:p w:rsidR="002A5CAB" w:rsidRPr="00A60A2B" w:rsidP="002D6324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firstLine="360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Stupeň zlučiteľnosti - úplný </w:t>
      </w:r>
    </w:p>
    <w:p w:rsidR="0016498E" w:rsidRPr="00A60A2B" w:rsidP="0016498E">
      <w:pPr>
        <w:bidi w:val="0"/>
        <w:rPr>
          <w:rFonts w:ascii="Times New Roman" w:hAnsi="Times New Roman"/>
          <w:lang w:val="sk-SK"/>
        </w:rPr>
      </w:pPr>
    </w:p>
    <w:p w:rsidR="0016498E" w:rsidRPr="00A60A2B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60A2B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16498E" w:rsidRPr="00A60A2B" w:rsidP="0016498E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60A2B">
        <w:rPr>
          <w:rFonts w:ascii="Times New Roman" w:hAnsi="Times New Roman"/>
          <w:lang w:val="sk-SK"/>
        </w:rPr>
        <w:t>Ministerstvo práce, sociálnych vecí a rodiny Slovenskej republiky</w:t>
      </w:r>
    </w:p>
    <w:sectPr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0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BA225E" w:rsidR="00BA225E">
      <w:rPr>
        <w:rFonts w:ascii="Times New Roman" w:hAnsi="Times New Roman"/>
        <w:noProof/>
        <w:lang w:val="sk-SK"/>
      </w:rPr>
      <w:t>2</w:t>
    </w:r>
    <w:r>
      <w:rPr>
        <w:rFonts w:ascii="Times New Roman" w:hAnsi="Times New Roman"/>
      </w:rPr>
      <w:fldChar w:fldCharType="end"/>
    </w:r>
  </w:p>
  <w:p w:rsidR="008B2C0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936"/>
    <w:multiLevelType w:val="hybridMultilevel"/>
    <w:tmpl w:val="CF801062"/>
    <w:lvl w:ilvl="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70665"/>
    <w:rsid w:val="00060220"/>
    <w:rsid w:val="000773F0"/>
    <w:rsid w:val="000F4E1E"/>
    <w:rsid w:val="00131CE7"/>
    <w:rsid w:val="00133420"/>
    <w:rsid w:val="001564D8"/>
    <w:rsid w:val="0016498E"/>
    <w:rsid w:val="00191101"/>
    <w:rsid w:val="002175F3"/>
    <w:rsid w:val="00223421"/>
    <w:rsid w:val="002A29DF"/>
    <w:rsid w:val="002A5CAB"/>
    <w:rsid w:val="002D6324"/>
    <w:rsid w:val="002F29B1"/>
    <w:rsid w:val="0031077A"/>
    <w:rsid w:val="003C6A4F"/>
    <w:rsid w:val="003E3749"/>
    <w:rsid w:val="003F1221"/>
    <w:rsid w:val="004333E0"/>
    <w:rsid w:val="004614A9"/>
    <w:rsid w:val="00473F8E"/>
    <w:rsid w:val="004D5651"/>
    <w:rsid w:val="004E1878"/>
    <w:rsid w:val="00560FA5"/>
    <w:rsid w:val="005827F8"/>
    <w:rsid w:val="00702630"/>
    <w:rsid w:val="007F571E"/>
    <w:rsid w:val="00870435"/>
    <w:rsid w:val="008864EF"/>
    <w:rsid w:val="008B2C09"/>
    <w:rsid w:val="008E50B2"/>
    <w:rsid w:val="00970665"/>
    <w:rsid w:val="009A0BCC"/>
    <w:rsid w:val="009A0EC0"/>
    <w:rsid w:val="009B1418"/>
    <w:rsid w:val="009C3A2B"/>
    <w:rsid w:val="009E5BAC"/>
    <w:rsid w:val="00A242A7"/>
    <w:rsid w:val="00A3377F"/>
    <w:rsid w:val="00A60A2B"/>
    <w:rsid w:val="00A95871"/>
    <w:rsid w:val="00B14D57"/>
    <w:rsid w:val="00B4027D"/>
    <w:rsid w:val="00BA225E"/>
    <w:rsid w:val="00BC4013"/>
    <w:rsid w:val="00C17B82"/>
    <w:rsid w:val="00C4561B"/>
    <w:rsid w:val="00C645AE"/>
    <w:rsid w:val="00CB2A37"/>
    <w:rsid w:val="00CC4B1E"/>
    <w:rsid w:val="00D04AA1"/>
    <w:rsid w:val="00D961A8"/>
    <w:rsid w:val="00E35C6F"/>
    <w:rsid w:val="00E65495"/>
    <w:rsid w:val="00F74FD6"/>
    <w:rsid w:val="00FF74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9706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0665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NormalWeb">
    <w:name w:val="Normal (Web)"/>
    <w:basedOn w:val="Normal"/>
    <w:uiPriority w:val="99"/>
    <w:rsid w:val="003E3749"/>
    <w:pPr>
      <w:widowControl/>
      <w:autoSpaceDE/>
      <w:autoSpaceDN/>
      <w:adjustRightInd/>
      <w:spacing w:before="100" w:beforeAutospacing="1" w:after="100" w:afterAutospacing="1"/>
      <w:jc w:val="left"/>
    </w:pPr>
    <w:rPr>
      <w:lang w:val="sk-SK"/>
    </w:rPr>
  </w:style>
  <w:style w:type="paragraph" w:styleId="Header">
    <w:name w:val="header"/>
    <w:basedOn w:val="Normal"/>
    <w:link w:val="HlavikaChar"/>
    <w:uiPriority w:val="99"/>
    <w:unhideWhenUsed/>
    <w:rsid w:val="008B2C0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2C09"/>
    <w:rPr>
      <w:rFonts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8B2C0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2C09"/>
    <w:rPr>
      <w:rFonts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43BC-7A7D-43F7-A16D-02A24A18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289</Words>
  <Characters>1648</Characters>
  <Application>Microsoft Office Word</Application>
  <DocSecurity>0</DocSecurity>
  <Lines>0</Lines>
  <Paragraphs>0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 Monika</cp:lastModifiedBy>
  <cp:revision>5</cp:revision>
  <cp:lastPrinted>2017-04-19T12:17:00Z</cp:lastPrinted>
  <dcterms:created xsi:type="dcterms:W3CDTF">2017-03-29T12:52:00Z</dcterms:created>
  <dcterms:modified xsi:type="dcterms:W3CDTF">2017-04-19T12:17:00Z</dcterms:modified>
</cp:coreProperties>
</file>