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734DD" w:rsidP="006734DD">
      <w:pPr>
        <w:pStyle w:val="Heading4"/>
        <w:pBdr>
          <w:bottom w:val="single" w:sz="12" w:space="1" w:color="auto"/>
        </w:pBd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VLÁDA SLOVENSKEJ REPUBLIKY</w:t>
      </w:r>
    </w:p>
    <w:p w:rsidR="006734DD" w:rsidRPr="002C5A53" w:rsidP="006734DD">
      <w:pPr>
        <w:bidi w:val="0"/>
        <w:ind w:left="-120"/>
        <w:jc w:val="center"/>
        <w:rPr>
          <w:rFonts w:ascii="Times New Roman" w:hAnsi="Times New Roman"/>
          <w:b/>
        </w:rPr>
      </w:pPr>
    </w:p>
    <w:p w:rsidR="00D655C8" w:rsidRPr="004603FB" w:rsidP="00D655C8">
      <w:pPr>
        <w:bidi w:val="0"/>
        <w:spacing w:before="120"/>
        <w:rPr>
          <w:rFonts w:ascii="Times New Roman" w:hAnsi="Times New Roman"/>
        </w:rPr>
      </w:pPr>
      <w:r w:rsidRPr="00904B9C" w:rsidR="006734DD">
        <w:rPr>
          <w:rFonts w:ascii="Times New Roman" w:hAnsi="Times New Roman"/>
        </w:rPr>
        <w:t>Materiál na rokovanie</w:t>
      </w:r>
      <w:r w:rsidRPr="00904B9C" w:rsidR="006734DD">
        <w:rPr>
          <w:rFonts w:ascii="Times New Roman" w:hAnsi="Times New Roman"/>
          <w:sz w:val="28"/>
        </w:rPr>
        <w:t xml:space="preserve">                                             </w:t>
      </w:r>
      <w:r w:rsidRPr="00904B9C" w:rsidR="006734DD">
        <w:rPr>
          <w:rFonts w:ascii="Times New Roman" w:hAnsi="Times New Roman"/>
        </w:rPr>
        <w:t xml:space="preserve">                                        Číslo: </w:t>
      </w:r>
      <w:r w:rsidRPr="00904B9C" w:rsidR="00904B9C">
        <w:rPr>
          <w:rFonts w:ascii="Times New Roman" w:hAnsi="Times New Roman"/>
        </w:rPr>
        <w:t>UV-16730/2017</w:t>
      </w:r>
    </w:p>
    <w:p w:rsidR="00682ABF" w:rsidP="006734DD">
      <w:pPr>
        <w:bidi w:val="0"/>
        <w:rPr>
          <w:rFonts w:ascii="Times New Roman" w:hAnsi="Times New Roman"/>
        </w:rPr>
      </w:pPr>
      <w:r w:rsidR="006734DD">
        <w:rPr>
          <w:rFonts w:ascii="Times New Roman" w:hAnsi="Times New Roman"/>
        </w:rPr>
        <w:t>Národnej rady</w:t>
        <w:tab/>
      </w:r>
    </w:p>
    <w:p w:rsidR="006734DD" w:rsidP="006734D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772034" w:rsidP="006734DD">
      <w:pPr>
        <w:bidi w:val="0"/>
        <w:jc w:val="center"/>
        <w:rPr>
          <w:rFonts w:ascii="Times New Roman" w:hAnsi="Times New Roman"/>
          <w:b/>
        </w:rPr>
      </w:pPr>
    </w:p>
    <w:p w:rsidR="001D2E84" w:rsidP="006734DD">
      <w:pPr>
        <w:bidi w:val="0"/>
        <w:jc w:val="center"/>
        <w:rPr>
          <w:rFonts w:ascii="Times New Roman" w:hAnsi="Times New Roman"/>
          <w:b/>
        </w:rPr>
      </w:pPr>
    </w:p>
    <w:p w:rsidR="00B07BEE" w:rsidP="00B07BEE">
      <w:pPr>
        <w:bidi w:val="0"/>
        <w:jc w:val="center"/>
        <w:rPr>
          <w:rFonts w:ascii="Times New Roman" w:hAnsi="Times New Roman"/>
          <w:b/>
        </w:rPr>
      </w:pPr>
      <w:r w:rsidR="00904B9C">
        <w:rPr>
          <w:rFonts w:ascii="Times New Roman" w:hAnsi="Times New Roman"/>
          <w:b/>
        </w:rPr>
        <w:t>512</w:t>
      </w: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VLÁDNY NÁVRH</w:t>
      </w:r>
    </w:p>
    <w:p w:rsidR="001B2422" w:rsidP="006734DD">
      <w:pPr>
        <w:bidi w:val="0"/>
        <w:jc w:val="center"/>
        <w:rPr>
          <w:rFonts w:ascii="Times New Roman" w:hAnsi="Times New Roman"/>
          <w:b/>
        </w:rPr>
      </w:pPr>
    </w:p>
    <w:p w:rsidR="001B2422" w:rsidP="001B2422">
      <w:pPr>
        <w:bidi w:val="0"/>
        <w:spacing w:line="360" w:lineRule="auto"/>
        <w:jc w:val="center"/>
        <w:rPr>
          <w:rFonts w:ascii="Times New Roman" w:hAnsi="Times New Roman"/>
          <w:b/>
          <w:bCs/>
        </w:rPr>
      </w:pPr>
      <w:r w:rsidRPr="00101458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>ákon,</w:t>
      </w:r>
    </w:p>
    <w:p w:rsidR="003E4169" w:rsidRPr="003E4169" w:rsidP="003E4169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  <w:r w:rsidRPr="00A674D3" w:rsidR="00904B9C">
        <w:rPr>
          <w:rFonts w:ascii="Times New Roman" w:hAnsi="Times New Roman"/>
          <w:b/>
          <w:bCs/>
          <w:color w:val="000000"/>
          <w:lang w:eastAsia="sk-SK"/>
        </w:rPr>
        <w:t>ktorým sa mení a dopĺňa zákon č. 2/1991 Zb. o kolektívnom vyjednávaní v znení neskorších predpisov</w:t>
      </w:r>
    </w:p>
    <w:p w:rsidR="00460F12" w:rsidP="001B2422">
      <w:pPr>
        <w:pBdr>
          <w:bottom w:val="single" w:sz="12" w:space="1" w:color="auto"/>
        </w:pBdr>
        <w:bidi w:val="0"/>
        <w:jc w:val="center"/>
        <w:rPr>
          <w:rFonts w:ascii="Times New Roman" w:hAnsi="Times New Roman"/>
          <w:b/>
          <w:bCs/>
        </w:rPr>
      </w:pPr>
    </w:p>
    <w:p w:rsidR="006734DD" w:rsidP="006734DD">
      <w:pPr>
        <w:bidi w:val="0"/>
        <w:jc w:val="center"/>
        <w:rPr>
          <w:rFonts w:ascii="Times New Roman" w:hAnsi="Times New Roman"/>
          <w:b/>
        </w:rPr>
      </w:pPr>
    </w:p>
    <w:p w:rsidR="002C5A53" w:rsidP="006734DD">
      <w:pPr>
        <w:bidi w:val="0"/>
        <w:jc w:val="center"/>
        <w:rPr>
          <w:rFonts w:ascii="Times New Roman" w:hAnsi="Times New Roman"/>
          <w:b/>
        </w:rPr>
      </w:pPr>
    </w:p>
    <w:p w:rsidR="00B90914" w:rsidP="006734DD">
      <w:pPr>
        <w:bidi w:val="0"/>
        <w:jc w:val="center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Návrh uznesenia:</w:t>
      </w:r>
    </w:p>
    <w:p w:rsidR="006734DD" w:rsidP="006734DD">
      <w:pPr>
        <w:bidi w:val="0"/>
        <w:ind w:left="4956"/>
        <w:rPr>
          <w:rFonts w:ascii="Times New Roman" w:hAnsi="Times New Roman"/>
          <w:b/>
        </w:rPr>
      </w:pPr>
    </w:p>
    <w:p w:rsidR="006734DD" w:rsidP="006734DD">
      <w:pPr>
        <w:bidi w:val="0"/>
        <w:ind w:left="4956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6734DD" w:rsidRPr="003A4419" w:rsidP="006734DD">
      <w:pPr>
        <w:bidi w:val="0"/>
        <w:ind w:left="4956"/>
        <w:rPr>
          <w:rFonts w:ascii="Times New Roman" w:hAnsi="Times New Roman"/>
          <w:b/>
        </w:rPr>
      </w:pPr>
      <w:r w:rsidRPr="003A4419">
        <w:rPr>
          <w:rFonts w:ascii="Times New Roman" w:hAnsi="Times New Roman"/>
          <w:b/>
        </w:rPr>
        <w:t>schvaľuje</w:t>
      </w:r>
    </w:p>
    <w:p w:rsidR="003E4169" w:rsidRPr="003E4169" w:rsidP="003E4169">
      <w:pPr>
        <w:bidi w:val="0"/>
        <w:ind w:left="4956"/>
        <w:jc w:val="both"/>
        <w:rPr>
          <w:rFonts w:ascii="Times New Roman" w:hAnsi="Times New Roman"/>
          <w:bCs/>
        </w:rPr>
      </w:pPr>
      <w:r w:rsidRPr="003E4169" w:rsidR="009F07AD">
        <w:rPr>
          <w:rFonts w:ascii="Times New Roman" w:hAnsi="Times New Roman"/>
        </w:rPr>
        <w:t xml:space="preserve">vládny návrh </w:t>
      </w:r>
      <w:r w:rsidRPr="00904B9C" w:rsidR="009F07AD">
        <w:rPr>
          <w:rFonts w:ascii="Times New Roman" w:hAnsi="Times New Roman"/>
        </w:rPr>
        <w:t xml:space="preserve">zákona, </w:t>
      </w:r>
      <w:r w:rsidRPr="00904B9C" w:rsidR="00904B9C">
        <w:rPr>
          <w:rFonts w:ascii="Times New Roman" w:hAnsi="Times New Roman"/>
          <w:bCs/>
        </w:rPr>
        <w:t>ktorým sa mení a dopĺňa zákon č. 2/1991 Zb. o kolektívnom vyjednávaní v znení neskorších predpisov</w:t>
      </w:r>
    </w:p>
    <w:p w:rsidR="00B90914" w:rsidRPr="00B90914" w:rsidP="00B90914">
      <w:pPr>
        <w:bidi w:val="0"/>
        <w:ind w:left="4956"/>
        <w:jc w:val="both"/>
        <w:rPr>
          <w:rFonts w:ascii="Times New Roman" w:hAnsi="Times New Roman"/>
          <w:b/>
          <w:bCs/>
        </w:rPr>
      </w:pPr>
    </w:p>
    <w:p w:rsidR="00EC568D" w:rsidRPr="00B07BEE" w:rsidP="00B07BEE">
      <w:pPr>
        <w:bidi w:val="0"/>
        <w:ind w:left="4956"/>
        <w:jc w:val="both"/>
        <w:rPr>
          <w:rFonts w:ascii="Times New Roman" w:hAnsi="Times New Roman"/>
          <w:u w:val="single"/>
        </w:rPr>
      </w:pPr>
    </w:p>
    <w:p w:rsidR="002C5A53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904B9C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904B9C" w:rsidP="006734DD">
      <w:pPr>
        <w:bidi w:val="0"/>
        <w:rPr>
          <w:rFonts w:ascii="Times New Roman" w:hAnsi="Times New Roman"/>
          <w:b/>
          <w:bCs/>
          <w:u w:val="single"/>
        </w:rPr>
      </w:pPr>
    </w:p>
    <w:p w:rsidR="006734DD" w:rsidP="006734DD">
      <w:pPr>
        <w:bidi w:val="0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t>Predkladá:</w:t>
      </w:r>
    </w:p>
    <w:p w:rsidR="006734DD" w:rsidRPr="001A031A" w:rsidP="006734DD">
      <w:pPr>
        <w:bidi w:val="0"/>
        <w:rPr>
          <w:rFonts w:ascii="Times New Roman" w:hAnsi="Times New Roman"/>
        </w:rPr>
      </w:pPr>
    </w:p>
    <w:p w:rsidR="00C226CC" w:rsidP="00C226CC">
      <w:pPr>
        <w:pStyle w:val="Heading2"/>
        <w:bidi w:val="0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Robert Fico</w:t>
      </w:r>
    </w:p>
    <w:p w:rsidR="00C226CC" w:rsidP="00C226CC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predseda vlády</w:t>
      </w:r>
    </w:p>
    <w:p w:rsidR="00C226CC" w:rsidP="00C226CC">
      <w:pPr>
        <w:pStyle w:val="BodyText21"/>
        <w:widowControl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EC568D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571391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904B9C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904B9C" w:rsidP="006734DD">
      <w:pPr>
        <w:pStyle w:val="BodyText21"/>
        <w:widowControl/>
        <w:bidi w:val="0"/>
        <w:rPr>
          <w:rFonts w:ascii="Times New Roman" w:hAnsi="Times New Roman"/>
        </w:rPr>
      </w:pPr>
    </w:p>
    <w:p w:rsidR="00C353CA" w:rsidRPr="009B2B4E" w:rsidP="00156EF7">
      <w:pPr>
        <w:pStyle w:val="Heading8"/>
        <w:bidi w:val="0"/>
        <w:jc w:val="center"/>
        <w:rPr>
          <w:rFonts w:ascii="Times New Roman" w:hAnsi="Times New Roman"/>
          <w:i w:val="0"/>
        </w:rPr>
      </w:pPr>
      <w:r w:rsidR="009B2B4E">
        <w:rPr>
          <w:rFonts w:ascii="Times New Roman" w:hAnsi="Times New Roman"/>
          <w:i w:val="0"/>
        </w:rPr>
        <w:t xml:space="preserve">Bratislava </w:t>
      </w:r>
      <w:r w:rsidR="00904B9C">
        <w:rPr>
          <w:rFonts w:ascii="Times New Roman" w:hAnsi="Times New Roman"/>
          <w:i w:val="0"/>
        </w:rPr>
        <w:t>apríl</w:t>
      </w:r>
      <w:r w:rsidR="006F1687">
        <w:rPr>
          <w:rFonts w:ascii="Times New Roman" w:hAnsi="Times New Roman"/>
          <w:i w:val="0"/>
        </w:rPr>
        <w:t xml:space="preserve"> </w:t>
      </w:r>
      <w:r w:rsidR="009B2B4E">
        <w:rPr>
          <w:rFonts w:ascii="Times New Roman" w:hAnsi="Times New Roman"/>
          <w:i w:val="0"/>
        </w:rPr>
        <w:t>201</w:t>
      </w:r>
      <w:r w:rsidR="008E1996">
        <w:rPr>
          <w:rFonts w:ascii="Times New Roman" w:hAnsi="Times New Roman"/>
          <w:i w:val="0"/>
        </w:rPr>
        <w:t>7</w:t>
      </w:r>
    </w:p>
    <w:sectPr w:rsidSect="00BF2B48">
      <w:pgSz w:w="12240" w:h="15840" w:code="1"/>
      <w:pgMar w:top="1418" w:right="1134" w:bottom="1418" w:left="1134" w:header="1418" w:footer="141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727CA"/>
    <w:multiLevelType w:val="hybridMultilevel"/>
    <w:tmpl w:val="4FCCCB9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strike w:val="0"/>
        <w:dstrike w:val="0"/>
        <w:u w:val="none"/>
        <w:effect w:val="none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4EFD0935"/>
    <w:multiLevelType w:val="hybridMultilevel"/>
    <w:tmpl w:val="CD560C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7B9B4CA0"/>
    <w:multiLevelType w:val="hybridMultilevel"/>
    <w:tmpl w:val="B678C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EE0E4D"/>
    <w:rsid w:val="000B2727"/>
    <w:rsid w:val="000B6146"/>
    <w:rsid w:val="000B7889"/>
    <w:rsid w:val="000D5E1E"/>
    <w:rsid w:val="00101458"/>
    <w:rsid w:val="00156EF7"/>
    <w:rsid w:val="001A031A"/>
    <w:rsid w:val="001B2422"/>
    <w:rsid w:val="001C3A86"/>
    <w:rsid w:val="001D2E84"/>
    <w:rsid w:val="001E5B60"/>
    <w:rsid w:val="00271A0E"/>
    <w:rsid w:val="002C5A53"/>
    <w:rsid w:val="002E01B1"/>
    <w:rsid w:val="00315989"/>
    <w:rsid w:val="00315C12"/>
    <w:rsid w:val="00343107"/>
    <w:rsid w:val="00352F92"/>
    <w:rsid w:val="003A4419"/>
    <w:rsid w:val="003E4169"/>
    <w:rsid w:val="004055D4"/>
    <w:rsid w:val="00442F57"/>
    <w:rsid w:val="00453DA2"/>
    <w:rsid w:val="004603FB"/>
    <w:rsid w:val="00460F12"/>
    <w:rsid w:val="00521E7B"/>
    <w:rsid w:val="00571391"/>
    <w:rsid w:val="005776F4"/>
    <w:rsid w:val="0058681E"/>
    <w:rsid w:val="005B6A0B"/>
    <w:rsid w:val="00671EB8"/>
    <w:rsid w:val="006734DD"/>
    <w:rsid w:val="00682ABF"/>
    <w:rsid w:val="006E64A7"/>
    <w:rsid w:val="006F1687"/>
    <w:rsid w:val="006F36E0"/>
    <w:rsid w:val="00754330"/>
    <w:rsid w:val="00772034"/>
    <w:rsid w:val="007842D1"/>
    <w:rsid w:val="00815404"/>
    <w:rsid w:val="008857E6"/>
    <w:rsid w:val="008A6A59"/>
    <w:rsid w:val="008C7798"/>
    <w:rsid w:val="008E1996"/>
    <w:rsid w:val="009026D1"/>
    <w:rsid w:val="00904B9C"/>
    <w:rsid w:val="00911099"/>
    <w:rsid w:val="009430B6"/>
    <w:rsid w:val="00950DB5"/>
    <w:rsid w:val="00967825"/>
    <w:rsid w:val="00977AB1"/>
    <w:rsid w:val="009B2B4E"/>
    <w:rsid w:val="009C7B3D"/>
    <w:rsid w:val="009F07AD"/>
    <w:rsid w:val="00A24981"/>
    <w:rsid w:val="00A25F46"/>
    <w:rsid w:val="00A30080"/>
    <w:rsid w:val="00A674D3"/>
    <w:rsid w:val="00A97FD5"/>
    <w:rsid w:val="00B07BEE"/>
    <w:rsid w:val="00B62066"/>
    <w:rsid w:val="00B7505D"/>
    <w:rsid w:val="00B90914"/>
    <w:rsid w:val="00BB20E2"/>
    <w:rsid w:val="00BF2B48"/>
    <w:rsid w:val="00C03015"/>
    <w:rsid w:val="00C226CC"/>
    <w:rsid w:val="00C23C7B"/>
    <w:rsid w:val="00C353CA"/>
    <w:rsid w:val="00C53A95"/>
    <w:rsid w:val="00C67C5D"/>
    <w:rsid w:val="00C73400"/>
    <w:rsid w:val="00D34AC5"/>
    <w:rsid w:val="00D6391C"/>
    <w:rsid w:val="00D655C8"/>
    <w:rsid w:val="00D65CAD"/>
    <w:rsid w:val="00DA50EA"/>
    <w:rsid w:val="00DD084C"/>
    <w:rsid w:val="00E4117E"/>
    <w:rsid w:val="00EC3EC2"/>
    <w:rsid w:val="00EC568D"/>
    <w:rsid w:val="00EE0E4D"/>
    <w:rsid w:val="00F004C3"/>
    <w:rsid w:val="00F22AC4"/>
    <w:rsid w:val="00F5209D"/>
    <w:rsid w:val="00F6475F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53C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EE0E4D"/>
    <w:pPr>
      <w:keepNext/>
      <w:jc w:val="left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rsid w:val="00EE0E4D"/>
    <w:pPr>
      <w:keepNext/>
      <w:jc w:val="left"/>
      <w:outlineLvl w:val="1"/>
    </w:pPr>
    <w:rPr>
      <w:b/>
      <w:szCs w:val="20"/>
      <w:u w:val="single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rsid w:val="00EE0E4D"/>
    <w:pPr>
      <w:keepNext/>
      <w:jc w:val="center"/>
      <w:outlineLvl w:val="2"/>
    </w:pPr>
    <w:rPr>
      <w:rFonts w:ascii="Arial" w:hAnsi="Arial" w:cs="Arial"/>
      <w:b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rsid w:val="00C353C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Nadpis8Char"/>
    <w:uiPriority w:val="9"/>
    <w:qFormat/>
    <w:rsid w:val="00C353CA"/>
    <w:pPr>
      <w:spacing w:before="240" w:after="60"/>
      <w:jc w:val="left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en-US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C226CC"/>
    <w:rPr>
      <w:rFonts w:cs="Times New Roman"/>
      <w:b/>
      <w:sz w:val="24"/>
      <w:u w:val="single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en-US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en-US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en-US"/>
    </w:rPr>
  </w:style>
  <w:style w:type="character" w:styleId="Hyperlink">
    <w:name w:val="Hyperlink"/>
    <w:basedOn w:val="DefaultParagraphFont"/>
    <w:uiPriority w:val="99"/>
    <w:rsid w:val="00EE0E4D"/>
    <w:rPr>
      <w:rFonts w:cs="Times New Roman"/>
      <w:color w:val="0000FF"/>
      <w:u w:val="single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E0E4D"/>
    <w:pPr>
      <w:jc w:val="center"/>
    </w:pPr>
    <w:rPr>
      <w:rFonts w:ascii="Arial" w:hAnsi="Arial" w:cs="Arial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x-none" w:eastAsia="en-US"/>
    </w:rPr>
  </w:style>
  <w:style w:type="paragraph" w:customStyle="1" w:styleId="BodyText21">
    <w:name w:val="Body Text 21"/>
    <w:basedOn w:val="Normal"/>
    <w:rsid w:val="00C353CA"/>
    <w:pPr>
      <w:widowControl w:val="0"/>
      <w:snapToGrid w:val="0"/>
      <w:jc w:val="both"/>
    </w:pPr>
    <w:rPr>
      <w:szCs w:val="20"/>
      <w:lang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91109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x-none" w:eastAsia="en-US"/>
    </w:rPr>
  </w:style>
  <w:style w:type="paragraph" w:styleId="BodyTextIndent">
    <w:name w:val="Body Text Indent"/>
    <w:basedOn w:val="Normal"/>
    <w:link w:val="ZarkazkladnhotextuChar"/>
    <w:uiPriority w:val="99"/>
    <w:rsid w:val="009B2B4E"/>
    <w:pPr>
      <w:spacing w:after="120"/>
      <w:ind w:left="283"/>
      <w:jc w:val="left"/>
    </w:pPr>
    <w:rPr>
      <w:lang w:eastAsia="sk-SK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9B2B4E"/>
    <w:rPr>
      <w:rFonts w:cs="Times New Roman"/>
      <w:sz w:val="24"/>
      <w:rtl w:val="0"/>
      <w:cs w:val="0"/>
      <w:lang w:val="sk-SK" w:eastAsia="sk-SK"/>
    </w:rPr>
  </w:style>
  <w:style w:type="paragraph" w:styleId="PlainText">
    <w:name w:val="Plain Text"/>
    <w:basedOn w:val="Normal"/>
    <w:link w:val="ObyajntextChar"/>
    <w:uiPriority w:val="99"/>
    <w:semiHidden/>
    <w:rsid w:val="009B2B4E"/>
    <w:pPr>
      <w:jc w:val="left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sid w:val="009B2B4E"/>
    <w:rPr>
      <w:rFonts w:ascii="Courier New" w:hAnsi="Courier New" w:cs="Times New Roman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E3224-DAD1-4904-AF74-D2549993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21</TotalTime>
  <Pages>1</Pages>
  <Words>88</Words>
  <Characters>508</Characters>
  <Application>Microsoft Office Word</Application>
  <DocSecurity>0</DocSecurity>
  <Lines>0</Lines>
  <Paragraphs>0</Paragraphs>
  <ScaleCrop>false</ScaleCrop>
  <Company>MPSVR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PRÁCE, SOCIÁLNYCH VECÍ</dc:title>
  <dc:creator>barnova</dc:creator>
  <cp:lastModifiedBy>Varos Juraj</cp:lastModifiedBy>
  <cp:revision>13</cp:revision>
  <cp:lastPrinted>2013-01-09T13:52:00Z</cp:lastPrinted>
  <dcterms:created xsi:type="dcterms:W3CDTF">2014-08-21T09:57:00Z</dcterms:created>
  <dcterms:modified xsi:type="dcterms:W3CDTF">2017-04-19T11:29:00Z</dcterms:modified>
</cp:coreProperties>
</file>