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666AE">
        <w:rPr>
          <w:sz w:val="18"/>
          <w:szCs w:val="18"/>
        </w:rPr>
        <w:t>479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35CF" w:rsidP="009C2E2F">
      <w:pPr>
        <w:pStyle w:val="uznesenia"/>
      </w:pPr>
      <w:r>
        <w:t>580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35C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A35CF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9A35CF">
        <w:rPr>
          <w:rFonts w:cs="Arial"/>
          <w:sz w:val="22"/>
          <w:szCs w:val="22"/>
        </w:rPr>
        <w:t xml:space="preserve">apríla </w:t>
      </w:r>
      <w:r w:rsidR="009C2E2F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666AE" w:rsidRDefault="0079635F" w:rsidP="004B24DA">
      <w:pPr>
        <w:jc w:val="both"/>
        <w:rPr>
          <w:sz w:val="22"/>
          <w:szCs w:val="22"/>
        </w:rPr>
      </w:pPr>
      <w:r w:rsidRPr="006666AE">
        <w:rPr>
          <w:sz w:val="22"/>
          <w:szCs w:val="22"/>
        </w:rPr>
        <w:t>k</w:t>
      </w:r>
      <w:r w:rsidR="00C170B7" w:rsidRPr="006666AE">
        <w:rPr>
          <w:sz w:val="22"/>
          <w:szCs w:val="22"/>
        </w:rPr>
        <w:t xml:space="preserve"> </w:t>
      </w:r>
      <w:r w:rsidR="006666AE" w:rsidRPr="006666AE">
        <w:rPr>
          <w:sz w:val="22"/>
          <w:szCs w:val="22"/>
        </w:rPr>
        <w:t>návrhu skupiny poslancov Národnej rady Slovenskej republiky na vydanie zákona, ktorým sa mení a dopĺňa zákon č. 553/2003 Z. z. o odmeňovaní niektorých zamestnancov pri výkone práce vo verejnom záujme a o zmene a doplnení niektorých zákonov v znení neskorších predpisov a ktorým sa menia a dopĺňajú niektoré zákony (tlač 470)</w:t>
      </w:r>
      <w:r w:rsidR="006666AE" w:rsidRPr="006666AE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1D565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565F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A35CF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26AB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2017-03-13T08:09:00Z</cp:lastPrinted>
  <dcterms:created xsi:type="dcterms:W3CDTF">2017-03-13T08:09:00Z</dcterms:created>
  <dcterms:modified xsi:type="dcterms:W3CDTF">2017-04-12T08:11:00Z</dcterms:modified>
</cp:coreProperties>
</file>