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F300A">
        <w:rPr>
          <w:sz w:val="18"/>
          <w:szCs w:val="18"/>
        </w:rPr>
        <w:t>461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311CF" w:rsidP="009C2E2F">
      <w:pPr>
        <w:pStyle w:val="uznesenia"/>
      </w:pPr>
      <w:r>
        <w:t>578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311C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3311CF">
        <w:rPr>
          <w:rFonts w:cs="Arial"/>
          <w:sz w:val="22"/>
          <w:szCs w:val="22"/>
        </w:rPr>
        <w:t>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311CF">
        <w:rPr>
          <w:rFonts w:cs="Arial"/>
          <w:sz w:val="22"/>
          <w:szCs w:val="22"/>
        </w:rPr>
        <w:t xml:space="preserve">apríla </w:t>
      </w:r>
      <w:r w:rsidR="009C2E2F">
        <w:rPr>
          <w:rFonts w:cs="Arial"/>
          <w:sz w:val="22"/>
          <w:szCs w:val="22"/>
        </w:rPr>
        <w:t>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6F300A" w:rsidRDefault="0079635F" w:rsidP="004B24DA">
      <w:pPr>
        <w:jc w:val="both"/>
        <w:rPr>
          <w:sz w:val="22"/>
          <w:szCs w:val="22"/>
        </w:rPr>
      </w:pPr>
      <w:r w:rsidRPr="006F300A">
        <w:rPr>
          <w:sz w:val="22"/>
          <w:szCs w:val="22"/>
        </w:rPr>
        <w:t>k</w:t>
      </w:r>
      <w:r w:rsidR="00C170B7" w:rsidRPr="006F300A">
        <w:rPr>
          <w:sz w:val="22"/>
          <w:szCs w:val="22"/>
        </w:rPr>
        <w:t xml:space="preserve"> </w:t>
      </w:r>
      <w:r w:rsidR="006F300A" w:rsidRPr="006F300A">
        <w:rPr>
          <w:sz w:val="22"/>
          <w:szCs w:val="22"/>
        </w:rPr>
        <w:t xml:space="preserve">návrhu poslancov Národnej rady Slovenskej republiky Miroslava </w:t>
      </w:r>
      <w:proofErr w:type="spellStart"/>
      <w:r w:rsidR="006F300A" w:rsidRPr="006F300A">
        <w:rPr>
          <w:sz w:val="22"/>
          <w:szCs w:val="22"/>
        </w:rPr>
        <w:t>Beblavého</w:t>
      </w:r>
      <w:proofErr w:type="spellEnd"/>
      <w:r w:rsidR="006F300A" w:rsidRPr="006F300A">
        <w:rPr>
          <w:sz w:val="22"/>
          <w:szCs w:val="22"/>
        </w:rPr>
        <w:t xml:space="preserve">, Kataríny </w:t>
      </w:r>
      <w:proofErr w:type="spellStart"/>
      <w:r w:rsidR="006F300A" w:rsidRPr="006F300A">
        <w:rPr>
          <w:sz w:val="22"/>
          <w:szCs w:val="22"/>
        </w:rPr>
        <w:t>Macháčkovej</w:t>
      </w:r>
      <w:proofErr w:type="spellEnd"/>
      <w:r w:rsidR="006F300A" w:rsidRPr="006F300A">
        <w:rPr>
          <w:sz w:val="22"/>
          <w:szCs w:val="22"/>
        </w:rPr>
        <w:t xml:space="preserve">, Simony Petrík a Zuzany </w:t>
      </w:r>
      <w:proofErr w:type="spellStart"/>
      <w:r w:rsidR="006F300A" w:rsidRPr="006F300A">
        <w:rPr>
          <w:sz w:val="22"/>
          <w:szCs w:val="22"/>
        </w:rPr>
        <w:t>Zimenovej</w:t>
      </w:r>
      <w:proofErr w:type="spellEnd"/>
      <w:r w:rsidR="006F300A" w:rsidRPr="006F300A">
        <w:rPr>
          <w:sz w:val="22"/>
          <w:szCs w:val="22"/>
        </w:rPr>
        <w:t xml:space="preserve"> na vydanie zákona o zabezpečení predškolskej starostlivosti a o zmene a doplnení niektorých zákonov (tlač 456)</w:t>
      </w:r>
      <w:r w:rsidR="006F300A" w:rsidRPr="006F300A">
        <w:rPr>
          <w:bCs/>
          <w:sz w:val="22"/>
          <w:szCs w:val="22"/>
        </w:rPr>
        <w:t xml:space="preserve"> 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5B1403" w:rsidRDefault="005B1403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CE021B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11CF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300A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A515B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7503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D1FD8"/>
    <w:rsid w:val="00CE021B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A3A"/>
    <w:rsid w:val="00DC125E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3145A"/>
    <w:rsid w:val="00F346B5"/>
    <w:rsid w:val="00F37717"/>
    <w:rsid w:val="00F40FFB"/>
    <w:rsid w:val="00F46C2F"/>
    <w:rsid w:val="00F5454E"/>
    <w:rsid w:val="00F63FAC"/>
    <w:rsid w:val="00F70354"/>
    <w:rsid w:val="00F773EA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02AF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2017-03-13T08:05:00Z</cp:lastPrinted>
  <dcterms:created xsi:type="dcterms:W3CDTF">2017-03-13T08:06:00Z</dcterms:created>
  <dcterms:modified xsi:type="dcterms:W3CDTF">2017-04-12T08:11:00Z</dcterms:modified>
</cp:coreProperties>
</file>