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C7F70" w:rsidP="008C7F70">
      <w:pPr>
        <w:tabs>
          <w:tab w:val="left" w:pos="709"/>
          <w:tab w:val="left" w:pos="1077"/>
        </w:tabs>
        <w:bidi w:val="0"/>
        <w:spacing w:after="0" w:line="240" w:lineRule="auto"/>
        <w:rPr>
          <w:rFonts w:ascii="Times New Roman" w:hAnsi="Times New Roman"/>
          <w:b/>
          <w:bCs/>
          <w:sz w:val="28"/>
          <w:szCs w:val="28"/>
          <w:lang w:eastAsia="sk-SK"/>
        </w:rPr>
      </w:pPr>
    </w:p>
    <w:p w:rsidR="008C7F70" w:rsidP="008C7F70">
      <w:pPr>
        <w:tabs>
          <w:tab w:val="left" w:pos="709"/>
          <w:tab w:val="left" w:pos="1077"/>
        </w:tabs>
        <w:bidi w:val="0"/>
        <w:spacing w:after="0" w:line="240" w:lineRule="auto"/>
        <w:rPr>
          <w:rFonts w:ascii="Times New Roman" w:hAnsi="Times New Roman"/>
          <w:b/>
          <w:bCs/>
          <w:sz w:val="28"/>
          <w:szCs w:val="28"/>
          <w:lang w:eastAsia="sk-SK"/>
        </w:rPr>
      </w:pPr>
      <w:r>
        <w:rPr>
          <w:rFonts w:ascii="Times New Roman" w:hAnsi="Times New Roman"/>
          <w:b/>
          <w:bCs/>
          <w:sz w:val="28"/>
          <w:szCs w:val="28"/>
          <w:lang w:eastAsia="sk-SK"/>
        </w:rPr>
        <w:tab/>
        <w:tab/>
        <w:tab/>
      </w:r>
      <w:r>
        <w:rPr>
          <w:rFonts w:ascii="Times New Roman" w:hAnsi="Times New Roman"/>
          <w:b/>
          <w:bCs/>
          <w:szCs w:val="24"/>
          <w:lang w:eastAsia="sk-SK"/>
        </w:rPr>
        <w:tab/>
      </w:r>
    </w:p>
    <w:p w:rsidR="008C7F70" w:rsidP="008C7F70">
      <w:pPr>
        <w:tabs>
          <w:tab w:val="left" w:pos="709"/>
          <w:tab w:val="left" w:pos="1077"/>
        </w:tabs>
        <w:bidi w:val="0"/>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NÁRODNÁ RADA SLOVENSKEJ REPUBLIKY</w:t>
      </w:r>
    </w:p>
    <w:p w:rsidR="008C7F70" w:rsidP="008C7F70">
      <w:pPr>
        <w:tabs>
          <w:tab w:val="left" w:pos="709"/>
          <w:tab w:val="left" w:pos="1077"/>
        </w:tabs>
        <w:bidi w:val="0"/>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VII.  volebné obdobie</w:t>
        <w:br/>
      </w:r>
    </w:p>
    <w:p w:rsidR="008C7F70" w:rsidP="008C7F70">
      <w:pPr>
        <w:tabs>
          <w:tab w:val="left" w:pos="709"/>
          <w:tab w:val="left" w:pos="1077"/>
        </w:tabs>
        <w:bidi w:val="0"/>
        <w:spacing w:after="0" w:line="240" w:lineRule="auto"/>
        <w:jc w:val="center"/>
        <w:rPr>
          <w:rFonts w:ascii="Times New Roman" w:hAnsi="Times New Roman"/>
          <w:b/>
          <w:bCs/>
          <w:sz w:val="28"/>
          <w:szCs w:val="28"/>
          <w:lang w:eastAsia="sk-SK"/>
        </w:rPr>
      </w:pPr>
    </w:p>
    <w:p w:rsidR="008C7F70" w:rsidP="008C7F70">
      <w:pPr>
        <w:tabs>
          <w:tab w:val="left" w:pos="709"/>
          <w:tab w:val="left" w:pos="1077"/>
        </w:tabs>
        <w:bidi w:val="0"/>
        <w:spacing w:after="0" w:line="240" w:lineRule="auto"/>
        <w:jc w:val="center"/>
        <w:rPr>
          <w:rFonts w:ascii="Times New Roman" w:hAnsi="Times New Roman"/>
          <w:b/>
          <w:bCs/>
          <w:sz w:val="28"/>
          <w:szCs w:val="28"/>
          <w:lang w:eastAsia="sk-SK"/>
        </w:rPr>
      </w:pPr>
    </w:p>
    <w:p w:rsidR="008C7F70" w:rsidP="008C7F70">
      <w:pPr>
        <w:tabs>
          <w:tab w:val="left" w:pos="709"/>
          <w:tab w:val="left" w:pos="1077"/>
        </w:tabs>
        <w:bidi w:val="0"/>
        <w:spacing w:after="0" w:line="240" w:lineRule="auto"/>
        <w:jc w:val="center"/>
        <w:rPr>
          <w:rFonts w:ascii="Times New Roman" w:hAnsi="Times New Roman"/>
          <w:b/>
          <w:bCs/>
          <w:sz w:val="28"/>
          <w:szCs w:val="28"/>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val="cs-CZ" w:eastAsia="sk-SK"/>
        </w:rPr>
      </w:pPr>
      <w:r>
        <w:rPr>
          <w:rFonts w:ascii="Times New Roman" w:hAnsi="Times New Roman"/>
          <w:szCs w:val="24"/>
          <w:lang w:val="cs-CZ" w:eastAsia="sk-SK"/>
        </w:rPr>
        <w:t>Číslo: CRD - 81/2017</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center"/>
        <w:rPr>
          <w:rFonts w:ascii="Times New Roman" w:hAnsi="Times New Roman"/>
          <w:b/>
          <w:bCs/>
          <w:sz w:val="28"/>
          <w:szCs w:val="24"/>
          <w:lang w:eastAsia="sk-SK"/>
        </w:rPr>
      </w:pPr>
      <w:r>
        <w:rPr>
          <w:rFonts w:ascii="Times New Roman" w:hAnsi="Times New Roman"/>
          <w:b/>
          <w:bCs/>
          <w:sz w:val="28"/>
          <w:szCs w:val="24"/>
          <w:lang w:eastAsia="sk-SK"/>
        </w:rPr>
        <w:t>363a</w:t>
      </w:r>
    </w:p>
    <w:p w:rsidR="008C7F70" w:rsidP="008C7F70">
      <w:pPr>
        <w:keepNext/>
        <w:tabs>
          <w:tab w:val="left" w:pos="709"/>
          <w:tab w:val="left" w:pos="1077"/>
        </w:tabs>
        <w:autoSpaceDE w:val="0"/>
        <w:autoSpaceDN w:val="0"/>
        <w:bidi w:val="0"/>
        <w:adjustRightInd w:val="0"/>
        <w:spacing w:after="0" w:line="240" w:lineRule="auto"/>
        <w:jc w:val="center"/>
        <w:outlineLvl w:val="2"/>
        <w:rPr>
          <w:rFonts w:ascii="Times New Roman" w:hAnsi="Times New Roman"/>
          <w:b/>
          <w:bCs/>
          <w:sz w:val="28"/>
          <w:szCs w:val="28"/>
          <w:lang w:val="cs-CZ" w:eastAsia="sk-SK"/>
        </w:rPr>
      </w:pPr>
    </w:p>
    <w:p w:rsidR="008C7F70" w:rsidP="008C7F70">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r>
        <w:rPr>
          <w:rFonts w:ascii="Times New Roman" w:hAnsi="Times New Roman"/>
          <w:b/>
          <w:sz w:val="28"/>
          <w:szCs w:val="28"/>
          <w:lang w:val="cs-CZ" w:eastAsia="sk-SK"/>
        </w:rPr>
        <w:t>S p o l o č n á    s p r á v a</w:t>
      </w:r>
    </w:p>
    <w:p w:rsidR="008C7F70" w:rsidP="008C7F70">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p>
    <w:p w:rsidR="008C7F70" w:rsidP="008C7F70">
      <w:pPr>
        <w:bidi w:val="0"/>
        <w:spacing w:after="0" w:line="240" w:lineRule="auto"/>
        <w:jc w:val="both"/>
        <w:rPr>
          <w:rFonts w:ascii="Times New Roman" w:hAnsi="Times New Roman"/>
          <w:bCs/>
          <w:szCs w:val="24"/>
          <w:lang w:eastAsia="sk-SK"/>
        </w:rPr>
      </w:pPr>
      <w:r>
        <w:rPr>
          <w:rFonts w:ascii="Times New Roman" w:hAnsi="Times New Roman"/>
          <w:szCs w:val="24"/>
          <w:lang w:eastAsia="sk-SK"/>
        </w:rPr>
        <w:t xml:space="preserve">výborov Národnej rady Slovenskej republiky o prerokovaní </w:t>
      </w:r>
      <w:r>
        <w:rPr>
          <w:rFonts w:ascii="Times New Roman" w:hAnsi="Times New Roman" w:cs="Arial"/>
          <w:noProof/>
          <w:szCs w:val="24"/>
        </w:rPr>
        <w:t>vládneho</w:t>
      </w:r>
      <w:r w:rsidRPr="00DF1F17">
        <w:rPr>
          <w:rFonts w:ascii="Times New Roman" w:hAnsi="Times New Roman" w:cs="Arial"/>
          <w:noProof/>
          <w:szCs w:val="24"/>
        </w:rPr>
        <w:t xml:space="preserve"> návrh</w:t>
      </w:r>
      <w:r>
        <w:rPr>
          <w:rFonts w:ascii="Times New Roman" w:hAnsi="Times New Roman" w:cs="Arial"/>
          <w:noProof/>
          <w:szCs w:val="24"/>
        </w:rPr>
        <w:t>u</w:t>
      </w:r>
      <w:r w:rsidRPr="00DF1F17">
        <w:rPr>
          <w:rFonts w:ascii="Times New Roman" w:hAnsi="Times New Roman" w:cs="Arial"/>
          <w:noProof/>
          <w:szCs w:val="24"/>
        </w:rPr>
        <w:t xml:space="preserve"> zákona, ktorým sa mení a dopĺňa zákon č. 404/2011 Z. z. o pobyte cudzincov a o zmene a doplnení niektorých zákonov v znení neskorších predpisov a ktorým sa menia a dopĺňajú niektoré zákony </w:t>
      </w:r>
      <w:r w:rsidRPr="00DF1F17">
        <w:rPr>
          <w:rFonts w:ascii="Times New Roman" w:hAnsi="Times New Roman" w:cs="Arial"/>
          <w:b/>
          <w:szCs w:val="24"/>
        </w:rPr>
        <w:t>(tlač 363)</w:t>
      </w:r>
      <w:r>
        <w:rPr>
          <w:rFonts w:ascii="Times New Roman" w:hAnsi="Times New Roman" w:cs="Arial"/>
          <w:b/>
          <w:szCs w:val="24"/>
        </w:rPr>
        <w:t xml:space="preserve"> </w:t>
      </w:r>
      <w:r>
        <w:rPr>
          <w:rFonts w:ascii="Times New Roman" w:hAnsi="Times New Roman"/>
          <w:b/>
          <w:bCs/>
          <w:szCs w:val="24"/>
          <w:lang w:eastAsia="sk-SK"/>
        </w:rPr>
        <w:t>- druhé čítanie</w:t>
      </w: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_________________________________________________________________________</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Pr>
          <w:rFonts w:ascii="Times New Roman" w:hAnsi="Times New Roman"/>
          <w:b/>
          <w:bCs/>
          <w:szCs w:val="24"/>
          <w:lang w:eastAsia="sk-SK"/>
        </w:rPr>
        <w:t>spoločnú správu</w:t>
      </w:r>
      <w:r>
        <w:rPr>
          <w:rFonts w:ascii="Times New Roman" w:hAnsi="Times New Roman"/>
          <w:szCs w:val="24"/>
          <w:lang w:eastAsia="sk-SK"/>
        </w:rPr>
        <w:t xml:space="preserve"> výborov Národnej rady Slovenskej republiky.</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bidi w:val="0"/>
        <w:spacing w:after="0" w:line="240" w:lineRule="auto"/>
        <w:ind w:firstLine="708"/>
        <w:jc w:val="both"/>
        <w:rPr>
          <w:rFonts w:ascii="Times New Roman" w:hAnsi="Times New Roman"/>
          <w:bCs/>
          <w:szCs w:val="24"/>
          <w:lang w:eastAsia="sk-SK"/>
        </w:rPr>
      </w:pPr>
      <w:r>
        <w:rPr>
          <w:rFonts w:ascii="Times New Roman" w:hAnsi="Times New Roman"/>
          <w:szCs w:val="24"/>
          <w:lang w:eastAsia="sk-SK"/>
        </w:rPr>
        <w:t xml:space="preserve">Národná rada Slovenskej republiky uznesením č. </w:t>
      </w:r>
      <w:r w:rsidRPr="00E65950" w:rsidR="00E65950">
        <w:rPr>
          <w:rFonts w:ascii="Times New Roman" w:hAnsi="Times New Roman"/>
          <w:b/>
          <w:color w:val="000000" w:themeColor="tx1" w:themeShade="FF"/>
          <w:szCs w:val="24"/>
          <w:lang w:eastAsia="sk-SK"/>
        </w:rPr>
        <w:t>407</w:t>
      </w:r>
      <w:r w:rsidRPr="00E65950">
        <w:rPr>
          <w:rFonts w:ascii="Times New Roman" w:hAnsi="Times New Roman"/>
          <w:b/>
          <w:color w:val="000000" w:themeColor="tx1" w:themeShade="FF"/>
          <w:szCs w:val="24"/>
          <w:lang w:eastAsia="sk-SK"/>
        </w:rPr>
        <w:t xml:space="preserve"> </w:t>
      </w:r>
      <w:r w:rsidRPr="00E65950" w:rsidR="00E65950">
        <w:rPr>
          <w:rFonts w:ascii="Times New Roman" w:hAnsi="Times New Roman"/>
          <w:color w:val="000000" w:themeColor="tx1" w:themeShade="FF"/>
          <w:szCs w:val="24"/>
          <w:lang w:eastAsia="sk-SK"/>
        </w:rPr>
        <w:t>z 1. februára</w:t>
      </w:r>
      <w:r w:rsidRPr="00E65950">
        <w:rPr>
          <w:rFonts w:ascii="Times New Roman" w:hAnsi="Times New Roman"/>
          <w:color w:val="FF0000"/>
          <w:szCs w:val="24"/>
          <w:lang w:eastAsia="sk-SK"/>
        </w:rPr>
        <w:t xml:space="preserve"> </w:t>
      </w:r>
      <w:r>
        <w:rPr>
          <w:rFonts w:ascii="Times New Roman" w:hAnsi="Times New Roman"/>
          <w:szCs w:val="24"/>
          <w:lang w:eastAsia="sk-SK"/>
        </w:rPr>
        <w:t>2017 pridelila</w:t>
      </w:r>
      <w:r>
        <w:rPr>
          <w:rFonts w:ascii="Times New Roman" w:hAnsi="Times New Roman" w:cs="Arial"/>
          <w:noProof/>
          <w:szCs w:val="24"/>
        </w:rPr>
        <w:t xml:space="preserve"> v</w:t>
      </w:r>
      <w:r w:rsidRPr="00DF1F17">
        <w:rPr>
          <w:rFonts w:ascii="Times New Roman" w:hAnsi="Times New Roman" w:cs="Arial"/>
          <w:noProof/>
          <w:szCs w:val="24"/>
        </w:rPr>
        <w:t xml:space="preserve">ládny návrh zákona, ktorým sa mení a dopĺňa zákon č. 404/2011 Z. z. o pobyte cudzincov a o zmene a doplnení niektorých zákonov v znení neskorších predpisov a ktorým sa menia a dopĺňajú niektoré zákony </w:t>
      </w:r>
      <w:r w:rsidRPr="00DF1F17">
        <w:rPr>
          <w:rFonts w:ascii="Times New Roman" w:hAnsi="Times New Roman" w:cs="Arial"/>
          <w:b/>
          <w:szCs w:val="24"/>
        </w:rPr>
        <w:t>(tlač 363)</w:t>
      </w:r>
      <w:r>
        <w:rPr>
          <w:rFonts w:ascii="Times New Roman" w:hAnsi="Times New Roman" w:cs="Arial"/>
          <w:b/>
          <w:szCs w:val="24"/>
        </w:rPr>
        <w:t xml:space="preserve"> </w:t>
      </w:r>
      <w:r>
        <w:rPr>
          <w:rFonts w:ascii="Times New Roman" w:hAnsi="Times New Roman"/>
          <w:szCs w:val="24"/>
          <w:lang w:eastAsia="sk-SK"/>
        </w:rPr>
        <w:t>na prerokovanie týmto výborom:</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 xml:space="preserve">Ústavnoprávnemu výboru Národnej rady Slovenskej republiky </w:t>
      </w: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Výboru Národnej rady Slovenskej republiky pre sociálne veci</w:t>
      </w:r>
    </w:p>
    <w:p w:rsidR="008C7F70" w:rsidP="008C7F70">
      <w:pPr>
        <w:tabs>
          <w:tab w:val="left" w:pos="709"/>
          <w:tab w:val="left" w:pos="1077"/>
        </w:tabs>
        <w:bidi w:val="0"/>
        <w:spacing w:after="0" w:line="240" w:lineRule="auto"/>
        <w:ind w:left="708"/>
        <w:jc w:val="both"/>
        <w:rPr>
          <w:rFonts w:ascii="Times New Roman" w:hAnsi="Times New Roman"/>
          <w:szCs w:val="24"/>
          <w:lang w:eastAsia="sk-SK"/>
        </w:rPr>
      </w:pPr>
      <w:r>
        <w:rPr>
          <w:rFonts w:ascii="Times New Roman" w:hAnsi="Times New Roman"/>
          <w:szCs w:val="24"/>
          <w:lang w:eastAsia="sk-SK"/>
        </w:rPr>
        <w:tab/>
        <w:tab/>
        <w:t xml:space="preserve">Výboru Národnej rady Slovenskej republiky pre ľudské práva a národnostné </w:t>
        <w:tab/>
        <w:tab/>
        <w:tab/>
        <w:t>menšiny</w:t>
      </w: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      Výboru Národnej rady Slovenskej republiky pre obranu a bezpečnosť ako </w:t>
        <w:tab/>
        <w:tab/>
        <w:tab/>
        <w:t>gestorskému</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Výbory prerokovali predmetný návrh zákona v stanovenej lehote. </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center"/>
        <w:rPr>
          <w:rFonts w:ascii="Times New Roman" w:hAnsi="Times New Roman"/>
          <w:b/>
          <w:bCs/>
          <w:szCs w:val="24"/>
          <w:lang w:eastAsia="sk-SK"/>
        </w:rPr>
      </w:pPr>
      <w:r>
        <w:rPr>
          <w:rFonts w:ascii="Times New Roman" w:hAnsi="Times New Roman"/>
          <w:b/>
          <w:bCs/>
          <w:szCs w:val="24"/>
          <w:lang w:eastAsia="sk-SK"/>
        </w:rPr>
        <w:t>II.</w:t>
      </w:r>
    </w:p>
    <w:p w:rsidR="008C7F70" w:rsidP="008C7F70">
      <w:pPr>
        <w:keepNext/>
        <w:tabs>
          <w:tab w:val="left" w:pos="709"/>
          <w:tab w:val="left" w:pos="1077"/>
        </w:tabs>
        <w:autoSpaceDE w:val="0"/>
        <w:autoSpaceDN w:val="0"/>
        <w:bidi w:val="0"/>
        <w:adjustRightInd w:val="0"/>
        <w:spacing w:after="0" w:line="240" w:lineRule="auto"/>
        <w:jc w:val="both"/>
        <w:outlineLvl w:val="3"/>
        <w:rPr>
          <w:rFonts w:ascii="Times New Roman" w:hAnsi="Times New Roman"/>
          <w:b/>
          <w:bCs/>
          <w:szCs w:val="24"/>
          <w:lang w:val="cs-CZ"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center"/>
        <w:rPr>
          <w:rFonts w:ascii="Times New Roman" w:hAnsi="Times New Roman"/>
          <w:b/>
          <w:bCs/>
          <w:szCs w:val="24"/>
          <w:lang w:eastAsia="sk-SK"/>
        </w:rPr>
      </w:pPr>
      <w:r>
        <w:rPr>
          <w:rFonts w:ascii="Times New Roman" w:hAnsi="Times New Roman"/>
          <w:b/>
          <w:bCs/>
          <w:szCs w:val="24"/>
          <w:lang w:eastAsia="sk-SK"/>
        </w:rPr>
        <w:t>III.</w:t>
        <w:tab/>
      </w:r>
    </w:p>
    <w:p w:rsidR="008C7F70" w:rsidP="008C7F70">
      <w:pPr>
        <w:tabs>
          <w:tab w:val="left" w:pos="709"/>
          <w:tab w:val="left" w:pos="1077"/>
        </w:tabs>
        <w:bidi w:val="0"/>
        <w:spacing w:after="0" w:line="240" w:lineRule="auto"/>
        <w:jc w:val="center"/>
        <w:rPr>
          <w:rFonts w:ascii="Times New Roman" w:hAnsi="Times New Roman"/>
          <w:b/>
          <w:bCs/>
          <w:szCs w:val="24"/>
          <w:lang w:eastAsia="sk-SK"/>
        </w:rPr>
      </w:pPr>
    </w:p>
    <w:p w:rsidR="008C7F70" w:rsidP="008C7F70">
      <w:pPr>
        <w:bidi w:val="0"/>
        <w:spacing w:after="0" w:line="240" w:lineRule="auto"/>
        <w:ind w:firstLine="708"/>
        <w:jc w:val="both"/>
        <w:rPr>
          <w:rFonts w:ascii="Times New Roman" w:hAnsi="Times New Roman"/>
          <w:bCs/>
          <w:szCs w:val="24"/>
          <w:lang w:eastAsia="sk-SK"/>
        </w:rPr>
      </w:pPr>
      <w:r w:rsidRPr="00EF5186">
        <w:rPr>
          <w:rFonts w:ascii="Times New Roman" w:hAnsi="Times New Roman"/>
          <w:b/>
          <w:bCs/>
          <w:szCs w:val="24"/>
          <w:lang w:eastAsia="sk-SK"/>
        </w:rPr>
        <w:t>Ústavnoprávny výbor Národnej rady Slovenskej republiky</w:t>
      </w:r>
      <w:r>
        <w:rPr>
          <w:rFonts w:ascii="Times New Roman" w:hAnsi="Times New Roman"/>
          <w:b/>
          <w:bCs/>
          <w:szCs w:val="24"/>
          <w:lang w:eastAsia="sk-SK"/>
        </w:rPr>
        <w:t xml:space="preserve">  </w:t>
      </w:r>
      <w:r w:rsidR="00EF5186">
        <w:rPr>
          <w:rFonts w:ascii="Times New Roman" w:hAnsi="Times New Roman"/>
          <w:bCs/>
          <w:szCs w:val="24"/>
          <w:lang w:eastAsia="sk-SK"/>
        </w:rPr>
        <w:t>uznesením č. 171 zo 14. marca 2017</w:t>
      </w:r>
      <w:r>
        <w:rPr>
          <w:rFonts w:ascii="Times New Roman" w:hAnsi="Times New Roman"/>
          <w:bCs/>
          <w:szCs w:val="24"/>
          <w:lang w:eastAsia="sk-SK"/>
        </w:rPr>
        <w:t xml:space="preserve"> odporučil Národnej rade Slovenskej republiky  vládny návrh zákona schváliť s pripomienkami.</w:t>
      </w:r>
    </w:p>
    <w:p w:rsidR="008C7F70" w:rsidP="008C7F70">
      <w:pPr>
        <w:bidi w:val="0"/>
        <w:spacing w:after="0" w:line="240" w:lineRule="auto"/>
        <w:ind w:firstLine="708"/>
        <w:jc w:val="both"/>
        <w:rPr>
          <w:rFonts w:ascii="Times New Roman" w:hAnsi="Times New Roman"/>
          <w:bCs/>
          <w:szCs w:val="24"/>
          <w:lang w:eastAsia="sk-SK"/>
        </w:rPr>
      </w:pPr>
    </w:p>
    <w:p w:rsidR="008C7F70" w:rsidP="008C7F70">
      <w:pPr>
        <w:bidi w:val="0"/>
        <w:spacing w:after="0" w:line="240" w:lineRule="auto"/>
        <w:ind w:firstLine="708"/>
        <w:jc w:val="both"/>
        <w:rPr>
          <w:rFonts w:ascii="Times New Roman" w:hAnsi="Times New Roman"/>
          <w:bCs/>
          <w:szCs w:val="24"/>
          <w:lang w:eastAsia="sk-SK"/>
        </w:rPr>
      </w:pPr>
      <w:r w:rsidRPr="00D92E84">
        <w:rPr>
          <w:rFonts w:ascii="Times New Roman" w:hAnsi="Times New Roman"/>
          <w:b/>
          <w:szCs w:val="24"/>
          <w:lang w:eastAsia="sk-SK"/>
        </w:rPr>
        <w:t>Výbor Národnej rady Slovenskej republiky pre sociálne veci</w:t>
      </w:r>
      <w:r>
        <w:rPr>
          <w:rFonts w:ascii="Times New Roman" w:hAnsi="Times New Roman"/>
          <w:b/>
          <w:szCs w:val="24"/>
          <w:lang w:eastAsia="sk-SK"/>
        </w:rPr>
        <w:t xml:space="preserve"> </w:t>
      </w:r>
      <w:r>
        <w:rPr>
          <w:rFonts w:ascii="Times New Roman" w:hAnsi="Times New Roman"/>
          <w:szCs w:val="24"/>
          <w:lang w:eastAsia="sk-SK"/>
        </w:rPr>
        <w:t xml:space="preserve">uznesením </w:t>
      </w:r>
      <w:r w:rsidR="004840C2">
        <w:rPr>
          <w:rFonts w:ascii="Times New Roman" w:hAnsi="Times New Roman"/>
          <w:bCs/>
          <w:szCs w:val="24"/>
          <w:lang w:eastAsia="sk-SK"/>
        </w:rPr>
        <w:t xml:space="preserve">č. 40 z 21.  marca 2017 </w:t>
      </w:r>
      <w:r>
        <w:rPr>
          <w:rFonts w:ascii="Times New Roman" w:hAnsi="Times New Roman"/>
          <w:bCs/>
          <w:szCs w:val="24"/>
          <w:lang w:eastAsia="sk-SK"/>
        </w:rPr>
        <w:t>odporučil Národnej rade Slovenskej republiky  vládny návrh zákona schváliť s pripomienkami.</w:t>
      </w:r>
    </w:p>
    <w:p w:rsidR="008C7F70" w:rsidP="004840C2">
      <w:pPr>
        <w:bidi w:val="0"/>
        <w:spacing w:after="0" w:line="240" w:lineRule="auto"/>
        <w:jc w:val="both"/>
        <w:rPr>
          <w:rFonts w:ascii="Times New Roman" w:hAnsi="Times New Roman"/>
          <w:b/>
          <w:szCs w:val="24"/>
          <w:lang w:eastAsia="sk-SK"/>
        </w:rPr>
      </w:pPr>
    </w:p>
    <w:p w:rsidR="008C7F70" w:rsidP="008C7F70">
      <w:pPr>
        <w:bidi w:val="0"/>
        <w:spacing w:after="0" w:line="240" w:lineRule="auto"/>
        <w:ind w:firstLine="708"/>
        <w:jc w:val="both"/>
        <w:rPr>
          <w:rFonts w:ascii="Times New Roman" w:hAnsi="Times New Roman"/>
          <w:bCs/>
          <w:szCs w:val="24"/>
          <w:lang w:eastAsia="sk-SK"/>
        </w:rPr>
      </w:pPr>
      <w:r w:rsidRPr="00E65950">
        <w:rPr>
          <w:rFonts w:ascii="Times New Roman" w:hAnsi="Times New Roman"/>
          <w:b/>
          <w:color w:val="000000" w:themeColor="tx1" w:themeShade="FF"/>
          <w:szCs w:val="24"/>
          <w:lang w:eastAsia="sk-SK"/>
        </w:rPr>
        <w:t>Výbor Národnej rady Slovenskej republiky pre ľudské práva a národnostné menšiny</w:t>
      </w:r>
      <w:r w:rsidRPr="00E65950">
        <w:rPr>
          <w:rFonts w:ascii="Times New Roman" w:hAnsi="Times New Roman"/>
          <w:color w:val="000000" w:themeColor="tx1" w:themeShade="FF"/>
          <w:szCs w:val="24"/>
          <w:lang w:eastAsia="sk-SK"/>
        </w:rPr>
        <w:t xml:space="preserve">  uznesením</w:t>
      </w:r>
      <w:r w:rsidRPr="00E65950" w:rsidR="00E65950">
        <w:rPr>
          <w:rFonts w:ascii="Times New Roman" w:hAnsi="Times New Roman"/>
          <w:bCs/>
          <w:color w:val="000000" w:themeColor="tx1" w:themeShade="FF"/>
          <w:szCs w:val="24"/>
          <w:lang w:eastAsia="sk-SK"/>
        </w:rPr>
        <w:t xml:space="preserve"> č. 43 zo 14. marca 2017</w:t>
      </w:r>
      <w:r w:rsidRPr="00E65950">
        <w:rPr>
          <w:rFonts w:ascii="Times New Roman" w:hAnsi="Times New Roman"/>
          <w:bCs/>
          <w:color w:val="000000" w:themeColor="tx1" w:themeShade="FF"/>
          <w:szCs w:val="24"/>
          <w:lang w:eastAsia="sk-SK"/>
        </w:rPr>
        <w:t xml:space="preserve"> odporučil Národnej rade Slovenskej republiky  vládny </w:t>
      </w:r>
      <w:r>
        <w:rPr>
          <w:rFonts w:ascii="Times New Roman" w:hAnsi="Times New Roman"/>
          <w:bCs/>
          <w:szCs w:val="24"/>
          <w:lang w:eastAsia="sk-SK"/>
        </w:rPr>
        <w:t>návrh zákona schváliť s pripomienkami.</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r>
      <w:r w:rsidRPr="00EF5186">
        <w:rPr>
          <w:rFonts w:ascii="Times New Roman" w:hAnsi="Times New Roman"/>
          <w:szCs w:val="24"/>
          <w:lang w:eastAsia="sk-SK"/>
        </w:rPr>
        <w:t xml:space="preserve"> </w:t>
      </w:r>
      <w:r w:rsidRPr="00EF5186">
        <w:rPr>
          <w:rFonts w:ascii="Times New Roman" w:hAnsi="Times New Roman"/>
          <w:b/>
          <w:szCs w:val="24"/>
          <w:lang w:eastAsia="sk-SK"/>
        </w:rPr>
        <w:t>Výbor Národnej rady Slovenskej republiky pre obranu a bezpečnosť</w:t>
      </w:r>
      <w:r>
        <w:rPr>
          <w:rFonts w:ascii="Times New Roman" w:hAnsi="Times New Roman"/>
          <w:color w:val="FF0000"/>
          <w:szCs w:val="24"/>
          <w:lang w:eastAsia="sk-SK"/>
        </w:rPr>
        <w:t xml:space="preserve"> </w:t>
      </w:r>
      <w:r w:rsidR="00EF5186">
        <w:rPr>
          <w:rFonts w:ascii="Times New Roman" w:hAnsi="Times New Roman"/>
          <w:szCs w:val="24"/>
          <w:lang w:eastAsia="sk-SK"/>
        </w:rPr>
        <w:t>uznesením č. 56 zo 14. marca 2017</w:t>
      </w:r>
      <w:r>
        <w:rPr>
          <w:rFonts w:ascii="Times New Roman" w:hAnsi="Times New Roman"/>
          <w:szCs w:val="24"/>
          <w:lang w:eastAsia="sk-SK"/>
        </w:rPr>
        <w:t xml:space="preserve"> odporučil Národnej rade Slovenskej republiky vládny návrh zákona  schváliť s pripomienkami.</w:t>
      </w:r>
    </w:p>
    <w:p w:rsidR="008C7F70" w:rsidP="008C7F70">
      <w:pPr>
        <w:pStyle w:val="BodyText"/>
        <w:keepLines/>
        <w:bidi w:val="0"/>
        <w:ind w:left="720"/>
        <w:rPr>
          <w:rFonts w:ascii="Times New Roman" w:hAnsi="Times New Roman"/>
          <w:u w:val="single"/>
        </w:rPr>
      </w:pPr>
    </w:p>
    <w:p w:rsidR="00B740DA" w:rsidP="00B740DA">
      <w:pPr>
        <w:bidi w:val="0"/>
        <w:spacing w:after="0" w:line="360" w:lineRule="auto"/>
        <w:ind w:left="928"/>
        <w:contextualSpacing/>
        <w:jc w:val="both"/>
        <w:rPr>
          <w:rFonts w:ascii="Times New Roman" w:hAnsi="Times New Roman"/>
          <w:szCs w:val="24"/>
          <w:lang w:eastAsia="sk-SK"/>
        </w:rPr>
      </w:pPr>
    </w:p>
    <w:p w:rsidR="00B740DA" w:rsidP="00B740DA">
      <w:pPr>
        <w:numPr>
          <w:numId w:val="2"/>
        </w:numPr>
        <w:bidi w:val="0"/>
        <w:spacing w:after="0" w:line="360" w:lineRule="auto"/>
        <w:ind w:left="928"/>
        <w:contextualSpacing/>
        <w:jc w:val="both"/>
        <w:rPr>
          <w:rFonts w:ascii="Times New Roman" w:hAnsi="Times New Roman"/>
          <w:szCs w:val="24"/>
          <w:lang w:eastAsia="sk-SK"/>
        </w:rPr>
      </w:pPr>
      <w:r>
        <w:rPr>
          <w:rFonts w:ascii="Times New Roman" w:hAnsi="Times New Roman"/>
          <w:szCs w:val="24"/>
          <w:u w:val="single"/>
        </w:rPr>
        <w:t xml:space="preserve">K čl. I </w:t>
      </w:r>
    </w:p>
    <w:p w:rsidR="00B740DA" w:rsidP="00B740DA">
      <w:pPr>
        <w:bidi w:val="0"/>
        <w:spacing w:after="0" w:line="360" w:lineRule="auto"/>
        <w:ind w:firstLine="426"/>
        <w:contextualSpacing/>
        <w:jc w:val="both"/>
        <w:rPr>
          <w:rFonts w:ascii="Times New Roman" w:hAnsi="Times New Roman"/>
          <w:szCs w:val="24"/>
          <w:lang w:eastAsia="sk-SK"/>
        </w:rPr>
      </w:pPr>
      <w:r>
        <w:rPr>
          <w:rFonts w:ascii="Times New Roman" w:hAnsi="Times New Roman"/>
          <w:szCs w:val="24"/>
          <w:lang w:eastAsia="sk-SK"/>
        </w:rPr>
        <w:t xml:space="preserve"> </w:t>
        <w:tab/>
        <w:t xml:space="preserve">   </w:t>
      </w:r>
      <w:r>
        <w:rPr>
          <w:rFonts w:ascii="Times New Roman" w:hAnsi="Times New Roman"/>
          <w:szCs w:val="24"/>
        </w:rPr>
        <w:t>V čl. I sa za bod 12 vkladá nový bod 13, ktorý znie:</w:t>
      </w:r>
    </w:p>
    <w:p w:rsidR="00B740DA" w:rsidP="00B740DA">
      <w:pPr>
        <w:bidi w:val="0"/>
        <w:spacing w:after="0" w:line="360" w:lineRule="auto"/>
        <w:contextualSpacing/>
        <w:jc w:val="both"/>
        <w:rPr>
          <w:rFonts w:ascii="Times New Roman" w:hAnsi="Times New Roman"/>
          <w:szCs w:val="24"/>
          <w:lang w:eastAsia="sk-SK"/>
        </w:rPr>
      </w:pPr>
      <w:r>
        <w:rPr>
          <w:rFonts w:ascii="Times New Roman" w:hAnsi="Times New Roman"/>
          <w:szCs w:val="24"/>
          <w:lang w:eastAsia="sk-SK"/>
        </w:rPr>
        <w:t xml:space="preserve">     </w:t>
        <w:tab/>
        <w:t xml:space="preserve"> „13. V § 16 ods. 9 sa slová „odseku 5“ nahrádzajú slovami „odseku 8“.“.</w:t>
      </w:r>
    </w:p>
    <w:p w:rsidR="00B740DA" w:rsidP="00B740DA">
      <w:pPr>
        <w:bidi w:val="0"/>
        <w:spacing w:after="0" w:line="360" w:lineRule="auto"/>
        <w:ind w:left="708"/>
        <w:contextualSpacing/>
        <w:jc w:val="both"/>
        <w:rPr>
          <w:rFonts w:ascii="Times New Roman" w:hAnsi="Times New Roman"/>
          <w:szCs w:val="24"/>
          <w:lang w:eastAsia="sk-SK"/>
        </w:rPr>
      </w:pPr>
    </w:p>
    <w:p w:rsidR="00B740DA" w:rsidP="00B740DA">
      <w:pPr>
        <w:bidi w:val="0"/>
        <w:spacing w:after="0" w:line="360" w:lineRule="auto"/>
        <w:ind w:left="708"/>
        <w:contextualSpacing/>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after="0" w:line="240" w:lineRule="auto"/>
        <w:ind w:left="4248"/>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čl. I 11. a 12. bode predkladaného návrhu zákona.</w:t>
      </w:r>
    </w:p>
    <w:p w:rsidR="00B740DA" w:rsidP="00B740DA">
      <w:pPr>
        <w:bidi w:val="0"/>
        <w:spacing w:after="0" w:line="240" w:lineRule="auto"/>
        <w:ind w:left="4248"/>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pStyle w:val="ListParagraph"/>
        <w:numPr>
          <w:numId w:val="2"/>
        </w:numPr>
        <w:bidi w:val="0"/>
        <w:spacing w:after="160" w:line="256" w:lineRule="auto"/>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bidi w:val="0"/>
        <w:ind w:left="929" w:firstLine="282"/>
        <w:rPr>
          <w:rFonts w:ascii="Times New Roman" w:hAnsi="Times New Roman"/>
          <w:szCs w:val="24"/>
          <w:lang w:eastAsia="sk-SK"/>
        </w:rPr>
      </w:pPr>
      <w:r>
        <w:rPr>
          <w:rFonts w:ascii="Times New Roman" w:hAnsi="Times New Roman"/>
          <w:szCs w:val="24"/>
          <w:lang w:eastAsia="sk-SK"/>
        </w:rPr>
        <w:t>V čl. I sa za bod 24 vkladá nový bod 25, ktorý znie:</w:t>
      </w:r>
    </w:p>
    <w:p w:rsidR="00B740DA" w:rsidP="00B740DA">
      <w:pPr>
        <w:bidi w:val="0"/>
        <w:spacing w:line="360" w:lineRule="auto"/>
        <w:ind w:left="928" w:firstLine="283"/>
        <w:jc w:val="both"/>
        <w:rPr>
          <w:rFonts w:ascii="Times New Roman" w:hAnsi="Times New Roman"/>
          <w:szCs w:val="24"/>
          <w:lang w:eastAsia="sk-SK"/>
        </w:rPr>
      </w:pPr>
      <w:r>
        <w:rPr>
          <w:rFonts w:ascii="Times New Roman" w:hAnsi="Times New Roman"/>
          <w:szCs w:val="24"/>
          <w:lang w:eastAsia="sk-SK"/>
        </w:rPr>
        <w:t>„25. V § 23 ods. 6 písm. e) sa na konci vypúšťa slovo „alebo“.“.</w:t>
      </w:r>
    </w:p>
    <w:p w:rsidR="00B740DA" w:rsidP="00B740DA">
      <w:pPr>
        <w:bidi w:val="0"/>
        <w:spacing w:after="0" w:line="360" w:lineRule="auto"/>
        <w:ind w:left="220" w:firstLine="708"/>
        <w:contextualSpacing/>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line="360" w:lineRule="auto"/>
        <w:ind w:left="425"/>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25. bode predloženého návrhu zákona.</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r>
      <w:r w:rsidRPr="00125616">
        <w:rPr>
          <w:rFonts w:ascii="Times New Roman" w:hAnsi="Times New Roman"/>
          <w:szCs w:val="24"/>
          <w:lang w:eastAsia="sk-SK"/>
        </w:rPr>
        <w:tab/>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D92E84" w:rsidP="00D92E84">
      <w:pPr>
        <w:bidi w:val="0"/>
        <w:spacing w:after="0" w:line="240" w:lineRule="auto"/>
        <w:ind w:left="4248"/>
        <w:contextualSpacing/>
        <w:jc w:val="both"/>
        <w:rPr>
          <w:rFonts w:ascii="Times New Roman" w:hAnsi="Times New Roman"/>
          <w:b/>
          <w:szCs w:val="24"/>
          <w:lang w:eastAsia="sk-SK"/>
        </w:rPr>
      </w:pPr>
      <w:r w:rsidRPr="00B740DA" w:rsidR="00B740DA">
        <w:rPr>
          <w:rFonts w:ascii="Times New Roman" w:hAnsi="Times New Roman"/>
          <w:b/>
          <w:szCs w:val="24"/>
          <w:lang w:eastAsia="sk-SK"/>
        </w:rPr>
        <w:t>Gestorský výbor odporúča schváliť</w:t>
      </w:r>
    </w:p>
    <w:p w:rsidR="00D92E84" w:rsidP="00D92E84">
      <w:pPr>
        <w:bidi w:val="0"/>
        <w:spacing w:after="0" w:line="240" w:lineRule="auto"/>
        <w:ind w:left="4248"/>
        <w:contextualSpacing/>
        <w:jc w:val="both"/>
        <w:rPr>
          <w:rFonts w:ascii="Times New Roman" w:hAnsi="Times New Roman"/>
          <w:b/>
          <w:szCs w:val="24"/>
          <w:lang w:eastAsia="sk-SK"/>
        </w:rPr>
      </w:pPr>
    </w:p>
    <w:p w:rsidR="00D92E84" w:rsidP="00D92E84">
      <w:pPr>
        <w:bidi w:val="0"/>
        <w:spacing w:after="0" w:line="240" w:lineRule="auto"/>
        <w:contextualSpacing/>
        <w:jc w:val="both"/>
        <w:rPr>
          <w:rFonts w:ascii="Times New Roman" w:hAnsi="Times New Roman"/>
          <w:b/>
          <w:szCs w:val="24"/>
          <w:lang w:eastAsia="sk-SK"/>
        </w:rPr>
      </w:pPr>
    </w:p>
    <w:p w:rsidR="00D92E84" w:rsidRPr="004840C2" w:rsidP="00D92E84">
      <w:pPr>
        <w:pStyle w:val="ListParagraph"/>
        <w:numPr>
          <w:numId w:val="2"/>
        </w:numPr>
        <w:bidi w:val="0"/>
        <w:spacing w:after="0" w:line="240" w:lineRule="auto"/>
        <w:jc w:val="both"/>
        <w:outlineLvl w:val="4"/>
        <w:rPr>
          <w:rFonts w:ascii="Times New Roman" w:hAnsi="Times New Roman"/>
        </w:rPr>
      </w:pPr>
      <w:r w:rsidRPr="004840C2">
        <w:rPr>
          <w:rFonts w:ascii="Times New Roman" w:hAnsi="Times New Roman"/>
        </w:rPr>
        <w:t>V čl. I sa za bod 24 vkladá nový bod 25, ktorý znie:</w:t>
      </w:r>
    </w:p>
    <w:p w:rsidR="00D92E84" w:rsidRPr="004840C2" w:rsidP="00D92E84">
      <w:pPr>
        <w:bidi w:val="0"/>
        <w:ind w:left="1211"/>
        <w:jc w:val="both"/>
        <w:outlineLvl w:val="4"/>
        <w:rPr>
          <w:rFonts w:ascii="Times New Roman" w:hAnsi="Times New Roman"/>
        </w:rPr>
      </w:pPr>
      <w:r w:rsidRPr="004840C2">
        <w:rPr>
          <w:rFonts w:ascii="Times New Roman" w:hAnsi="Times New Roman"/>
        </w:rPr>
        <w:t>„25. V § 23 ods. 6 písm. e) sa vypúšťa slovo „ktorý“, za slová „dodáva alebo“ sa vkladajú slová „v súvislosti s  dodávkou tovaru“ a slovo „zariadení,“ sa nahrádza slovami „zariadení alebo v súvislosti s dodávkou tovaru alebo služieb uskutočňuje“.“.</w:t>
      </w:r>
    </w:p>
    <w:p w:rsidR="00D92E84" w:rsidRPr="004840C2" w:rsidP="00D92E84">
      <w:pPr>
        <w:bidi w:val="0"/>
        <w:jc w:val="both"/>
        <w:rPr>
          <w:rFonts w:ascii="Times New Roman" w:hAnsi="Times New Roman"/>
        </w:rPr>
      </w:pPr>
    </w:p>
    <w:p w:rsidR="00D92E84" w:rsidRPr="004840C2" w:rsidP="00D92E84">
      <w:pPr>
        <w:bidi w:val="0"/>
        <w:ind w:left="360"/>
        <w:jc w:val="both"/>
        <w:rPr>
          <w:rFonts w:ascii="Times New Roman" w:hAnsi="Times New Roman"/>
        </w:rPr>
      </w:pPr>
      <w:r w:rsidRPr="004840C2">
        <w:rPr>
          <w:rFonts w:ascii="Times New Roman" w:hAnsi="Times New Roman"/>
        </w:rPr>
        <w:t>V súvislosti s vložením nového bodu sa nasledujúce body prečíslujú.</w:t>
      </w:r>
    </w:p>
    <w:p w:rsidR="00D92E84" w:rsidRPr="004840C2" w:rsidP="00D92E84">
      <w:pPr>
        <w:bidi w:val="0"/>
        <w:ind w:left="3540"/>
        <w:jc w:val="both"/>
        <w:rPr>
          <w:rFonts w:ascii="Times New Roman" w:hAnsi="Times New Roman"/>
        </w:rPr>
      </w:pPr>
      <w:r w:rsidRPr="004840C2">
        <w:rPr>
          <w:rFonts w:ascii="Times New Roman" w:hAnsi="Times New Roman"/>
        </w:rPr>
        <w:t xml:space="preserve">Navrhuje sa jednoznačne ustanoviť, že montáž, záručné a opravárenské práce a práce týkajúce sa nastavenia systémov výrobných zariadení vykonávané štátnym príslušníkom tretej krajiny musia bezpodmienečne súvisieť s dodávkou tovaru a programátorské práce alebo odborné školenia musia súvisieť s dodávkou tovaru alebo služieb na základe obchodnej zmluvy. Návrh vychádza z poznatkov aplikačnej praxe, kedy sa v poslednom období často vyskytujú prípady najmä vysielania štátnych príslušníkov tretích krajín na zabezpečovanie prác, ktoré nesúvisia priamo s dodávaným tovarom alebo službami. Toto ustanovenie je často krát využívané na zabezpečovanie výkonu prác štátnymi príslušníkmi tretích krajín, na ktoré by mali mať udelené povolenie na zamestnanie, resp. vydané potvrdenie o možnosti obsadenia voľného pracovného miesta, príp. modrú kartu. </w:t>
      </w:r>
    </w:p>
    <w:p w:rsidR="00D92E84" w:rsidRPr="004840C2" w:rsidP="00D92E84">
      <w:pPr>
        <w:bidi w:val="0"/>
        <w:ind w:left="1416"/>
        <w:jc w:val="both"/>
        <w:rPr>
          <w:rFonts w:ascii="Times New Roman" w:hAnsi="Times New Roman"/>
        </w:rPr>
      </w:pPr>
    </w:p>
    <w:p w:rsidR="00D92E84" w:rsidRPr="004840C2" w:rsidP="00D92E84">
      <w:pPr>
        <w:bidi w:val="0"/>
        <w:ind w:left="360"/>
        <w:jc w:val="both"/>
        <w:rPr>
          <w:rFonts w:ascii="Times New Roman" w:hAnsi="Times New Roman"/>
        </w:rPr>
      </w:pPr>
      <w:r w:rsidRPr="004840C2">
        <w:rPr>
          <w:rFonts w:ascii="Times New Roman" w:hAnsi="Times New Roman"/>
          <w:szCs w:val="24"/>
          <w:lang w:eastAsia="sk-SK"/>
        </w:rPr>
        <w:tab/>
        <w:tab/>
        <w:tab/>
      </w:r>
    </w:p>
    <w:p w:rsidR="00D92E84" w:rsidRPr="004840C2" w:rsidP="00D92E84">
      <w:pPr>
        <w:tabs>
          <w:tab w:val="left" w:pos="709"/>
          <w:tab w:val="left" w:pos="1077"/>
        </w:tabs>
        <w:bidi w:val="0"/>
        <w:spacing w:after="0" w:line="240" w:lineRule="auto"/>
        <w:jc w:val="both"/>
        <w:rPr>
          <w:rFonts w:ascii="Times New Roman" w:hAnsi="Times New Roman"/>
          <w:szCs w:val="24"/>
          <w:lang w:eastAsia="sk-SK"/>
        </w:rPr>
      </w:pPr>
      <w:r w:rsidRPr="004840C2">
        <w:rPr>
          <w:rFonts w:ascii="Times New Roman" w:hAnsi="Times New Roman"/>
          <w:szCs w:val="24"/>
          <w:lang w:eastAsia="sk-SK"/>
        </w:rPr>
        <w:tab/>
        <w:tab/>
        <w:t>Výbor Národnej rady Slovenskej republiky pre sociálne veci</w:t>
      </w:r>
    </w:p>
    <w:p w:rsidR="00D92E84" w:rsidRPr="004840C2" w:rsidP="00D92E84">
      <w:pPr>
        <w:bidi w:val="0"/>
        <w:spacing w:after="0" w:line="240" w:lineRule="auto"/>
        <w:ind w:left="4248"/>
        <w:contextualSpacing/>
        <w:jc w:val="both"/>
        <w:rPr>
          <w:rFonts w:ascii="Times New Roman" w:hAnsi="Times New Roman"/>
          <w:b/>
          <w:szCs w:val="24"/>
          <w:lang w:eastAsia="sk-SK"/>
        </w:rPr>
      </w:pPr>
    </w:p>
    <w:p w:rsidR="00D92E84" w:rsidRPr="004840C2" w:rsidP="00D92E84">
      <w:pPr>
        <w:bidi w:val="0"/>
        <w:spacing w:after="0" w:line="240" w:lineRule="auto"/>
        <w:ind w:left="4248"/>
        <w:contextualSpacing/>
        <w:jc w:val="both"/>
        <w:rPr>
          <w:rFonts w:ascii="Times New Roman" w:hAnsi="Times New Roman"/>
          <w:b/>
          <w:szCs w:val="24"/>
          <w:lang w:eastAsia="sk-SK"/>
        </w:rPr>
      </w:pPr>
      <w:r w:rsidRPr="004840C2">
        <w:rPr>
          <w:rFonts w:ascii="Times New Roman" w:hAnsi="Times New Roman"/>
          <w:b/>
          <w:szCs w:val="24"/>
          <w:lang w:eastAsia="sk-SK"/>
        </w:rPr>
        <w:t>Gestorský výbor odporúča schváliť</w:t>
      </w:r>
    </w:p>
    <w:p w:rsidR="00D92E84" w:rsidRPr="004840C2" w:rsidP="00D92E84">
      <w:pPr>
        <w:bidi w:val="0"/>
        <w:spacing w:after="0" w:line="240" w:lineRule="auto"/>
        <w:contextualSpacing/>
        <w:jc w:val="both"/>
        <w:rPr>
          <w:rFonts w:ascii="Times New Roman" w:hAnsi="Times New Roman"/>
          <w:b/>
          <w:szCs w:val="24"/>
          <w:lang w:eastAsia="sk-SK"/>
        </w:rPr>
      </w:pP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numPr>
          <w:numId w:val="2"/>
        </w:numPr>
        <w:bidi w:val="0"/>
        <w:spacing w:after="0" w:line="360" w:lineRule="auto"/>
        <w:contextualSpacing/>
        <w:jc w:val="both"/>
        <w:rPr>
          <w:rFonts w:ascii="Times New Roman" w:hAnsi="Times New Roman"/>
          <w:szCs w:val="24"/>
          <w:u w:val="single"/>
          <w:lang w:eastAsia="sk-SK"/>
        </w:rPr>
      </w:pPr>
      <w:r>
        <w:rPr>
          <w:rFonts w:ascii="Times New Roman" w:hAnsi="Times New Roman"/>
          <w:szCs w:val="24"/>
          <w:u w:val="single"/>
          <w:lang w:eastAsia="sk-SK"/>
        </w:rPr>
        <w:t>K čl. I (25. bod)</w:t>
      </w:r>
    </w:p>
    <w:p w:rsidR="00B740DA" w:rsidP="00B740DA">
      <w:pPr>
        <w:bidi w:val="0"/>
        <w:spacing w:after="0" w:line="360" w:lineRule="auto"/>
        <w:ind w:left="786" w:firstLine="425"/>
        <w:contextualSpacing/>
        <w:jc w:val="both"/>
        <w:rPr>
          <w:rFonts w:ascii="Times New Roman" w:hAnsi="Times New Roman"/>
          <w:szCs w:val="24"/>
          <w:lang w:eastAsia="sk-SK"/>
        </w:rPr>
      </w:pPr>
      <w:r>
        <w:rPr>
          <w:rFonts w:ascii="Times New Roman" w:hAnsi="Times New Roman"/>
          <w:szCs w:val="24"/>
          <w:lang w:eastAsia="sk-SK"/>
        </w:rPr>
        <w:t>V čl. I 25. bod § 23 ods. 6 písm. g) sa na konci pripája slovo „alebo“.</w:t>
      </w: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zmysle legislatívnych pravidiel tvorby zákonov, kde sa slovo „alebo“ vkladá medzi posledné dve alternatívy.</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pStyle w:val="ListParagraph"/>
        <w:numPr>
          <w:numId w:val="2"/>
        </w:numPr>
        <w:bidi w:val="0"/>
        <w:spacing w:after="0" w:line="360" w:lineRule="auto"/>
        <w:jc w:val="both"/>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bidi w:val="0"/>
        <w:jc w:val="both"/>
        <w:rPr>
          <w:rFonts w:ascii="Times New Roman" w:hAnsi="Times New Roman"/>
        </w:rPr>
      </w:pPr>
      <w:r>
        <w:rPr>
          <w:rFonts w:ascii="Times New Roman" w:hAnsi="Times New Roman"/>
          <w:szCs w:val="24"/>
          <w:lang w:eastAsia="sk-SK"/>
        </w:rPr>
        <w:t xml:space="preserve">                    </w:t>
      </w:r>
      <w:r>
        <w:rPr>
          <w:rFonts w:ascii="Times New Roman" w:hAnsi="Times New Roman"/>
        </w:rPr>
        <w:t>V čl. I bode 34 § 32 ods. 5 písmeno e) znie:</w:t>
      </w:r>
    </w:p>
    <w:p w:rsidR="00B740DA" w:rsidP="00B740DA">
      <w:pPr>
        <w:bidi w:val="0"/>
        <w:ind w:left="708" w:firstLine="708"/>
        <w:contextualSpacing/>
        <w:jc w:val="both"/>
        <w:rPr>
          <w:rFonts w:ascii="Times New Roman" w:hAnsi="Times New Roman"/>
        </w:rPr>
      </w:pPr>
      <w:r w:rsidR="00C01DF5">
        <w:rPr>
          <w:rFonts w:ascii="Times New Roman" w:hAnsi="Times New Roman"/>
        </w:rPr>
        <w:t>„</w:t>
      </w:r>
      <w:r>
        <w:rPr>
          <w:rFonts w:ascii="Times New Roman" w:hAnsi="Times New Roman"/>
        </w:rPr>
        <w:t>e) pracovnou zmluvou, potvrdením zamestnávateľa o trvaní vnútropodnikového presunu a mieste hostiteľského subjektu so sídlom na území Slovenskej republiky, o tom, že štátny príslušník tretej krajiny nastupuje do funkcie riadiaceho pracovníka, odborníka alebo zamestnanca – stážistu v hostiteľskom subjekte so sídlom na území Slovenskej republiky, o výške odmeny, ako aj o ostatných podmienkach zamestnávania, ktoré sa budú uplatňovať počas vnútropodnikového presunu a o tom, že štátny príslušník tretej krajiny sa po ukončení vnútropodnikového presunu bude môcť presunúť späť do subjektu patriaceho k tomu istému zamestnávateľovi alebo k tej istej skupine zamestnávateľov, ak tieto údaje neobsahuje pracovná zmluva a dokladom, ktorým preukáže, že hostiteľský subjekt so sídlom na území Slovenskej republiky, u ktorého bude vykonávať zamestnanie, patrí k tomu istému zamestnávateľovi alebo k tej istej skupine zamestnávateľov, odkiaľ je na zamestnanie na územie Slovenskej republiky vyslaný, ak ide o štátneho príslušníka tretej krajiny, ktorý žiada o udelenie prechodného pobytu podľa § 23 ods. 5,“.</w:t>
      </w:r>
    </w:p>
    <w:p w:rsidR="00B740DA" w:rsidP="00B740DA">
      <w:pPr>
        <w:bidi w:val="0"/>
        <w:ind w:left="426"/>
        <w:contextualSpacing/>
        <w:jc w:val="both"/>
        <w:rPr>
          <w:rFonts w:ascii="Times New Roman" w:hAnsi="Times New Roman"/>
        </w:rPr>
      </w:pPr>
    </w:p>
    <w:p w:rsidR="00B740DA" w:rsidP="00B740DA">
      <w:pPr>
        <w:bidi w:val="0"/>
        <w:ind w:left="4248"/>
        <w:contextualSpacing/>
        <w:jc w:val="both"/>
        <w:rPr>
          <w:rFonts w:ascii="Times New Roman" w:hAnsi="Times New Roman"/>
        </w:rPr>
      </w:pPr>
      <w:r>
        <w:rPr>
          <w:rFonts w:ascii="Times New Roman" w:hAnsi="Times New Roman"/>
        </w:rPr>
        <w:t>Ide o zosúladenie so smernicou Európskeho parlamentu a Rady 2014/66/EÚ z 15. mája 2014 o podmienkach vstupu a pobytu štátnych príslušníkov tretích krajín v rámci vnútropodnikového presunu.</w:t>
      </w:r>
    </w:p>
    <w:p w:rsidR="00B740DA" w:rsidP="00B740DA">
      <w:pPr>
        <w:bidi w:val="0"/>
        <w:jc w:val="both"/>
        <w:rPr>
          <w:rFonts w:ascii="Times New Roman" w:hAnsi="Times New Roman"/>
        </w:rPr>
      </w:pP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360" w:lineRule="auto"/>
        <w:ind w:left="786"/>
        <w:contextualSpacing/>
        <w:jc w:val="both"/>
        <w:rPr>
          <w:rFonts w:ascii="Times New Roman" w:hAnsi="Times New Roman"/>
          <w:szCs w:val="24"/>
          <w:lang w:eastAsia="sk-SK"/>
        </w:rPr>
      </w:pPr>
    </w:p>
    <w:p w:rsidR="00B740DA" w:rsidP="00B740DA">
      <w:pPr>
        <w:pStyle w:val="ListParagraph"/>
        <w:numPr>
          <w:numId w:val="2"/>
        </w:numPr>
        <w:bidi w:val="0"/>
        <w:spacing w:after="0" w:line="360" w:lineRule="auto"/>
        <w:jc w:val="both"/>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pStyle w:val="ListParagraph"/>
        <w:bidi w:val="0"/>
        <w:spacing w:after="0" w:line="360" w:lineRule="auto"/>
        <w:ind w:left="786"/>
        <w:jc w:val="both"/>
        <w:rPr>
          <w:rFonts w:ascii="Times New Roman" w:hAnsi="Times New Roman"/>
          <w:szCs w:val="24"/>
          <w:lang w:eastAsia="sk-SK"/>
        </w:rPr>
      </w:pPr>
      <w:r>
        <w:rPr>
          <w:rFonts w:ascii="Times New Roman" w:hAnsi="Times New Roman"/>
          <w:szCs w:val="24"/>
          <w:lang w:eastAsia="sk-SK"/>
        </w:rPr>
        <w:t xml:space="preserve">      V čl. I sa za bod 34 vkladá nový bod 35, ktorý znie:</w:t>
      </w:r>
    </w:p>
    <w:p w:rsidR="00B740DA" w:rsidP="00B740DA">
      <w:pPr>
        <w:pStyle w:val="ListParagraph"/>
        <w:bidi w:val="0"/>
        <w:spacing w:after="0" w:line="360" w:lineRule="auto"/>
        <w:ind w:left="786"/>
        <w:jc w:val="both"/>
        <w:rPr>
          <w:rFonts w:ascii="Times New Roman" w:hAnsi="Times New Roman"/>
          <w:szCs w:val="24"/>
          <w:lang w:eastAsia="sk-SK"/>
        </w:rPr>
      </w:pPr>
      <w:r>
        <w:rPr>
          <w:rFonts w:ascii="Times New Roman" w:hAnsi="Times New Roman"/>
          <w:szCs w:val="24"/>
          <w:lang w:eastAsia="sk-SK"/>
        </w:rPr>
        <w:t xml:space="preserve">      „35.  V § 32 ods. 5 písm. t) sa slová „e) až n)“ nahrádzajú slovami „g) až p)“.</w:t>
      </w:r>
      <w:r w:rsidR="00C01DF5">
        <w:rPr>
          <w:rFonts w:ascii="Times New Roman" w:hAnsi="Times New Roman"/>
          <w:szCs w:val="24"/>
          <w:lang w:eastAsia="sk-SK"/>
        </w:rPr>
        <w:t>“.</w:t>
      </w:r>
    </w:p>
    <w:p w:rsidR="00B740DA" w:rsidP="00B740DA">
      <w:pPr>
        <w:pStyle w:val="ListParagraph"/>
        <w:bidi w:val="0"/>
        <w:spacing w:after="0" w:line="360" w:lineRule="auto"/>
        <w:ind w:left="786"/>
        <w:jc w:val="both"/>
        <w:rPr>
          <w:rFonts w:ascii="Times New Roman" w:hAnsi="Times New Roman"/>
          <w:szCs w:val="24"/>
          <w:lang w:eastAsia="sk-SK"/>
        </w:rPr>
      </w:pPr>
    </w:p>
    <w:p w:rsidR="00B740DA" w:rsidP="00B740DA">
      <w:pPr>
        <w:pStyle w:val="ListParagraph"/>
        <w:bidi w:val="0"/>
        <w:spacing w:after="0" w:line="360" w:lineRule="auto"/>
        <w:ind w:left="786"/>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34. bode predloženého návrhu zákona.</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360" w:lineRule="auto"/>
        <w:ind w:left="786"/>
        <w:contextualSpacing/>
        <w:jc w:val="both"/>
        <w:rPr>
          <w:rFonts w:ascii="Times New Roman" w:hAnsi="Times New Roman"/>
          <w:szCs w:val="24"/>
          <w:lang w:eastAsia="sk-SK"/>
        </w:rPr>
      </w:pPr>
    </w:p>
    <w:p w:rsidR="00B740DA" w:rsidP="00B740DA">
      <w:pPr>
        <w:numPr>
          <w:numId w:val="2"/>
        </w:numPr>
        <w:bidi w:val="0"/>
        <w:spacing w:after="0" w:line="360" w:lineRule="auto"/>
        <w:contextualSpacing/>
        <w:jc w:val="both"/>
        <w:rPr>
          <w:rFonts w:ascii="Times New Roman" w:hAnsi="Times New Roman"/>
          <w:szCs w:val="24"/>
          <w:lang w:eastAsia="sk-SK"/>
        </w:rPr>
      </w:pPr>
      <w:r>
        <w:rPr>
          <w:rFonts w:ascii="Times New Roman" w:hAnsi="Times New Roman"/>
          <w:szCs w:val="24"/>
          <w:u w:val="single"/>
        </w:rPr>
        <w:t>K čl. I (36.bod)</w:t>
      </w:r>
    </w:p>
    <w:p w:rsidR="00B740DA" w:rsidP="00B740DA">
      <w:pPr>
        <w:bidi w:val="0"/>
        <w:spacing w:after="0" w:line="360" w:lineRule="auto"/>
        <w:ind w:left="503" w:firstLine="708"/>
        <w:contextualSpacing/>
        <w:jc w:val="both"/>
        <w:rPr>
          <w:rFonts w:ascii="Times New Roman" w:hAnsi="Times New Roman"/>
          <w:szCs w:val="24"/>
          <w:lang w:eastAsia="sk-SK"/>
        </w:rPr>
      </w:pPr>
      <w:r>
        <w:rPr>
          <w:rFonts w:ascii="Times New Roman" w:hAnsi="Times New Roman"/>
          <w:szCs w:val="24"/>
          <w:lang w:eastAsia="sk-SK"/>
        </w:rPr>
        <w:t xml:space="preserve"> </w:t>
      </w:r>
      <w:r>
        <w:rPr>
          <w:rFonts w:ascii="Times New Roman" w:hAnsi="Times New Roman"/>
          <w:szCs w:val="24"/>
        </w:rPr>
        <w:t xml:space="preserve">V čl. I 36. bod sa slová „§32“ nahrádzajú slovami „V § 32“. </w:t>
      </w:r>
    </w:p>
    <w:p w:rsidR="00B740DA" w:rsidP="00B740DA">
      <w:pPr>
        <w:bidi w:val="0"/>
        <w:ind w:left="3540" w:firstLine="708"/>
        <w:rPr>
          <w:rFonts w:ascii="Times New Roman" w:hAnsi="Times New Roman"/>
          <w:szCs w:val="24"/>
          <w:lang w:eastAsia="sk-SK"/>
        </w:rPr>
      </w:pPr>
      <w:r>
        <w:rPr>
          <w:rFonts w:ascii="Times New Roman" w:hAnsi="Times New Roman"/>
          <w:szCs w:val="24"/>
          <w:lang w:eastAsia="sk-SK"/>
        </w:rPr>
        <w:t>Ide o legislatívno-technickú úpravu.</w:t>
      </w:r>
    </w:p>
    <w:p w:rsidR="00B740DA" w:rsidP="00B740DA">
      <w:pPr>
        <w:bidi w:val="0"/>
        <w:ind w:left="3540" w:firstLine="708"/>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ind w:left="3540" w:firstLine="708"/>
        <w:rPr>
          <w:rFonts w:ascii="Times New Roman" w:hAnsi="Times New Roman"/>
          <w:szCs w:val="24"/>
          <w:lang w:eastAsia="sk-SK"/>
        </w:rPr>
      </w:pPr>
    </w:p>
    <w:p w:rsidR="004840C2" w:rsidP="00B740DA">
      <w:pPr>
        <w:bidi w:val="0"/>
        <w:ind w:left="3540" w:firstLine="708"/>
        <w:rPr>
          <w:rFonts w:ascii="Times New Roman" w:hAnsi="Times New Roman"/>
          <w:szCs w:val="24"/>
          <w:lang w:eastAsia="sk-SK"/>
        </w:rPr>
      </w:pPr>
    </w:p>
    <w:p w:rsidR="00B740DA" w:rsidP="00B740DA">
      <w:pPr>
        <w:bidi w:val="0"/>
        <w:ind w:left="3540" w:firstLine="708"/>
        <w:rPr>
          <w:rFonts w:ascii="Times New Roman" w:hAnsi="Times New Roman"/>
          <w:szCs w:val="24"/>
          <w:lang w:eastAsia="sk-SK"/>
        </w:rPr>
      </w:pPr>
    </w:p>
    <w:p w:rsidR="00B740DA" w:rsidP="00B740DA">
      <w:pPr>
        <w:pStyle w:val="ListParagraph"/>
        <w:numPr>
          <w:numId w:val="2"/>
        </w:numPr>
        <w:bidi w:val="0"/>
        <w:spacing w:after="160" w:line="256" w:lineRule="auto"/>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bidi w:val="0"/>
        <w:ind w:left="929" w:firstLine="282"/>
        <w:rPr>
          <w:rFonts w:ascii="Times New Roman" w:hAnsi="Times New Roman"/>
          <w:szCs w:val="24"/>
          <w:lang w:eastAsia="sk-SK"/>
        </w:rPr>
      </w:pPr>
      <w:r>
        <w:rPr>
          <w:rFonts w:ascii="Times New Roman" w:hAnsi="Times New Roman"/>
          <w:szCs w:val="24"/>
          <w:lang w:eastAsia="sk-SK"/>
        </w:rPr>
        <w:t>V čl. I sa za bod 39 vkladá nový bod 40, ktorý znie:</w:t>
      </w:r>
    </w:p>
    <w:p w:rsidR="00B740DA" w:rsidP="00B740DA">
      <w:pPr>
        <w:bidi w:val="0"/>
        <w:spacing w:line="360" w:lineRule="auto"/>
        <w:ind w:left="928" w:firstLine="283"/>
        <w:jc w:val="both"/>
        <w:rPr>
          <w:rFonts w:ascii="Times New Roman" w:hAnsi="Times New Roman"/>
          <w:szCs w:val="24"/>
          <w:lang w:eastAsia="sk-SK"/>
        </w:rPr>
      </w:pPr>
      <w:r>
        <w:rPr>
          <w:rFonts w:ascii="Times New Roman" w:hAnsi="Times New Roman"/>
          <w:szCs w:val="24"/>
          <w:lang w:eastAsia="sk-SK"/>
        </w:rPr>
        <w:t>„40. V § 33 ods. 6 písm. h) sa na konci vypúšťa slovo „alebo“.“.</w:t>
      </w:r>
    </w:p>
    <w:p w:rsidR="00B740DA" w:rsidP="00B740DA">
      <w:pPr>
        <w:bidi w:val="0"/>
        <w:spacing w:after="0" w:line="360" w:lineRule="auto"/>
        <w:ind w:left="503" w:firstLine="708"/>
        <w:contextualSpacing/>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40. bode predloženého návrhu zákona.</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numPr>
          <w:numId w:val="2"/>
        </w:numPr>
        <w:bidi w:val="0"/>
        <w:spacing w:after="0" w:line="360" w:lineRule="auto"/>
        <w:contextualSpacing/>
        <w:jc w:val="both"/>
        <w:rPr>
          <w:rFonts w:ascii="Times New Roman" w:hAnsi="Times New Roman"/>
          <w:szCs w:val="24"/>
          <w:u w:val="single"/>
          <w:lang w:eastAsia="sk-SK"/>
        </w:rPr>
      </w:pPr>
      <w:r>
        <w:rPr>
          <w:rFonts w:ascii="Times New Roman" w:hAnsi="Times New Roman"/>
          <w:szCs w:val="24"/>
          <w:u w:val="single"/>
          <w:lang w:eastAsia="sk-SK"/>
        </w:rPr>
        <w:t>K čl. I (40. bod)</w:t>
      </w:r>
    </w:p>
    <w:p w:rsidR="00B740DA" w:rsidP="00B740DA">
      <w:pPr>
        <w:bidi w:val="0"/>
        <w:spacing w:after="0" w:line="360" w:lineRule="auto"/>
        <w:ind w:left="786" w:firstLine="425"/>
        <w:contextualSpacing/>
        <w:jc w:val="both"/>
        <w:rPr>
          <w:rFonts w:ascii="Times New Roman" w:hAnsi="Times New Roman"/>
          <w:szCs w:val="24"/>
          <w:lang w:eastAsia="sk-SK"/>
        </w:rPr>
      </w:pPr>
      <w:r>
        <w:rPr>
          <w:rFonts w:ascii="Times New Roman" w:hAnsi="Times New Roman"/>
          <w:szCs w:val="24"/>
          <w:lang w:eastAsia="sk-SK"/>
        </w:rPr>
        <w:t>V čl. I 40. bod § 33 ods. 6 písm. k) sa na konci pripája slovo „alebo“.</w:t>
      </w: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zmysle legislatívnych pravidiel tvorby zákonov, kde sa slovo „alebo“ vkladá medzi posledné dve alternatívy.</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pStyle w:val="ListParagraph"/>
        <w:numPr>
          <w:numId w:val="2"/>
        </w:numPr>
        <w:bidi w:val="0"/>
        <w:spacing w:after="160" w:line="256" w:lineRule="auto"/>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bidi w:val="0"/>
        <w:ind w:left="929" w:firstLine="282"/>
        <w:rPr>
          <w:rFonts w:ascii="Times New Roman" w:hAnsi="Times New Roman"/>
          <w:szCs w:val="24"/>
          <w:lang w:eastAsia="sk-SK"/>
        </w:rPr>
      </w:pPr>
      <w:r>
        <w:rPr>
          <w:rFonts w:ascii="Times New Roman" w:hAnsi="Times New Roman"/>
          <w:szCs w:val="24"/>
          <w:lang w:eastAsia="sk-SK"/>
        </w:rPr>
        <w:t>V čl. I sa za bod 49 vkladá nový bod 50, ktorý znie:</w:t>
      </w:r>
    </w:p>
    <w:p w:rsidR="00B740DA" w:rsidP="00B740DA">
      <w:pPr>
        <w:bidi w:val="0"/>
        <w:spacing w:line="360" w:lineRule="auto"/>
        <w:ind w:left="928" w:firstLine="283"/>
        <w:jc w:val="both"/>
        <w:rPr>
          <w:rFonts w:ascii="Times New Roman" w:hAnsi="Times New Roman"/>
          <w:szCs w:val="24"/>
          <w:lang w:eastAsia="sk-SK"/>
        </w:rPr>
      </w:pPr>
      <w:r>
        <w:rPr>
          <w:rFonts w:ascii="Times New Roman" w:hAnsi="Times New Roman"/>
          <w:szCs w:val="24"/>
          <w:lang w:eastAsia="sk-SK"/>
        </w:rPr>
        <w:t>„50. V § 36 ods. 1 písm. e) sa na konci vypúšťa slovo „alebo“.“.</w:t>
      </w:r>
    </w:p>
    <w:p w:rsidR="00B740DA" w:rsidP="00B740DA">
      <w:pPr>
        <w:bidi w:val="0"/>
        <w:spacing w:after="0" w:line="360" w:lineRule="auto"/>
        <w:ind w:left="503" w:firstLine="708"/>
        <w:contextualSpacing/>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line="360" w:lineRule="auto"/>
        <w:ind w:left="425"/>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50. bode predloženého návrhu zákona.</w:t>
      </w:r>
    </w:p>
    <w:p w:rsidR="00D92E84"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RPr="00CD6FE6"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Národnej rady Slovenskej republiky</w:t>
      </w:r>
      <w:r w:rsidR="00CD6FE6">
        <w:rPr>
          <w:rFonts w:ascii="Times New Roman" w:hAnsi="Times New Roman"/>
          <w:szCs w:val="24"/>
          <w:lang w:eastAsia="sk-SK"/>
        </w:rPr>
        <w:t xml:space="preserve">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numPr>
          <w:numId w:val="2"/>
        </w:numPr>
        <w:bidi w:val="0"/>
        <w:spacing w:after="0" w:line="360" w:lineRule="auto"/>
        <w:contextualSpacing/>
        <w:jc w:val="both"/>
        <w:rPr>
          <w:rFonts w:ascii="Times New Roman" w:hAnsi="Times New Roman"/>
          <w:szCs w:val="24"/>
          <w:u w:val="single"/>
          <w:lang w:eastAsia="sk-SK"/>
        </w:rPr>
      </w:pPr>
      <w:r>
        <w:rPr>
          <w:rFonts w:ascii="Times New Roman" w:hAnsi="Times New Roman"/>
          <w:szCs w:val="24"/>
          <w:u w:val="single"/>
          <w:lang w:eastAsia="sk-SK"/>
        </w:rPr>
        <w:t>K čl. I (50. bod)</w:t>
      </w:r>
    </w:p>
    <w:p w:rsidR="00B740DA" w:rsidP="00B740DA">
      <w:pPr>
        <w:bidi w:val="0"/>
        <w:spacing w:after="0" w:line="360" w:lineRule="auto"/>
        <w:ind w:left="786" w:firstLine="425"/>
        <w:contextualSpacing/>
        <w:jc w:val="both"/>
        <w:rPr>
          <w:rFonts w:ascii="Times New Roman" w:hAnsi="Times New Roman"/>
          <w:szCs w:val="24"/>
          <w:lang w:eastAsia="sk-SK"/>
        </w:rPr>
      </w:pPr>
      <w:r>
        <w:rPr>
          <w:rFonts w:ascii="Times New Roman" w:hAnsi="Times New Roman"/>
          <w:szCs w:val="24"/>
          <w:lang w:eastAsia="sk-SK"/>
        </w:rPr>
        <w:t>V čl. I 50. bod § 36 ods. 1 písm. g) sa na konci pripája slovo „alebo“.</w:t>
      </w: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zmysle legislatívnych pravidiel tvorby zákonov, kde sa slovo „alebo“ vkladá medzi posledné dve alternatívy.</w:t>
      </w:r>
    </w:p>
    <w:p w:rsidR="00B740DA" w:rsidP="00B740DA">
      <w:pPr>
        <w:bidi w:val="0"/>
        <w:spacing w:after="0" w:line="240" w:lineRule="auto"/>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numPr>
          <w:numId w:val="2"/>
        </w:numPr>
        <w:bidi w:val="0"/>
        <w:spacing w:after="0" w:line="360" w:lineRule="auto"/>
        <w:contextualSpacing/>
        <w:jc w:val="both"/>
        <w:rPr>
          <w:rFonts w:ascii="Times New Roman" w:hAnsi="Times New Roman"/>
          <w:szCs w:val="24"/>
          <w:u w:val="single"/>
          <w:lang w:eastAsia="sk-SK"/>
        </w:rPr>
      </w:pPr>
      <w:r>
        <w:rPr>
          <w:rFonts w:ascii="Times New Roman" w:hAnsi="Times New Roman"/>
          <w:szCs w:val="24"/>
          <w:u w:val="single"/>
          <w:lang w:eastAsia="sk-SK"/>
        </w:rPr>
        <w:t>K čl. I (61. bod)</w:t>
      </w:r>
    </w:p>
    <w:p w:rsidR="00B740DA" w:rsidP="00B740DA">
      <w:pPr>
        <w:bidi w:val="0"/>
        <w:spacing w:after="0" w:line="360" w:lineRule="auto"/>
        <w:ind w:left="786" w:firstLine="425"/>
        <w:contextualSpacing/>
        <w:jc w:val="both"/>
        <w:rPr>
          <w:rFonts w:ascii="Times New Roman" w:hAnsi="Times New Roman"/>
          <w:szCs w:val="24"/>
          <w:lang w:eastAsia="sk-SK"/>
        </w:rPr>
      </w:pPr>
      <w:r>
        <w:rPr>
          <w:rFonts w:ascii="Times New Roman" w:hAnsi="Times New Roman"/>
          <w:szCs w:val="24"/>
          <w:lang w:eastAsia="sk-SK"/>
        </w:rPr>
        <w:t>V čl. I 61 bod sa na konci pripájajú tieto slová „a v ods. 4 písmene c) sa na konci bodka nahrádza čiarkou a pripája sa slovo „alebo““.</w:t>
      </w: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62. bode predloženého návrhu zákona.</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D92E84" w:rsidP="00B740DA">
      <w:pPr>
        <w:pStyle w:val="ListParagraph"/>
        <w:bidi w:val="0"/>
        <w:spacing w:after="0" w:line="240" w:lineRule="auto"/>
        <w:ind w:left="786"/>
        <w:jc w:val="both"/>
        <w:rPr>
          <w:rFonts w:ascii="Times New Roman" w:hAnsi="Times New Roman"/>
          <w:szCs w:val="24"/>
          <w:lang w:eastAsia="sk-SK"/>
        </w:rPr>
      </w:pPr>
    </w:p>
    <w:p w:rsidR="00D92E84"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CD6FE6"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pStyle w:val="ListParagraph"/>
        <w:numPr>
          <w:numId w:val="2"/>
        </w:numPr>
        <w:bidi w:val="0"/>
        <w:spacing w:after="160" w:line="256" w:lineRule="auto"/>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bidi w:val="0"/>
        <w:ind w:left="929" w:firstLine="282"/>
        <w:rPr>
          <w:rFonts w:ascii="Times New Roman" w:hAnsi="Times New Roman"/>
          <w:szCs w:val="24"/>
          <w:lang w:eastAsia="sk-SK"/>
        </w:rPr>
      </w:pPr>
      <w:r>
        <w:rPr>
          <w:rFonts w:ascii="Times New Roman" w:hAnsi="Times New Roman"/>
          <w:szCs w:val="24"/>
          <w:lang w:eastAsia="sk-SK"/>
        </w:rPr>
        <w:t>V čl. I sa za bod 61 vkladá nový bod 62, ktorý znie:</w:t>
      </w:r>
    </w:p>
    <w:p w:rsidR="00B740DA" w:rsidP="00B740DA">
      <w:pPr>
        <w:bidi w:val="0"/>
        <w:spacing w:line="360" w:lineRule="auto"/>
        <w:ind w:left="928" w:firstLine="283"/>
        <w:jc w:val="both"/>
        <w:rPr>
          <w:rFonts w:ascii="Times New Roman" w:hAnsi="Times New Roman"/>
          <w:szCs w:val="24"/>
          <w:lang w:eastAsia="sk-SK"/>
        </w:rPr>
      </w:pPr>
      <w:r>
        <w:rPr>
          <w:rFonts w:ascii="Times New Roman" w:hAnsi="Times New Roman"/>
          <w:szCs w:val="24"/>
          <w:lang w:eastAsia="sk-SK"/>
        </w:rPr>
        <w:t>„62. V § 65 ods. 4 písm. b) sa na konci vypúšťa slovo „alebo“.“.</w:t>
      </w:r>
    </w:p>
    <w:p w:rsidR="00B740DA" w:rsidP="00B740DA">
      <w:pPr>
        <w:bidi w:val="0"/>
        <w:spacing w:after="0" w:line="360" w:lineRule="auto"/>
        <w:ind w:left="503" w:firstLine="708"/>
        <w:contextualSpacing/>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line="360" w:lineRule="auto"/>
        <w:ind w:left="425"/>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62. bode predloženého návrhu zákona.</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pStyle w:val="ListParagraph"/>
        <w:bidi w:val="0"/>
        <w:ind w:left="786"/>
        <w:rPr>
          <w:rFonts w:ascii="Times New Roman" w:hAnsi="Times New Roman"/>
          <w:szCs w:val="24"/>
          <w:u w:val="single"/>
          <w:lang w:eastAsia="sk-SK"/>
        </w:rPr>
      </w:pPr>
    </w:p>
    <w:p w:rsidR="00B740DA" w:rsidP="00B740DA">
      <w:pPr>
        <w:pStyle w:val="ListParagraph"/>
        <w:numPr>
          <w:numId w:val="2"/>
        </w:numPr>
        <w:bidi w:val="0"/>
        <w:spacing w:after="160" w:line="256" w:lineRule="auto"/>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bidi w:val="0"/>
        <w:ind w:left="929" w:firstLine="282"/>
        <w:rPr>
          <w:rFonts w:ascii="Times New Roman" w:hAnsi="Times New Roman"/>
          <w:szCs w:val="24"/>
          <w:lang w:eastAsia="sk-SK"/>
        </w:rPr>
      </w:pPr>
      <w:r>
        <w:rPr>
          <w:rFonts w:ascii="Times New Roman" w:hAnsi="Times New Roman"/>
          <w:szCs w:val="24"/>
          <w:lang w:eastAsia="sk-SK"/>
        </w:rPr>
        <w:t>V čl. I sa za bod 63 vkladajú nové body 64 a 65, ktoré znejú:</w:t>
      </w:r>
    </w:p>
    <w:p w:rsidR="00B740DA" w:rsidP="00B740DA">
      <w:pPr>
        <w:bidi w:val="0"/>
        <w:spacing w:line="360" w:lineRule="auto"/>
        <w:ind w:left="928" w:firstLine="283"/>
        <w:jc w:val="both"/>
        <w:rPr>
          <w:rFonts w:ascii="Times New Roman" w:hAnsi="Times New Roman"/>
          <w:szCs w:val="24"/>
          <w:lang w:eastAsia="sk-SK"/>
        </w:rPr>
      </w:pPr>
      <w:r>
        <w:rPr>
          <w:rFonts w:ascii="Times New Roman" w:hAnsi="Times New Roman"/>
          <w:szCs w:val="24"/>
          <w:lang w:eastAsia="sk-SK"/>
        </w:rPr>
        <w:t>„64. V § 68 ods. 2 písm. b) sa na konci vypúšťa slovo „alebo“.</w:t>
      </w:r>
    </w:p>
    <w:p w:rsidR="00B740DA" w:rsidP="00B740DA">
      <w:pPr>
        <w:bidi w:val="0"/>
        <w:spacing w:line="360" w:lineRule="auto"/>
        <w:ind w:left="1211"/>
        <w:jc w:val="both"/>
        <w:rPr>
          <w:rFonts w:ascii="Times New Roman" w:hAnsi="Times New Roman"/>
          <w:szCs w:val="24"/>
          <w:lang w:eastAsia="sk-SK"/>
        </w:rPr>
      </w:pPr>
      <w:r>
        <w:rPr>
          <w:rFonts w:ascii="Times New Roman" w:hAnsi="Times New Roman"/>
          <w:szCs w:val="24"/>
          <w:lang w:eastAsia="sk-SK"/>
        </w:rPr>
        <w:t>65. V § 68 ods. 2 písm. c) sa na konci bodka nahrádza čiarkou a pripája sa slovo „alebo“.“.</w:t>
      </w:r>
    </w:p>
    <w:p w:rsidR="00B740DA" w:rsidP="00B740DA">
      <w:pPr>
        <w:bidi w:val="0"/>
        <w:spacing w:after="0" w:line="360" w:lineRule="auto"/>
        <w:ind w:left="503" w:firstLine="708"/>
        <w:contextualSpacing/>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64. bode predloženého návrhu zákona.</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pStyle w:val="ListParagraph"/>
        <w:numPr>
          <w:numId w:val="2"/>
        </w:numPr>
        <w:bidi w:val="0"/>
        <w:spacing w:after="160" w:line="256" w:lineRule="auto"/>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bidi w:val="0"/>
        <w:ind w:left="929" w:firstLine="282"/>
        <w:rPr>
          <w:rFonts w:ascii="Times New Roman" w:hAnsi="Times New Roman"/>
          <w:szCs w:val="24"/>
          <w:lang w:eastAsia="sk-SK"/>
        </w:rPr>
      </w:pPr>
      <w:r>
        <w:rPr>
          <w:rFonts w:ascii="Times New Roman" w:hAnsi="Times New Roman"/>
          <w:szCs w:val="24"/>
          <w:lang w:eastAsia="sk-SK"/>
        </w:rPr>
        <w:t>V čl. I sa za bod 65 vkladajú nové body 66 a 67, ktoré znejú:</w:t>
      </w:r>
    </w:p>
    <w:p w:rsidR="00B740DA" w:rsidP="00B740DA">
      <w:pPr>
        <w:bidi w:val="0"/>
        <w:spacing w:line="360" w:lineRule="auto"/>
        <w:ind w:left="928" w:firstLine="283"/>
        <w:jc w:val="both"/>
        <w:rPr>
          <w:rFonts w:ascii="Times New Roman" w:hAnsi="Times New Roman"/>
          <w:szCs w:val="24"/>
          <w:lang w:eastAsia="sk-SK"/>
        </w:rPr>
      </w:pPr>
      <w:r>
        <w:rPr>
          <w:rFonts w:ascii="Times New Roman" w:hAnsi="Times New Roman"/>
          <w:szCs w:val="24"/>
          <w:lang w:eastAsia="sk-SK"/>
        </w:rPr>
        <w:t>„66. V § 68 ods. 6 písm. a) sa na konci vypúšťa slovo „alebo“.</w:t>
      </w:r>
    </w:p>
    <w:p w:rsidR="00B740DA" w:rsidP="00B740DA">
      <w:pPr>
        <w:bidi w:val="0"/>
        <w:spacing w:line="360" w:lineRule="auto"/>
        <w:ind w:left="1211"/>
        <w:jc w:val="both"/>
        <w:rPr>
          <w:rFonts w:ascii="Times New Roman" w:hAnsi="Times New Roman"/>
          <w:szCs w:val="24"/>
          <w:lang w:eastAsia="sk-SK"/>
        </w:rPr>
      </w:pPr>
      <w:r>
        <w:rPr>
          <w:rFonts w:ascii="Times New Roman" w:hAnsi="Times New Roman"/>
          <w:szCs w:val="24"/>
          <w:lang w:eastAsia="sk-SK"/>
        </w:rPr>
        <w:t>67. V § 68 ods. 6 písm. b) sa na konci bodka nahrádza čiarkou a pripája sa slovo „alebo“.“.</w:t>
      </w:r>
    </w:p>
    <w:p w:rsidR="00B740DA" w:rsidP="00B740DA">
      <w:pPr>
        <w:bidi w:val="0"/>
        <w:spacing w:after="0" w:line="360" w:lineRule="auto"/>
        <w:ind w:left="708" w:firstLine="503"/>
        <w:contextualSpacing/>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line="360" w:lineRule="auto"/>
        <w:ind w:left="425"/>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66. bode predloženého návrhu zákona.</w:t>
      </w:r>
    </w:p>
    <w:p w:rsidR="00B740DA" w:rsidP="00B740DA">
      <w:pPr>
        <w:bidi w:val="0"/>
        <w:spacing w:after="0" w:line="240" w:lineRule="auto"/>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bidi w:val="0"/>
        <w:spacing w:after="0" w:line="240" w:lineRule="auto"/>
        <w:contextualSpacing/>
        <w:jc w:val="both"/>
        <w:rPr>
          <w:rFonts w:ascii="Times New Roman" w:hAnsi="Times New Roman"/>
          <w:szCs w:val="24"/>
          <w:lang w:eastAsia="sk-SK"/>
        </w:rPr>
      </w:pPr>
    </w:p>
    <w:p w:rsidR="00B740DA" w:rsidP="00B740DA">
      <w:pPr>
        <w:pStyle w:val="ListParagraph"/>
        <w:numPr>
          <w:numId w:val="2"/>
        </w:numPr>
        <w:bidi w:val="0"/>
        <w:spacing w:after="160" w:line="256" w:lineRule="auto"/>
        <w:rPr>
          <w:rFonts w:ascii="Times New Roman" w:hAnsi="Times New Roman"/>
          <w:szCs w:val="24"/>
          <w:u w:val="single"/>
          <w:lang w:eastAsia="sk-SK"/>
        </w:rPr>
      </w:pPr>
      <w:r>
        <w:rPr>
          <w:rFonts w:ascii="Times New Roman" w:hAnsi="Times New Roman"/>
          <w:szCs w:val="24"/>
          <w:u w:val="single"/>
          <w:lang w:eastAsia="sk-SK"/>
        </w:rPr>
        <w:t xml:space="preserve">K čl. I  </w:t>
      </w:r>
    </w:p>
    <w:p w:rsidR="00B740DA" w:rsidP="00B740DA">
      <w:pPr>
        <w:bidi w:val="0"/>
        <w:ind w:left="929" w:firstLine="282"/>
        <w:rPr>
          <w:rFonts w:ascii="Times New Roman" w:hAnsi="Times New Roman"/>
          <w:szCs w:val="24"/>
          <w:lang w:eastAsia="sk-SK"/>
        </w:rPr>
      </w:pPr>
      <w:r>
        <w:rPr>
          <w:rFonts w:ascii="Times New Roman" w:hAnsi="Times New Roman"/>
          <w:szCs w:val="24"/>
          <w:lang w:eastAsia="sk-SK"/>
        </w:rPr>
        <w:t>V čl. I sa za bod 68 vkladá nový bod 69, ktorý znie:</w:t>
      </w:r>
    </w:p>
    <w:p w:rsidR="00B740DA" w:rsidP="00B740DA">
      <w:pPr>
        <w:bidi w:val="0"/>
        <w:spacing w:line="360" w:lineRule="auto"/>
        <w:ind w:left="1211"/>
        <w:jc w:val="both"/>
        <w:rPr>
          <w:rFonts w:ascii="Times New Roman" w:hAnsi="Times New Roman"/>
          <w:szCs w:val="24"/>
          <w:lang w:eastAsia="sk-SK"/>
        </w:rPr>
      </w:pPr>
      <w:r>
        <w:rPr>
          <w:rFonts w:ascii="Times New Roman" w:hAnsi="Times New Roman"/>
          <w:szCs w:val="24"/>
          <w:lang w:eastAsia="sk-SK"/>
        </w:rPr>
        <w:t>„69. V § 70 ods. 12 až 14 sa slová „odseku 10“ nahrádzajú slovami „odseku 11“.“.</w:t>
      </w:r>
    </w:p>
    <w:p w:rsidR="00B740DA" w:rsidP="00B740DA">
      <w:pPr>
        <w:bidi w:val="0"/>
        <w:spacing w:after="0" w:line="360" w:lineRule="auto"/>
        <w:ind w:left="503" w:firstLine="708"/>
        <w:contextualSpacing/>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bidi w:val="0"/>
        <w:spacing w:line="360" w:lineRule="auto"/>
        <w:ind w:left="425"/>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68. bode predloženého návrhu zákona.</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 xml:space="preserve">dnej rady Slovenskej republiky </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360" w:lineRule="auto"/>
        <w:ind w:left="786"/>
        <w:contextualSpacing/>
        <w:jc w:val="both"/>
        <w:rPr>
          <w:rFonts w:ascii="Times New Roman" w:hAnsi="Times New Roman"/>
          <w:szCs w:val="24"/>
          <w:u w:val="single"/>
          <w:lang w:eastAsia="sk-SK"/>
        </w:rPr>
      </w:pPr>
    </w:p>
    <w:p w:rsidR="00B740DA" w:rsidP="00B740DA">
      <w:pPr>
        <w:bidi w:val="0"/>
        <w:spacing w:after="0" w:line="240" w:lineRule="auto"/>
        <w:ind w:left="4247"/>
        <w:contextualSpacing/>
        <w:jc w:val="both"/>
        <w:rPr>
          <w:rFonts w:ascii="Times New Roman" w:hAnsi="Times New Roman"/>
          <w:strike/>
          <w:szCs w:val="24"/>
          <w:lang w:eastAsia="sk-SK"/>
        </w:rPr>
      </w:pPr>
    </w:p>
    <w:p w:rsidR="00B740DA" w:rsidP="00B740DA">
      <w:pPr>
        <w:pStyle w:val="ListParagraph"/>
        <w:numPr>
          <w:numId w:val="2"/>
        </w:numPr>
        <w:bidi w:val="0"/>
        <w:spacing w:after="0" w:line="360" w:lineRule="auto"/>
        <w:ind w:left="788"/>
        <w:jc w:val="both"/>
        <w:rPr>
          <w:rFonts w:ascii="Times New Roman" w:hAnsi="Times New Roman"/>
          <w:szCs w:val="24"/>
          <w:u w:val="single"/>
          <w:lang w:eastAsia="sk-SK"/>
        </w:rPr>
      </w:pPr>
      <w:r>
        <w:rPr>
          <w:rFonts w:ascii="Times New Roman" w:hAnsi="Times New Roman"/>
          <w:szCs w:val="24"/>
          <w:u w:val="single"/>
          <w:lang w:eastAsia="sk-SK"/>
        </w:rPr>
        <w:t>K čl. I</w:t>
      </w:r>
    </w:p>
    <w:p w:rsidR="00B740DA" w:rsidP="00B740DA">
      <w:pPr>
        <w:pStyle w:val="ListParagraph"/>
        <w:bidi w:val="0"/>
        <w:spacing w:after="0" w:line="360" w:lineRule="auto"/>
        <w:ind w:left="788"/>
        <w:jc w:val="both"/>
        <w:rPr>
          <w:rFonts w:ascii="Times New Roman" w:hAnsi="Times New Roman"/>
          <w:szCs w:val="24"/>
          <w:lang w:eastAsia="sk-SK"/>
        </w:rPr>
      </w:pPr>
      <w:r>
        <w:rPr>
          <w:rFonts w:ascii="Times New Roman" w:hAnsi="Times New Roman"/>
          <w:szCs w:val="24"/>
          <w:lang w:eastAsia="sk-SK"/>
        </w:rPr>
        <w:t>V čl. I sa za bod 73 vkladá nový bod 74, ktorý znie:</w:t>
      </w:r>
    </w:p>
    <w:p w:rsidR="00B740DA" w:rsidP="00B740DA">
      <w:pPr>
        <w:pStyle w:val="ListParagraph"/>
        <w:bidi w:val="0"/>
        <w:spacing w:after="0" w:line="360" w:lineRule="auto"/>
        <w:ind w:left="788"/>
        <w:jc w:val="both"/>
        <w:rPr>
          <w:rFonts w:ascii="Times New Roman" w:hAnsi="Times New Roman"/>
          <w:szCs w:val="24"/>
          <w:lang w:eastAsia="sk-SK"/>
        </w:rPr>
      </w:pPr>
      <w:r>
        <w:rPr>
          <w:rFonts w:ascii="Times New Roman" w:hAnsi="Times New Roman"/>
          <w:szCs w:val="24"/>
          <w:lang w:eastAsia="sk-SK"/>
        </w:rPr>
        <w:t>„74. V § 73 ods. 14 sa slová „odseku 10“ nahrádzajú</w:t>
      </w:r>
      <w:r w:rsidR="00C01DF5">
        <w:rPr>
          <w:rFonts w:ascii="Times New Roman" w:hAnsi="Times New Roman"/>
          <w:szCs w:val="24"/>
          <w:lang w:eastAsia="sk-SK"/>
        </w:rPr>
        <w:t xml:space="preserve"> slovami „odseku 11“.“.</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pStyle w:val="ListParagraph"/>
        <w:bidi w:val="0"/>
        <w:spacing w:after="0" w:line="240" w:lineRule="auto"/>
        <w:ind w:left="786"/>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súvislosti so zmenou navrhovanou v 73. bode predloženého návrhu zákona.</w:t>
      </w:r>
    </w:p>
    <w:p w:rsidR="00B740DA" w:rsidP="00B740DA">
      <w:pPr>
        <w:bidi w:val="0"/>
        <w:spacing w:after="0" w:line="240" w:lineRule="auto"/>
        <w:ind w:left="4247"/>
        <w:contextualSpacing/>
        <w:jc w:val="both"/>
        <w:rPr>
          <w:rFonts w:ascii="Times New Roman" w:hAnsi="Times New Roman"/>
          <w:szCs w:val="24"/>
          <w:lang w:eastAsia="sk-SK"/>
        </w:rPr>
      </w:pPr>
    </w:p>
    <w:p w:rsidR="00B740DA" w:rsidRPr="00D92E84" w:rsidP="00B740D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D92E84">
        <w:rPr>
          <w:rFonts w:ascii="Times New Roman" w:hAnsi="Times New Roman"/>
          <w:szCs w:val="24"/>
          <w:lang w:eastAsia="sk-SK"/>
        </w:rPr>
        <w:t>dnej rady Slovenskej republiky</w:t>
      </w:r>
    </w:p>
    <w:p w:rsidR="00B740DA" w:rsidRPr="00BC0404" w:rsidP="00B740DA">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9D2B62">
      <w:pPr>
        <w:bidi w:val="0"/>
        <w:spacing w:after="0" w:line="240" w:lineRule="auto"/>
        <w:contextualSpacing/>
        <w:jc w:val="both"/>
        <w:rPr>
          <w:rFonts w:ascii="Times New Roman" w:hAnsi="Times New Roman"/>
          <w:szCs w:val="24"/>
          <w:lang w:eastAsia="sk-SK"/>
        </w:rPr>
      </w:pPr>
    </w:p>
    <w:p w:rsidR="009D2B62" w:rsidRPr="009D2B62" w:rsidP="009D2B62">
      <w:pPr>
        <w:pStyle w:val="ListParagraph"/>
        <w:numPr>
          <w:numId w:val="2"/>
        </w:numPr>
        <w:bidi w:val="0"/>
        <w:spacing w:after="0" w:line="360" w:lineRule="auto"/>
        <w:ind w:left="786"/>
        <w:jc w:val="both"/>
        <w:rPr>
          <w:rFonts w:ascii="Times" w:hAnsi="Times" w:cs="Times"/>
          <w:szCs w:val="24"/>
          <w:u w:val="single"/>
        </w:rPr>
      </w:pPr>
      <w:r w:rsidRPr="009D2B62">
        <w:rPr>
          <w:rFonts w:ascii="Times" w:hAnsi="Times" w:cs="Times"/>
          <w:szCs w:val="24"/>
          <w:u w:val="single"/>
        </w:rPr>
        <w:t>K čl. I</w:t>
      </w:r>
    </w:p>
    <w:p w:rsidR="009D2B62" w:rsidRPr="009D2B62" w:rsidP="009D2B62">
      <w:pPr>
        <w:bidi w:val="0"/>
        <w:spacing w:line="360" w:lineRule="auto"/>
        <w:ind w:left="426" w:firstLine="282"/>
        <w:jc w:val="both"/>
        <w:rPr>
          <w:rFonts w:ascii="Times" w:hAnsi="Times" w:cs="Times"/>
          <w:szCs w:val="24"/>
        </w:rPr>
      </w:pPr>
      <w:r w:rsidRPr="009D2B62">
        <w:rPr>
          <w:rFonts w:ascii="Times" w:hAnsi="Times" w:cs="Times"/>
          <w:szCs w:val="24"/>
        </w:rPr>
        <w:t>V čl. I sa za bod 87 vkladá nový bod 88, ktorý znie:</w:t>
      </w:r>
    </w:p>
    <w:p w:rsidR="009D2B62" w:rsidRPr="009D2B62" w:rsidP="009D2B62">
      <w:pPr>
        <w:bidi w:val="0"/>
        <w:spacing w:line="360" w:lineRule="auto"/>
        <w:ind w:left="426" w:firstLine="282"/>
        <w:jc w:val="both"/>
        <w:rPr>
          <w:rFonts w:ascii="Times" w:hAnsi="Times" w:cs="Times"/>
          <w:szCs w:val="24"/>
        </w:rPr>
      </w:pPr>
      <w:r w:rsidRPr="009D2B62">
        <w:rPr>
          <w:rFonts w:ascii="Times" w:hAnsi="Times" w:cs="Times"/>
          <w:szCs w:val="24"/>
        </w:rPr>
        <w:t>„88. § 89 sa dopĺňa odsekom 8, ktorý znie:</w:t>
      </w:r>
    </w:p>
    <w:p w:rsidR="009D2B62" w:rsidRPr="009D2B62" w:rsidP="009D2B62">
      <w:pPr>
        <w:bidi w:val="0"/>
        <w:spacing w:line="360" w:lineRule="auto"/>
        <w:ind w:left="708"/>
        <w:jc w:val="both"/>
        <w:rPr>
          <w:rFonts w:ascii="Times" w:hAnsi="Times" w:cs="Times"/>
          <w:szCs w:val="24"/>
        </w:rPr>
      </w:pPr>
      <w:r w:rsidRPr="009D2B62">
        <w:rPr>
          <w:rFonts w:ascii="Times" w:hAnsi="Times" w:cs="Times"/>
          <w:szCs w:val="24"/>
        </w:rPr>
        <w:t>„(8) V prípade, že policajný útvar uloží povinnosť podľa § 89 ods. 1 v prípade zraniteľných osôb, na štátnych príslušníkov tretej krajiny sa na účely poskytovania zdravotnej starostlivosti počas doby výkonu povinnosti uloženej policajným útvarom hľadí ako na zaistené osoby.“.“</w:t>
      </w:r>
    </w:p>
    <w:p w:rsidR="009D2B62" w:rsidRPr="009D2B62" w:rsidP="009D2B62">
      <w:pPr>
        <w:bidi w:val="0"/>
        <w:spacing w:line="360" w:lineRule="auto"/>
        <w:ind w:left="426"/>
        <w:jc w:val="both"/>
        <w:rPr>
          <w:rFonts w:ascii="Times" w:hAnsi="Times" w:cs="Times"/>
          <w:szCs w:val="24"/>
        </w:rPr>
      </w:pPr>
    </w:p>
    <w:p w:rsidR="009D2B62" w:rsidRPr="009D2B62" w:rsidP="009D2B62">
      <w:pPr>
        <w:bidi w:val="0"/>
        <w:spacing w:line="360" w:lineRule="auto"/>
        <w:ind w:left="426"/>
        <w:jc w:val="both"/>
        <w:rPr>
          <w:rFonts w:ascii="Times" w:hAnsi="Times" w:cs="Times"/>
          <w:szCs w:val="24"/>
        </w:rPr>
      </w:pPr>
      <w:r w:rsidRPr="009D2B62">
        <w:rPr>
          <w:rFonts w:ascii="Times" w:hAnsi="Times" w:cs="Times"/>
          <w:szCs w:val="24"/>
        </w:rPr>
        <w:t xml:space="preserve">Ostatné body sa primerane prečíslujú. </w:t>
      </w:r>
    </w:p>
    <w:p w:rsidR="009D2B62" w:rsidRPr="009D2B62" w:rsidP="009D2B62">
      <w:pPr>
        <w:bidi w:val="0"/>
        <w:ind w:left="426"/>
        <w:jc w:val="both"/>
        <w:rPr>
          <w:rFonts w:ascii="Times" w:hAnsi="Times" w:cs="Times"/>
          <w:szCs w:val="24"/>
        </w:rPr>
      </w:pPr>
    </w:p>
    <w:p w:rsidR="009D2B62" w:rsidRPr="009D2B62" w:rsidP="009D2B62">
      <w:pPr>
        <w:bidi w:val="0"/>
        <w:ind w:left="4253"/>
        <w:jc w:val="both"/>
        <w:rPr>
          <w:rFonts w:ascii="Times" w:hAnsi="Times" w:cs="Times"/>
          <w:szCs w:val="24"/>
        </w:rPr>
      </w:pPr>
      <w:r w:rsidRPr="009D2B62">
        <w:rPr>
          <w:rFonts w:ascii="Times" w:hAnsi="Times" w:cs="Times"/>
          <w:szCs w:val="24"/>
        </w:rPr>
        <w:t>Rodiny s deťmi a zraniteľné osoby potrebujú nezriedka osobitnú zdravotnú starostlivosť. Keďže počas uloženej alternatívy zaistenia (napr. hlásenie pobytu) nie sú cudzinci zdravotne poistení a nemôžu si ani zaplatiť komerčné zdravotné poistenie, navrhuje sa, aby sa na účel poskytovania zdravotnej starostlivosti na nich naďalej hľadelo ako na zaistené osoby.</w:t>
      </w:r>
    </w:p>
    <w:p w:rsidR="009D2B62" w:rsidRPr="009D2B62" w:rsidP="009D2B62">
      <w:pPr>
        <w:bidi w:val="0"/>
        <w:ind w:left="4253"/>
        <w:jc w:val="both"/>
        <w:rPr>
          <w:rFonts w:ascii="Times" w:hAnsi="Times" w:cs="Times"/>
          <w:szCs w:val="24"/>
        </w:rPr>
      </w:pPr>
      <w:r w:rsidRPr="009D2B62">
        <w:rPr>
          <w:rFonts w:ascii="Times" w:hAnsi="Times" w:cs="Times"/>
          <w:szCs w:val="24"/>
        </w:rPr>
        <w:t xml:space="preserve"> Zaistený cudzinec je povinne zdravotne poistený a poskytuje sa mu zdravotná starostlivosť na základe zdravotného poistenia, pričom poistné hradí štát. </w:t>
      </w:r>
    </w:p>
    <w:p w:rsidR="009D2B62" w:rsidRPr="009D2B62" w:rsidP="009D2B62">
      <w:pPr>
        <w:bidi w:val="0"/>
        <w:ind w:left="4253"/>
        <w:jc w:val="both"/>
        <w:rPr>
          <w:rFonts w:ascii="Times" w:hAnsi="Times" w:cs="Times"/>
          <w:szCs w:val="24"/>
        </w:rPr>
      </w:pPr>
      <w:r w:rsidRPr="009D2B62">
        <w:rPr>
          <w:rFonts w:ascii="Times" w:hAnsi="Times" w:cs="Times"/>
          <w:szCs w:val="24"/>
        </w:rPr>
        <w:t xml:space="preserve">Ak sa konanie o zaistení vedie so zraniteľnou osobou – napríklad rodina s deťmi, alebo chorý človek, zaistenie prichádza do úvahy len ak je to nevyhnutné. Ak sa zraniteľnosť zistí počas zaistenia, malo by to viesť k prepusteniu osoby na slobodu. Zraniteľnosť je teda okolnosť, ktorá by mala indikovať potrebu miernejšieho opatrenia než je umiestenie do zaistenia. </w:t>
      </w:r>
    </w:p>
    <w:p w:rsidR="009D2B62" w:rsidRPr="009D2B62" w:rsidP="009D2B62">
      <w:pPr>
        <w:bidi w:val="0"/>
        <w:ind w:left="4253"/>
        <w:jc w:val="both"/>
        <w:rPr>
          <w:rFonts w:ascii="Times" w:hAnsi="Times" w:cs="Times"/>
          <w:szCs w:val="24"/>
        </w:rPr>
      </w:pPr>
      <w:r w:rsidRPr="009D2B62">
        <w:rPr>
          <w:rFonts w:ascii="Times" w:hAnsi="Times" w:cs="Times"/>
          <w:szCs w:val="24"/>
        </w:rPr>
        <w:t xml:space="preserve">Nakoľko však neexistuje alternatívny podporný systém pre tieto miernejšie opatrenia, ktorý by existovať mal, zraniteľné osoby vrátane detí, v prípade ktorých je uplatnená alternatíva zaistenia, nemajú zdravotné poistenie. Pokiaľ bola dôvodom prepustenia na slobodu ich zraniteľnosť (napríklad choroba), prepustením na slobodu paradoxne strácajú aj zdravotné poistenie a prístup k starostlivosti. </w:t>
      </w:r>
    </w:p>
    <w:p w:rsidR="009D2B62" w:rsidRPr="009D2B62" w:rsidP="009D2B62">
      <w:pPr>
        <w:bidi w:val="0"/>
        <w:ind w:left="4253"/>
        <w:jc w:val="both"/>
        <w:rPr>
          <w:rFonts w:ascii="Times" w:hAnsi="Times" w:cs="Times"/>
          <w:szCs w:val="24"/>
        </w:rPr>
      </w:pPr>
      <w:r w:rsidRPr="009D2B62">
        <w:rPr>
          <w:rFonts w:ascii="Times" w:hAnsi="Times" w:cs="Times"/>
          <w:szCs w:val="24"/>
        </w:rPr>
        <w:t>Liga za ľudské práva dosiahla v niekoľkých prípadoch prepustenie na slobodu psychicky chorých alebo duševne postihnutých klientov, z dôvodu, že umiestnenie v zaistení bolo neadekvátne ich zdravotnému stavu, osobitným potrebám a ich zraniteľnosti. Následne si však museli sami platiť liečbu a lieky, ktoré sa mnohým mohli stať nedostupnými z dôvodu nedostatku finančných prostriedkov. Alebo so zabezpečením liekov a liečby vypomáhali mimovládne organizácie.</w:t>
      </w:r>
    </w:p>
    <w:p w:rsidR="009D2B62" w:rsidRPr="009D2B62" w:rsidP="009D2B62">
      <w:pPr>
        <w:bidi w:val="0"/>
        <w:ind w:left="4253"/>
        <w:jc w:val="both"/>
        <w:rPr>
          <w:rFonts w:ascii="Times" w:hAnsi="Times" w:cs="Times"/>
          <w:szCs w:val="24"/>
        </w:rPr>
      </w:pPr>
      <w:r w:rsidRPr="009D2B62">
        <w:rPr>
          <w:rFonts w:ascii="Times" w:hAnsi="Times" w:cs="Times"/>
          <w:szCs w:val="24"/>
        </w:rPr>
        <w:t xml:space="preserve">Pozmeňujúci návrh sleduje zmenu súčasnej právnej úpravy, ktorá vedie k absurdnej situácii, v ktorej štát zabezpečí pre zraniteľné osoby zdravotnú starostlivosť, ale len za súčasného pozbavenia osobnej slobody. </w:t>
      </w:r>
    </w:p>
    <w:p w:rsidR="009D2B62" w:rsidP="009D2B62">
      <w:pPr>
        <w:bidi w:val="0"/>
        <w:ind w:left="4253"/>
        <w:jc w:val="both"/>
        <w:rPr>
          <w:rFonts w:ascii="Times" w:hAnsi="Times" w:cs="Times"/>
          <w:szCs w:val="24"/>
        </w:rPr>
      </w:pPr>
      <w:r w:rsidRPr="009D2B62">
        <w:rPr>
          <w:rFonts w:ascii="Times" w:hAnsi="Times" w:cs="Times"/>
          <w:szCs w:val="24"/>
        </w:rPr>
        <w:t>Podobnú konštrukciu na účely poskytovania zdravotnej starostlivosti obsahuje zákon o azyle č.480/2002 v ustanovení § 3 ods. 9.</w:t>
      </w:r>
    </w:p>
    <w:p w:rsidR="009D2B62" w:rsidP="009D2B62">
      <w:pPr>
        <w:bidi w:val="0"/>
        <w:ind w:left="4253"/>
        <w:jc w:val="both"/>
        <w:rPr>
          <w:rFonts w:ascii="Times" w:hAnsi="Times" w:cs="Times"/>
          <w:szCs w:val="24"/>
        </w:rPr>
      </w:pPr>
    </w:p>
    <w:p w:rsidR="009D2B62" w:rsidRPr="009D2B62" w:rsidP="009D2B62">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9D2B62">
        <w:rPr>
          <w:rFonts w:ascii="Times New Roman" w:hAnsi="Times New Roman"/>
          <w:color w:val="000000" w:themeColor="tx1" w:themeShade="FF"/>
          <w:szCs w:val="24"/>
          <w:lang w:eastAsia="sk-SK"/>
        </w:rPr>
        <w:t>Výbor Národnej rady Slovenskej republiky pre ľudské práva a národnostné menšiny</w:t>
      </w:r>
    </w:p>
    <w:p w:rsidR="009D2B62" w:rsidRPr="009D2B62" w:rsidP="009D2B62">
      <w:pPr>
        <w:tabs>
          <w:tab w:val="left" w:pos="709"/>
          <w:tab w:val="left" w:pos="1077"/>
        </w:tabs>
        <w:bidi w:val="0"/>
        <w:spacing w:after="0" w:line="240" w:lineRule="auto"/>
        <w:jc w:val="both"/>
        <w:rPr>
          <w:rFonts w:ascii="Times New Roman" w:hAnsi="Times New Roman"/>
          <w:color w:val="000000" w:themeColor="tx1" w:themeShade="FF"/>
          <w:szCs w:val="24"/>
          <w:lang w:eastAsia="sk-SK"/>
        </w:rPr>
      </w:pPr>
    </w:p>
    <w:p w:rsidR="009D2B62" w:rsidRPr="00B740DA" w:rsidP="009D2B62">
      <w:pPr>
        <w:tabs>
          <w:tab w:val="left" w:pos="709"/>
          <w:tab w:val="left" w:pos="1077"/>
        </w:tabs>
        <w:bidi w:val="0"/>
        <w:spacing w:after="0" w:line="240" w:lineRule="auto"/>
        <w:jc w:val="both"/>
        <w:rPr>
          <w:rFonts w:ascii="Times New Roman" w:hAnsi="Times New Roman"/>
          <w:b/>
          <w:color w:val="FF0000"/>
          <w:szCs w:val="24"/>
          <w:lang w:eastAsia="sk-SK"/>
        </w:rPr>
      </w:pPr>
    </w:p>
    <w:p w:rsidR="009D2B62" w:rsidRPr="00B740DA" w:rsidP="009D2B62">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9D2B62" w:rsidP="009D2B62">
      <w:pPr>
        <w:pStyle w:val="ListParagraph"/>
        <w:bidi w:val="0"/>
        <w:spacing w:after="0" w:line="240" w:lineRule="auto"/>
        <w:ind w:left="786"/>
        <w:jc w:val="both"/>
        <w:rPr>
          <w:rFonts w:ascii="Times New Roman" w:hAnsi="Times New Roman"/>
          <w:szCs w:val="24"/>
          <w:lang w:eastAsia="sk-SK"/>
        </w:rPr>
      </w:pPr>
    </w:p>
    <w:p w:rsidR="009D2B62" w:rsidP="009D2B62">
      <w:pPr>
        <w:bidi w:val="0"/>
        <w:ind w:left="4253"/>
        <w:jc w:val="both"/>
        <w:rPr>
          <w:rFonts w:ascii="Times" w:hAnsi="Times" w:cs="Times"/>
          <w:szCs w:val="24"/>
        </w:rPr>
      </w:pPr>
    </w:p>
    <w:p w:rsidR="00D92E84" w:rsidRPr="009D2B62" w:rsidP="009D2B62">
      <w:pPr>
        <w:bidi w:val="0"/>
        <w:ind w:left="4253"/>
        <w:jc w:val="both"/>
        <w:rPr>
          <w:rFonts w:ascii="Times" w:hAnsi="Times" w:cs="Times"/>
          <w:szCs w:val="24"/>
        </w:rPr>
      </w:pPr>
    </w:p>
    <w:p w:rsidR="009D2B62" w:rsidRPr="009D2B62" w:rsidP="009D2B62">
      <w:pPr>
        <w:bidi w:val="0"/>
        <w:jc w:val="both"/>
        <w:rPr>
          <w:rFonts w:ascii="Times" w:hAnsi="Times" w:cs="Times"/>
          <w:szCs w:val="24"/>
        </w:rPr>
      </w:pPr>
    </w:p>
    <w:p w:rsidR="009D2B62" w:rsidRPr="009D2B62" w:rsidP="009D2B62">
      <w:pPr>
        <w:pStyle w:val="ListParagraph"/>
        <w:numPr>
          <w:numId w:val="2"/>
        </w:numPr>
        <w:bidi w:val="0"/>
        <w:spacing w:after="0" w:line="360" w:lineRule="auto"/>
        <w:ind w:left="786"/>
        <w:jc w:val="both"/>
        <w:rPr>
          <w:rFonts w:ascii="Times" w:hAnsi="Times" w:cs="Times"/>
          <w:szCs w:val="24"/>
          <w:u w:val="single"/>
        </w:rPr>
      </w:pPr>
      <w:r w:rsidRPr="009D2B62">
        <w:rPr>
          <w:rFonts w:ascii="Times" w:hAnsi="Times" w:cs="Times"/>
          <w:szCs w:val="24"/>
          <w:u w:val="single"/>
        </w:rPr>
        <w:t>K čl. I</w:t>
      </w:r>
    </w:p>
    <w:p w:rsidR="009D2B62" w:rsidRPr="009D2B62" w:rsidP="009D2B62">
      <w:pPr>
        <w:bidi w:val="0"/>
        <w:spacing w:line="360" w:lineRule="auto"/>
        <w:ind w:left="426" w:firstLine="282"/>
        <w:jc w:val="both"/>
        <w:rPr>
          <w:rFonts w:ascii="Times" w:hAnsi="Times" w:cs="Times"/>
          <w:szCs w:val="24"/>
        </w:rPr>
      </w:pPr>
      <w:r w:rsidRPr="009D2B62">
        <w:rPr>
          <w:rFonts w:ascii="Times" w:hAnsi="Times" w:cs="Times"/>
          <w:szCs w:val="24"/>
        </w:rPr>
        <w:t>V čl. I sa za bod 92 vkladá nový bod 93, ktorý znie:</w:t>
      </w:r>
    </w:p>
    <w:p w:rsidR="009D2B62" w:rsidRPr="009D2B62" w:rsidP="009D2B62">
      <w:pPr>
        <w:bidi w:val="0"/>
        <w:spacing w:line="360" w:lineRule="auto"/>
        <w:ind w:left="426" w:firstLine="282"/>
        <w:jc w:val="both"/>
        <w:rPr>
          <w:rFonts w:ascii="Times" w:hAnsi="Times" w:cs="Times"/>
          <w:szCs w:val="24"/>
        </w:rPr>
      </w:pPr>
      <w:r w:rsidRPr="009D2B62">
        <w:rPr>
          <w:rFonts w:ascii="Times" w:hAnsi="Times" w:cs="Times"/>
          <w:szCs w:val="24"/>
        </w:rPr>
        <w:t>„93. V § 96 sa za odsek 2 vkladá nový odsek 3, ktorý znie:</w:t>
      </w:r>
    </w:p>
    <w:p w:rsidR="009D2B62" w:rsidRPr="009D2B62" w:rsidP="009D2B62">
      <w:pPr>
        <w:bidi w:val="0"/>
        <w:spacing w:line="360" w:lineRule="auto"/>
        <w:ind w:left="708"/>
        <w:jc w:val="both"/>
        <w:rPr>
          <w:rFonts w:ascii="Times" w:hAnsi="Times" w:cs="Times"/>
          <w:szCs w:val="24"/>
        </w:rPr>
      </w:pPr>
      <w:r w:rsidRPr="009D2B62">
        <w:rPr>
          <w:rFonts w:ascii="Times" w:hAnsi="Times" w:cs="Times"/>
          <w:szCs w:val="24"/>
        </w:rPr>
        <w:t>„(3) Zraniteľné osoby a rodiny s deťmi majú prístup k psychologickým a sociálnym službám a poradenstvu a ku krízovej intervencii.“.“</w:t>
      </w:r>
    </w:p>
    <w:p w:rsidR="009D2B62" w:rsidRPr="009D2B62" w:rsidP="009D2B62">
      <w:pPr>
        <w:bidi w:val="0"/>
        <w:spacing w:line="360" w:lineRule="auto"/>
        <w:ind w:left="426" w:firstLine="282"/>
        <w:jc w:val="both"/>
        <w:rPr>
          <w:rFonts w:ascii="Times" w:hAnsi="Times" w:cs="Times"/>
          <w:szCs w:val="24"/>
        </w:rPr>
      </w:pPr>
      <w:r w:rsidRPr="009D2B62">
        <w:rPr>
          <w:rFonts w:ascii="Times" w:hAnsi="Times" w:cs="Times"/>
          <w:szCs w:val="24"/>
        </w:rPr>
        <w:t>Doterajší odsek 3 sa označuje ako odsek 4.</w:t>
      </w:r>
    </w:p>
    <w:p w:rsidR="009D2B62" w:rsidRPr="009D2B62" w:rsidP="009D2B62">
      <w:pPr>
        <w:bidi w:val="0"/>
        <w:spacing w:line="360" w:lineRule="auto"/>
        <w:ind w:left="426"/>
        <w:jc w:val="both"/>
        <w:rPr>
          <w:rFonts w:ascii="Times" w:hAnsi="Times" w:cs="Times"/>
          <w:szCs w:val="24"/>
        </w:rPr>
      </w:pPr>
    </w:p>
    <w:p w:rsidR="009D2B62" w:rsidRPr="009D2B62" w:rsidP="009D2B62">
      <w:pPr>
        <w:bidi w:val="0"/>
        <w:spacing w:line="360" w:lineRule="auto"/>
        <w:ind w:left="426" w:firstLine="282"/>
        <w:jc w:val="both"/>
        <w:rPr>
          <w:rFonts w:ascii="Times" w:hAnsi="Times" w:cs="Times"/>
          <w:szCs w:val="24"/>
        </w:rPr>
      </w:pPr>
      <w:r w:rsidRPr="009D2B62">
        <w:rPr>
          <w:rFonts w:ascii="Times" w:hAnsi="Times" w:cs="Times"/>
          <w:szCs w:val="24"/>
        </w:rPr>
        <w:t xml:space="preserve">Ostatné body sa primerane prečíslujú. </w:t>
      </w:r>
    </w:p>
    <w:p w:rsidR="009D2B62" w:rsidRPr="009D2B62" w:rsidP="009D2B62">
      <w:pPr>
        <w:bidi w:val="0"/>
        <w:ind w:left="426"/>
        <w:jc w:val="both"/>
        <w:rPr>
          <w:rFonts w:ascii="Times" w:hAnsi="Times" w:cs="Times"/>
          <w:szCs w:val="24"/>
        </w:rPr>
      </w:pPr>
      <w:r w:rsidRPr="009D2B62">
        <w:rPr>
          <w:rFonts w:ascii="Times" w:hAnsi="Times" w:cs="Times"/>
          <w:szCs w:val="24"/>
        </w:rPr>
        <w:t xml:space="preserve"> </w:t>
      </w:r>
    </w:p>
    <w:p w:rsidR="009D2B62" w:rsidRPr="009D2B62" w:rsidP="009D2B62">
      <w:pPr>
        <w:bidi w:val="0"/>
        <w:ind w:left="4253" w:hanging="3827"/>
        <w:jc w:val="both"/>
        <w:rPr>
          <w:rFonts w:ascii="Times" w:hAnsi="Times" w:cs="Times"/>
          <w:szCs w:val="24"/>
        </w:rPr>
      </w:pPr>
      <w:r w:rsidRPr="009D2B62">
        <w:rPr>
          <w:rFonts w:ascii="Times" w:hAnsi="Times" w:cs="Times"/>
          <w:szCs w:val="24"/>
        </w:rPr>
        <w:tab/>
        <w:t xml:space="preserve">Na základe pozorovaní z praxe je zrejmé, že psychosociálne poradenstvo a krízová intervencia sú kľúčové pri predchádzaní a potláčaní nepokojov v uzavretých skupinách. Ide o prevenciu ale aj minimalizáciu negatívnych dopadov takejto praxe na cieľovú skupinu, najmä na rodiny s deťmi. </w:t>
      </w:r>
    </w:p>
    <w:p w:rsidR="009D2B62" w:rsidRPr="009D2B62" w:rsidP="009D2B62">
      <w:pPr>
        <w:bidi w:val="0"/>
        <w:ind w:left="4253"/>
        <w:jc w:val="both"/>
        <w:rPr>
          <w:rFonts w:ascii="Times" w:hAnsi="Times" w:cs="Times"/>
          <w:szCs w:val="24"/>
        </w:rPr>
      </w:pPr>
      <w:r w:rsidRPr="009D2B62">
        <w:rPr>
          <w:rFonts w:ascii="Times" w:hAnsi="Times" w:cs="Times"/>
          <w:szCs w:val="24"/>
        </w:rPr>
        <w:t xml:space="preserve">Rôzne štúdie popisujú dopad odňatia osobnej slobody na dospelých ako aj na deti. Odňatie slobody po dlhší čas má nepriaznivý vplyv na telesné aj duševné zdravie jednotlivca, bez ohľadu na to, či ide o dieťa alebo dospelého. V prípade detí sa nepriaznivé dopady pobytu v zaistení znásobujú a môžu zásadne negatívne ovplyvniť vývoj dieťaťa a jeho duševné zdravie. Zároveň austrálska štúdia preukázala, že predĺžený pobyt v zaistení rodiny s deťmi má významný dopad aj na jednotu a súdržnosť rodiny. Rodič, ktorý je v zaistení často bezmocný pri riešení potrieb svojho dieťaťa, prestáva byť pre dieťa potrebnou oporou, emocionálnym a fyzickým opatrovníkom dieťaťa a sprostredkovateľom jeho vývoja v zdravom prostredí. </w:t>
      </w:r>
    </w:p>
    <w:p w:rsidR="009D2B62" w:rsidRPr="009D2B62" w:rsidP="009D2B62">
      <w:pPr>
        <w:bidi w:val="0"/>
        <w:ind w:left="4253"/>
        <w:jc w:val="both"/>
        <w:rPr>
          <w:rFonts w:ascii="Times" w:hAnsi="Times" w:cs="Times"/>
          <w:szCs w:val="24"/>
        </w:rPr>
      </w:pPr>
      <w:r w:rsidRPr="009D2B62">
        <w:rPr>
          <w:rFonts w:ascii="Times" w:hAnsi="Times" w:cs="Times"/>
          <w:szCs w:val="24"/>
        </w:rPr>
        <w:t>Pokiaľ má zaistenie výrazne negatívny vplyv na zdravie rodiča, nevyhnutne to postihuje aj dieťa. V záujme práce s duševným zdravím zaistených sa navrhuje, aby prístup k vhodným službám bol dostupný aspoň pre tých najzraniteľnejších.</w:t>
      </w:r>
    </w:p>
    <w:p w:rsidR="009D2B62" w:rsidRPr="009D2B62" w:rsidP="009D2B62">
      <w:pPr>
        <w:bidi w:val="0"/>
        <w:jc w:val="both"/>
        <w:rPr>
          <w:rFonts w:ascii="Times" w:hAnsi="Times" w:cs="Times"/>
          <w:szCs w:val="24"/>
        </w:rPr>
      </w:pPr>
    </w:p>
    <w:p w:rsidR="009D2B62" w:rsidRPr="009D2B62" w:rsidP="009D2B62">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9D2B62">
        <w:rPr>
          <w:rFonts w:ascii="Times New Roman" w:hAnsi="Times New Roman"/>
          <w:color w:val="000000" w:themeColor="tx1" w:themeShade="FF"/>
          <w:szCs w:val="24"/>
          <w:lang w:eastAsia="sk-SK"/>
        </w:rPr>
        <w:t>Výbor Národnej rady Slovenskej republiky pre ľudské práva a národnostné menšiny</w:t>
      </w:r>
    </w:p>
    <w:p w:rsidR="009D2B62" w:rsidRPr="009D2B62" w:rsidP="009D2B62">
      <w:pPr>
        <w:tabs>
          <w:tab w:val="left" w:pos="709"/>
          <w:tab w:val="left" w:pos="1077"/>
        </w:tabs>
        <w:bidi w:val="0"/>
        <w:spacing w:after="0" w:line="240" w:lineRule="auto"/>
        <w:jc w:val="both"/>
        <w:rPr>
          <w:rFonts w:ascii="Times New Roman" w:hAnsi="Times New Roman"/>
          <w:color w:val="000000" w:themeColor="tx1" w:themeShade="FF"/>
          <w:szCs w:val="24"/>
          <w:lang w:eastAsia="sk-SK"/>
        </w:rPr>
      </w:pPr>
    </w:p>
    <w:p w:rsidR="009D2B62" w:rsidRPr="00B740DA" w:rsidP="009D2B62">
      <w:pPr>
        <w:tabs>
          <w:tab w:val="left" w:pos="709"/>
          <w:tab w:val="left" w:pos="1077"/>
        </w:tabs>
        <w:bidi w:val="0"/>
        <w:spacing w:after="0" w:line="240" w:lineRule="auto"/>
        <w:jc w:val="both"/>
        <w:rPr>
          <w:rFonts w:ascii="Times New Roman" w:hAnsi="Times New Roman"/>
          <w:b/>
          <w:color w:val="FF0000"/>
          <w:szCs w:val="24"/>
          <w:lang w:eastAsia="sk-SK"/>
        </w:rPr>
      </w:pPr>
    </w:p>
    <w:p w:rsidR="009D2B62" w:rsidRPr="00B740DA" w:rsidP="009D2B62">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 xml:space="preserve">Gestorský výbor odporúča </w:t>
      </w:r>
      <w:r w:rsidRPr="00CD6FE6" w:rsidR="001F2E6D">
        <w:rPr>
          <w:rFonts w:ascii="Times New Roman" w:hAnsi="Times New Roman"/>
          <w:b/>
          <w:szCs w:val="24"/>
          <w:lang w:eastAsia="sk-SK"/>
        </w:rPr>
        <w:t>ne</w:t>
      </w:r>
      <w:r w:rsidRPr="00B740DA">
        <w:rPr>
          <w:rFonts w:ascii="Times New Roman" w:hAnsi="Times New Roman"/>
          <w:b/>
          <w:szCs w:val="24"/>
          <w:lang w:eastAsia="sk-SK"/>
        </w:rPr>
        <w:t>schváliť</w:t>
      </w:r>
    </w:p>
    <w:p w:rsidR="009D2B62" w:rsidP="009D2B62">
      <w:pPr>
        <w:pStyle w:val="ListParagraph"/>
        <w:bidi w:val="0"/>
        <w:spacing w:after="0" w:line="240" w:lineRule="auto"/>
        <w:ind w:left="786"/>
        <w:jc w:val="both"/>
        <w:rPr>
          <w:rFonts w:ascii="Times New Roman" w:hAnsi="Times New Roman"/>
          <w:szCs w:val="24"/>
          <w:lang w:eastAsia="sk-SK"/>
        </w:rPr>
      </w:pPr>
    </w:p>
    <w:p w:rsidR="009D2B62" w:rsidRPr="009D2B62" w:rsidP="009D2B62">
      <w:pPr>
        <w:bidi w:val="0"/>
        <w:ind w:left="4253" w:hanging="3827"/>
        <w:jc w:val="both"/>
        <w:rPr>
          <w:rFonts w:ascii="Times" w:hAnsi="Times" w:cs="Times"/>
          <w:szCs w:val="24"/>
        </w:rPr>
      </w:pPr>
      <w:r w:rsidRPr="009D2B62">
        <w:rPr>
          <w:rFonts w:ascii="Times" w:hAnsi="Times" w:cs="Times"/>
          <w:szCs w:val="24"/>
        </w:rPr>
        <w:tab/>
      </w:r>
      <w:r>
        <w:rPr>
          <w:rFonts w:ascii="Times" w:hAnsi="Times" w:cs="Times"/>
          <w:szCs w:val="24"/>
        </w:rPr>
        <w:tab/>
        <w:tab/>
        <w:tab/>
        <w:tab/>
        <w:tab/>
      </w:r>
    </w:p>
    <w:p w:rsidR="00B740DA" w:rsidP="00B740DA">
      <w:pPr>
        <w:pStyle w:val="ListParagraph"/>
        <w:bidi w:val="0"/>
        <w:ind w:left="0"/>
        <w:jc w:val="both"/>
        <w:rPr>
          <w:rFonts w:ascii="Times New Roman" w:hAnsi="Times New Roman"/>
          <w:b/>
        </w:rPr>
      </w:pPr>
    </w:p>
    <w:p w:rsidR="00B740DA" w:rsidP="00B740DA">
      <w:pPr>
        <w:pStyle w:val="ListParagraph"/>
        <w:numPr>
          <w:numId w:val="2"/>
        </w:numPr>
        <w:bidi w:val="0"/>
        <w:spacing w:after="0" w:line="240" w:lineRule="auto"/>
        <w:jc w:val="both"/>
        <w:rPr>
          <w:rFonts w:ascii="Times New Roman" w:hAnsi="Times New Roman"/>
          <w:szCs w:val="24"/>
          <w:u w:val="single"/>
        </w:rPr>
      </w:pPr>
      <w:r w:rsidR="00C01DF5">
        <w:rPr>
          <w:rFonts w:ascii="Times New Roman" w:hAnsi="Times New Roman"/>
          <w:szCs w:val="24"/>
          <w:u w:val="single"/>
        </w:rPr>
        <w:t>K čl. I</w:t>
      </w:r>
    </w:p>
    <w:p w:rsidR="00B740DA" w:rsidP="00B740DA">
      <w:pPr>
        <w:bidi w:val="0"/>
        <w:spacing w:after="0" w:line="240" w:lineRule="auto"/>
        <w:ind w:left="929" w:firstLine="282"/>
        <w:contextualSpacing/>
        <w:jc w:val="both"/>
        <w:rPr>
          <w:rFonts w:ascii="Times New Roman" w:hAnsi="Times New Roman"/>
          <w:szCs w:val="24"/>
        </w:rPr>
      </w:pPr>
      <w:r>
        <w:rPr>
          <w:rFonts w:ascii="Times New Roman" w:hAnsi="Times New Roman"/>
          <w:szCs w:val="24"/>
        </w:rPr>
        <w:t>V čl. I sa za bod 108 vkladá nový bod 109, ktorý znie:</w:t>
      </w:r>
    </w:p>
    <w:p w:rsidR="00B740DA" w:rsidP="00B740DA">
      <w:pPr>
        <w:bidi w:val="0"/>
        <w:ind w:left="1211"/>
        <w:contextualSpacing/>
        <w:jc w:val="both"/>
        <w:rPr>
          <w:rFonts w:ascii="Times New Roman" w:hAnsi="Times New Roman"/>
          <w:szCs w:val="24"/>
        </w:rPr>
      </w:pPr>
      <w:r>
        <w:rPr>
          <w:rFonts w:ascii="Times New Roman" w:hAnsi="Times New Roman"/>
          <w:szCs w:val="24"/>
        </w:rPr>
        <w:t>„109. V § 120 ods. 1 sa na konci pripája  táto veta: „</w:t>
      </w:r>
      <w:r>
        <w:rPr>
          <w:rFonts w:ascii="Times New Roman" w:hAnsi="Times New Roman"/>
          <w:color w:val="000000"/>
          <w:szCs w:val="24"/>
        </w:rPr>
        <w:t>Právne úkony vykonávané orgánom verejnej moci, fyzickou osobou a právnickou osobou v konaní podľa tohto zákona sa vykonávajú  výlučne  v listinnej  podobe</w:t>
      </w:r>
      <w:r>
        <w:rPr>
          <w:rFonts w:ascii="Times New Roman" w:hAnsi="Times New Roman"/>
          <w:szCs w:val="24"/>
          <w:vertAlign w:val="superscript"/>
        </w:rPr>
        <w:t xml:space="preserve"> 91a</w:t>
      </w:r>
      <w:r>
        <w:rPr>
          <w:rFonts w:ascii="Times New Roman" w:hAnsi="Times New Roman"/>
          <w:szCs w:val="24"/>
        </w:rPr>
        <w:t>),  ak  v § 33 ods. 9, § 48 ods. 3, § 108 ods. 4, § 113 písm. c), § 115 ods. 1 a 10 a § 125 ods. 10  nie je ustanovené inak.</w:t>
      </w:r>
      <w:r>
        <w:rPr>
          <w:rFonts w:ascii="Times New Roman" w:hAnsi="Times New Roman"/>
          <w:color w:val="000000"/>
          <w:szCs w:val="24"/>
        </w:rPr>
        <w:t>“.</w:t>
      </w:r>
      <w:r w:rsidR="00C01DF5">
        <w:rPr>
          <w:rFonts w:ascii="Times New Roman" w:hAnsi="Times New Roman"/>
          <w:szCs w:val="24"/>
        </w:rPr>
        <w:t>“</w:t>
      </w:r>
    </w:p>
    <w:p w:rsidR="00B740DA" w:rsidP="00B740DA">
      <w:pPr>
        <w:bidi w:val="0"/>
        <w:ind w:left="426"/>
        <w:contextualSpacing/>
        <w:jc w:val="both"/>
        <w:rPr>
          <w:rFonts w:ascii="Times New Roman" w:hAnsi="Times New Roman"/>
          <w:szCs w:val="24"/>
        </w:rPr>
      </w:pPr>
    </w:p>
    <w:p w:rsidR="00B740DA" w:rsidP="00B740DA">
      <w:pPr>
        <w:bidi w:val="0"/>
        <w:ind w:left="929" w:firstLine="282"/>
        <w:contextualSpacing/>
        <w:jc w:val="both"/>
        <w:rPr>
          <w:rFonts w:ascii="Times New Roman" w:hAnsi="Times New Roman"/>
          <w:szCs w:val="24"/>
        </w:rPr>
      </w:pPr>
      <w:r>
        <w:rPr>
          <w:rFonts w:ascii="Times New Roman" w:hAnsi="Times New Roman"/>
          <w:szCs w:val="24"/>
        </w:rPr>
        <w:t>Poznámka pod čiarou k odkazu 91a znie:</w:t>
      </w:r>
    </w:p>
    <w:p w:rsidR="00B740DA" w:rsidP="00B740DA">
      <w:pPr>
        <w:bidi w:val="0"/>
        <w:ind w:left="1211"/>
        <w:contextualSpacing/>
        <w:jc w:val="both"/>
        <w:rPr>
          <w:rFonts w:ascii="Times New Roman" w:hAnsi="Times New Roman"/>
          <w:szCs w:val="24"/>
        </w:rPr>
      </w:pPr>
      <w:r>
        <w:rPr>
          <w:rFonts w:ascii="Times New Roman" w:hAnsi="Times New Roman"/>
          <w:szCs w:val="24"/>
        </w:rPr>
        <w:t>„</w:t>
      </w:r>
      <w:r>
        <w:rPr>
          <w:rFonts w:ascii="Times New Roman" w:hAnsi="Times New Roman"/>
          <w:szCs w:val="24"/>
          <w:vertAlign w:val="superscript"/>
        </w:rPr>
        <w:t>91a</w:t>
      </w:r>
      <w:r>
        <w:rPr>
          <w:rFonts w:ascii="Times New Roman" w:hAnsi="Times New Roman"/>
          <w:szCs w:val="24"/>
        </w:rPr>
        <w:t>) § 17 ods. 1 písm. a) zákona č. 305/2013 Z. z. o elektronickej podobe výkonu pôsobnosti orgánov verejnej moci a o zmene a doplnení niektorých zákonov (zá</w:t>
      </w:r>
      <w:r w:rsidR="00C01DF5">
        <w:rPr>
          <w:rFonts w:ascii="Times New Roman" w:hAnsi="Times New Roman"/>
          <w:szCs w:val="24"/>
        </w:rPr>
        <w:t>kon o e-Governmente).“.</w:t>
      </w:r>
    </w:p>
    <w:p w:rsidR="00B740DA" w:rsidP="00B740DA">
      <w:pPr>
        <w:bidi w:val="0"/>
        <w:ind w:left="426"/>
        <w:contextualSpacing/>
        <w:jc w:val="both"/>
        <w:rPr>
          <w:rFonts w:ascii="Times New Roman" w:hAnsi="Times New Roman"/>
          <w:szCs w:val="24"/>
        </w:rPr>
      </w:pPr>
    </w:p>
    <w:p w:rsidR="00B740DA" w:rsidP="00B740DA">
      <w:pPr>
        <w:bidi w:val="0"/>
        <w:ind w:left="4248"/>
        <w:contextualSpacing/>
        <w:jc w:val="both"/>
        <w:rPr>
          <w:rFonts w:ascii="Times New Roman" w:hAnsi="Times New Roman"/>
          <w:szCs w:val="24"/>
        </w:rPr>
      </w:pPr>
      <w:r>
        <w:rPr>
          <w:rFonts w:ascii="Times New Roman" w:hAnsi="Times New Roman"/>
          <w:szCs w:val="24"/>
        </w:rPr>
        <w:t xml:space="preserve">V súvislosti s postupom štátnych orgánov podľa </w:t>
      </w:r>
      <w:r>
        <w:rPr>
          <w:rFonts w:ascii="Times New Roman" w:hAnsi="Times New Roman"/>
          <w:color w:val="000000"/>
          <w:szCs w:val="24"/>
        </w:rPr>
        <w:t>zákona č. 305/2013 Z. z. o elektronickej podobe výkonu pôsobnosti orgánov verejnej moci a o zmene a doplnení niektorých zákonov (zákon o e-Governmente) je potrebné ustanoviť výnimku z postupu podľa § 17 tohto zákona, nakoľko konanie podľa zákona o pobyte cudzincov prebieha vo väčšine prípadov s osobami, ktoré nemôžu komunikovať postupom upraveným v tomto zákone.</w:t>
      </w:r>
    </w:p>
    <w:p w:rsidR="00B740DA" w:rsidP="00B740DA">
      <w:pPr>
        <w:bidi w:val="0"/>
        <w:jc w:val="both"/>
        <w:rPr>
          <w:rFonts w:ascii="Times New Roman" w:hAnsi="Times New Roman"/>
          <w:szCs w:val="24"/>
        </w:rPr>
      </w:pPr>
    </w:p>
    <w:p w:rsidR="00B740DA" w:rsidP="00B740DA">
      <w:pPr>
        <w:bidi w:val="0"/>
        <w:jc w:val="both"/>
        <w:rPr>
          <w:rFonts w:ascii="Times New Roman" w:hAnsi="Times New Roman"/>
          <w:szCs w:val="24"/>
        </w:rPr>
      </w:pPr>
      <w:r>
        <w:rPr>
          <w:rFonts w:ascii="Times New Roman" w:hAnsi="Times New Roman"/>
          <w:szCs w:val="24"/>
        </w:rPr>
        <w:t xml:space="preserve">      </w:t>
        <w:tab/>
        <w:tab/>
        <w:t xml:space="preserve"> Ostatné body sa primerane prečíslujú.</w:t>
      </w:r>
    </w:p>
    <w:p w:rsidR="00B740DA" w:rsidP="00B740DA">
      <w:pPr>
        <w:bidi w:val="0"/>
        <w:jc w:val="both"/>
        <w:rPr>
          <w:rFonts w:ascii="Times New Roman" w:hAnsi="Times New Roman"/>
          <w:szCs w:val="24"/>
        </w:rPr>
      </w:pPr>
    </w:p>
    <w:p w:rsidR="00B740DA" w:rsidP="00B740D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B740DA" w:rsidRPr="00B740DA" w:rsidP="00B740DA">
      <w:pPr>
        <w:tabs>
          <w:tab w:val="left" w:pos="709"/>
          <w:tab w:val="left" w:pos="1077"/>
        </w:tabs>
        <w:bidi w:val="0"/>
        <w:spacing w:after="0" w:line="240" w:lineRule="auto"/>
        <w:jc w:val="both"/>
        <w:rPr>
          <w:rFonts w:ascii="Times New Roman" w:hAnsi="Times New Roman"/>
          <w:b/>
          <w:color w:val="FF0000"/>
          <w:szCs w:val="24"/>
          <w:lang w:eastAsia="sk-SK"/>
        </w:rPr>
      </w:pPr>
    </w:p>
    <w:p w:rsidR="00B740DA" w:rsidRPr="00B740DA" w:rsidP="00B740DA">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pStyle w:val="ListParagraph"/>
        <w:bidi w:val="0"/>
        <w:ind w:left="1571"/>
        <w:jc w:val="both"/>
        <w:rPr>
          <w:rFonts w:ascii="Times New Roman" w:hAnsi="Times New Roman"/>
        </w:rPr>
      </w:pPr>
    </w:p>
    <w:p w:rsidR="00B740DA" w:rsidP="00B740DA">
      <w:pPr>
        <w:bidi w:val="0"/>
        <w:ind w:left="426"/>
        <w:contextualSpacing/>
        <w:jc w:val="both"/>
        <w:rPr>
          <w:rFonts w:ascii="Times New Roman" w:hAnsi="Times New Roman"/>
        </w:rPr>
      </w:pPr>
    </w:p>
    <w:p w:rsidR="00B740DA" w:rsidP="00B740DA">
      <w:pPr>
        <w:bidi w:val="0"/>
        <w:jc w:val="both"/>
        <w:rPr>
          <w:rFonts w:ascii="Times New Roman" w:hAnsi="Times New Roman"/>
        </w:rPr>
      </w:pPr>
    </w:p>
    <w:p w:rsidR="00B740DA" w:rsidP="00B740DA">
      <w:pPr>
        <w:bidi w:val="0"/>
        <w:jc w:val="both"/>
        <w:rPr>
          <w:rFonts w:ascii="Times New Roman" w:hAnsi="Times New Roman"/>
          <w:szCs w:val="24"/>
        </w:rPr>
      </w:pPr>
    </w:p>
    <w:p w:rsidR="00B740DA" w:rsidP="00B740DA">
      <w:pPr>
        <w:pStyle w:val="ListParagraph"/>
        <w:bidi w:val="0"/>
        <w:spacing w:after="0" w:line="240" w:lineRule="auto"/>
        <w:ind w:left="1571"/>
        <w:jc w:val="both"/>
        <w:rPr>
          <w:rFonts w:ascii="Times New Roman" w:hAnsi="Times New Roman"/>
          <w:szCs w:val="24"/>
          <w:u w:val="single"/>
          <w:lang w:eastAsia="sk-SK"/>
        </w:rPr>
      </w:pPr>
    </w:p>
    <w:p w:rsidR="00B740DA" w:rsidP="00B740DA">
      <w:pPr>
        <w:pStyle w:val="ListParagraph"/>
        <w:numPr>
          <w:numId w:val="2"/>
        </w:numPr>
        <w:bidi w:val="0"/>
        <w:spacing w:after="0" w:line="240" w:lineRule="auto"/>
        <w:jc w:val="both"/>
        <w:rPr>
          <w:rFonts w:ascii="Times New Roman" w:hAnsi="Times New Roman"/>
          <w:szCs w:val="24"/>
          <w:u w:val="single"/>
          <w:lang w:eastAsia="sk-SK"/>
        </w:rPr>
      </w:pPr>
      <w:r>
        <w:rPr>
          <w:rFonts w:ascii="Times New Roman" w:hAnsi="Times New Roman"/>
          <w:szCs w:val="24"/>
          <w:u w:val="single"/>
          <w:lang w:eastAsia="sk-SK"/>
        </w:rPr>
        <w:t>K čl. I</w:t>
      </w:r>
    </w:p>
    <w:p w:rsidR="00B740DA" w:rsidP="00B740DA">
      <w:pPr>
        <w:pStyle w:val="ListParagraph"/>
        <w:bidi w:val="0"/>
        <w:spacing w:after="0" w:line="360" w:lineRule="auto"/>
        <w:ind w:left="928" w:firstLine="283"/>
        <w:jc w:val="both"/>
        <w:rPr>
          <w:rFonts w:ascii="Times New Roman" w:hAnsi="Times New Roman"/>
          <w:szCs w:val="24"/>
          <w:lang w:eastAsia="sk-SK"/>
        </w:rPr>
      </w:pPr>
      <w:r>
        <w:rPr>
          <w:rFonts w:ascii="Times New Roman" w:hAnsi="Times New Roman"/>
          <w:szCs w:val="24"/>
          <w:lang w:eastAsia="sk-SK"/>
        </w:rPr>
        <w:t>V čl. I sa za bod 111 vkladá nový bod 112, ktorý znie:</w:t>
      </w:r>
    </w:p>
    <w:p w:rsidR="00B740DA" w:rsidP="00B740DA">
      <w:pPr>
        <w:pStyle w:val="ListParagraph"/>
        <w:bidi w:val="0"/>
        <w:spacing w:after="0" w:line="360" w:lineRule="auto"/>
        <w:ind w:left="1211"/>
        <w:jc w:val="both"/>
        <w:rPr>
          <w:rFonts w:ascii="Times New Roman" w:hAnsi="Times New Roman"/>
          <w:szCs w:val="24"/>
          <w:lang w:eastAsia="sk-SK"/>
        </w:rPr>
      </w:pPr>
      <w:r>
        <w:rPr>
          <w:rFonts w:ascii="Times New Roman" w:hAnsi="Times New Roman"/>
          <w:szCs w:val="24"/>
          <w:lang w:eastAsia="sk-SK"/>
        </w:rPr>
        <w:t>„112. V § 125 ods. 5 sa slová „§ 34 ods. 12 alebo ods. 13“ nahrádzajú slovami „§ 34 ods. 12 až 14“.</w:t>
      </w:r>
      <w:r w:rsidR="00C01DF5">
        <w:rPr>
          <w:rFonts w:ascii="Times New Roman" w:hAnsi="Times New Roman"/>
          <w:szCs w:val="24"/>
          <w:lang w:eastAsia="sk-SK"/>
        </w:rPr>
        <w:t>“.</w:t>
      </w:r>
    </w:p>
    <w:p w:rsidR="00B740DA" w:rsidP="00B740DA">
      <w:pPr>
        <w:pStyle w:val="ListParagraph"/>
        <w:bidi w:val="0"/>
        <w:spacing w:after="0" w:line="240" w:lineRule="auto"/>
        <w:ind w:left="786" w:firstLine="425"/>
        <w:jc w:val="both"/>
        <w:rPr>
          <w:rFonts w:ascii="Times New Roman" w:hAnsi="Times New Roman"/>
          <w:szCs w:val="24"/>
          <w:lang w:eastAsia="sk-SK"/>
        </w:rPr>
      </w:pPr>
      <w:r>
        <w:rPr>
          <w:rFonts w:ascii="Times New Roman" w:hAnsi="Times New Roman"/>
          <w:szCs w:val="24"/>
          <w:lang w:eastAsia="sk-SK"/>
        </w:rPr>
        <w:t>Ostatné body sa primerane prečíslujú.</w:t>
      </w:r>
    </w:p>
    <w:p w:rsidR="00B740DA" w:rsidP="00B740DA">
      <w:pPr>
        <w:pStyle w:val="ListParagraph"/>
        <w:bidi w:val="0"/>
        <w:spacing w:after="0" w:line="240" w:lineRule="auto"/>
        <w:ind w:left="786"/>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Navrhuje sa úprava vnútorného odkazu v § 125 ods. 5 v súvislosti so zmenou navrhovanou v 48. bode predloženého návrhu zákona.</w:t>
      </w:r>
    </w:p>
    <w:p w:rsidR="00CD5D55" w:rsidP="00B740DA">
      <w:pPr>
        <w:bidi w:val="0"/>
        <w:spacing w:after="0" w:line="240" w:lineRule="auto"/>
        <w:ind w:left="4247"/>
        <w:contextualSpacing/>
        <w:jc w:val="both"/>
        <w:rPr>
          <w:rFonts w:ascii="Times New Roman" w:hAnsi="Times New Roman"/>
          <w:szCs w:val="24"/>
          <w:lang w:eastAsia="sk-SK"/>
        </w:rPr>
      </w:pPr>
    </w:p>
    <w:p w:rsidR="00CD5D55" w:rsidRPr="007432DB" w:rsidP="00CD5D5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5616">
        <w:rPr>
          <w:rFonts w:ascii="Times New Roman" w:hAnsi="Times New Roman"/>
          <w:szCs w:val="24"/>
          <w:lang w:eastAsia="sk-SK"/>
        </w:rPr>
        <w:t>Ústavnoprávny výbor Náro</w:t>
      </w:r>
      <w:r w:rsidR="007432DB">
        <w:rPr>
          <w:rFonts w:ascii="Times New Roman" w:hAnsi="Times New Roman"/>
          <w:szCs w:val="24"/>
          <w:lang w:eastAsia="sk-SK"/>
        </w:rPr>
        <w:t xml:space="preserve">dnej rady Slovenskej republiky </w:t>
      </w:r>
    </w:p>
    <w:p w:rsidR="00CD5D55" w:rsidRPr="00BC0404" w:rsidP="00CD5D55">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CD5D55" w:rsidP="00CD5D5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CD5D55" w:rsidRPr="00B740DA" w:rsidP="00CD5D55">
      <w:pPr>
        <w:tabs>
          <w:tab w:val="left" w:pos="709"/>
          <w:tab w:val="left" w:pos="1077"/>
        </w:tabs>
        <w:bidi w:val="0"/>
        <w:spacing w:after="0" w:line="240" w:lineRule="auto"/>
        <w:jc w:val="both"/>
        <w:rPr>
          <w:rFonts w:ascii="Times New Roman" w:hAnsi="Times New Roman"/>
          <w:b/>
          <w:color w:val="FF0000"/>
          <w:szCs w:val="24"/>
          <w:lang w:eastAsia="sk-SK"/>
        </w:rPr>
      </w:pPr>
    </w:p>
    <w:p w:rsidR="00CD5D55" w:rsidRPr="00B740DA" w:rsidP="00CD5D55">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CD5D55" w:rsidP="00CD5D55">
      <w:pPr>
        <w:pStyle w:val="ListParagraph"/>
        <w:bidi w:val="0"/>
        <w:spacing w:after="0" w:line="240" w:lineRule="auto"/>
        <w:ind w:left="786"/>
        <w:jc w:val="both"/>
        <w:rPr>
          <w:rFonts w:ascii="Times New Roman" w:hAnsi="Times New Roman"/>
          <w:szCs w:val="24"/>
          <w:lang w:eastAsia="sk-SK"/>
        </w:rPr>
      </w:pPr>
    </w:p>
    <w:p w:rsidR="00CD5D55"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pStyle w:val="ListParagraph"/>
        <w:numPr>
          <w:numId w:val="2"/>
        </w:numPr>
        <w:bidi w:val="0"/>
        <w:spacing w:after="0" w:line="240" w:lineRule="auto"/>
        <w:jc w:val="both"/>
        <w:rPr>
          <w:rFonts w:ascii="Times New Roman" w:hAnsi="Times New Roman"/>
          <w:szCs w:val="24"/>
          <w:u w:val="single"/>
        </w:rPr>
      </w:pPr>
      <w:r>
        <w:rPr>
          <w:rFonts w:ascii="Times New Roman" w:hAnsi="Times New Roman"/>
          <w:szCs w:val="24"/>
          <w:u w:val="single"/>
        </w:rPr>
        <w:t>K čl. I</w:t>
      </w:r>
    </w:p>
    <w:p w:rsidR="00B740DA" w:rsidP="00B740DA">
      <w:pPr>
        <w:pStyle w:val="ListParagraph"/>
        <w:bidi w:val="0"/>
        <w:spacing w:after="0" w:line="240" w:lineRule="auto"/>
        <w:ind w:left="1211"/>
        <w:jc w:val="both"/>
        <w:rPr>
          <w:rFonts w:ascii="Times New Roman" w:hAnsi="Times New Roman"/>
          <w:szCs w:val="24"/>
        </w:rPr>
      </w:pPr>
      <w:r>
        <w:rPr>
          <w:rFonts w:ascii="Times New Roman" w:hAnsi="Times New Roman"/>
          <w:szCs w:val="24"/>
        </w:rPr>
        <w:t xml:space="preserve">V čl. I sa za bod 117 vkladá nový bod 118, ktorý znie: </w:t>
      </w:r>
    </w:p>
    <w:p w:rsidR="00B740DA" w:rsidP="00B740DA">
      <w:pPr>
        <w:bidi w:val="0"/>
        <w:ind w:left="1211"/>
        <w:contextualSpacing/>
        <w:jc w:val="both"/>
        <w:rPr>
          <w:rFonts w:ascii="Times New Roman" w:hAnsi="Times New Roman"/>
        </w:rPr>
      </w:pPr>
      <w:r>
        <w:rPr>
          <w:rFonts w:ascii="Times New Roman" w:hAnsi="Times New Roman"/>
        </w:rPr>
        <w:t>„118. V § 129 ods. 2 sa za slová „o pobyte“ vkladajú slová</w:t>
      </w:r>
      <w:r w:rsidR="00C01DF5">
        <w:rPr>
          <w:rFonts w:ascii="Times New Roman" w:hAnsi="Times New Roman"/>
        </w:rPr>
        <w:t xml:space="preserve"> „a kontroly pobytu cudzincov“.“.</w:t>
      </w:r>
    </w:p>
    <w:p w:rsidR="00B740DA" w:rsidP="00B740DA">
      <w:pPr>
        <w:bidi w:val="0"/>
        <w:ind w:left="282" w:firstLine="708"/>
        <w:contextualSpacing/>
        <w:jc w:val="both"/>
        <w:rPr>
          <w:rFonts w:ascii="Times New Roman" w:hAnsi="Times New Roman"/>
        </w:rPr>
      </w:pPr>
    </w:p>
    <w:p w:rsidR="00CD5D55" w:rsidP="00CD5D55">
      <w:pPr>
        <w:bidi w:val="0"/>
        <w:ind w:left="4248"/>
        <w:jc w:val="both"/>
        <w:rPr>
          <w:rFonts w:ascii="Times" w:hAnsi="Times"/>
          <w:szCs w:val="24"/>
        </w:rPr>
      </w:pPr>
      <w:r>
        <w:rPr>
          <w:rFonts w:ascii="Times" w:hAnsi="Times"/>
          <w:szCs w:val="24"/>
        </w:rPr>
        <w:t>Absencia kontroly na vnútorných hraniciach kladie na bezpečnostné zložky pri plnení úloh vyššie nároky v zmenených podmienkach. Aj keď policajti hraničnej a cudzineckej polície vykonávajú dôsledné kontroly na vonkajších hraniciach, dôležitou súčasťou na zabezpečenie vnútornej bezpečnosti je kontrola pobytov cudzincov vo vnútrozemí v rámci tzv. kompenzačných opatrení. Touto kontrolou dokážeme predchádzať zneužívaniu dokladov na preukázanie inej totožnosti. Je to jedna z možných odpovedí na bezpečnostné riziká a elimináciu teroristov alebo páchateľov závažnej trestnej činnosti medzi cudzincami. S prichádzajúcim rozvojom informačných technológií sú členské štáty neustále vyzývané orgánmi EÚ k intenzívnejšiemu využívaniu nových technických prostriedkov. Vzhľadom na nové bezpečnostné riziká sa pri povoľovaní pobytov a vydávaní dokladov cudzinco</w:t>
      </w:r>
      <w:r>
        <w:rPr>
          <w:rFonts w:ascii="Times" w:hAnsi="Times"/>
          <w:color w:val="1F497D"/>
          <w:szCs w:val="24"/>
        </w:rPr>
        <w:t>m</w:t>
      </w:r>
      <w:r>
        <w:rPr>
          <w:rFonts w:ascii="Times" w:hAnsi="Times"/>
          <w:szCs w:val="24"/>
        </w:rPr>
        <w:t xml:space="preserve"> využíva zber biometrických údajov. Rovnako sú biometrické údaje zhromažďované pri vyhosťovaní cudzincov. Pri kontrole pobytov cudzincov je preverovanie osôb nielen podľa alfanumerických údajov ale i podľa biometrie veľmi dôležité vzhľadom na snahu cudzincov skryť svoju skutočnú totožnosť. I keď existujú už technické riešenia na overovanie totožnosti podľa biometrie, súčasná legislatíva nám neumožňuje vykonať takúto kontrolu pri osobách, ktoré majú pri sebe doklad totožnosti.</w:t>
      </w:r>
    </w:p>
    <w:p w:rsidR="00B740DA" w:rsidP="00CD5D55">
      <w:pPr>
        <w:bidi w:val="0"/>
        <w:ind w:left="503" w:firstLine="708"/>
        <w:contextualSpacing/>
        <w:jc w:val="both"/>
        <w:rPr>
          <w:rFonts w:ascii="Times New Roman" w:hAnsi="Times New Roman"/>
        </w:rPr>
      </w:pPr>
      <w:r>
        <w:rPr>
          <w:rFonts w:ascii="Times New Roman" w:hAnsi="Times New Roman"/>
        </w:rPr>
        <w:t>Ostatné body sa primerane prečíslujú.</w:t>
      </w:r>
    </w:p>
    <w:p w:rsidR="00CD5D55" w:rsidP="00B740DA">
      <w:pPr>
        <w:bidi w:val="0"/>
        <w:ind w:left="503" w:firstLine="708"/>
        <w:contextualSpacing/>
        <w:jc w:val="both"/>
        <w:rPr>
          <w:rFonts w:ascii="Times New Roman" w:hAnsi="Times New Roman"/>
        </w:rPr>
      </w:pPr>
    </w:p>
    <w:p w:rsidR="00CD5D55" w:rsidP="00B740DA">
      <w:pPr>
        <w:bidi w:val="0"/>
        <w:ind w:left="503" w:firstLine="708"/>
        <w:contextualSpacing/>
        <w:jc w:val="both"/>
        <w:rPr>
          <w:rFonts w:ascii="Times New Roman" w:hAnsi="Times New Roman"/>
        </w:rPr>
      </w:pPr>
    </w:p>
    <w:p w:rsidR="00CD5D55" w:rsidRPr="00B740DA" w:rsidP="00CD5D55">
      <w:pPr>
        <w:tabs>
          <w:tab w:val="left" w:pos="709"/>
          <w:tab w:val="left" w:pos="1077"/>
        </w:tabs>
        <w:bidi w:val="0"/>
        <w:spacing w:after="0" w:line="240" w:lineRule="auto"/>
        <w:jc w:val="both"/>
        <w:rPr>
          <w:rFonts w:ascii="Times New Roman" w:hAnsi="Times New Roman"/>
          <w:color w:val="FF0000"/>
          <w:szCs w:val="24"/>
          <w:lang w:eastAsia="sk-SK"/>
        </w:rPr>
      </w:pPr>
      <w:r>
        <w:rPr>
          <w:rFonts w:ascii="Times New Roman" w:hAnsi="Times New Roman"/>
          <w:color w:val="FF0000"/>
          <w:szCs w:val="24"/>
          <w:lang w:eastAsia="sk-SK"/>
        </w:rPr>
        <w:tab/>
        <w:tab/>
      </w:r>
    </w:p>
    <w:p w:rsidR="00CD5D55" w:rsidP="00CD5D5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CD5D55" w:rsidRPr="00B740DA" w:rsidP="00CD5D55">
      <w:pPr>
        <w:tabs>
          <w:tab w:val="left" w:pos="709"/>
          <w:tab w:val="left" w:pos="1077"/>
        </w:tabs>
        <w:bidi w:val="0"/>
        <w:spacing w:after="0" w:line="240" w:lineRule="auto"/>
        <w:jc w:val="both"/>
        <w:rPr>
          <w:rFonts w:ascii="Times New Roman" w:hAnsi="Times New Roman"/>
          <w:b/>
          <w:color w:val="FF0000"/>
          <w:szCs w:val="24"/>
          <w:lang w:eastAsia="sk-SK"/>
        </w:rPr>
      </w:pPr>
    </w:p>
    <w:p w:rsidR="00CD5D55" w:rsidRPr="00B740DA" w:rsidP="00CD5D55">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CD5D55" w:rsidP="00CD5D55">
      <w:pPr>
        <w:pStyle w:val="ListParagraph"/>
        <w:bidi w:val="0"/>
        <w:spacing w:after="0" w:line="240" w:lineRule="auto"/>
        <w:ind w:left="786"/>
        <w:jc w:val="both"/>
        <w:rPr>
          <w:rFonts w:ascii="Times New Roman" w:hAnsi="Times New Roman"/>
          <w:szCs w:val="24"/>
          <w:lang w:eastAsia="sk-SK"/>
        </w:rPr>
      </w:pPr>
    </w:p>
    <w:p w:rsidR="00CD5D55" w:rsidP="00B740DA">
      <w:pPr>
        <w:bidi w:val="0"/>
        <w:ind w:left="503" w:firstLine="708"/>
        <w:contextualSpacing/>
        <w:jc w:val="both"/>
        <w:rPr>
          <w:rFonts w:ascii="Times New Roman" w:hAnsi="Times New Roman"/>
        </w:rPr>
      </w:pPr>
    </w:p>
    <w:p w:rsidR="00B740DA" w:rsidP="00B740DA">
      <w:pPr>
        <w:pStyle w:val="ListParagraph"/>
        <w:bidi w:val="0"/>
        <w:ind w:left="1571"/>
        <w:jc w:val="both"/>
        <w:rPr>
          <w:rFonts w:ascii="Times New Roman" w:hAnsi="Times New Roman"/>
        </w:rPr>
      </w:pPr>
    </w:p>
    <w:p w:rsidR="00B740DA" w:rsidP="00B740DA">
      <w:pPr>
        <w:bidi w:val="0"/>
        <w:ind w:left="426"/>
        <w:contextualSpacing/>
        <w:jc w:val="both"/>
        <w:rPr>
          <w:rFonts w:ascii="Times New Roman" w:hAnsi="Times New Roman"/>
        </w:rPr>
      </w:pPr>
    </w:p>
    <w:p w:rsidR="00B740DA" w:rsidP="00B740DA">
      <w:pPr>
        <w:bidi w:val="0"/>
        <w:jc w:val="both"/>
        <w:rPr>
          <w:rFonts w:ascii="Times New Roman" w:hAnsi="Times New Roman"/>
        </w:rPr>
      </w:pPr>
    </w:p>
    <w:p w:rsidR="00B740DA" w:rsidP="00B740DA">
      <w:pPr>
        <w:bidi w:val="0"/>
        <w:spacing w:after="0" w:line="240" w:lineRule="auto"/>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p>
    <w:p w:rsidR="00B740DA" w:rsidP="00B740DA">
      <w:pPr>
        <w:pStyle w:val="ListParagraph"/>
        <w:numPr>
          <w:numId w:val="2"/>
        </w:numPr>
        <w:bidi w:val="0"/>
        <w:spacing w:after="0" w:line="240" w:lineRule="auto"/>
        <w:jc w:val="both"/>
        <w:rPr>
          <w:rFonts w:ascii="Times" w:hAnsi="Times"/>
          <w:szCs w:val="24"/>
        </w:rPr>
      </w:pPr>
      <w:r>
        <w:rPr>
          <w:rFonts w:ascii="Times" w:hAnsi="Times"/>
          <w:szCs w:val="24"/>
        </w:rPr>
        <w:t>Za čl. I sa vkladá nový článok II, ktorý znie:</w:t>
      </w:r>
    </w:p>
    <w:p w:rsidR="00B740DA" w:rsidP="00B740DA">
      <w:pPr>
        <w:pStyle w:val="ListParagraph"/>
        <w:bidi w:val="0"/>
        <w:ind w:left="426"/>
        <w:jc w:val="both"/>
        <w:rPr>
          <w:rFonts w:ascii="Times" w:hAnsi="Times"/>
          <w:szCs w:val="24"/>
        </w:rPr>
      </w:pPr>
    </w:p>
    <w:p w:rsidR="00B740DA" w:rsidP="00B740DA">
      <w:pPr>
        <w:bidi w:val="0"/>
        <w:jc w:val="center"/>
        <w:rPr>
          <w:rFonts w:ascii="Times" w:hAnsi="Times"/>
          <w:b/>
          <w:szCs w:val="24"/>
        </w:rPr>
      </w:pPr>
      <w:r>
        <w:rPr>
          <w:rFonts w:ascii="Times" w:hAnsi="Times"/>
          <w:b/>
          <w:szCs w:val="24"/>
        </w:rPr>
        <w:t>„Čl. II</w:t>
      </w:r>
    </w:p>
    <w:p w:rsidR="00B740DA" w:rsidP="00B740DA">
      <w:pPr>
        <w:bidi w:val="0"/>
        <w:jc w:val="center"/>
        <w:rPr>
          <w:rFonts w:ascii="Times" w:hAnsi="Times"/>
          <w:szCs w:val="24"/>
        </w:rPr>
      </w:pPr>
    </w:p>
    <w:p w:rsidR="00B740DA" w:rsidP="00B740DA">
      <w:pPr>
        <w:bidi w:val="0"/>
        <w:jc w:val="both"/>
        <w:rPr>
          <w:rFonts w:ascii="Times" w:hAnsi="Times"/>
          <w:szCs w:val="24"/>
        </w:rPr>
      </w:pPr>
      <w:r>
        <w:rPr>
          <w:rFonts w:ascii="Times" w:hAnsi="Times"/>
          <w:szCs w:val="24"/>
        </w:rPr>
        <w:t>Zákon č. 171/1993 Z. z. o Policajnom zbore v znení zákona č. 251/1994 Z. z., zákona č. 233/1995 Z. z., zákona č. 315/1996 Z. z., zákona č. 353/1997 Z. z., zákona č. 12/1998 Z. z., zákona č. 73/1998 Z. z., zákona č. 256/1998 Z. z., zákona č. 116/2000 Z. z., zákona č.  323/2000 Z. z., zákona č. 367/2000 Z. z., zákona č. 490/2001 Z. z., zákona č. 490/2001 Z. z., zákona č. 48/2002 Z. z., zákona č. 182/2002 Z. z., zákona č. 422/2002 Z. z., zákona č. 166/2003 Z. z., zákona č. 155/2003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zákona č. 290/2009 Z. z., zákona č. 291/2009 Z. z., zákona č. 495/2009 Z. z., zákona č. 594/2009 Z. z., zákona č. 547/2010 Z. z., zákona č. 192/2011 Z. z., zákona č. 345/2012 Z. z., zákona č. 75/2013 Z. z., zákona č. 307/2014 Z. z., zákona č. 139/2015 Z. z., zákona č. 397/2015 Z. z., zákona č. 444/2015 Z. z. a zákona č. 125/2016 Z. z. sa mení a dopĺňa takto:</w:t>
      </w:r>
    </w:p>
    <w:p w:rsidR="00B740DA" w:rsidP="00B740DA">
      <w:pPr>
        <w:bidi w:val="0"/>
        <w:jc w:val="center"/>
        <w:rPr>
          <w:rFonts w:ascii="Times" w:hAnsi="Times"/>
          <w:szCs w:val="24"/>
        </w:rPr>
      </w:pPr>
    </w:p>
    <w:p w:rsidR="00B740DA" w:rsidP="00B740DA">
      <w:pPr>
        <w:pStyle w:val="ListParagraph"/>
        <w:numPr>
          <w:numId w:val="3"/>
        </w:numPr>
        <w:bidi w:val="0"/>
        <w:spacing w:after="0" w:line="240" w:lineRule="auto"/>
        <w:jc w:val="both"/>
        <w:rPr>
          <w:rFonts w:ascii="Times" w:hAnsi="Times"/>
          <w:szCs w:val="24"/>
        </w:rPr>
      </w:pPr>
      <w:r>
        <w:rPr>
          <w:rFonts w:ascii="Times" w:hAnsi="Times"/>
          <w:szCs w:val="24"/>
        </w:rPr>
        <w:t xml:space="preserve">V § 20a ods. 1 písm. e) sa na konci vypúšťa slovo „alebo“. </w:t>
      </w:r>
    </w:p>
    <w:p w:rsidR="00B740DA" w:rsidP="00B740DA">
      <w:pPr>
        <w:pStyle w:val="ListParagraph"/>
        <w:bidi w:val="0"/>
        <w:ind w:left="426"/>
        <w:jc w:val="both"/>
        <w:rPr>
          <w:rFonts w:ascii="Times" w:hAnsi="Times"/>
          <w:szCs w:val="24"/>
        </w:rPr>
      </w:pPr>
    </w:p>
    <w:p w:rsidR="00B740DA" w:rsidP="00B740DA">
      <w:pPr>
        <w:pStyle w:val="ListParagraph"/>
        <w:bidi w:val="0"/>
        <w:ind w:left="4248"/>
        <w:jc w:val="both"/>
        <w:rPr>
          <w:rFonts w:ascii="Times" w:hAnsi="Times"/>
          <w:szCs w:val="24"/>
        </w:rPr>
      </w:pPr>
      <w:r>
        <w:rPr>
          <w:rFonts w:ascii="Times" w:hAnsi="Times"/>
          <w:szCs w:val="24"/>
        </w:rPr>
        <w:t xml:space="preserve"> Ide o legislatívno-technickú úpravu v súvislosti so zmenou navrhovanou v treťom bode.</w:t>
      </w:r>
    </w:p>
    <w:p w:rsidR="00B740DA" w:rsidP="00B740DA">
      <w:pPr>
        <w:pStyle w:val="ListParagraph"/>
        <w:bidi w:val="0"/>
        <w:ind w:left="426"/>
        <w:jc w:val="both"/>
        <w:rPr>
          <w:rFonts w:ascii="Times" w:hAnsi="Times"/>
          <w:szCs w:val="24"/>
        </w:rPr>
      </w:pPr>
    </w:p>
    <w:p w:rsidR="00B740DA" w:rsidP="00B740DA">
      <w:pPr>
        <w:pStyle w:val="ListParagraph"/>
        <w:numPr>
          <w:numId w:val="3"/>
        </w:numPr>
        <w:bidi w:val="0"/>
        <w:spacing w:after="0" w:line="240" w:lineRule="auto"/>
        <w:jc w:val="both"/>
        <w:rPr>
          <w:rFonts w:ascii="Times" w:hAnsi="Times"/>
          <w:sz w:val="22"/>
          <w:szCs w:val="24"/>
        </w:rPr>
      </w:pPr>
      <w:r>
        <w:rPr>
          <w:rFonts w:ascii="Times" w:hAnsi="Times"/>
          <w:szCs w:val="24"/>
        </w:rPr>
        <w:t>V § 20a ods. 1 písm. f) sa na konci bodka nahrádza čiarkou a pripája sa slovo „alebo“.</w:t>
      </w:r>
    </w:p>
    <w:p w:rsidR="00B740DA" w:rsidP="00B740DA">
      <w:pPr>
        <w:pStyle w:val="ListParagraph"/>
        <w:bidi w:val="0"/>
        <w:ind w:left="426"/>
        <w:jc w:val="both"/>
        <w:rPr>
          <w:rFonts w:ascii="Times" w:hAnsi="Times"/>
          <w:szCs w:val="24"/>
        </w:rPr>
      </w:pPr>
    </w:p>
    <w:p w:rsidR="00B740DA" w:rsidP="00B740DA">
      <w:pPr>
        <w:pStyle w:val="ListParagraph"/>
        <w:bidi w:val="0"/>
        <w:ind w:left="4248"/>
        <w:jc w:val="both"/>
        <w:rPr>
          <w:rFonts w:ascii="Times" w:hAnsi="Times"/>
          <w:szCs w:val="24"/>
        </w:rPr>
      </w:pPr>
      <w:r>
        <w:rPr>
          <w:rFonts w:ascii="Times" w:hAnsi="Times"/>
          <w:szCs w:val="24"/>
        </w:rPr>
        <w:t xml:space="preserve"> Ide o legislatívno-technickú úpravu v súvislosti so zmenou navrhovanou v treťom bode.</w:t>
      </w:r>
    </w:p>
    <w:p w:rsidR="00B740DA" w:rsidP="00B740DA">
      <w:pPr>
        <w:bidi w:val="0"/>
        <w:jc w:val="both"/>
        <w:rPr>
          <w:rFonts w:ascii="Times" w:hAnsi="Times"/>
          <w:szCs w:val="24"/>
        </w:rPr>
      </w:pPr>
    </w:p>
    <w:p w:rsidR="00B740DA" w:rsidP="00B740DA">
      <w:pPr>
        <w:pStyle w:val="ListParagraph"/>
        <w:numPr>
          <w:numId w:val="3"/>
        </w:numPr>
        <w:bidi w:val="0"/>
        <w:spacing w:after="0" w:line="240" w:lineRule="auto"/>
        <w:jc w:val="both"/>
        <w:rPr>
          <w:rFonts w:ascii="Times" w:hAnsi="Times"/>
          <w:szCs w:val="24"/>
        </w:rPr>
      </w:pPr>
      <w:r>
        <w:rPr>
          <w:rFonts w:ascii="Times" w:hAnsi="Times"/>
          <w:szCs w:val="24"/>
        </w:rPr>
        <w:t>V § 20a sa odsek 1 dopĺňa písmenom g), ktoré znie:</w:t>
      </w:r>
    </w:p>
    <w:p w:rsidR="00B740DA" w:rsidP="00B740DA">
      <w:pPr>
        <w:bidi w:val="0"/>
        <w:ind w:left="929" w:firstLine="282"/>
        <w:jc w:val="both"/>
        <w:rPr>
          <w:rFonts w:ascii="Times" w:hAnsi="Times"/>
          <w:szCs w:val="24"/>
        </w:rPr>
      </w:pPr>
      <w:r>
        <w:rPr>
          <w:rFonts w:ascii="Times" w:hAnsi="Times"/>
          <w:szCs w:val="24"/>
        </w:rPr>
        <w:t xml:space="preserve">     „g) na účely kontroly pobytu cudzincov.“.</w:t>
      </w:r>
    </w:p>
    <w:p w:rsidR="00B740DA" w:rsidP="00B740DA">
      <w:pPr>
        <w:bidi w:val="0"/>
        <w:jc w:val="both"/>
        <w:rPr>
          <w:rFonts w:ascii="Times" w:hAnsi="Times"/>
          <w:szCs w:val="24"/>
        </w:rPr>
      </w:pPr>
    </w:p>
    <w:p w:rsidR="00B740DA" w:rsidP="00B740DA">
      <w:pPr>
        <w:bidi w:val="0"/>
        <w:ind w:left="4248"/>
        <w:jc w:val="both"/>
        <w:rPr>
          <w:rFonts w:ascii="Times" w:hAnsi="Times"/>
          <w:szCs w:val="24"/>
        </w:rPr>
      </w:pPr>
      <w:r>
        <w:rPr>
          <w:rFonts w:ascii="Times" w:hAnsi="Times"/>
          <w:szCs w:val="24"/>
        </w:rPr>
        <w:t xml:space="preserve"> Absencia kontroly na vnútorných hraniciach kladie na bezpečnostné zložky pri plnení úloh vyššie nároky v zmenených podmienkach. Aj keď policajti hraničnej a cudzineckej polície vykonávajú dôsledné kontroly na vonkajších hraniciach, dôležitou súčasťou na zabezpečenie vnútornej bezpečnosti je kontrola pobytov cudzincov vo vnútrozemí v rámci tzv. kompenzačných opatrení. Touto kontrolou dokážeme predchádzať zneužívaniu dokladov na preukázanie inej totožnosti. Je to jedna z možných odpovedí na bezpečnostné riziká a elimináciu teroristov alebo páchateľov závažnej trestnej činnosti medzi cudzincami. S prichádzajúcim rozvojom informačných technológií sú členské štáty neustále vyzývané orgánmi EÚ k intenzívnejšiemu využívaniu nových technických prostriedkov. Vzhľadom na nové bezpečnostné riziká sa pri povoľovaní pobytov a vydávaní dokladov cudzinco</w:t>
      </w:r>
      <w:r>
        <w:rPr>
          <w:rFonts w:ascii="Times" w:hAnsi="Times"/>
          <w:color w:val="1F497D"/>
          <w:szCs w:val="24"/>
        </w:rPr>
        <w:t>m</w:t>
      </w:r>
      <w:r>
        <w:rPr>
          <w:rFonts w:ascii="Times" w:hAnsi="Times"/>
          <w:szCs w:val="24"/>
        </w:rPr>
        <w:t xml:space="preserve"> využíva zber biometrických údajov. Rovnako sú biometrické údaje zhromažďované pri vyhosťovaní cudzincov. Pri kontrole pobytov cudzincov je preverovanie osôb nielen podľa alfanumerických údajov ale i podľa biometrie veľmi dôležité vzhľadom na snahu cudzincov skryť svoju skutočnú totožnosť. I keď existujú už technické riešenia na overovanie totožnosti podľa biometrie, súčasná legislatíva nám neumožňuje vykonať takúto kontrolu pri osobách, ktoré majú pri sebe doklad totožnosti.</w:t>
      </w:r>
    </w:p>
    <w:p w:rsidR="00B740DA" w:rsidP="00B740DA">
      <w:pPr>
        <w:pStyle w:val="ListParagraph"/>
        <w:bidi w:val="0"/>
        <w:ind w:left="0"/>
        <w:jc w:val="both"/>
        <w:rPr>
          <w:rFonts w:ascii="Times" w:hAnsi="Times"/>
          <w:b/>
          <w:szCs w:val="24"/>
        </w:rPr>
      </w:pPr>
    </w:p>
    <w:p w:rsidR="00B740DA" w:rsidP="00B740DA">
      <w:pPr>
        <w:pStyle w:val="ListParagraph"/>
        <w:bidi w:val="0"/>
        <w:ind w:left="0"/>
        <w:jc w:val="both"/>
        <w:rPr>
          <w:rFonts w:ascii="Times" w:hAnsi="Times"/>
          <w:szCs w:val="24"/>
        </w:rPr>
      </w:pPr>
      <w:r>
        <w:rPr>
          <w:rFonts w:ascii="Times" w:hAnsi="Times"/>
        </w:rPr>
        <w:t xml:space="preserve">       </w:t>
        <w:tab/>
      </w:r>
      <w:r>
        <w:rPr>
          <w:rFonts w:ascii="Times" w:hAnsi="Times"/>
          <w:szCs w:val="24"/>
        </w:rPr>
        <w:t xml:space="preserve">Ostatné články sa primerane prečíslujú. </w:t>
      </w:r>
    </w:p>
    <w:p w:rsidR="00CD5D55" w:rsidP="00B740DA">
      <w:pPr>
        <w:pStyle w:val="ListParagraph"/>
        <w:bidi w:val="0"/>
        <w:ind w:left="0"/>
        <w:jc w:val="both"/>
        <w:rPr>
          <w:rFonts w:ascii="Times" w:hAnsi="Times"/>
          <w:szCs w:val="24"/>
        </w:rPr>
      </w:pPr>
    </w:p>
    <w:p w:rsidR="00CD5D55" w:rsidP="00CD5D5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CD5D55" w:rsidRPr="00B740DA" w:rsidP="00CD5D55">
      <w:pPr>
        <w:tabs>
          <w:tab w:val="left" w:pos="709"/>
          <w:tab w:val="left" w:pos="1077"/>
        </w:tabs>
        <w:bidi w:val="0"/>
        <w:spacing w:after="0" w:line="240" w:lineRule="auto"/>
        <w:jc w:val="both"/>
        <w:rPr>
          <w:rFonts w:ascii="Times New Roman" w:hAnsi="Times New Roman"/>
          <w:b/>
          <w:color w:val="FF0000"/>
          <w:szCs w:val="24"/>
          <w:lang w:eastAsia="sk-SK"/>
        </w:rPr>
      </w:pPr>
    </w:p>
    <w:p w:rsidR="00CD5D55" w:rsidRPr="00B740DA" w:rsidP="00CD5D55">
      <w:pPr>
        <w:bidi w:val="0"/>
        <w:spacing w:after="0" w:line="240" w:lineRule="auto"/>
        <w:ind w:left="4248"/>
        <w:contextualSpacing/>
        <w:jc w:val="both"/>
        <w:rPr>
          <w:rFonts w:ascii="Times New Roman" w:hAnsi="Times New Roman"/>
          <w:b/>
          <w:szCs w:val="24"/>
          <w:lang w:eastAsia="sk-SK"/>
        </w:rPr>
      </w:pPr>
      <w:r w:rsidRPr="00B740DA">
        <w:rPr>
          <w:rFonts w:ascii="Times New Roman" w:hAnsi="Times New Roman"/>
          <w:b/>
          <w:szCs w:val="24"/>
          <w:lang w:eastAsia="sk-SK"/>
        </w:rPr>
        <w:t>Gestorský výbor odporúča schváliť</w:t>
      </w:r>
    </w:p>
    <w:p w:rsidR="00CD5D55" w:rsidP="00CD5D55">
      <w:pPr>
        <w:pStyle w:val="ListParagraph"/>
        <w:bidi w:val="0"/>
        <w:spacing w:after="0" w:line="240" w:lineRule="auto"/>
        <w:ind w:left="786"/>
        <w:jc w:val="both"/>
        <w:rPr>
          <w:rFonts w:ascii="Times New Roman" w:hAnsi="Times New Roman"/>
          <w:szCs w:val="24"/>
          <w:lang w:eastAsia="sk-SK"/>
        </w:rPr>
      </w:pPr>
    </w:p>
    <w:p w:rsidR="00CD5D55" w:rsidP="00B740DA">
      <w:pPr>
        <w:pStyle w:val="ListParagraph"/>
        <w:bidi w:val="0"/>
        <w:ind w:left="0"/>
        <w:jc w:val="both"/>
        <w:rPr>
          <w:rFonts w:ascii="Times" w:hAnsi="Times"/>
          <w:szCs w:val="24"/>
        </w:rPr>
      </w:pPr>
    </w:p>
    <w:p w:rsidR="00B740DA" w:rsidP="00B740DA">
      <w:pPr>
        <w:pStyle w:val="ListParagraph"/>
        <w:bidi w:val="0"/>
        <w:ind w:left="0"/>
        <w:jc w:val="both"/>
        <w:rPr>
          <w:rFonts w:ascii="Times" w:hAnsi="Times"/>
          <w:szCs w:val="24"/>
        </w:rPr>
      </w:pPr>
    </w:p>
    <w:p w:rsidR="00B740DA" w:rsidP="00B740DA">
      <w:pPr>
        <w:pStyle w:val="ListParagraph"/>
        <w:bidi w:val="0"/>
        <w:ind w:left="0"/>
        <w:jc w:val="both"/>
        <w:rPr>
          <w:rFonts w:ascii="Times" w:hAnsi="Times"/>
          <w:szCs w:val="24"/>
        </w:rPr>
      </w:pPr>
    </w:p>
    <w:p w:rsidR="00B740DA" w:rsidP="00B740DA">
      <w:pPr>
        <w:pStyle w:val="ListParagraph"/>
        <w:numPr>
          <w:numId w:val="2"/>
        </w:numPr>
        <w:bidi w:val="0"/>
        <w:spacing w:after="200"/>
        <w:jc w:val="both"/>
        <w:rPr>
          <w:rFonts w:ascii="Times" w:hAnsi="Times"/>
          <w:szCs w:val="24"/>
        </w:rPr>
      </w:pPr>
      <w:r>
        <w:rPr>
          <w:rFonts w:ascii="Times New Roman" w:hAnsi="Times New Roman"/>
          <w:szCs w:val="24"/>
          <w:u w:val="single"/>
          <w:lang w:eastAsia="sk-SK"/>
        </w:rPr>
        <w:t xml:space="preserve">K čl. III (25. bod) </w:t>
      </w:r>
    </w:p>
    <w:p w:rsidR="00B740DA" w:rsidP="00B740DA">
      <w:pPr>
        <w:bidi w:val="0"/>
        <w:ind w:left="1211"/>
        <w:rPr>
          <w:rFonts w:ascii="Times New Roman" w:hAnsi="Times New Roman"/>
          <w:szCs w:val="24"/>
          <w:lang w:eastAsia="sk-SK"/>
        </w:rPr>
      </w:pPr>
      <w:r>
        <w:rPr>
          <w:rFonts w:ascii="Times New Roman" w:hAnsi="Times New Roman"/>
          <w:szCs w:val="24"/>
          <w:lang w:eastAsia="sk-SK"/>
        </w:rPr>
        <w:t>V čl. III 25.bod § 22 ods. 11 sa slová „do 10 pracovných dní“ nahrádzajú slovami „do desiatich pracovných dní“.</w:t>
      </w:r>
    </w:p>
    <w:p w:rsidR="00B740DA" w:rsidP="00B740DA">
      <w:pPr>
        <w:bidi w:val="0"/>
        <w:ind w:left="1211"/>
        <w:rPr>
          <w:rFonts w:ascii="Times New Roman" w:hAnsi="Times New Roman"/>
          <w:szCs w:val="24"/>
          <w:lang w:eastAsia="sk-SK"/>
        </w:rPr>
      </w:pPr>
    </w:p>
    <w:p w:rsidR="00B740DA" w:rsidP="00B740DA">
      <w:pPr>
        <w:bidi w:val="0"/>
        <w:ind w:left="1211"/>
        <w:rPr>
          <w:rFonts w:ascii="Times New Roman" w:hAnsi="Times New Roman"/>
          <w:szCs w:val="24"/>
          <w:lang w:eastAsia="sk-SK"/>
        </w:rPr>
      </w:pPr>
    </w:p>
    <w:p w:rsidR="00B740DA" w:rsidP="00B740DA">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zmysle legislatívnych pravidiel tvorby zákonov.</w:t>
      </w:r>
    </w:p>
    <w:p w:rsidR="00B740DA" w:rsidP="00B740DA">
      <w:pPr>
        <w:bidi w:val="0"/>
        <w:spacing w:after="0" w:line="240" w:lineRule="auto"/>
        <w:ind w:left="4247"/>
        <w:contextualSpacing/>
        <w:jc w:val="both"/>
        <w:rPr>
          <w:rFonts w:ascii="Times New Roman" w:hAnsi="Times New Roman"/>
          <w:szCs w:val="24"/>
          <w:lang w:eastAsia="sk-SK"/>
        </w:rPr>
      </w:pPr>
    </w:p>
    <w:p w:rsidR="00E21D07" w:rsidRPr="007432DB" w:rsidP="00E21D07">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21D07">
        <w:rPr>
          <w:rFonts w:ascii="Times New Roman" w:hAnsi="Times New Roman"/>
          <w:szCs w:val="24"/>
          <w:lang w:eastAsia="sk-SK"/>
        </w:rPr>
        <w:t>Ústavnoprávny výbor Náro</w:t>
      </w:r>
      <w:r w:rsidR="007432DB">
        <w:rPr>
          <w:rFonts w:ascii="Times New Roman" w:hAnsi="Times New Roman"/>
          <w:szCs w:val="24"/>
          <w:lang w:eastAsia="sk-SK"/>
        </w:rPr>
        <w:t>dnej rady Slovenskej republiky</w:t>
      </w:r>
    </w:p>
    <w:p w:rsidR="00E21D07" w:rsidRPr="00BC0404" w:rsidP="00E21D07">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E21D07" w:rsidP="00E21D07">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E21D07" w:rsidP="00E21D07">
      <w:pPr>
        <w:tabs>
          <w:tab w:val="left" w:pos="709"/>
          <w:tab w:val="left" w:pos="1077"/>
        </w:tabs>
        <w:bidi w:val="0"/>
        <w:spacing w:after="0" w:line="240" w:lineRule="auto"/>
        <w:jc w:val="both"/>
        <w:rPr>
          <w:rFonts w:ascii="Times New Roman" w:hAnsi="Times New Roman"/>
          <w:color w:val="FF0000"/>
          <w:szCs w:val="24"/>
          <w:lang w:eastAsia="sk-SK"/>
        </w:rPr>
      </w:pPr>
    </w:p>
    <w:p w:rsidR="00E21D07" w:rsidP="00E21D07">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E21D07" w:rsidP="00E21D07">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E21D07" w:rsidP="00E21D07">
      <w:pPr>
        <w:bidi w:val="0"/>
        <w:spacing w:line="360" w:lineRule="auto"/>
        <w:rPr>
          <w:rFonts w:ascii="Times New Roman" w:hAnsi="Times New Roman"/>
        </w:rPr>
      </w:pPr>
    </w:p>
    <w:p w:rsidR="00CD6FE6" w:rsidP="00E21D07">
      <w:pPr>
        <w:bidi w:val="0"/>
        <w:spacing w:line="360" w:lineRule="auto"/>
        <w:rPr>
          <w:rFonts w:ascii="Times New Roman" w:hAnsi="Times New Roman"/>
        </w:rPr>
      </w:pPr>
    </w:p>
    <w:p w:rsidR="00D92E84" w:rsidRPr="00CD6FE6" w:rsidP="00D92E84">
      <w:pPr>
        <w:pStyle w:val="ListParagraph"/>
        <w:numPr>
          <w:numId w:val="2"/>
        </w:numPr>
        <w:bidi w:val="0"/>
        <w:spacing w:after="0" w:line="240" w:lineRule="auto"/>
        <w:jc w:val="both"/>
        <w:outlineLvl w:val="4"/>
        <w:rPr>
          <w:rFonts w:ascii="Times New Roman" w:hAnsi="Times New Roman"/>
        </w:rPr>
      </w:pPr>
      <w:r w:rsidRPr="00CD6FE6">
        <w:rPr>
          <w:rFonts w:ascii="Times New Roman" w:hAnsi="Times New Roman"/>
        </w:rPr>
        <w:t>V čl. III sa za bod 35 vkladá nový bod 36, ktorý znie:</w:t>
      </w:r>
    </w:p>
    <w:p w:rsidR="00D92E84" w:rsidRPr="00CD6FE6" w:rsidP="00D92E84">
      <w:pPr>
        <w:bidi w:val="0"/>
        <w:ind w:left="1056"/>
        <w:jc w:val="both"/>
        <w:rPr>
          <w:rFonts w:ascii="Times New Roman" w:hAnsi="Times New Roman"/>
        </w:rPr>
      </w:pPr>
      <w:r w:rsidRPr="00CD6FE6">
        <w:rPr>
          <w:rFonts w:ascii="Times New Roman" w:hAnsi="Times New Roman"/>
        </w:rPr>
        <w:t>„36. V § 23a ods. 1 písm. m) sa za slová „dodáva alebo“ vkladajú slová „v súvislosti s dodávkou tovaru“ a slovo „zariadení,“ sa nahrádza slovami „zariadení alebo v súvislosti s dodávkou tovaru alebo služieb uskutočňuje“.“.</w:t>
      </w:r>
    </w:p>
    <w:p w:rsidR="00D92E84" w:rsidRPr="00CD6FE6" w:rsidP="00D92E84">
      <w:pPr>
        <w:bidi w:val="0"/>
        <w:ind w:left="360"/>
        <w:jc w:val="both"/>
        <w:rPr>
          <w:rFonts w:ascii="Times New Roman" w:hAnsi="Times New Roman"/>
        </w:rPr>
      </w:pPr>
    </w:p>
    <w:p w:rsidR="00D92E84" w:rsidRPr="00CD6FE6" w:rsidP="00D92E84">
      <w:pPr>
        <w:bidi w:val="0"/>
        <w:ind w:left="708" w:firstLine="348"/>
        <w:jc w:val="both"/>
        <w:rPr>
          <w:rFonts w:ascii="Times New Roman" w:hAnsi="Times New Roman"/>
        </w:rPr>
      </w:pPr>
      <w:r w:rsidRPr="00CD6FE6">
        <w:rPr>
          <w:rFonts w:ascii="Times New Roman" w:hAnsi="Times New Roman"/>
        </w:rPr>
        <w:t>V súvislosti s vložením nového bodu sa nasledujúce body prečíslujú.</w:t>
      </w:r>
    </w:p>
    <w:p w:rsidR="00D92E84" w:rsidRPr="00CD6FE6" w:rsidP="00D92E84">
      <w:pPr>
        <w:bidi w:val="0"/>
        <w:jc w:val="both"/>
        <w:rPr>
          <w:rFonts w:ascii="Times New Roman" w:hAnsi="Times New Roman"/>
        </w:rPr>
      </w:pPr>
    </w:p>
    <w:p w:rsidR="00D92E84" w:rsidRPr="00CD6FE6" w:rsidP="00D92E84">
      <w:pPr>
        <w:bidi w:val="0"/>
        <w:jc w:val="both"/>
        <w:rPr>
          <w:rFonts w:ascii="Times New Roman" w:hAnsi="Times New Roman"/>
          <w:b/>
        </w:rPr>
      </w:pPr>
    </w:p>
    <w:p w:rsidR="00D92E84" w:rsidRPr="00CD6FE6" w:rsidP="00D92E84">
      <w:pPr>
        <w:bidi w:val="0"/>
        <w:ind w:left="3540"/>
        <w:jc w:val="both"/>
        <w:rPr>
          <w:rFonts w:ascii="Times New Roman" w:hAnsi="Times New Roman"/>
        </w:rPr>
      </w:pPr>
      <w:r w:rsidRPr="00CD6FE6">
        <w:rPr>
          <w:rFonts w:ascii="Times New Roman" w:hAnsi="Times New Roman"/>
        </w:rPr>
        <w:t xml:space="preserve">Navrhuje sa jednoznačne ustanoviť, že montáž, záručné a opravárenské práce a práce týkajúce sa nastavenia systémov výrobných zariadení vykonávané štátnym príslušníkom tretej krajiny musia bezpodmienečne súvisieť s dodávkou tovaru a programátorské práce alebo odborné školenia musia súvisieť s dodávkou tovaru alebo služieb na základe obchodnej zmluvy. Návrh vychádza z poznatkov aplikačnej praxe, kedy sa v poslednom období často vyskytujú prípady najmä vysielania štátnych príslušníkov tretích krajín na zabezpečovanie prác, ktoré nesúvisia priamo s dodávaným tovarom alebo službami. Toto ustanovenie je často krát využívané na zabezpečovanie výkonu prác štátnymi príslušníkmi tretích krajín, na ktoré by mali mať udelené povolenie na zamestnanie, resp. vydané potvrdenie o možnosti obsadenia voľného pracovného miesta, príp. modrú kartu. </w:t>
      </w:r>
    </w:p>
    <w:p w:rsidR="00D92E84" w:rsidRPr="00CD6FE6" w:rsidP="00D92E84">
      <w:pPr>
        <w:bidi w:val="0"/>
        <w:ind w:left="1416"/>
        <w:jc w:val="both"/>
        <w:rPr>
          <w:rFonts w:ascii="Times New Roman" w:hAnsi="Times New Roman"/>
        </w:rPr>
      </w:pPr>
    </w:p>
    <w:p w:rsidR="00D92E84" w:rsidRPr="00CD6FE6" w:rsidP="00D92E84">
      <w:pPr>
        <w:tabs>
          <w:tab w:val="left" w:pos="709"/>
          <w:tab w:val="left" w:pos="1077"/>
        </w:tabs>
        <w:bidi w:val="0"/>
        <w:spacing w:after="0" w:line="240" w:lineRule="auto"/>
        <w:jc w:val="both"/>
        <w:rPr>
          <w:rFonts w:ascii="Times New Roman" w:hAnsi="Times New Roman"/>
          <w:szCs w:val="24"/>
          <w:lang w:eastAsia="sk-SK"/>
        </w:rPr>
      </w:pPr>
      <w:r w:rsidRPr="00CD6FE6">
        <w:rPr>
          <w:rFonts w:ascii="Times New Roman" w:hAnsi="Times New Roman"/>
          <w:szCs w:val="24"/>
          <w:lang w:eastAsia="sk-SK"/>
        </w:rPr>
        <w:tab/>
        <w:tab/>
        <w:tab/>
        <w:tab/>
        <w:t>Výbor Národnej rady Slovenskej republiky pre sociálne veci</w:t>
      </w:r>
    </w:p>
    <w:p w:rsidR="00D92E84" w:rsidRPr="00CD6FE6" w:rsidP="00D92E84">
      <w:pPr>
        <w:tabs>
          <w:tab w:val="left" w:pos="709"/>
          <w:tab w:val="left" w:pos="1077"/>
        </w:tabs>
        <w:bidi w:val="0"/>
        <w:spacing w:after="0" w:line="240" w:lineRule="auto"/>
        <w:ind w:left="1077"/>
        <w:jc w:val="both"/>
        <w:rPr>
          <w:rFonts w:ascii="Times New Roman" w:hAnsi="Times New Roman"/>
          <w:b/>
          <w:szCs w:val="24"/>
          <w:lang w:eastAsia="sk-SK"/>
        </w:rPr>
      </w:pPr>
      <w:r w:rsidRPr="00CD6FE6">
        <w:rPr>
          <w:rFonts w:ascii="Times New Roman" w:hAnsi="Times New Roman"/>
          <w:b/>
          <w:szCs w:val="24"/>
          <w:lang w:eastAsia="sk-SK"/>
        </w:rPr>
        <w:tab/>
      </w:r>
    </w:p>
    <w:p w:rsidR="00D92E84" w:rsidP="00D92E84">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D92E84" w:rsidP="00D92E84">
      <w:pPr>
        <w:bidi w:val="0"/>
        <w:spacing w:line="360" w:lineRule="auto"/>
        <w:rPr>
          <w:rFonts w:ascii="Times New Roman" w:hAnsi="Times New Roman"/>
        </w:rPr>
      </w:pPr>
    </w:p>
    <w:p w:rsidR="00D92E84" w:rsidRPr="00D92E84" w:rsidP="00D92E84">
      <w:pPr>
        <w:bidi w:val="0"/>
        <w:ind w:left="1416"/>
        <w:jc w:val="both"/>
        <w:rPr>
          <w:rFonts w:ascii="Times New Roman" w:hAnsi="Times New Roman"/>
          <w:color w:val="00B050"/>
        </w:rPr>
      </w:pPr>
    </w:p>
    <w:p w:rsidR="00D92E84" w:rsidRPr="00D92E84" w:rsidP="00D92E84">
      <w:pPr>
        <w:bidi w:val="0"/>
        <w:jc w:val="both"/>
        <w:rPr>
          <w:rFonts w:ascii="Times New Roman" w:hAnsi="Times New Roman"/>
          <w:color w:val="00B050"/>
        </w:rPr>
      </w:pPr>
    </w:p>
    <w:p w:rsidR="00D92E84" w:rsidRPr="00CD6FE6" w:rsidP="00D92E84">
      <w:pPr>
        <w:pStyle w:val="ListParagraph"/>
        <w:numPr>
          <w:numId w:val="2"/>
        </w:numPr>
        <w:bidi w:val="0"/>
        <w:spacing w:after="0" w:line="240" w:lineRule="auto"/>
        <w:jc w:val="both"/>
        <w:outlineLvl w:val="4"/>
        <w:rPr>
          <w:rFonts w:ascii="Times New Roman" w:hAnsi="Times New Roman"/>
        </w:rPr>
      </w:pPr>
      <w:r w:rsidRPr="00CD6FE6">
        <w:rPr>
          <w:rFonts w:ascii="Times New Roman" w:hAnsi="Times New Roman"/>
        </w:rPr>
        <w:t>V čl. III bode 47 sa za slovo „povinný“ vkladajú slová „do 15 pracovných dní“.</w:t>
      </w:r>
    </w:p>
    <w:p w:rsidR="00D92E84" w:rsidRPr="00CD6FE6" w:rsidP="00D92E84">
      <w:pPr>
        <w:bidi w:val="0"/>
        <w:ind w:left="-360"/>
        <w:jc w:val="both"/>
        <w:rPr>
          <w:rFonts w:ascii="Times New Roman" w:hAnsi="Times New Roman"/>
        </w:rPr>
      </w:pPr>
    </w:p>
    <w:p w:rsidR="00D92E84" w:rsidRPr="00CD6FE6" w:rsidP="00D92E84">
      <w:pPr>
        <w:bidi w:val="0"/>
        <w:jc w:val="both"/>
        <w:rPr>
          <w:rFonts w:ascii="Times New Roman" w:hAnsi="Times New Roman"/>
          <w:b/>
        </w:rPr>
      </w:pPr>
    </w:p>
    <w:p w:rsidR="00D92E84" w:rsidRPr="00CD6FE6" w:rsidP="00D92E84">
      <w:pPr>
        <w:bidi w:val="0"/>
        <w:ind w:left="3540"/>
        <w:jc w:val="both"/>
        <w:rPr>
          <w:rFonts w:ascii="Times New Roman" w:hAnsi="Times New Roman"/>
        </w:rPr>
      </w:pPr>
      <w:r w:rsidRPr="00CD6FE6">
        <w:rPr>
          <w:rFonts w:ascii="Times New Roman" w:hAnsi="Times New Roman"/>
        </w:rPr>
        <w:t>V záujme predchádzania prieťahom pri overovaní splnenia podmienok na vydanie potvrdenia o možnosti obsadenia voľného pracovného miesta resp. povolenia na zamestnanie sa navrhuje ustanoviť Národnému inšpektorátu práce lehotu, v ktorej má poskytnúť požadované údaje úradu práce, sociálnych vecí a rodiny. Pozmeňujúci návrh vychádza z úpravy bodu 50 v tlači 362 (novela zákona o službách zamestnanosti), ktorá reaguje na poznatky z aplikačnej praxe.</w:t>
      </w:r>
    </w:p>
    <w:p w:rsidR="00D92E84" w:rsidRPr="00CD6FE6" w:rsidP="00D92E84">
      <w:pPr>
        <w:bidi w:val="0"/>
        <w:spacing w:line="360" w:lineRule="auto"/>
        <w:jc w:val="both"/>
        <w:rPr>
          <w:rFonts w:ascii="Times New Roman" w:hAnsi="Times New Roman"/>
        </w:rPr>
      </w:pPr>
    </w:p>
    <w:p w:rsidR="00D92E84" w:rsidRPr="00D92E84" w:rsidP="00D92E84">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00B050"/>
        </w:rPr>
        <w:tab/>
        <w:tab/>
        <w:tab/>
        <w:tab/>
      </w:r>
      <w:r w:rsidRPr="00D92E84">
        <w:rPr>
          <w:rFonts w:ascii="Times New Roman" w:hAnsi="Times New Roman"/>
          <w:szCs w:val="24"/>
          <w:lang w:eastAsia="sk-SK"/>
        </w:rPr>
        <w:t>Výbor Národnej rady Slovenskej republiky pre sociálne veci</w:t>
      </w:r>
    </w:p>
    <w:p w:rsidR="00D92E84" w:rsidRPr="00CD6FE6" w:rsidP="00CD6FE6">
      <w:pPr>
        <w:tabs>
          <w:tab w:val="left" w:pos="709"/>
          <w:tab w:val="left" w:pos="1077"/>
        </w:tabs>
        <w:bidi w:val="0"/>
        <w:spacing w:after="0" w:line="240" w:lineRule="auto"/>
        <w:ind w:left="1077"/>
        <w:jc w:val="both"/>
        <w:rPr>
          <w:rFonts w:ascii="Times New Roman" w:hAnsi="Times New Roman"/>
          <w:b/>
          <w:szCs w:val="24"/>
          <w:lang w:eastAsia="sk-SK"/>
        </w:rPr>
      </w:pPr>
      <w:r w:rsidR="00CD6FE6">
        <w:rPr>
          <w:rFonts w:ascii="Times New Roman" w:hAnsi="Times New Roman"/>
          <w:b/>
          <w:szCs w:val="24"/>
          <w:lang w:eastAsia="sk-SK"/>
        </w:rPr>
        <w:t xml:space="preserve">    </w:t>
      </w:r>
      <w:r>
        <w:rPr>
          <w:rFonts w:ascii="Times New Roman" w:hAnsi="Times New Roman"/>
          <w:b/>
          <w:szCs w:val="24"/>
          <w:lang w:eastAsia="sk-SK"/>
        </w:rPr>
        <w:tab/>
        <w:tab/>
        <w:tab/>
      </w:r>
      <w:r w:rsidR="00CD6FE6">
        <w:rPr>
          <w:rFonts w:ascii="Times New Roman" w:hAnsi="Times New Roman"/>
          <w:b/>
          <w:szCs w:val="24"/>
          <w:lang w:eastAsia="sk-SK"/>
        </w:rPr>
        <w:t xml:space="preserve">                                   </w:t>
      </w:r>
      <w:r>
        <w:rPr>
          <w:rFonts w:ascii="Times New Roman" w:hAnsi="Times New Roman"/>
          <w:b/>
          <w:szCs w:val="24"/>
          <w:lang w:eastAsia="sk-SK"/>
        </w:rPr>
        <w:t>G</w:t>
      </w:r>
      <w:r w:rsidR="00CD6FE6">
        <w:rPr>
          <w:rFonts w:ascii="Times New Roman" w:hAnsi="Times New Roman"/>
          <w:b/>
          <w:szCs w:val="24"/>
          <w:lang w:eastAsia="sk-SK"/>
        </w:rPr>
        <w:t>estorský výbor odporúča schváli</w:t>
      </w:r>
      <w:r w:rsidR="00C01DF5">
        <w:rPr>
          <w:rFonts w:ascii="Times New Roman" w:hAnsi="Times New Roman"/>
          <w:b/>
          <w:szCs w:val="24"/>
          <w:lang w:eastAsia="sk-SK"/>
        </w:rPr>
        <w:t>ť</w:t>
      </w:r>
    </w:p>
    <w:p w:rsidR="00E21D07" w:rsidRPr="00D92E84" w:rsidP="00B740DA">
      <w:pPr>
        <w:bidi w:val="0"/>
        <w:spacing w:after="0" w:line="240" w:lineRule="auto"/>
        <w:ind w:left="4247"/>
        <w:contextualSpacing/>
        <w:jc w:val="both"/>
        <w:rPr>
          <w:rFonts w:ascii="Times New Roman" w:hAnsi="Times New Roman"/>
          <w:color w:val="00B050"/>
          <w:szCs w:val="24"/>
          <w:lang w:eastAsia="sk-SK"/>
        </w:rPr>
      </w:pPr>
    </w:p>
    <w:p w:rsidR="00B740DA" w:rsidRPr="00D92E84" w:rsidP="00B740DA">
      <w:pPr>
        <w:bidi w:val="0"/>
        <w:spacing w:after="200"/>
        <w:ind w:left="720"/>
        <w:contextualSpacing/>
        <w:rPr>
          <w:rFonts w:ascii="Times New Roman" w:hAnsi="Times New Roman"/>
          <w:color w:val="00B050"/>
          <w:szCs w:val="24"/>
          <w:u w:val="single"/>
        </w:rPr>
      </w:pPr>
    </w:p>
    <w:p w:rsidR="00B740DA" w:rsidP="00B740DA">
      <w:pPr>
        <w:pStyle w:val="ListParagraph"/>
        <w:numPr>
          <w:numId w:val="2"/>
        </w:numPr>
        <w:bidi w:val="0"/>
        <w:spacing w:after="200"/>
        <w:rPr>
          <w:rFonts w:ascii="Times New Roman" w:hAnsi="Times New Roman"/>
          <w:szCs w:val="24"/>
          <w:u w:val="single"/>
        </w:rPr>
      </w:pPr>
      <w:r>
        <w:rPr>
          <w:rFonts w:ascii="Times New Roman" w:hAnsi="Times New Roman"/>
          <w:szCs w:val="24"/>
          <w:u w:val="single"/>
        </w:rPr>
        <w:t>K čl. V</w:t>
      </w:r>
    </w:p>
    <w:p w:rsidR="00B740DA" w:rsidP="00B740DA">
      <w:pPr>
        <w:bidi w:val="0"/>
        <w:spacing w:before="100" w:beforeAutospacing="1" w:after="0" w:line="360" w:lineRule="auto"/>
        <w:ind w:left="1416"/>
        <w:jc w:val="both"/>
        <w:rPr>
          <w:rFonts w:ascii="Times New Roman" w:hAnsi="Times New Roman"/>
          <w:szCs w:val="24"/>
          <w:lang w:eastAsia="sk-SK"/>
        </w:rPr>
      </w:pPr>
      <w:r>
        <w:rPr>
          <w:rFonts w:ascii="Times New Roman" w:hAnsi="Times New Roman"/>
          <w:szCs w:val="24"/>
          <w:lang w:eastAsia="sk-SK"/>
        </w:rPr>
        <w:t>V čl. V sa slová „15. apríla“ nahrádzajú slovami „1. mája“. V tejto súvislosti sa vykonajú nasledovné úpravy:</w:t>
      </w:r>
    </w:p>
    <w:p w:rsidR="00B740DA" w:rsidP="00B740DA">
      <w:pPr>
        <w:bidi w:val="0"/>
        <w:spacing w:before="100" w:beforeAutospacing="1" w:after="0" w:line="360" w:lineRule="auto"/>
        <w:ind w:left="1416"/>
        <w:jc w:val="both"/>
        <w:rPr>
          <w:rFonts w:ascii="Times New Roman" w:hAnsi="Times New Roman"/>
          <w:szCs w:val="24"/>
          <w:lang w:eastAsia="sk-SK"/>
        </w:rPr>
      </w:pPr>
      <w:r>
        <w:rPr>
          <w:rFonts w:ascii="Times New Roman" w:hAnsi="Times New Roman"/>
          <w:szCs w:val="24"/>
          <w:lang w:eastAsia="sk-SK"/>
        </w:rPr>
        <w:t>- v  čl.</w:t>
      </w:r>
      <w:r>
        <w:rPr>
          <w:rFonts w:ascii="Times New Roman" w:hAnsi="Times New Roman"/>
          <w:szCs w:val="24"/>
        </w:rPr>
        <w:t xml:space="preserve"> I 118. bode sa v  § 131d  vrátane nadpisu slová „15. apríla“ vo všetkých tvaroch nahrádzajú slovami „1. mája“ v príslušnom tvare a slová „14. apríla“ sa nahrádzajú slovami „30. apríla“.</w:t>
      </w:r>
    </w:p>
    <w:p w:rsidR="00B740DA" w:rsidP="00B740DA">
      <w:pPr>
        <w:bidi w:val="0"/>
        <w:spacing w:before="100" w:beforeAutospacing="1" w:after="0" w:line="360" w:lineRule="auto"/>
        <w:ind w:left="708" w:firstLine="708"/>
        <w:jc w:val="both"/>
        <w:rPr>
          <w:rFonts w:ascii="Times New Roman" w:hAnsi="Times New Roman"/>
          <w:szCs w:val="24"/>
          <w:lang w:eastAsia="sk-SK"/>
        </w:rPr>
      </w:pPr>
      <w:r>
        <w:rPr>
          <w:rFonts w:ascii="Times New Roman" w:hAnsi="Times New Roman"/>
          <w:szCs w:val="24"/>
          <w:lang w:eastAsia="sk-SK"/>
        </w:rPr>
        <w:t>-  v  čl.</w:t>
      </w:r>
      <w:r>
        <w:rPr>
          <w:rFonts w:ascii="Times New Roman" w:hAnsi="Times New Roman"/>
          <w:szCs w:val="24"/>
        </w:rPr>
        <w:t xml:space="preserve"> III 48. bode sa v  § 72aa  vrátane nadpisu slová „15. apríla“ vo všetkých tvaroch nahrádzajú slovami „1. mája“ v príslušnom tvare a slová „14. apríla“ sa nahrádzajú slovami „30. apríla“.</w:t>
      </w:r>
    </w:p>
    <w:p w:rsidR="00B740DA" w:rsidP="00B740DA">
      <w:pPr>
        <w:bidi w:val="0"/>
        <w:spacing w:before="100" w:beforeAutospacing="1" w:after="0" w:line="240" w:lineRule="auto"/>
        <w:ind w:left="3538"/>
        <w:jc w:val="both"/>
        <w:rPr>
          <w:rFonts w:ascii="Times New Roman" w:hAnsi="Times New Roman"/>
          <w:szCs w:val="24"/>
          <w:lang w:eastAsia="sk-SK"/>
        </w:rPr>
      </w:pPr>
      <w:r>
        <w:rPr>
          <w:rFonts w:ascii="Times New Roman" w:hAnsi="Times New Roman"/>
          <w:szCs w:val="24"/>
          <w:lang w:eastAsia="sk-SK"/>
        </w:rPr>
        <w:t>Zmena účinnosti sa navrhuje z dôvodu trvania legislatívneho procesu a zabezpečenia aspoň minimálnej legisvakancie. Z uvedených dôvodov je potrebné zmeniť účinnosť zákona tak, aby boli  dodržané  požiadavky a  lehoty  stanovené   Ústavou  Slovenskej  republiky  [čl. 87 ods. 2 až 4 a čl. 102 ods. 1 písm. o)].</w:t>
      </w:r>
    </w:p>
    <w:p w:rsidR="008C7F70" w:rsidP="008C7F70">
      <w:pPr>
        <w:bidi w:val="0"/>
        <w:spacing w:after="0" w:line="240" w:lineRule="auto"/>
        <w:rPr>
          <w:rFonts w:ascii="Times New Roman" w:hAnsi="Times New Roman"/>
          <w:sz w:val="22"/>
          <w:lang w:eastAsia="sk-SK"/>
        </w:rPr>
      </w:pPr>
    </w:p>
    <w:p w:rsidR="008C7F70" w:rsidP="008C7F70">
      <w:pPr>
        <w:bidi w:val="0"/>
        <w:spacing w:after="0" w:line="240" w:lineRule="auto"/>
        <w:rPr>
          <w:rFonts w:ascii="Times New Roman" w:hAnsi="Times New Roman"/>
          <w:sz w:val="22"/>
          <w:lang w:eastAsia="sk-SK"/>
        </w:rPr>
      </w:pPr>
    </w:p>
    <w:p w:rsidR="008C7F70" w:rsidP="008C7F70">
      <w:pPr>
        <w:bidi w:val="0"/>
        <w:spacing w:after="0" w:line="240" w:lineRule="auto"/>
        <w:rPr>
          <w:rFonts w:ascii="Times New Roman" w:hAnsi="Times New Roman"/>
          <w:sz w:val="22"/>
          <w:lang w:eastAsia="sk-SK"/>
        </w:rPr>
      </w:pPr>
    </w:p>
    <w:p w:rsidR="008C7F70" w:rsidRPr="007432DB"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21D07">
        <w:rPr>
          <w:rFonts w:ascii="Times New Roman" w:hAnsi="Times New Roman"/>
          <w:szCs w:val="24"/>
          <w:lang w:eastAsia="sk-SK"/>
        </w:rPr>
        <w:t>Ústavnoprávny výbor Náro</w:t>
      </w:r>
      <w:r w:rsidR="007432DB">
        <w:rPr>
          <w:rFonts w:ascii="Times New Roman" w:hAnsi="Times New Roman"/>
          <w:szCs w:val="24"/>
          <w:lang w:eastAsia="sk-SK"/>
        </w:rPr>
        <w:t xml:space="preserve">dnej rady Slovenskej republiky </w:t>
      </w:r>
    </w:p>
    <w:p w:rsidR="008C7F70" w:rsidRPr="00BC0404" w:rsidP="008C7F70">
      <w:pPr>
        <w:tabs>
          <w:tab w:val="left" w:pos="709"/>
          <w:tab w:val="left" w:pos="1077"/>
        </w:tabs>
        <w:bidi w:val="0"/>
        <w:spacing w:after="0" w:line="240" w:lineRule="auto"/>
        <w:ind w:left="1077"/>
        <w:jc w:val="both"/>
        <w:rPr>
          <w:rFonts w:ascii="Times New Roman" w:hAnsi="Times New Roman"/>
          <w:color w:val="000000" w:themeColor="tx1" w:themeShade="FF"/>
          <w:szCs w:val="24"/>
          <w:lang w:eastAsia="sk-SK"/>
        </w:rPr>
      </w:pPr>
      <w:r w:rsidRPr="00BC0404">
        <w:rPr>
          <w:rFonts w:ascii="Times New Roman" w:hAnsi="Times New Roman"/>
          <w:color w:val="000000" w:themeColor="tx1" w:themeShade="FF"/>
          <w:szCs w:val="24"/>
          <w:lang w:eastAsia="sk-SK"/>
        </w:rPr>
        <w:t>Výbor Národnej rady Slovenskej republiky pre ľudské práva a národnostné menšiny</w:t>
      </w:r>
    </w:p>
    <w:p w:rsidR="008C7F70" w:rsidP="008C7F70">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8C7F70" w:rsidP="008C7F70">
      <w:pPr>
        <w:tabs>
          <w:tab w:val="left" w:pos="709"/>
          <w:tab w:val="left" w:pos="1077"/>
        </w:tabs>
        <w:bidi w:val="0"/>
        <w:spacing w:after="0" w:line="240" w:lineRule="auto"/>
        <w:jc w:val="both"/>
        <w:rPr>
          <w:rFonts w:ascii="Times New Roman" w:hAnsi="Times New Roman"/>
          <w:color w:val="FF0000"/>
          <w:szCs w:val="24"/>
          <w:lang w:eastAsia="sk-SK"/>
        </w:rPr>
      </w:pPr>
    </w:p>
    <w:p w:rsidR="008C7F70" w:rsidP="008C7F70">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8C7F70" w:rsidP="008C7F70">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8C7F70" w:rsidP="008C7F70">
      <w:pPr>
        <w:bidi w:val="0"/>
        <w:spacing w:line="360" w:lineRule="auto"/>
        <w:rPr>
          <w:rFonts w:ascii="Times New Roman" w:hAnsi="Times New Roman"/>
        </w:rPr>
      </w:pPr>
    </w:p>
    <w:p w:rsidR="008C7F70" w:rsidP="008C7F70">
      <w:pPr>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Gestorský výbor odporúča o pozmeňujúcich a doplňujúcich návrhoch</w:t>
      </w:r>
      <w:r>
        <w:rPr>
          <w:rFonts w:ascii="Times New Roman" w:hAnsi="Times New Roman"/>
          <w:color w:val="FF0000"/>
          <w:szCs w:val="24"/>
          <w:lang w:eastAsia="sk-SK"/>
        </w:rPr>
        <w:t xml:space="preserve"> </w:t>
      </w:r>
      <w:r>
        <w:rPr>
          <w:rFonts w:ascii="Times New Roman" w:hAnsi="Times New Roman"/>
          <w:szCs w:val="24"/>
          <w:lang w:eastAsia="sk-SK"/>
        </w:rPr>
        <w:t>hlasovať takto:</w:t>
      </w:r>
      <w:r>
        <w:rPr>
          <w:rFonts w:ascii="Times New Roman" w:hAnsi="Times New Roman"/>
          <w:b/>
          <w:szCs w:val="24"/>
          <w:lang w:eastAsia="sk-SK"/>
        </w:rPr>
        <w:t xml:space="preserve">           </w:t>
      </w: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b/>
          <w:szCs w:val="24"/>
          <w:lang w:eastAsia="sk-SK"/>
        </w:rPr>
        <w:t xml:space="preserve"> </w:t>
        <w:tab/>
      </w:r>
      <w:r>
        <w:rPr>
          <w:rFonts w:ascii="Times New Roman" w:hAnsi="Times New Roman"/>
          <w:szCs w:val="24"/>
          <w:lang w:eastAsia="sk-SK"/>
        </w:rPr>
        <w:t xml:space="preserve">O bodoch  </w:t>
      </w:r>
      <w:r w:rsidRPr="000B0A1C" w:rsidR="00BC0404">
        <w:rPr>
          <w:rFonts w:ascii="Times New Roman" w:hAnsi="Times New Roman"/>
          <w:b/>
          <w:szCs w:val="24"/>
          <w:lang w:eastAsia="sk-SK"/>
        </w:rPr>
        <w:t>1 až</w:t>
      </w:r>
      <w:r w:rsidR="00CD6FE6">
        <w:rPr>
          <w:rFonts w:ascii="Times New Roman" w:hAnsi="Times New Roman"/>
          <w:b/>
          <w:szCs w:val="24"/>
          <w:lang w:eastAsia="sk-SK"/>
        </w:rPr>
        <w:t xml:space="preserve"> 17, 20 </w:t>
      </w:r>
      <w:r w:rsidRPr="000B0A1C" w:rsidR="001F2E6D">
        <w:rPr>
          <w:rFonts w:ascii="Times New Roman" w:hAnsi="Times New Roman"/>
          <w:b/>
          <w:szCs w:val="24"/>
          <w:lang w:eastAsia="sk-SK"/>
        </w:rPr>
        <w:t>až</w:t>
      </w:r>
      <w:r w:rsidR="00920CD9">
        <w:rPr>
          <w:rFonts w:ascii="Times New Roman" w:hAnsi="Times New Roman"/>
          <w:b/>
          <w:szCs w:val="24"/>
          <w:lang w:eastAsia="sk-SK"/>
        </w:rPr>
        <w:t xml:space="preserve"> 27</w:t>
      </w:r>
      <w:r w:rsidR="00E21D07">
        <w:rPr>
          <w:rFonts w:ascii="Times New Roman" w:hAnsi="Times New Roman"/>
          <w:b/>
          <w:color w:val="FF0000"/>
          <w:szCs w:val="24"/>
          <w:lang w:eastAsia="sk-SK"/>
        </w:rPr>
        <w:t xml:space="preserve"> </w:t>
      </w:r>
      <w:r>
        <w:rPr>
          <w:rFonts w:ascii="Times New Roman" w:hAnsi="Times New Roman"/>
          <w:b/>
          <w:szCs w:val="24"/>
          <w:lang w:eastAsia="sk-SK"/>
        </w:rPr>
        <w:t xml:space="preserve"> </w:t>
      </w:r>
      <w:r>
        <w:rPr>
          <w:rFonts w:ascii="Times New Roman" w:hAnsi="Times New Roman"/>
          <w:szCs w:val="24"/>
          <w:lang w:eastAsia="sk-SK"/>
        </w:rPr>
        <w:t xml:space="preserve">hlasovať spoločne, a tieto </w:t>
      </w:r>
      <w:r>
        <w:rPr>
          <w:rFonts w:ascii="Times New Roman" w:hAnsi="Times New Roman"/>
          <w:b/>
          <w:szCs w:val="24"/>
          <w:lang w:eastAsia="sk-SK"/>
        </w:rPr>
        <w:t xml:space="preserve"> schváliť. </w:t>
      </w:r>
      <w:r>
        <w:rPr>
          <w:rFonts w:ascii="Times New Roman" w:hAnsi="Times New Roman"/>
          <w:szCs w:val="24"/>
          <w:lang w:eastAsia="sk-SK"/>
        </w:rPr>
        <w:t xml:space="preserve"> </w:t>
      </w: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r w:rsidR="001F2E6D">
        <w:rPr>
          <w:rFonts w:ascii="Times New Roman" w:hAnsi="Times New Roman"/>
          <w:szCs w:val="24"/>
          <w:lang w:eastAsia="sk-SK"/>
        </w:rPr>
        <w:t xml:space="preserve">O bode  </w:t>
      </w:r>
      <w:r w:rsidRPr="00CD6FE6" w:rsidR="001F2E6D">
        <w:rPr>
          <w:rFonts w:ascii="Times New Roman" w:hAnsi="Times New Roman"/>
          <w:b/>
          <w:szCs w:val="24"/>
          <w:lang w:eastAsia="sk-SK"/>
        </w:rPr>
        <w:t>18</w:t>
      </w:r>
      <w:r w:rsidR="001F2E6D">
        <w:rPr>
          <w:rFonts w:ascii="Times New Roman" w:hAnsi="Times New Roman"/>
          <w:szCs w:val="24"/>
          <w:lang w:eastAsia="sk-SK"/>
        </w:rPr>
        <w:t xml:space="preserve">  hlasovať samostatne, a ten</w:t>
      </w:r>
      <w:r>
        <w:rPr>
          <w:rFonts w:ascii="Times New Roman" w:hAnsi="Times New Roman"/>
          <w:szCs w:val="24"/>
          <w:lang w:eastAsia="sk-SK"/>
        </w:rPr>
        <w:t xml:space="preserve">to </w:t>
      </w:r>
      <w:r>
        <w:rPr>
          <w:rFonts w:ascii="Times New Roman" w:hAnsi="Times New Roman"/>
          <w:b/>
          <w:szCs w:val="24"/>
          <w:lang w:eastAsia="sk-SK"/>
        </w:rPr>
        <w:t>schváliť</w:t>
      </w:r>
      <w:r>
        <w:rPr>
          <w:rFonts w:ascii="Times New Roman" w:hAnsi="Times New Roman"/>
          <w:szCs w:val="24"/>
          <w:lang w:eastAsia="sk-SK"/>
        </w:rPr>
        <w:t>.</w:t>
      </w:r>
    </w:p>
    <w:p w:rsidR="00CD6FE6"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O bode </w:t>
      </w:r>
      <w:r w:rsidRPr="00CD6FE6">
        <w:rPr>
          <w:rFonts w:ascii="Times New Roman" w:hAnsi="Times New Roman"/>
          <w:b/>
          <w:szCs w:val="24"/>
          <w:lang w:eastAsia="sk-SK"/>
        </w:rPr>
        <w:t>19</w:t>
      </w:r>
      <w:r>
        <w:rPr>
          <w:rFonts w:ascii="Times New Roman" w:hAnsi="Times New Roman"/>
          <w:szCs w:val="24"/>
          <w:lang w:eastAsia="sk-SK"/>
        </w:rPr>
        <w:t xml:space="preserve"> hlasovať samostatne, a tento </w:t>
      </w:r>
      <w:r w:rsidRPr="00CD6FE6">
        <w:rPr>
          <w:rFonts w:ascii="Times New Roman" w:hAnsi="Times New Roman"/>
          <w:b/>
          <w:szCs w:val="24"/>
          <w:lang w:eastAsia="sk-SK"/>
        </w:rPr>
        <w:t>neschváliť</w:t>
      </w:r>
      <w:r>
        <w:rPr>
          <w:rFonts w:ascii="Times New Roman" w:hAnsi="Times New Roman"/>
          <w:szCs w:val="24"/>
          <w:lang w:eastAsia="sk-SK"/>
        </w:rPr>
        <w:t>.</w:t>
      </w: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8C7F70" w:rsidP="008C7F70">
      <w:pPr>
        <w:tabs>
          <w:tab w:val="left" w:pos="709"/>
          <w:tab w:val="left" w:pos="1077"/>
        </w:tabs>
        <w:bidi w:val="0"/>
        <w:spacing w:after="0" w:line="240" w:lineRule="auto"/>
        <w:jc w:val="both"/>
        <w:rPr>
          <w:rFonts w:ascii="Times New Roman" w:hAnsi="Times New Roman"/>
          <w:b/>
          <w:szCs w:val="24"/>
          <w:lang w:eastAsia="sk-SK"/>
        </w:rPr>
      </w:pPr>
      <w:r>
        <w:rPr>
          <w:rFonts w:ascii="Times New Roman" w:hAnsi="Times New Roman"/>
          <w:szCs w:val="24"/>
          <w:lang w:eastAsia="sk-SK"/>
        </w:rPr>
        <w:t xml:space="preserve">         </w:t>
      </w:r>
    </w:p>
    <w:p w:rsidR="008C7F70" w:rsidP="008C7F70">
      <w:pPr>
        <w:tabs>
          <w:tab w:val="left" w:pos="709"/>
          <w:tab w:val="left" w:pos="1077"/>
        </w:tabs>
        <w:bidi w:val="0"/>
        <w:spacing w:after="0" w:line="240" w:lineRule="auto"/>
        <w:jc w:val="both"/>
        <w:rPr>
          <w:rFonts w:ascii="Times New Roman" w:hAnsi="Times New Roman"/>
          <w:b/>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3E17DB" w:rsidP="008C7F70">
      <w:pPr>
        <w:tabs>
          <w:tab w:val="left" w:pos="709"/>
          <w:tab w:val="left" w:pos="1077"/>
        </w:tabs>
        <w:bidi w:val="0"/>
        <w:spacing w:after="0" w:line="240" w:lineRule="auto"/>
        <w:jc w:val="both"/>
        <w:rPr>
          <w:rFonts w:ascii="Times New Roman" w:hAnsi="Times New Roman"/>
          <w:szCs w:val="24"/>
          <w:lang w:eastAsia="sk-SK"/>
        </w:rPr>
      </w:pPr>
    </w:p>
    <w:p w:rsidR="003E17DB" w:rsidP="008C7F70">
      <w:pPr>
        <w:tabs>
          <w:tab w:val="left" w:pos="709"/>
          <w:tab w:val="left" w:pos="1077"/>
        </w:tabs>
        <w:bidi w:val="0"/>
        <w:spacing w:after="0" w:line="240" w:lineRule="auto"/>
        <w:jc w:val="both"/>
        <w:rPr>
          <w:rFonts w:ascii="Times New Roman" w:hAnsi="Times New Roman"/>
          <w:szCs w:val="24"/>
          <w:lang w:eastAsia="sk-SK"/>
        </w:rPr>
      </w:pPr>
    </w:p>
    <w:p w:rsidR="003E17DB"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center"/>
        <w:rPr>
          <w:rFonts w:ascii="Times New Roman" w:hAnsi="Times New Roman"/>
          <w:b/>
          <w:szCs w:val="24"/>
          <w:lang w:eastAsia="sk-SK"/>
        </w:rPr>
      </w:pPr>
      <w:r>
        <w:rPr>
          <w:rFonts w:ascii="Times New Roman" w:hAnsi="Times New Roman"/>
          <w:b/>
          <w:szCs w:val="24"/>
          <w:lang w:eastAsia="sk-SK"/>
        </w:rPr>
        <w:t>IV.</w:t>
      </w:r>
    </w:p>
    <w:p w:rsidR="008C7F70" w:rsidP="008C7F70">
      <w:pPr>
        <w:tabs>
          <w:tab w:val="left" w:pos="709"/>
          <w:tab w:val="left" w:pos="1077"/>
        </w:tabs>
        <w:bidi w:val="0"/>
        <w:spacing w:after="0" w:line="240" w:lineRule="auto"/>
        <w:jc w:val="center"/>
        <w:rPr>
          <w:rFonts w:ascii="Times New Roman" w:hAnsi="Times New Roman"/>
          <w:b/>
          <w:szCs w:val="24"/>
          <w:lang w:eastAsia="sk-SK"/>
        </w:rPr>
      </w:pPr>
    </w:p>
    <w:p w:rsidR="008C7F70" w:rsidP="008C7F70">
      <w:pPr>
        <w:tabs>
          <w:tab w:val="left" w:pos="709"/>
          <w:tab w:val="left" w:pos="1077"/>
        </w:tabs>
        <w:bidi w:val="0"/>
        <w:spacing w:after="0" w:line="240" w:lineRule="auto"/>
        <w:jc w:val="center"/>
        <w:rPr>
          <w:rFonts w:ascii="Times New Roman" w:hAnsi="Times New Roman"/>
          <w:b/>
          <w:szCs w:val="24"/>
          <w:lang w:eastAsia="sk-SK"/>
        </w:rPr>
      </w:pPr>
    </w:p>
    <w:p w:rsidR="008C7F70" w:rsidRPr="008C7F70" w:rsidP="008C7F70">
      <w:pPr>
        <w:bidi w:val="0"/>
        <w:spacing w:after="0" w:line="240" w:lineRule="auto"/>
        <w:ind w:firstLine="708"/>
        <w:jc w:val="both"/>
        <w:rPr>
          <w:rFonts w:ascii="Times New Roman" w:hAnsi="Times New Roman" w:cs="Arial"/>
          <w:noProof/>
          <w:szCs w:val="24"/>
        </w:rPr>
      </w:pPr>
      <w:r>
        <w:rPr>
          <w:rFonts w:ascii="Times New Roman" w:hAnsi="Times New Roman"/>
          <w:szCs w:val="24"/>
          <w:lang w:eastAsia="sk-SK"/>
        </w:rPr>
        <w:t>Gestorský výbor na základe stanovísk výborov k</w:t>
      </w:r>
      <w:r>
        <w:rPr>
          <w:rFonts w:ascii="Times New Roman" w:hAnsi="Times New Roman" w:cs="Arial"/>
          <w:noProof/>
          <w:szCs w:val="24"/>
        </w:rPr>
        <w:t> vládnemu</w:t>
      </w:r>
      <w:r w:rsidRPr="00DF1F17">
        <w:rPr>
          <w:rFonts w:ascii="Times New Roman" w:hAnsi="Times New Roman" w:cs="Arial"/>
          <w:noProof/>
          <w:szCs w:val="24"/>
        </w:rPr>
        <w:t xml:space="preserve"> návrh</w:t>
      </w:r>
      <w:r>
        <w:rPr>
          <w:rFonts w:ascii="Times New Roman" w:hAnsi="Times New Roman" w:cs="Arial"/>
          <w:noProof/>
          <w:szCs w:val="24"/>
        </w:rPr>
        <w:t>u</w:t>
      </w:r>
      <w:r w:rsidRPr="00DF1F17">
        <w:rPr>
          <w:rFonts w:ascii="Times New Roman" w:hAnsi="Times New Roman" w:cs="Arial"/>
          <w:noProof/>
          <w:szCs w:val="24"/>
        </w:rPr>
        <w:t xml:space="preserve"> zákona, ktorým sa mení a dopĺňa zákon č. 404/2011 Z. z. o pobyte cudzincov a o zmene a doplnení niektorých zákonov v znení neskorších predpisov a ktorým sa menia a dopĺňajú niektoré zákony </w:t>
      </w:r>
      <w:r w:rsidRPr="00DF1F17">
        <w:rPr>
          <w:rFonts w:ascii="Times New Roman" w:hAnsi="Times New Roman" w:cs="Arial"/>
          <w:b/>
          <w:szCs w:val="24"/>
        </w:rPr>
        <w:t>(tlač 363)</w:t>
      </w:r>
      <w:r>
        <w:rPr>
          <w:rFonts w:ascii="Times New Roman" w:hAnsi="Times New Roman" w:cs="Arial"/>
          <w:b/>
          <w:szCs w:val="24"/>
        </w:rPr>
        <w:t xml:space="preserve"> </w:t>
      </w:r>
      <w:r>
        <w:rPr>
          <w:rFonts w:ascii="Times New Roman" w:hAnsi="Times New Roman"/>
          <w:szCs w:val="24"/>
          <w:lang w:eastAsia="sk-SK"/>
        </w:rPr>
        <w:t xml:space="preserve">vyjadrených v ich uzneseniach uvedených pod bodom </w:t>
      </w:r>
      <w:r>
        <w:rPr>
          <w:rFonts w:ascii="Times New Roman" w:hAnsi="Times New Roman"/>
          <w:b/>
          <w:bCs/>
          <w:szCs w:val="24"/>
          <w:lang w:eastAsia="sk-SK"/>
        </w:rPr>
        <w:t>III.</w:t>
      </w:r>
      <w:r>
        <w:rPr>
          <w:rFonts w:ascii="Times New Roman" w:hAnsi="Times New Roman"/>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Pr>
            <w:rFonts w:ascii="Times New Roman" w:hAnsi="Times New Roman"/>
            <w:szCs w:val="24"/>
            <w:lang w:eastAsia="sk-SK"/>
          </w:rPr>
          <w:t>4 a</w:t>
        </w:r>
      </w:smartTag>
      <w:r>
        <w:rPr>
          <w:rFonts w:ascii="Times New Roman" w:hAnsi="Times New Roman"/>
          <w:szCs w:val="24"/>
          <w:lang w:eastAsia="sk-SK"/>
        </w:rPr>
        <w:t xml:space="preserve"> § 83 zákona Národnej rady Slovenskej republiky č. 350/1996 Z. z. o rokovacom poriadku Národnej rady Slovenskej republiky v znení neskorších predpisov</w:t>
      </w:r>
    </w:p>
    <w:p w:rsidR="008C7F70" w:rsidP="008C7F70">
      <w:pPr>
        <w:bidi w:val="0"/>
        <w:spacing w:after="0" w:line="240" w:lineRule="auto"/>
        <w:ind w:firstLine="708"/>
        <w:jc w:val="both"/>
        <w:rPr>
          <w:rFonts w:ascii="Times New Roman" w:hAnsi="Times New Roman"/>
          <w:szCs w:val="24"/>
          <w:lang w:eastAsia="sk-SK"/>
        </w:rPr>
      </w:pPr>
    </w:p>
    <w:p w:rsidR="008C7F70" w:rsidP="008C7F70">
      <w:pPr>
        <w:bidi w:val="0"/>
        <w:spacing w:after="0" w:line="240" w:lineRule="auto"/>
        <w:jc w:val="both"/>
        <w:rPr>
          <w:rFonts w:ascii="Times New Roman" w:hAnsi="Times New Roman"/>
          <w:bCs/>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b/>
          <w:bCs/>
          <w:szCs w:val="24"/>
          <w:lang w:eastAsia="sk-SK"/>
        </w:rPr>
      </w:pPr>
      <w:r>
        <w:rPr>
          <w:rFonts w:ascii="Times New Roman" w:hAnsi="Times New Roman"/>
          <w:b/>
          <w:bCs/>
          <w:szCs w:val="24"/>
          <w:lang w:eastAsia="sk-SK"/>
        </w:rPr>
        <w:tab/>
        <w:t xml:space="preserve"> </w:t>
      </w:r>
      <w:r>
        <w:rPr>
          <w:rFonts w:ascii="Times New Roman" w:hAnsi="Times New Roman"/>
          <w:b/>
          <w:bCs/>
          <w:sz w:val="28"/>
          <w:szCs w:val="24"/>
          <w:lang w:eastAsia="sk-SK"/>
        </w:rPr>
        <w:t>odporúča</w:t>
      </w:r>
      <w:r>
        <w:rPr>
          <w:rFonts w:ascii="Times New Roman" w:hAnsi="Times New Roman"/>
          <w:b/>
          <w:bCs/>
          <w:szCs w:val="24"/>
          <w:lang w:eastAsia="sk-SK"/>
        </w:rPr>
        <w:t xml:space="preserve"> </w:t>
      </w:r>
    </w:p>
    <w:p w:rsidR="008C7F70" w:rsidP="008C7F70">
      <w:pPr>
        <w:tabs>
          <w:tab w:val="left" w:pos="709"/>
          <w:tab w:val="left" w:pos="1077"/>
        </w:tabs>
        <w:bidi w:val="0"/>
        <w:spacing w:after="0" w:line="240" w:lineRule="auto"/>
        <w:jc w:val="both"/>
        <w:rPr>
          <w:rFonts w:ascii="Times New Roman" w:hAnsi="Times New Roman"/>
          <w:b/>
          <w:bCs/>
          <w:szCs w:val="24"/>
          <w:lang w:eastAsia="sk-SK"/>
        </w:rPr>
      </w:pPr>
      <w:r>
        <w:rPr>
          <w:rFonts w:ascii="Times New Roman" w:hAnsi="Times New Roman"/>
          <w:b/>
          <w:bCs/>
          <w:szCs w:val="24"/>
          <w:lang w:eastAsia="sk-SK"/>
        </w:rPr>
        <w:t xml:space="preserve"> </w:t>
      </w:r>
    </w:p>
    <w:p w:rsidR="008C7F70" w:rsidP="008C7F70">
      <w:pPr>
        <w:tabs>
          <w:tab w:val="left" w:pos="709"/>
          <w:tab w:val="left" w:pos="1077"/>
          <w:tab w:val="left" w:pos="4111"/>
        </w:tabs>
        <w:bidi w:val="0"/>
        <w:spacing w:after="0" w:line="240" w:lineRule="auto"/>
        <w:jc w:val="both"/>
        <w:rPr>
          <w:rFonts w:ascii="Times New Roman" w:hAnsi="Times New Roman"/>
          <w:szCs w:val="24"/>
          <w:lang w:eastAsia="sk-SK"/>
        </w:rPr>
      </w:pPr>
      <w:r>
        <w:rPr>
          <w:rFonts w:ascii="Times New Roman" w:hAnsi="Times New Roman"/>
          <w:b/>
          <w:bCs/>
          <w:szCs w:val="24"/>
          <w:lang w:eastAsia="sk-SK"/>
        </w:rPr>
        <w:t xml:space="preserve">                </w:t>
      </w:r>
      <w:r>
        <w:rPr>
          <w:rFonts w:ascii="Times New Roman" w:hAnsi="Times New Roman"/>
          <w:szCs w:val="24"/>
          <w:lang w:eastAsia="sk-SK"/>
        </w:rPr>
        <w:t xml:space="preserve">Národnej rade Slovenskej republiky predmetný vládny návrh zákona </w:t>
      </w:r>
      <w:r>
        <w:rPr>
          <w:rFonts w:ascii="Times New Roman" w:hAnsi="Times New Roman"/>
          <w:b/>
          <w:bCs/>
          <w:szCs w:val="24"/>
          <w:lang w:eastAsia="sk-SK"/>
        </w:rPr>
        <w:t xml:space="preserve"> schváliť</w:t>
      </w:r>
      <w:r>
        <w:rPr>
          <w:rFonts w:ascii="Times New Roman" w:hAnsi="Times New Roman"/>
          <w:b/>
          <w:bCs/>
          <w:sz w:val="28"/>
          <w:szCs w:val="24"/>
          <w:lang w:eastAsia="sk-SK"/>
        </w:rPr>
        <w:t xml:space="preserve"> </w:t>
      </w:r>
      <w:r>
        <w:rPr>
          <w:rFonts w:ascii="Times New Roman" w:hAnsi="Times New Roman"/>
          <w:szCs w:val="24"/>
          <w:lang w:eastAsia="sk-SK"/>
        </w:rPr>
        <w:t>v znení schválených</w:t>
      </w:r>
      <w:r>
        <w:rPr>
          <w:rFonts w:ascii="Times New Roman" w:hAnsi="Times New Roman"/>
          <w:color w:val="FF0000"/>
          <w:szCs w:val="24"/>
          <w:lang w:eastAsia="sk-SK"/>
        </w:rPr>
        <w:t xml:space="preserve"> </w:t>
      </w:r>
      <w:r>
        <w:rPr>
          <w:rFonts w:ascii="Times New Roman" w:hAnsi="Times New Roman"/>
          <w:szCs w:val="24"/>
          <w:lang w:eastAsia="sk-SK"/>
        </w:rPr>
        <w:t>pozmeňujúcich</w:t>
      </w:r>
      <w:r>
        <w:rPr>
          <w:rFonts w:ascii="Times New Roman" w:hAnsi="Times New Roman"/>
          <w:color w:val="FF0000"/>
          <w:szCs w:val="24"/>
          <w:lang w:eastAsia="sk-SK"/>
        </w:rPr>
        <w:t xml:space="preserve"> </w:t>
      </w:r>
      <w:r>
        <w:rPr>
          <w:rFonts w:ascii="Times New Roman" w:hAnsi="Times New Roman"/>
          <w:szCs w:val="24"/>
          <w:lang w:eastAsia="sk-SK"/>
        </w:rPr>
        <w:t xml:space="preserve">a doplňujúcich návrhov uvedených v tejto správe. </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Gestorský výbor určil spoločného spravodajcu výborov </w:t>
      </w:r>
      <w:r>
        <w:rPr>
          <w:rFonts w:ascii="Times New Roman" w:hAnsi="Times New Roman"/>
          <w:b/>
          <w:sz w:val="28"/>
          <w:szCs w:val="28"/>
          <w:lang w:eastAsia="sk-SK"/>
        </w:rPr>
        <w:t xml:space="preserve">Jozefa BUČEKA </w:t>
      </w:r>
      <w:r>
        <w:rPr>
          <w:rFonts w:ascii="Times New Roman" w:hAnsi="Times New Roman"/>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bidi w:val="0"/>
        <w:spacing w:after="0" w:line="240" w:lineRule="auto"/>
        <w:ind w:firstLine="708"/>
        <w:jc w:val="both"/>
        <w:rPr>
          <w:rFonts w:ascii="Times New Roman" w:hAnsi="Times New Roman"/>
          <w:bCs/>
          <w:szCs w:val="24"/>
          <w:lang w:eastAsia="sk-SK"/>
        </w:rPr>
      </w:pPr>
      <w:r>
        <w:rPr>
          <w:rFonts w:ascii="Times New Roman" w:hAnsi="Times New Roman"/>
          <w:b/>
          <w:szCs w:val="24"/>
          <w:lang w:eastAsia="sk-SK"/>
        </w:rPr>
        <w:t>Spoločná správa</w:t>
      </w:r>
      <w:r>
        <w:rPr>
          <w:rFonts w:ascii="Times New Roman" w:hAnsi="Times New Roman"/>
          <w:szCs w:val="24"/>
          <w:lang w:eastAsia="sk-SK"/>
        </w:rPr>
        <w:t xml:space="preserve"> výborov Národnej rady Slovenskej republiky k </w:t>
      </w:r>
      <w:r>
        <w:rPr>
          <w:rFonts w:ascii="Times New Roman" w:hAnsi="Times New Roman" w:cs="Arial"/>
          <w:noProof/>
          <w:szCs w:val="24"/>
        </w:rPr>
        <w:t>vládnemu</w:t>
      </w:r>
      <w:r w:rsidRPr="00DF1F17">
        <w:rPr>
          <w:rFonts w:ascii="Times New Roman" w:hAnsi="Times New Roman" w:cs="Arial"/>
          <w:noProof/>
          <w:szCs w:val="24"/>
        </w:rPr>
        <w:t xml:space="preserve"> návrh</w:t>
      </w:r>
      <w:r>
        <w:rPr>
          <w:rFonts w:ascii="Times New Roman" w:hAnsi="Times New Roman" w:cs="Arial"/>
          <w:noProof/>
          <w:szCs w:val="24"/>
        </w:rPr>
        <w:t>u</w:t>
      </w:r>
      <w:r w:rsidRPr="00DF1F17">
        <w:rPr>
          <w:rFonts w:ascii="Times New Roman" w:hAnsi="Times New Roman" w:cs="Arial"/>
          <w:noProof/>
          <w:szCs w:val="24"/>
        </w:rPr>
        <w:t xml:space="preserve"> zákona, ktorým sa mení a dopĺňa zákon č. 404/2011 Z. z. o pobyte cudzincov a o zmene a doplnení niektorých zákonov v znení neskorších predpisov a ktorým sa menia a dopĺňajú niektoré zákony </w:t>
      </w:r>
      <w:r w:rsidRPr="00DF1F17">
        <w:rPr>
          <w:rFonts w:ascii="Times New Roman" w:hAnsi="Times New Roman" w:cs="Arial"/>
          <w:b/>
          <w:szCs w:val="24"/>
        </w:rPr>
        <w:t>(tlač 363)</w:t>
      </w:r>
      <w:r>
        <w:rPr>
          <w:rFonts w:ascii="Times New Roman" w:hAnsi="Times New Roman" w:cs="Arial"/>
          <w:b/>
          <w:szCs w:val="24"/>
        </w:rPr>
        <w:t xml:space="preserve"> </w:t>
      </w:r>
      <w:r>
        <w:rPr>
          <w:rFonts w:ascii="Times New Roman" w:hAnsi="Times New Roman"/>
          <w:szCs w:val="24"/>
          <w:lang w:eastAsia="sk-SK"/>
        </w:rPr>
        <w:t>v druhom čítaní  bola schválená uznesením Výboru Národnej rady Slovenskej republiky pre  obranu a bezpečnosť</w:t>
      </w:r>
      <w:r>
        <w:rPr>
          <w:rFonts w:ascii="Times New Roman" w:hAnsi="Times New Roman"/>
          <w:b/>
          <w:szCs w:val="24"/>
          <w:lang w:eastAsia="sk-SK"/>
        </w:rPr>
        <w:t xml:space="preserve"> </w:t>
      </w:r>
      <w:r w:rsidRPr="0059736B">
        <w:rPr>
          <w:rFonts w:ascii="Times New Roman" w:hAnsi="Times New Roman"/>
          <w:b/>
          <w:color w:val="000000" w:themeColor="tx1" w:themeShade="FF"/>
          <w:szCs w:val="24"/>
          <w:lang w:eastAsia="sk-SK"/>
        </w:rPr>
        <w:t xml:space="preserve"> </w:t>
      </w:r>
      <w:r w:rsidRPr="0059736B" w:rsidR="0059736B">
        <w:rPr>
          <w:rFonts w:ascii="Times New Roman" w:hAnsi="Times New Roman"/>
          <w:b/>
          <w:color w:val="000000" w:themeColor="tx1" w:themeShade="FF"/>
          <w:szCs w:val="24"/>
          <w:lang w:eastAsia="sk-SK"/>
        </w:rPr>
        <w:t>č. 65</w:t>
      </w:r>
      <w:r w:rsidRPr="0059736B">
        <w:rPr>
          <w:rFonts w:ascii="Times New Roman" w:hAnsi="Times New Roman"/>
          <w:b/>
          <w:color w:val="000000" w:themeColor="tx1" w:themeShade="FF"/>
          <w:szCs w:val="24"/>
          <w:lang w:eastAsia="sk-SK"/>
        </w:rPr>
        <w:t xml:space="preserve">  </w:t>
      </w:r>
      <w:r w:rsidRPr="0059736B">
        <w:rPr>
          <w:rFonts w:ascii="Times New Roman" w:hAnsi="Times New Roman"/>
          <w:color w:val="000000" w:themeColor="tx1" w:themeShade="FF"/>
          <w:szCs w:val="24"/>
          <w:lang w:eastAsia="sk-SK"/>
        </w:rPr>
        <w:t xml:space="preserve">na svojej </w:t>
      </w:r>
      <w:r w:rsidRPr="0059736B" w:rsidR="0059736B">
        <w:rPr>
          <w:rFonts w:ascii="Times New Roman" w:hAnsi="Times New Roman"/>
          <w:b/>
          <w:color w:val="000000" w:themeColor="tx1" w:themeShade="FF"/>
          <w:szCs w:val="24"/>
          <w:lang w:eastAsia="sk-SK"/>
        </w:rPr>
        <w:t>2</w:t>
      </w:r>
      <w:r w:rsidRPr="0059736B">
        <w:rPr>
          <w:rFonts w:ascii="Times New Roman" w:hAnsi="Times New Roman"/>
          <w:b/>
          <w:color w:val="000000" w:themeColor="tx1" w:themeShade="FF"/>
          <w:szCs w:val="24"/>
          <w:lang w:eastAsia="sk-SK"/>
        </w:rPr>
        <w:t xml:space="preserve">4. </w:t>
      </w:r>
      <w:r>
        <w:rPr>
          <w:rFonts w:ascii="Times New Roman" w:hAnsi="Times New Roman"/>
          <w:b/>
          <w:szCs w:val="24"/>
          <w:lang w:eastAsia="sk-SK"/>
        </w:rPr>
        <w:t>schôdzi.</w:t>
      </w:r>
      <w:r>
        <w:rPr>
          <w:rFonts w:ascii="Times New Roman" w:hAnsi="Times New Roman"/>
          <w:szCs w:val="24"/>
          <w:lang w:eastAsia="sk-SK"/>
        </w:rPr>
        <w:tab/>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8C7F70" w:rsidP="008C7F70">
      <w:pPr>
        <w:tabs>
          <w:tab w:val="left" w:pos="709"/>
          <w:tab w:val="left" w:pos="1077"/>
        </w:tabs>
        <w:bidi w:val="0"/>
        <w:spacing w:after="0" w:line="240" w:lineRule="auto"/>
        <w:jc w:val="both"/>
        <w:rPr>
          <w:rFonts w:ascii="Times New Roman" w:hAnsi="Times New Roman"/>
          <w:szCs w:val="24"/>
          <w:lang w:eastAsia="sk-SK"/>
        </w:rPr>
      </w:pPr>
    </w:p>
    <w:p w:rsidR="008C7F70" w:rsidP="008C7F70">
      <w:pPr>
        <w:tabs>
          <w:tab w:val="left" w:pos="709"/>
          <w:tab w:val="left" w:pos="1077"/>
        </w:tabs>
        <w:bidi w:val="0"/>
        <w:spacing w:after="0" w:line="240" w:lineRule="auto"/>
        <w:rPr>
          <w:rFonts w:ascii="Times New Roman" w:hAnsi="Times New Roman"/>
          <w:szCs w:val="24"/>
          <w:lang w:eastAsia="sk-SK"/>
        </w:rPr>
      </w:pPr>
      <w:r w:rsidR="007B737A">
        <w:rPr>
          <w:rFonts w:ascii="Times New Roman" w:hAnsi="Times New Roman"/>
          <w:szCs w:val="24"/>
          <w:lang w:eastAsia="sk-SK"/>
        </w:rPr>
        <w:t>V Bratislave 21.  marca</w:t>
      </w:r>
      <w:r>
        <w:rPr>
          <w:rFonts w:ascii="Times New Roman" w:hAnsi="Times New Roman"/>
          <w:szCs w:val="24"/>
          <w:lang w:eastAsia="sk-SK"/>
        </w:rPr>
        <w:t xml:space="preserve"> 2017</w:t>
      </w:r>
    </w:p>
    <w:p w:rsidR="008C7F70" w:rsidP="008C7F70">
      <w:pPr>
        <w:tabs>
          <w:tab w:val="left" w:pos="709"/>
          <w:tab w:val="left" w:pos="1077"/>
        </w:tabs>
        <w:bidi w:val="0"/>
        <w:spacing w:after="0" w:line="240" w:lineRule="auto"/>
        <w:jc w:val="both"/>
        <w:rPr>
          <w:rFonts w:ascii="Times New Roman" w:hAnsi="Times New Roman"/>
          <w:b/>
          <w:bCs/>
          <w:sz w:val="28"/>
          <w:szCs w:val="24"/>
          <w:lang w:eastAsia="sk-SK"/>
        </w:rPr>
      </w:pPr>
    </w:p>
    <w:p w:rsidR="008C7F70" w:rsidP="008C7F70">
      <w:pPr>
        <w:tabs>
          <w:tab w:val="left" w:pos="709"/>
          <w:tab w:val="left" w:pos="1077"/>
        </w:tabs>
        <w:bidi w:val="0"/>
        <w:spacing w:after="0" w:line="240" w:lineRule="auto"/>
        <w:jc w:val="both"/>
        <w:rPr>
          <w:rFonts w:ascii="Times New Roman" w:hAnsi="Times New Roman"/>
          <w:b/>
          <w:bCs/>
          <w:sz w:val="28"/>
          <w:szCs w:val="24"/>
          <w:lang w:eastAsia="sk-SK"/>
        </w:rPr>
      </w:pPr>
    </w:p>
    <w:p w:rsidR="008C7F70" w:rsidP="008C7F70">
      <w:pPr>
        <w:tabs>
          <w:tab w:val="left" w:pos="709"/>
          <w:tab w:val="left" w:pos="1077"/>
        </w:tabs>
        <w:bidi w:val="0"/>
        <w:spacing w:after="0" w:line="240" w:lineRule="auto"/>
        <w:jc w:val="both"/>
        <w:rPr>
          <w:rFonts w:ascii="Times New Roman" w:hAnsi="Times New Roman"/>
          <w:b/>
          <w:bCs/>
          <w:sz w:val="28"/>
          <w:szCs w:val="24"/>
          <w:lang w:eastAsia="sk-SK"/>
        </w:rPr>
      </w:pPr>
    </w:p>
    <w:p w:rsidR="008C7F70" w:rsidP="008C7F70">
      <w:pPr>
        <w:tabs>
          <w:tab w:val="left" w:pos="709"/>
          <w:tab w:val="left" w:pos="1077"/>
        </w:tabs>
        <w:bidi w:val="0"/>
        <w:spacing w:after="0" w:line="240" w:lineRule="auto"/>
        <w:jc w:val="both"/>
        <w:rPr>
          <w:rFonts w:ascii="Times New Roman" w:hAnsi="Times New Roman"/>
          <w:b/>
          <w:bCs/>
          <w:sz w:val="28"/>
          <w:szCs w:val="24"/>
          <w:lang w:eastAsia="sk-SK"/>
        </w:rPr>
      </w:pPr>
    </w:p>
    <w:p w:rsidR="008C7F70" w:rsidP="008C7F70">
      <w:pPr>
        <w:tabs>
          <w:tab w:val="left" w:pos="709"/>
          <w:tab w:val="left" w:pos="1077"/>
        </w:tabs>
        <w:bidi w:val="0"/>
        <w:spacing w:after="0" w:line="240" w:lineRule="auto"/>
        <w:jc w:val="both"/>
        <w:rPr>
          <w:rFonts w:ascii="Times New Roman" w:hAnsi="Times New Roman"/>
          <w:b/>
          <w:bCs/>
          <w:sz w:val="28"/>
          <w:szCs w:val="24"/>
          <w:lang w:eastAsia="sk-SK"/>
        </w:rPr>
      </w:pPr>
    </w:p>
    <w:p w:rsidR="008C7F70" w:rsidP="008C7F70">
      <w:pPr>
        <w:keepNext/>
        <w:tabs>
          <w:tab w:val="left" w:pos="709"/>
          <w:tab w:val="left" w:pos="1077"/>
        </w:tabs>
        <w:bidi w:val="0"/>
        <w:spacing w:after="0" w:line="240" w:lineRule="auto"/>
        <w:jc w:val="center"/>
        <w:outlineLvl w:val="1"/>
        <w:rPr>
          <w:rFonts w:ascii="Times New Roman" w:hAnsi="Times New Roman"/>
          <w:b/>
          <w:bCs/>
          <w:sz w:val="28"/>
          <w:szCs w:val="24"/>
          <w:lang w:eastAsia="sk-SK"/>
        </w:rPr>
      </w:pPr>
      <w:r>
        <w:rPr>
          <w:rFonts w:ascii="Times New Roman" w:hAnsi="Times New Roman"/>
          <w:b/>
          <w:bCs/>
          <w:sz w:val="28"/>
          <w:szCs w:val="24"/>
          <w:lang w:eastAsia="sk-SK"/>
        </w:rPr>
        <w:t xml:space="preserve">Anton HRNKO </w:t>
      </w:r>
    </w:p>
    <w:p w:rsidR="008C7F70" w:rsidP="008C7F70">
      <w:pPr>
        <w:tabs>
          <w:tab w:val="left" w:pos="709"/>
          <w:tab w:val="left" w:pos="1077"/>
        </w:tabs>
        <w:bidi w:val="0"/>
        <w:spacing w:after="0" w:line="240" w:lineRule="auto"/>
        <w:jc w:val="center"/>
        <w:rPr>
          <w:rFonts w:ascii="Times New Roman" w:hAnsi="Times New Roman"/>
          <w:szCs w:val="24"/>
          <w:lang w:eastAsia="sk-SK"/>
        </w:rPr>
      </w:pPr>
      <w:r>
        <w:rPr>
          <w:rFonts w:ascii="Times New Roman" w:hAnsi="Times New Roman"/>
          <w:szCs w:val="24"/>
          <w:lang w:eastAsia="sk-SK"/>
        </w:rPr>
        <w:t>predseda výboru</w:t>
      </w:r>
    </w:p>
    <w:p w:rsidR="008C7F70" w:rsidP="008C7F70">
      <w:pPr>
        <w:bidi w:val="0"/>
        <w:spacing w:after="0" w:line="240" w:lineRule="auto"/>
        <w:rPr>
          <w:rFonts w:ascii="Times New Roman" w:hAnsi="Times New Roman"/>
          <w:szCs w:val="24"/>
          <w:lang w:eastAsia="sk-SK"/>
        </w:rPr>
      </w:pPr>
    </w:p>
    <w:p w:rsidR="008C7F70" w:rsidP="008C7F70">
      <w:pPr>
        <w:bidi w:val="0"/>
        <w:spacing w:after="0" w:line="240" w:lineRule="auto"/>
        <w:rPr>
          <w:rFonts w:ascii="Times New Roman" w:hAnsi="Times New Roman"/>
          <w:szCs w:val="24"/>
          <w:lang w:eastAsia="sk-SK"/>
        </w:rPr>
      </w:pPr>
    </w:p>
    <w:p w:rsidR="008C7F70" w:rsidP="008C7F70">
      <w:pPr>
        <w:bidi w:val="0"/>
        <w:rPr>
          <w:rFonts w:ascii="Times New Roman" w:hAnsi="Times New Roman"/>
        </w:rPr>
      </w:pPr>
    </w:p>
    <w:p w:rsidR="008C7F70" w:rsidP="008C7F70">
      <w:pPr>
        <w:bidi w:val="0"/>
        <w:rPr>
          <w:rFonts w:ascii="Times New Roman" w:hAnsi="Times New Roman"/>
        </w:rPr>
      </w:pPr>
    </w:p>
    <w:p w:rsidR="008C7F70" w:rsidP="008C7F70">
      <w:pPr>
        <w:bidi w:val="0"/>
        <w:rPr>
          <w:rFonts w:ascii="Times New Roman" w:hAnsi="Times New Roman"/>
        </w:rPr>
      </w:pPr>
    </w:p>
    <w:p w:rsidR="008C7F70" w:rsidP="008C7F70">
      <w:pPr>
        <w:bidi w:val="0"/>
        <w:rPr>
          <w:rFonts w:ascii="Times New Roman" w:hAnsi="Times New Roman"/>
        </w:rPr>
      </w:pPr>
    </w:p>
    <w:p w:rsidR="008C7F70" w:rsidP="008C7F70">
      <w:pPr>
        <w:bidi w:val="0"/>
        <w:rPr>
          <w:rFonts w:ascii="Times New Roman" w:hAnsi="Times New Roman"/>
        </w:rPr>
      </w:pPr>
    </w:p>
    <w:p w:rsidR="008C7F70" w:rsidP="008C7F70">
      <w:pPr>
        <w:bidi w:val="0"/>
        <w:rPr>
          <w:rFonts w:ascii="Times New Roman" w:hAnsi="Times New Roman"/>
        </w:rPr>
      </w:pPr>
    </w:p>
    <w:p w:rsidR="008C7F70" w:rsidP="008C7F70">
      <w:pPr>
        <w:bidi w:val="0"/>
        <w:rPr>
          <w:rFonts w:ascii="Times New Roman" w:hAnsi="Times New Roman"/>
        </w:rPr>
      </w:pPr>
    </w:p>
    <w:p w:rsidR="00B66237">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imes">
    <w:panose1 w:val="02020603060405020304"/>
    <w:charset w:val="EE"/>
    <w:family w:val="roman"/>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0D8"/>
    <w:multiLevelType w:val="hybridMultilevel"/>
    <w:tmpl w:val="65AA86C6"/>
    <w:lvl w:ilvl="0">
      <w:start w:val="1"/>
      <w:numFmt w:val="decimal"/>
      <w:lvlText w:val="%1."/>
      <w:lvlJc w:val="left"/>
      <w:pPr>
        <w:ind w:left="1211"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06A45EF"/>
    <w:multiLevelType w:val="hybridMultilevel"/>
    <w:tmpl w:val="BE985C7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9092EF8"/>
    <w:multiLevelType w:val="hybridMultilevel"/>
    <w:tmpl w:val="F508C336"/>
    <w:lvl w:ilvl="0">
      <w:start w:val="1"/>
      <w:numFmt w:val="decimal"/>
      <w:lvlText w:val="%1."/>
      <w:lvlJc w:val="left"/>
      <w:pPr>
        <w:ind w:left="1931" w:hanging="360"/>
      </w:pPr>
      <w:rPr>
        <w:rFonts w:cs="Times New Roman"/>
        <w:rtl w:val="0"/>
        <w:cs w:val="0"/>
      </w:rPr>
    </w:lvl>
    <w:lvl w:ilvl="1">
      <w:start w:val="1"/>
      <w:numFmt w:val="lowerLetter"/>
      <w:lvlText w:val="%2."/>
      <w:lvlJc w:val="left"/>
      <w:pPr>
        <w:ind w:left="2651" w:hanging="360"/>
      </w:pPr>
      <w:rPr>
        <w:rFonts w:cs="Times New Roman"/>
        <w:rtl w:val="0"/>
        <w:cs w:val="0"/>
      </w:rPr>
    </w:lvl>
    <w:lvl w:ilvl="2">
      <w:start w:val="1"/>
      <w:numFmt w:val="lowerRoman"/>
      <w:lvlText w:val="%3."/>
      <w:lvlJc w:val="right"/>
      <w:pPr>
        <w:ind w:left="3371" w:hanging="180"/>
      </w:pPr>
      <w:rPr>
        <w:rFonts w:cs="Times New Roman"/>
        <w:rtl w:val="0"/>
        <w:cs w:val="0"/>
      </w:rPr>
    </w:lvl>
    <w:lvl w:ilvl="3">
      <w:start w:val="1"/>
      <w:numFmt w:val="decimal"/>
      <w:lvlText w:val="%4."/>
      <w:lvlJc w:val="left"/>
      <w:pPr>
        <w:ind w:left="4091" w:hanging="360"/>
      </w:pPr>
      <w:rPr>
        <w:rFonts w:cs="Times New Roman"/>
        <w:rtl w:val="0"/>
        <w:cs w:val="0"/>
      </w:rPr>
    </w:lvl>
    <w:lvl w:ilvl="4">
      <w:start w:val="1"/>
      <w:numFmt w:val="lowerLetter"/>
      <w:lvlText w:val="%5."/>
      <w:lvlJc w:val="left"/>
      <w:pPr>
        <w:ind w:left="4811" w:hanging="360"/>
      </w:pPr>
      <w:rPr>
        <w:rFonts w:cs="Times New Roman"/>
        <w:rtl w:val="0"/>
        <w:cs w:val="0"/>
      </w:rPr>
    </w:lvl>
    <w:lvl w:ilvl="5">
      <w:start w:val="1"/>
      <w:numFmt w:val="lowerRoman"/>
      <w:lvlText w:val="%6."/>
      <w:lvlJc w:val="right"/>
      <w:pPr>
        <w:ind w:left="5531" w:hanging="180"/>
      </w:pPr>
      <w:rPr>
        <w:rFonts w:cs="Times New Roman"/>
        <w:rtl w:val="0"/>
        <w:cs w:val="0"/>
      </w:rPr>
    </w:lvl>
    <w:lvl w:ilvl="6">
      <w:start w:val="1"/>
      <w:numFmt w:val="decimal"/>
      <w:lvlText w:val="%7."/>
      <w:lvlJc w:val="left"/>
      <w:pPr>
        <w:ind w:left="6251" w:hanging="360"/>
      </w:pPr>
      <w:rPr>
        <w:rFonts w:cs="Times New Roman"/>
        <w:rtl w:val="0"/>
        <w:cs w:val="0"/>
      </w:rPr>
    </w:lvl>
    <w:lvl w:ilvl="7">
      <w:start w:val="1"/>
      <w:numFmt w:val="lowerLetter"/>
      <w:lvlText w:val="%8."/>
      <w:lvlJc w:val="left"/>
      <w:pPr>
        <w:ind w:left="6971" w:hanging="360"/>
      </w:pPr>
      <w:rPr>
        <w:rFonts w:cs="Times New Roman"/>
        <w:rtl w:val="0"/>
        <w:cs w:val="0"/>
      </w:rPr>
    </w:lvl>
    <w:lvl w:ilvl="8">
      <w:start w:val="1"/>
      <w:numFmt w:val="lowerRoman"/>
      <w:lvlText w:val="%9."/>
      <w:lvlJc w:val="right"/>
      <w:pPr>
        <w:ind w:left="7691" w:hanging="180"/>
      </w:pPr>
      <w:rPr>
        <w:rFonts w:cs="Times New Roman"/>
        <w:rtl w:val="0"/>
        <w:cs w:val="0"/>
      </w:rPr>
    </w:lvl>
  </w:abstractNum>
  <w:abstractNum w:abstractNumId="3">
    <w:nsid w:val="5F482A25"/>
    <w:multiLevelType w:val="hybridMultilevel"/>
    <w:tmpl w:val="C5107F5A"/>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C7F70"/>
    <w:rsid w:val="000B0A1C"/>
    <w:rsid w:val="00125616"/>
    <w:rsid w:val="001F2E6D"/>
    <w:rsid w:val="003E17DB"/>
    <w:rsid w:val="004840C2"/>
    <w:rsid w:val="0059736B"/>
    <w:rsid w:val="00642AF5"/>
    <w:rsid w:val="007432DB"/>
    <w:rsid w:val="007B737A"/>
    <w:rsid w:val="008C7F70"/>
    <w:rsid w:val="00920CD9"/>
    <w:rsid w:val="009D2B62"/>
    <w:rsid w:val="00B66237"/>
    <w:rsid w:val="00B740DA"/>
    <w:rsid w:val="00BC0404"/>
    <w:rsid w:val="00C01DF5"/>
    <w:rsid w:val="00CD5D55"/>
    <w:rsid w:val="00CD6FE6"/>
    <w:rsid w:val="00D92E84"/>
    <w:rsid w:val="00DF1F17"/>
    <w:rsid w:val="00E21D07"/>
    <w:rsid w:val="00E65950"/>
    <w:rsid w:val="00EF518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70"/>
    <w:pPr>
      <w:framePr w:wrap="auto"/>
      <w:widowControl/>
      <w:autoSpaceDE/>
      <w:autoSpaceDN/>
      <w:adjustRightInd/>
      <w:spacing w:after="12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8C7F70"/>
    <w:pPr>
      <w:autoSpaceDE w:val="0"/>
      <w:autoSpaceDN w:val="0"/>
      <w:spacing w:after="0" w:line="240" w:lineRule="auto"/>
      <w:jc w:val="center"/>
    </w:pPr>
    <w:rPr>
      <w:szCs w:val="24"/>
      <w:lang w:eastAsia="sk-SK"/>
    </w:rPr>
  </w:style>
  <w:style w:type="character" w:customStyle="1" w:styleId="ZkladntextChar">
    <w:name w:val="Základný text Char"/>
    <w:basedOn w:val="DefaultParagraphFont"/>
    <w:link w:val="BodyText"/>
    <w:uiPriority w:val="99"/>
    <w:semiHidden/>
    <w:locked/>
    <w:rsid w:val="008C7F70"/>
    <w:rPr>
      <w:rFonts w:ascii="Times New Roman" w:hAnsi="Times New Roman" w:cs="Times New Roman"/>
      <w:sz w:val="24"/>
      <w:szCs w:val="24"/>
      <w:rtl w:val="0"/>
      <w:cs w:val="0"/>
      <w:lang w:val="x-none" w:eastAsia="sk-SK"/>
    </w:rPr>
  </w:style>
  <w:style w:type="paragraph" w:styleId="NoSpacing">
    <w:name w:val="No Spacing"/>
    <w:uiPriority w:val="1"/>
    <w:qFormat/>
    <w:rsid w:val="008C7F70"/>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ListParagraph">
    <w:name w:val="List Paragraph"/>
    <w:basedOn w:val="Normal"/>
    <w:uiPriority w:val="34"/>
    <w:qFormat/>
    <w:rsid w:val="008C7F70"/>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4FD8E-8CD5-48F8-872D-4D720F76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86</TotalTime>
  <Pages>21</Pages>
  <Words>4446</Words>
  <Characters>25343</Characters>
  <Application>Microsoft Office Word</Application>
  <DocSecurity>0</DocSecurity>
  <Lines>0</Lines>
  <Paragraphs>0</Paragraphs>
  <ScaleCrop>false</ScaleCrop>
  <Company>Kancelaria NRSR</Company>
  <LinksUpToDate>false</LinksUpToDate>
  <CharactersWithSpaces>29730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16</cp:revision>
  <dcterms:created xsi:type="dcterms:W3CDTF">2017-01-16T09:44:00Z</dcterms:created>
  <dcterms:modified xsi:type="dcterms:W3CDTF">2017-03-21T10:06:00Z</dcterms:modified>
</cp:coreProperties>
</file>