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  <w:br/>
      </w:r>
    </w:p>
    <w:p w:rsidR="0053005F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CRD-66/2017</w:t>
      </w:r>
    </w:p>
    <w:p w:rsidR="00376DA7" w:rsidP="0053005F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3005F" w:rsidRPr="00D25F2F" w:rsidP="0053005F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367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53005F" w:rsidRPr="00E35790" w:rsidP="0053005F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53005F" w:rsidP="0053005F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53005F">
        <w:rPr>
          <w:rFonts w:ascii="Times New Roman" w:hAnsi="Times New Roman"/>
          <w:b/>
        </w:rPr>
        <w:t xml:space="preserve">výborov Národnej rady Slovenskej republiky o prerokovaní návrhu </w:t>
      </w:r>
      <w:r w:rsidRPr="0053005F">
        <w:rPr>
          <w:rFonts w:ascii="Times New Roman" w:hAnsi="Times New Roman"/>
          <w:b/>
          <w:szCs w:val="24"/>
        </w:rPr>
        <w:t>skupiny poslancov Národnej rady Slovenskej republiky na vydanie zákona, ktorým sa mení zákon</w:t>
      </w:r>
      <w:r w:rsidR="00144F3D">
        <w:rPr>
          <w:rFonts w:ascii="Times New Roman" w:hAnsi="Times New Roman"/>
          <w:b/>
          <w:szCs w:val="24"/>
        </w:rPr>
        <w:br/>
      </w:r>
      <w:r w:rsidRPr="0053005F">
        <w:rPr>
          <w:rFonts w:ascii="Times New Roman" w:hAnsi="Times New Roman"/>
          <w:b/>
          <w:szCs w:val="24"/>
        </w:rPr>
        <w:t>č. 311/2001 Z. z. Zákonník práce v znení neskorších predpisov (tlač 367)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3005F">
        <w:rPr>
          <w:rFonts w:ascii="Times New Roman" w:hAnsi="Times New Roman"/>
          <w:b/>
        </w:rPr>
        <w:t xml:space="preserve">k návrhu </w:t>
      </w:r>
      <w:r w:rsidRPr="0053005F">
        <w:rPr>
          <w:rFonts w:ascii="Times New Roman" w:hAnsi="Times New Roman"/>
          <w:b/>
          <w:szCs w:val="24"/>
        </w:rPr>
        <w:t>skupiny poslancov Národnej rady Slovenskej republiky na vydanie zákona, ktorým sa mení zákon č. 311/2001 Z. z. Zákonník práce v znení neskorších predpisov (tlač 367)</w:t>
      </w:r>
      <w:r w:rsidRPr="00F02200">
        <w:rPr>
          <w:rFonts w:ascii="Times New Roman" w:hAnsi="Times New Roman"/>
          <w:b/>
          <w:lang w:eastAsia="sk-SK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40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074283">
        <w:rPr>
          <w:rFonts w:ascii="Times New Roman" w:hAnsi="Times New Roman"/>
          <w:lang w:eastAsia="sk-SK"/>
        </w:rPr>
        <w:t xml:space="preserve">434 </w:t>
      </w:r>
      <w:r w:rsidRPr="00E35790">
        <w:rPr>
          <w:rFonts w:ascii="Times New Roman" w:hAnsi="Times New Roman"/>
          <w:lang w:eastAsia="sk-SK"/>
        </w:rPr>
        <w:t>z</w:t>
      </w:r>
      <w:r w:rsidR="00074283">
        <w:rPr>
          <w:rFonts w:ascii="Times New Roman" w:hAnsi="Times New Roman"/>
          <w:lang w:eastAsia="sk-SK"/>
        </w:rPr>
        <w:t xml:space="preserve">o 7. februára </w:t>
      </w:r>
      <w:r>
        <w:rPr>
          <w:rFonts w:ascii="Times New Roman" w:hAnsi="Times New Roman"/>
          <w:lang w:eastAsia="sk-SK"/>
        </w:rPr>
        <w:t>2017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>Ústavnoprávnemu výboru Národnej rady Slovenskej republiky</w:t>
      </w:r>
      <w:r w:rsidR="00DD2A39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</w:p>
    <w:p w:rsidR="00074283" w:rsidRPr="0050549A" w:rsidP="00074283">
      <w:pPr>
        <w:pStyle w:val="BodyText"/>
        <w:bidi w:val="0"/>
        <w:ind w:left="360"/>
        <w:rPr>
          <w:rFonts w:ascii="Times New Roman" w:hAnsi="Times New Roman"/>
        </w:rPr>
      </w:pPr>
      <w:r w:rsidRPr="00E35790" w:rsidR="0053005F">
        <w:rPr>
          <w:rFonts w:ascii="Times New Roman" w:hAnsi="Times New Roman"/>
        </w:rPr>
        <w:tab/>
      </w:r>
      <w:r w:rsidR="0053005F">
        <w:rPr>
          <w:rFonts w:ascii="Times New Roman" w:hAnsi="Times New Roman"/>
        </w:rPr>
        <w:t>Výboru Národnej rady Slovenskej republiky pre sociálne veci</w:t>
      </w:r>
      <w:r w:rsidR="00C45B58">
        <w:rPr>
          <w:rFonts w:ascii="Times New Roman" w:hAnsi="Times New Roman"/>
        </w:rPr>
        <w:t>.</w:t>
      </w:r>
    </w:p>
    <w:p w:rsidR="00C45B58" w:rsidP="00C45B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45B58" w:rsidRPr="003C5E8A" w:rsidP="009F0046">
      <w:pPr>
        <w:bidi w:val="0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 w:rsidR="00B539B8">
        <w:rPr>
          <w:rFonts w:ascii="Times New Roman" w:hAnsi="Times New Roman"/>
        </w:rPr>
        <w:t>veci</w:t>
      </w:r>
      <w:r w:rsidR="009F0046">
        <w:rPr>
          <w:rFonts w:ascii="Times New Roman" w:hAnsi="Times New Roman"/>
        </w:rPr>
        <w:t xml:space="preserve">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C45B58" w:rsidRPr="00E35790" w:rsidP="009F004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45B58" w:rsidRPr="00E35790" w:rsidP="00C45B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 w:rsidR="00EB12FE">
        <w:rPr>
          <w:rFonts w:ascii="Times New Roman" w:hAnsi="Times New Roman"/>
        </w:rPr>
        <w:t>.</w:t>
      </w:r>
    </w:p>
    <w:p w:rsidR="0053005F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III.</w:t>
      </w:r>
    </w:p>
    <w:p w:rsidR="0053005F" w:rsidRPr="00011996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53005F" w:rsidRPr="00011996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470066" w:rsidR="00470066">
        <w:rPr>
          <w:rFonts w:ascii="Times New Roman" w:hAnsi="Times New Roman"/>
        </w:rPr>
        <w:t xml:space="preserve">Návrhu </w:t>
      </w:r>
      <w:r w:rsidRPr="00470066" w:rsidR="00470066">
        <w:rPr>
          <w:rFonts w:ascii="Times New Roman" w:hAnsi="Times New Roman"/>
          <w:szCs w:val="24"/>
        </w:rPr>
        <w:t xml:space="preserve">skupiny poslancov Národnej rady Slovenskej republiky na vydanie zákona, ktorým sa mení zákon č. 311/2001 Z. z. Zákonník práce v znení neskorších predpisov </w:t>
      </w:r>
      <w:r w:rsidRPr="0053005F" w:rsidR="00470066">
        <w:rPr>
          <w:rFonts w:ascii="Times New Roman" w:hAnsi="Times New Roman"/>
          <w:b/>
          <w:szCs w:val="24"/>
        </w:rPr>
        <w:t>(tlač 367)</w:t>
      </w:r>
      <w:r w:rsidRPr="00F02200">
        <w:rPr>
          <w:rFonts w:ascii="Times New Roman" w:hAnsi="Times New Roman"/>
          <w:b/>
          <w:lang w:eastAsia="sk-SK"/>
        </w:rPr>
        <w:t xml:space="preserve"> </w:t>
      </w:r>
      <w:r w:rsidR="00470066">
        <w:rPr>
          <w:rFonts w:ascii="Times New Roman" w:hAnsi="Times New Roman"/>
          <w:b/>
          <w:lang w:eastAsia="sk-SK"/>
        </w:rPr>
        <w:t xml:space="preserve"> </w:t>
      </w:r>
      <w:r w:rsidR="003E7AD0"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 w:rsidR="00F3357C"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011996">
        <w:rPr>
          <w:rFonts w:ascii="Times New Roman" w:hAnsi="Times New Roman"/>
          <w:b/>
          <w:bCs/>
          <w:szCs w:val="24"/>
        </w:rPr>
        <w:t>schváliť</w:t>
      </w:r>
      <w:r w:rsidRPr="00011996">
        <w:rPr>
          <w:rFonts w:ascii="Times New Roman" w:hAnsi="Times New Roman"/>
          <w:szCs w:val="24"/>
        </w:rPr>
        <w:t>:</w:t>
      </w:r>
    </w:p>
    <w:p w:rsidR="0053005F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>Ústavnoprávny výbor Národnej rady Slovenskej republiky uznesením č.</w:t>
      </w:r>
      <w:r w:rsidR="00C45B58">
        <w:rPr>
          <w:rFonts w:ascii="Times New Roman" w:hAnsi="Times New Roman"/>
        </w:rPr>
        <w:t xml:space="preserve"> 175</w:t>
      </w:r>
      <w:r>
        <w:rPr>
          <w:rFonts w:ascii="Times New Roman" w:hAnsi="Times New Roman"/>
        </w:rPr>
        <w:t xml:space="preserve"> z</w:t>
      </w:r>
      <w:r w:rsidR="00C45B58">
        <w:rPr>
          <w:rFonts w:ascii="Times New Roman" w:hAnsi="Times New Roman"/>
        </w:rPr>
        <w:t xml:space="preserve">o 14. </w:t>
      </w:r>
      <w:r>
        <w:rPr>
          <w:rFonts w:ascii="Times New Roman" w:hAnsi="Times New Roman"/>
        </w:rPr>
        <w:t>marca 2017,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C45B58">
        <w:rPr>
          <w:rFonts w:ascii="Times New Roman" w:hAnsi="Times New Roman"/>
        </w:rPr>
        <w:t>47</w:t>
      </w:r>
      <w:r>
        <w:rPr>
          <w:rFonts w:ascii="Times New Roman" w:hAnsi="Times New Roman"/>
        </w:rPr>
        <w:t xml:space="preserve"> z</w:t>
      </w:r>
      <w:r w:rsidR="00C45B58">
        <w:rPr>
          <w:rFonts w:ascii="Times New Roman" w:hAnsi="Times New Roman"/>
        </w:rPr>
        <w:t xml:space="preserve"> 21. </w:t>
      </w:r>
      <w:r>
        <w:rPr>
          <w:rFonts w:ascii="Times New Roman" w:hAnsi="Times New Roman"/>
        </w:rPr>
        <w:t>marca 2017</w:t>
      </w:r>
      <w:r w:rsidRPr="00E35790">
        <w:rPr>
          <w:rFonts w:ascii="Times New Roman" w:hAnsi="Times New Roman"/>
        </w:rPr>
        <w:t>.</w:t>
      </w:r>
    </w:p>
    <w:p w:rsidR="0053005F" w:rsidRPr="00E35790" w:rsidP="00C45B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i/>
        </w:rPr>
      </w:pPr>
    </w:p>
    <w:p w:rsidR="0053005F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i/>
        </w:rPr>
      </w:pP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C45B58" w:rsidP="00C45B5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33C7D" w:rsidRPr="00E35790" w:rsidP="00233C7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="00C45B58">
        <w:rPr>
          <w:rFonts w:ascii="Times New Roman" w:hAnsi="Times New Roman"/>
          <w:szCs w:val="24"/>
        </w:rPr>
        <w:tab/>
      </w:r>
    </w:p>
    <w:p w:rsidR="00233C7D" w:rsidRPr="00E35790" w:rsidP="00233C7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C45B58" w:rsidRPr="00233C7D" w:rsidP="00C45B5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233C7D" w:rsidRPr="00233C7D" w:rsidP="00233C7D">
      <w:pPr>
        <w:bidi w:val="0"/>
        <w:jc w:val="center"/>
        <w:rPr>
          <w:rFonts w:ascii="Times New Roman" w:hAnsi="Times New Roman"/>
          <w:szCs w:val="24"/>
        </w:rPr>
      </w:pPr>
    </w:p>
    <w:p w:rsidR="00233C7D" w:rsidRPr="00233C7D" w:rsidP="00233C7D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233C7D">
        <w:rPr>
          <w:rFonts w:ascii="Times New Roman" w:hAnsi="Times New Roman"/>
          <w:sz w:val="24"/>
          <w:szCs w:val="24"/>
        </w:rPr>
        <w:t>V čl: I  § 94 ods. 5 sa slová „s výnimkou“ nahrádzajú slovom „okrem“.</w:t>
      </w:r>
    </w:p>
    <w:p w:rsidR="00233C7D" w:rsidRPr="00233C7D" w:rsidP="00233C7D">
      <w:pPr>
        <w:bidi w:val="0"/>
        <w:spacing w:line="360" w:lineRule="auto"/>
        <w:ind w:left="1416" w:firstLine="708"/>
        <w:rPr>
          <w:rFonts w:ascii="Times New Roman" w:hAnsi="Times New Roman"/>
          <w:szCs w:val="24"/>
        </w:rPr>
      </w:pPr>
      <w:r w:rsidRPr="00233C7D">
        <w:rPr>
          <w:rFonts w:ascii="Times New Roman" w:hAnsi="Times New Roman"/>
          <w:szCs w:val="24"/>
        </w:rPr>
        <w:t>Ide o legislatívno-technickú úpravu.</w:t>
      </w:r>
    </w:p>
    <w:p w:rsidR="00233C7D" w:rsidRPr="00233C7D" w:rsidP="00233C7D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233C7D" w:rsidRPr="00233C7D" w:rsidP="00233C7D">
      <w:pPr>
        <w:bidi w:val="0"/>
        <w:ind w:left="4248" w:firstLine="708"/>
        <w:jc w:val="both"/>
        <w:rPr>
          <w:rFonts w:ascii="Times New Roman" w:hAnsi="Times New Roman"/>
          <w:b/>
          <w:szCs w:val="24"/>
        </w:rPr>
      </w:pPr>
      <w:r w:rsidRPr="00233C7D">
        <w:rPr>
          <w:rFonts w:ascii="Times New Roman" w:hAnsi="Times New Roman"/>
          <w:b/>
          <w:szCs w:val="24"/>
        </w:rPr>
        <w:t>Výbor NR SR pre sociálne veci</w:t>
      </w:r>
    </w:p>
    <w:p w:rsidR="00233C7D" w:rsidRPr="00233C7D" w:rsidP="00233C7D">
      <w:pPr>
        <w:bidi w:val="0"/>
        <w:ind w:left="4249" w:firstLine="709"/>
        <w:jc w:val="both"/>
        <w:rPr>
          <w:rFonts w:ascii="Times New Roman" w:hAnsi="Times New Roman"/>
          <w:b/>
          <w:szCs w:val="24"/>
        </w:rPr>
      </w:pPr>
    </w:p>
    <w:p w:rsidR="00233C7D" w:rsidRPr="00233C7D" w:rsidP="00233C7D">
      <w:pPr>
        <w:bidi w:val="0"/>
        <w:ind w:left="4956"/>
        <w:rPr>
          <w:rFonts w:ascii="Times New Roman" w:hAnsi="Times New Roman"/>
          <w:b/>
          <w:i/>
          <w:szCs w:val="24"/>
        </w:rPr>
      </w:pPr>
      <w:r w:rsidRPr="00233C7D">
        <w:rPr>
          <w:rFonts w:ascii="Times New Roman" w:hAnsi="Times New Roman"/>
          <w:b/>
          <w:szCs w:val="24"/>
        </w:rPr>
        <w:t>Gestorský výbor odporúča schváliť.</w:t>
      </w:r>
    </w:p>
    <w:p w:rsidR="00B4379B" w:rsidRPr="00233C7D" w:rsidP="00B4379B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B4379B" w:rsidRPr="00233C7D" w:rsidP="00233C7D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233C7D">
        <w:rPr>
          <w:rFonts w:ascii="Times New Roman" w:hAnsi="Times New Roman"/>
          <w:sz w:val="24"/>
          <w:szCs w:val="24"/>
        </w:rPr>
        <w:t>V čl. II sa slová „1. mája“ nahrádzajú slovami „1. júna“.</w:t>
      </w:r>
    </w:p>
    <w:p w:rsidR="00B4379B" w:rsidRPr="00233C7D" w:rsidP="00B4379B">
      <w:pPr>
        <w:bidi w:val="0"/>
        <w:ind w:left="2124"/>
        <w:jc w:val="both"/>
        <w:rPr>
          <w:rFonts w:ascii="Times New Roman" w:hAnsi="Times New Roman"/>
          <w:szCs w:val="24"/>
        </w:rPr>
      </w:pPr>
    </w:p>
    <w:p w:rsidR="00B4379B" w:rsidRPr="00D43A7F" w:rsidP="00B4379B">
      <w:pPr>
        <w:bidi w:val="0"/>
        <w:ind w:left="2124"/>
        <w:jc w:val="both"/>
        <w:rPr>
          <w:rFonts w:ascii="Times New Roman" w:hAnsi="Times New Roman"/>
        </w:rPr>
      </w:pPr>
      <w:r w:rsidRPr="00D43A7F">
        <w:rPr>
          <w:rFonts w:ascii="Times New Roman" w:hAnsi="Times New Roman"/>
        </w:rPr>
        <w:t>V súlade s čl. 6 ods. 7 a 8 Legislatívnych pravidiel tvorby zákonov č. 19/1997 Z. z. odporúčame upraviť termín účinnosti zákona tak, aby bola primeraná legisvakancia pre oboznámenie sa širokého okruhu adresátov, ktorých sa uvedená zmena dotýka, pred účinnosťou zákona.</w:t>
      </w:r>
    </w:p>
    <w:p w:rsidR="00B4379B" w:rsidP="00B4379B">
      <w:pPr>
        <w:bidi w:val="0"/>
        <w:jc w:val="both"/>
        <w:rPr>
          <w:rFonts w:ascii="Times New Roman" w:hAnsi="Times New Roman"/>
          <w:bCs/>
          <w:szCs w:val="24"/>
        </w:rPr>
      </w:pPr>
    </w:p>
    <w:p w:rsidR="00B4379B" w:rsidP="006D0712">
      <w:pPr>
        <w:bidi w:val="0"/>
        <w:ind w:left="4248" w:firstLine="708"/>
        <w:jc w:val="both"/>
        <w:rPr>
          <w:rFonts w:ascii="Times New Roman" w:hAnsi="Times New Roman"/>
          <w:b/>
        </w:rPr>
      </w:pPr>
    </w:p>
    <w:p w:rsidR="006D0712" w:rsidP="006D0712">
      <w:pPr>
        <w:bidi w:val="0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sociálne veci</w:t>
      </w:r>
    </w:p>
    <w:p w:rsidR="006D0712" w:rsidP="006D0712">
      <w:pPr>
        <w:bidi w:val="0"/>
        <w:ind w:left="4249" w:firstLine="709"/>
        <w:jc w:val="both"/>
        <w:rPr>
          <w:rFonts w:ascii="Times New Roman" w:hAnsi="Times New Roman"/>
          <w:b/>
        </w:rPr>
      </w:pPr>
    </w:p>
    <w:p w:rsidR="006D0712" w:rsidP="006D0712">
      <w:pPr>
        <w:bidi w:val="0"/>
        <w:ind w:left="4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Gestorský výbor odporúča schváliť.</w:t>
      </w:r>
    </w:p>
    <w:p w:rsidR="006D0712" w:rsidP="006D0712">
      <w:pPr>
        <w:tabs>
          <w:tab w:val="left" w:pos="-1985"/>
          <w:tab w:val="left" w:pos="709"/>
          <w:tab w:val="left" w:pos="1077"/>
        </w:tabs>
        <w:bidi w:val="0"/>
        <w:ind w:left="1420"/>
        <w:jc w:val="both"/>
        <w:rPr>
          <w:rFonts w:ascii="Times New Roman" w:hAnsi="Times New Roman"/>
        </w:rPr>
      </w:pPr>
    </w:p>
    <w:p w:rsidR="0053005F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F7F97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33C7D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EB12FE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53005F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1F7F97" w:rsidRPr="00E35790" w:rsidP="0053005F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233C7D" w:rsidP="00233C7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 w:rsidR="0053005F">
        <w:rPr>
          <w:rFonts w:ascii="Times New Roman" w:hAnsi="Times New Roman"/>
        </w:rPr>
        <w:tab/>
        <w:t xml:space="preserve">Gestorský výbor na základe stanovísk výborov </w:t>
      </w:r>
      <w:r w:rsidRPr="0053005F" w:rsidR="0053005F">
        <w:rPr>
          <w:rFonts w:ascii="Times New Roman" w:hAnsi="Times New Roman"/>
          <w:b/>
        </w:rPr>
        <w:t xml:space="preserve">k návrhu </w:t>
      </w:r>
      <w:r w:rsidRPr="0053005F" w:rsidR="0053005F">
        <w:rPr>
          <w:rFonts w:ascii="Times New Roman" w:hAnsi="Times New Roman"/>
          <w:b/>
          <w:szCs w:val="24"/>
        </w:rPr>
        <w:t xml:space="preserve">skupiny poslancov Národnej rady Slovenskej republiky na vydanie zákona, ktorým sa mení zákon </w:t>
      </w:r>
      <w:r w:rsidR="00EB3697">
        <w:rPr>
          <w:rFonts w:ascii="Times New Roman" w:hAnsi="Times New Roman"/>
          <w:b/>
          <w:szCs w:val="24"/>
        </w:rPr>
        <w:br/>
      </w:r>
      <w:r w:rsidRPr="0053005F" w:rsidR="0053005F">
        <w:rPr>
          <w:rFonts w:ascii="Times New Roman" w:hAnsi="Times New Roman"/>
          <w:b/>
          <w:szCs w:val="24"/>
        </w:rPr>
        <w:t>č. 311/2001 Z. z. Zákonník práce v znení neskorších predpisov (tlač 367)</w:t>
      </w:r>
      <w:r w:rsidRPr="00F02200" w:rsidR="0053005F">
        <w:rPr>
          <w:rFonts w:ascii="Times New Roman" w:hAnsi="Times New Roman"/>
          <w:b/>
          <w:lang w:eastAsia="sk-SK"/>
        </w:rPr>
        <w:t xml:space="preserve"> </w:t>
      </w:r>
      <w:r w:rsidRPr="00E35790" w:rsidR="0053005F">
        <w:rPr>
          <w:rFonts w:ascii="Times New Roman" w:hAnsi="Times New Roman"/>
        </w:rPr>
        <w:t xml:space="preserve">a v ich uzneseniach uvedených pod bodom III. tejto správy odporúča Národnej rade Slovenskej republiky návrh zákona </w:t>
      </w:r>
      <w:r>
        <w:rPr>
          <w:rFonts w:ascii="Times New Roman" w:hAnsi="Times New Roman"/>
        </w:rPr>
        <w:t>v znení schválených pozmeňujúcich</w:t>
      </w:r>
      <w:r w:rsidR="001B36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návrhov </w:t>
      </w:r>
    </w:p>
    <w:p w:rsidR="00233C7D" w:rsidP="00233C7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45B58" w:rsidRPr="00047234" w:rsidP="00233C7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C45B58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F7F97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B3670" w:rsidP="001B3670">
      <w:pPr>
        <w:pStyle w:val="BodyText2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1B3670" w:rsidRPr="00C8305F" w:rsidP="001B36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 návrhoch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 2</w:t>
      </w:r>
      <w:r w:rsidRPr="00C8305F">
        <w:rPr>
          <w:rFonts w:ascii="Times New Roman" w:hAnsi="Times New Roman"/>
          <w:szCs w:val="24"/>
        </w:rPr>
        <w:t xml:space="preserve"> 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1B3670" w:rsidRPr="00E35790" w:rsidP="001B3670">
      <w:pPr>
        <w:pStyle w:val="BodyText2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lang w:eastAsia="sk-SK"/>
        </w:rPr>
      </w:pPr>
    </w:p>
    <w:p w:rsidR="0053005F" w:rsidRPr="00011996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 w:rsidR="002B6C72"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 xml:space="preserve">č. </w:t>
      </w:r>
      <w:r w:rsidR="00C45B58">
        <w:rPr>
          <w:rFonts w:ascii="Times New Roman" w:hAnsi="Times New Roman"/>
          <w:bCs/>
        </w:rPr>
        <w:t>54</w:t>
      </w:r>
      <w:r w:rsidRPr="00011996">
        <w:rPr>
          <w:rFonts w:ascii="Times New Roman" w:hAnsi="Times New Roman"/>
          <w:bCs/>
        </w:rPr>
        <w:t xml:space="preserve"> z</w:t>
      </w:r>
      <w:r w:rsidR="00C45B58">
        <w:rPr>
          <w:rFonts w:ascii="Times New Roman" w:hAnsi="Times New Roman"/>
          <w:bCs/>
        </w:rPr>
        <w:t> 21. marca 2017</w:t>
      </w:r>
      <w:r w:rsidR="00221C7F">
        <w:rPr>
          <w:rFonts w:ascii="Times New Roman" w:hAnsi="Times New Roman"/>
          <w:bCs/>
        </w:rPr>
        <w:t>.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RPr="00E35790" w:rsidP="0053005F">
      <w:pPr>
        <w:bidi w:val="0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376DA7">
        <w:rPr>
          <w:rFonts w:ascii="Times New Roman" w:hAnsi="Times New Roman"/>
        </w:rPr>
        <w:t>spoločného spravodajcu</w:t>
      </w:r>
      <w:r w:rsidRPr="00E35790">
        <w:rPr>
          <w:rFonts w:ascii="Times New Roman" w:hAnsi="Times New Roman"/>
        </w:rPr>
        <w:t xml:space="preserve"> </w:t>
      </w:r>
      <w:r w:rsidRPr="00D907F4" w:rsidR="00D907F4">
        <w:rPr>
          <w:rFonts w:ascii="Times New Roman" w:hAnsi="Times New Roman"/>
          <w:b/>
        </w:rPr>
        <w:t>Magdalénu Kuciaňovú</w:t>
      </w:r>
      <w:r w:rsidRPr="00D907F4"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4405EF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4405EF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53005F" w:rsidRPr="00E35790" w:rsidP="0053005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3005F" w:rsidP="0053005F">
      <w:pPr>
        <w:bidi w:val="0"/>
        <w:jc w:val="center"/>
        <w:rPr>
          <w:rFonts w:ascii="Times New Roman" w:hAnsi="Times New Roman"/>
        </w:rPr>
      </w:pPr>
    </w:p>
    <w:p w:rsidR="001F7F97" w:rsidP="0053005F">
      <w:pPr>
        <w:bidi w:val="0"/>
        <w:jc w:val="center"/>
        <w:rPr>
          <w:rFonts w:ascii="Times New Roman" w:hAnsi="Times New Roman"/>
        </w:rPr>
      </w:pPr>
    </w:p>
    <w:p w:rsidR="001F7F97" w:rsidRPr="00E35790" w:rsidP="0053005F">
      <w:pPr>
        <w:bidi w:val="0"/>
        <w:jc w:val="center"/>
        <w:rPr>
          <w:rFonts w:ascii="Times New Roman" w:hAnsi="Times New Roman"/>
        </w:rPr>
      </w:pPr>
    </w:p>
    <w:p w:rsidR="0053005F" w:rsidRPr="00E35790" w:rsidP="0053005F">
      <w:pPr>
        <w:bidi w:val="0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6226FB">
        <w:rPr>
          <w:rFonts w:ascii="Times New Roman" w:hAnsi="Times New Roman"/>
        </w:rPr>
        <w:t>21. marca 2017</w:t>
      </w:r>
    </w:p>
    <w:p w:rsidR="0053005F" w:rsidP="0053005F">
      <w:pPr>
        <w:bidi w:val="0"/>
        <w:rPr>
          <w:rFonts w:ascii="Times New Roman" w:hAnsi="Times New Roman"/>
        </w:rPr>
      </w:pPr>
    </w:p>
    <w:p w:rsidR="0053005F" w:rsidP="0053005F">
      <w:pPr>
        <w:bidi w:val="0"/>
        <w:rPr>
          <w:rFonts w:ascii="Times New Roman" w:hAnsi="Times New Roman"/>
        </w:rPr>
      </w:pPr>
    </w:p>
    <w:p w:rsidR="0053005F" w:rsidP="0053005F">
      <w:pPr>
        <w:bidi w:val="0"/>
        <w:rPr>
          <w:rFonts w:ascii="Times New Roman" w:hAnsi="Times New Roman"/>
        </w:rPr>
      </w:pPr>
    </w:p>
    <w:p w:rsidR="0053005F" w:rsidRPr="00E35790" w:rsidP="0053005F">
      <w:pPr>
        <w:bidi w:val="0"/>
        <w:jc w:val="center"/>
        <w:rPr>
          <w:rFonts w:ascii="Times New Roman" w:hAnsi="Times New Roman"/>
        </w:rPr>
      </w:pPr>
    </w:p>
    <w:p w:rsidR="0053005F" w:rsidRPr="006E7634" w:rsidP="0053005F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53005F" w:rsidRPr="006E7634" w:rsidP="0053005F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53005F" w:rsidP="0053005F">
      <w:pPr>
        <w:bidi w:val="0"/>
      </w:pPr>
    </w:p>
    <w:p w:rsidR="0053005F" w:rsidP="0053005F">
      <w:pPr>
        <w:bidi w:val="0"/>
      </w:pPr>
    </w:p>
    <w:p w:rsidR="0053005F" w:rsidP="0053005F">
      <w:pPr>
        <w:bidi w:val="0"/>
      </w:pPr>
    </w:p>
    <w:p w:rsidR="0053005F" w:rsidP="0053005F">
      <w:pPr>
        <w:bidi w:val="0"/>
      </w:pPr>
    </w:p>
    <w:p w:rsidR="008C3EF3">
      <w:pPr>
        <w:bidi w:val="0"/>
      </w:pPr>
    </w:p>
    <w:sectPr w:rsidSect="00A75548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CD8"/>
    <w:multiLevelType w:val="hybridMultilevel"/>
    <w:tmpl w:val="8B9E8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005F"/>
    <w:rsid w:val="00011996"/>
    <w:rsid w:val="00047234"/>
    <w:rsid w:val="00074283"/>
    <w:rsid w:val="00144F3D"/>
    <w:rsid w:val="001B3670"/>
    <w:rsid w:val="001F7F97"/>
    <w:rsid w:val="00221C7F"/>
    <w:rsid w:val="00233C7D"/>
    <w:rsid w:val="002B6C72"/>
    <w:rsid w:val="0035450B"/>
    <w:rsid w:val="00376DA7"/>
    <w:rsid w:val="003C5E8A"/>
    <w:rsid w:val="003E7AD0"/>
    <w:rsid w:val="004405EF"/>
    <w:rsid w:val="00470066"/>
    <w:rsid w:val="004F5AF5"/>
    <w:rsid w:val="0050549A"/>
    <w:rsid w:val="0053005F"/>
    <w:rsid w:val="005A4C88"/>
    <w:rsid w:val="005F1CE7"/>
    <w:rsid w:val="006226FB"/>
    <w:rsid w:val="006D0712"/>
    <w:rsid w:val="006E7634"/>
    <w:rsid w:val="008C3EF3"/>
    <w:rsid w:val="009F0046"/>
    <w:rsid w:val="00A75548"/>
    <w:rsid w:val="00B4379B"/>
    <w:rsid w:val="00B539B8"/>
    <w:rsid w:val="00C45B58"/>
    <w:rsid w:val="00C8305F"/>
    <w:rsid w:val="00D25F2F"/>
    <w:rsid w:val="00D43A7F"/>
    <w:rsid w:val="00D907F4"/>
    <w:rsid w:val="00DD2A39"/>
    <w:rsid w:val="00E35790"/>
    <w:rsid w:val="00E94B05"/>
    <w:rsid w:val="00EB12FE"/>
    <w:rsid w:val="00EB3697"/>
    <w:rsid w:val="00F02200"/>
    <w:rsid w:val="00F3357C"/>
    <w:rsid w:val="00FC27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5F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3005F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eastAsia="sk-SK"/>
    </w:rPr>
  </w:style>
  <w:style w:type="paragraph" w:styleId="Heading4">
    <w:name w:val="heading 4"/>
    <w:basedOn w:val="Normal"/>
    <w:next w:val="Normal"/>
    <w:link w:val="Nadpis4Char"/>
    <w:uiPriority w:val="9"/>
    <w:qFormat/>
    <w:rsid w:val="0053005F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3005F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53005F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paragraph" w:styleId="ListParagraph">
    <w:name w:val="List Paragraph"/>
    <w:basedOn w:val="Normal"/>
    <w:uiPriority w:val="34"/>
    <w:qFormat/>
    <w:rsid w:val="0053005F"/>
    <w:pPr>
      <w:spacing w:after="160"/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2">
    <w:name w:val="Body Text 2"/>
    <w:basedOn w:val="Normal"/>
    <w:link w:val="Zkladntext2Char"/>
    <w:uiPriority w:val="99"/>
    <w:unhideWhenUsed/>
    <w:rsid w:val="0053005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3005F"/>
    <w:rPr>
      <w:rFonts w:ascii="Arial" w:hAnsi="Arial"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74283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74283"/>
    <w:rPr>
      <w:rFonts w:ascii="Arial" w:hAnsi="Arial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3</Pages>
  <Words>602</Words>
  <Characters>3435</Characters>
  <Application>Microsoft Office Word</Application>
  <DocSecurity>0</DocSecurity>
  <Lines>0</Lines>
  <Paragraphs>0</Paragraphs>
  <ScaleCrop>false</ScaleCrop>
  <Company>Kancelaria NRSR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25</cp:revision>
  <cp:lastPrinted>2017-03-21T10:55:00Z</cp:lastPrinted>
  <dcterms:created xsi:type="dcterms:W3CDTF">2017-01-13T14:03:00Z</dcterms:created>
  <dcterms:modified xsi:type="dcterms:W3CDTF">2017-03-21T11:52:00Z</dcterms:modified>
</cp:coreProperties>
</file>