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C15BB">
        <w:rPr>
          <w:sz w:val="22"/>
          <w:szCs w:val="22"/>
        </w:rPr>
        <w:t>468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C15BB">
        <w:t>458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C15BB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EC15BB">
        <w:rPr>
          <w:rFonts w:ascii="Arial" w:hAnsi="Arial" w:cs="Arial"/>
          <w:sz w:val="22"/>
        </w:rPr>
        <w:t>6. marca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EC15BB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EC15BB">
        <w:rPr>
          <w:rFonts w:cs="Arial"/>
          <w:noProof/>
          <w:sz w:val="22"/>
          <w:lang w:val="sk-SK"/>
        </w:rPr>
        <w:t>ktorým sa mení a dopĺňa zákon č. 385/2000 Z. z. o sudcoch a prísediacich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C15BB">
        <w:rPr>
          <w:rFonts w:cs="Arial"/>
          <w:sz w:val="22"/>
          <w:lang w:val="sk-SK"/>
        </w:rPr>
        <w:t>442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C15BB">
        <w:rPr>
          <w:rFonts w:cs="Arial"/>
          <w:sz w:val="22"/>
          <w:lang w:val="sk-SK"/>
        </w:rPr>
        <w:t>3. marca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EC15BB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>ýbor Národnej rady Slovenskej</w:t>
      </w:r>
      <w:r w:rsidR="00EC15BB">
        <w:rPr>
          <w:rFonts w:ascii="Arial" w:hAnsi="Arial" w:cs="Arial"/>
          <w:sz w:val="22"/>
        </w:rPr>
        <w:t xml:space="preserve"> republiky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EC15BB">
        <w:rPr>
          <w:rFonts w:ascii="Arial" w:hAnsi="Arial" w:cs="Arial"/>
          <w:b/>
          <w:bCs/>
          <w:sz w:val="22"/>
          <w:u w:val="single"/>
        </w:rPr>
        <w:t>9. mája 2017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 w:rsidR="00EC15BB">
        <w:rPr>
          <w:rFonts w:ascii="Arial" w:hAnsi="Arial" w:cs="Arial"/>
          <w:sz w:val="22"/>
          <w:szCs w:val="22"/>
        </w:rPr>
        <w:t>v z. Béla   B u g á r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2B4341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11D61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C15BB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C15B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C15BB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130</Words>
  <Characters>746</Characters>
  <Application>Microsoft Office Word</Application>
  <DocSecurity>0</DocSecurity>
  <Lines>0</Lines>
  <Paragraphs>0</Paragraphs>
  <ScaleCrop>false</ScaleCrop>
  <Company>Kancelária NR SR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2017-03-06T08:33:00Z</cp:lastPrinted>
  <dcterms:created xsi:type="dcterms:W3CDTF">2017-03-07T09:07:00Z</dcterms:created>
  <dcterms:modified xsi:type="dcterms:W3CDTF">2017-03-07T09:07:00Z</dcterms:modified>
</cp:coreProperties>
</file>