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bidi w:val="0"/>
        <w:jc w:val="both"/>
        <w:rPr>
          <w:rFonts w:ascii="Times New Roman" w:hAnsi="Times New Roman"/>
        </w:rPr>
      </w:pPr>
    </w:p>
    <w:p w:rsidR="001E1F77" w:rsidRPr="00B221D8" w:rsidP="001E1F77">
      <w:pPr>
        <w:bidi w:val="0"/>
        <w:jc w:val="center"/>
        <w:rPr>
          <w:rFonts w:ascii="Times New Roman" w:hAnsi="Times New Roman"/>
          <w:b/>
          <w:bCs/>
          <w:sz w:val="28"/>
          <w:szCs w:val="28"/>
        </w:rPr>
      </w:pPr>
      <w:r w:rsidRPr="00B221D8">
        <w:rPr>
          <w:rFonts w:ascii="Times New Roman" w:hAnsi="Times New Roman"/>
          <w:b/>
          <w:bCs/>
          <w:sz w:val="28"/>
          <w:szCs w:val="28"/>
        </w:rPr>
        <w:t xml:space="preserve">Dôvodová správa </w:t>
      </w:r>
    </w:p>
    <w:p w:rsidR="001E1F77" w:rsidRPr="00B221D8" w:rsidP="001E1F77">
      <w:pPr>
        <w:bidi w:val="0"/>
        <w:jc w:val="center"/>
        <w:rPr>
          <w:rFonts w:ascii="Times New Roman" w:hAnsi="Times New Roman"/>
          <w:b/>
          <w:bCs/>
          <w:sz w:val="28"/>
          <w:szCs w:val="28"/>
        </w:rPr>
      </w:pPr>
    </w:p>
    <w:p w:rsidR="001E1F77" w:rsidRPr="00B221D8" w:rsidP="001E1F77">
      <w:pPr>
        <w:bidi w:val="0"/>
        <w:jc w:val="both"/>
        <w:rPr>
          <w:rFonts w:ascii="Times New Roman" w:hAnsi="Times New Roman"/>
          <w:b/>
          <w:bCs/>
          <w:u w:val="single"/>
        </w:rPr>
      </w:pPr>
      <w:r w:rsidRPr="00B221D8" w:rsidR="00544D26">
        <w:rPr>
          <w:rFonts w:ascii="Times New Roman" w:hAnsi="Times New Roman"/>
          <w:b/>
          <w:bCs/>
          <w:u w:val="single"/>
        </w:rPr>
        <w:t xml:space="preserve">A. </w:t>
      </w:r>
      <w:r w:rsidRPr="00B221D8">
        <w:rPr>
          <w:rFonts w:ascii="Times New Roman" w:hAnsi="Times New Roman"/>
          <w:b/>
          <w:bCs/>
          <w:u w:val="single"/>
        </w:rPr>
        <w:t>Všeobecná časť</w:t>
      </w:r>
    </w:p>
    <w:p w:rsidR="001E1F77" w:rsidRPr="00B221D8" w:rsidP="001E1F77">
      <w:pPr>
        <w:bidi w:val="0"/>
        <w:jc w:val="both"/>
        <w:rPr>
          <w:rFonts w:ascii="Times New Roman" w:hAnsi="Times New Roman"/>
        </w:rPr>
      </w:pPr>
    </w:p>
    <w:p w:rsidR="00B221D8" w:rsidP="00B221D8">
      <w:pPr>
        <w:bidi w:val="0"/>
        <w:jc w:val="both"/>
        <w:rPr>
          <w:rFonts w:ascii="Times New Roman" w:hAnsi="Times New Roman"/>
        </w:rPr>
      </w:pPr>
      <w:r>
        <w:rPr>
          <w:rFonts w:ascii="Times New Roman" w:hAnsi="Times New Roman"/>
        </w:rPr>
        <w:tab/>
        <w:t>Predkladaným návrhom zákona sa n</w:t>
      </w:r>
      <w:r w:rsidRPr="00843F57">
        <w:rPr>
          <w:rFonts w:ascii="Times New Roman" w:hAnsi="Times New Roman"/>
        </w:rPr>
        <w:t xml:space="preserve">avrhuje vypustiť zo zákona </w:t>
      </w:r>
      <w:r>
        <w:rPr>
          <w:rFonts w:ascii="Times New Roman" w:hAnsi="Times New Roman"/>
        </w:rPr>
        <w:t xml:space="preserve">č. 213/1997 Z. z. o neziskových organizáciách poskytujúcich všeobecne prospešné služby </w:t>
      </w:r>
      <w:r w:rsidRPr="00675E8E">
        <w:rPr>
          <w:rFonts w:ascii="Times New Roman" w:hAnsi="Times New Roman"/>
        </w:rPr>
        <w:t>v znení neskorších predpisov</w:t>
      </w:r>
      <w:r>
        <w:rPr>
          <w:rFonts w:ascii="Times New Roman" w:hAnsi="Times New Roman"/>
        </w:rPr>
        <w:t xml:space="preserve">  </w:t>
      </w:r>
      <w:r w:rsidRPr="00843F57">
        <w:rPr>
          <w:rFonts w:ascii="Times New Roman" w:hAnsi="Times New Roman"/>
        </w:rPr>
        <w:t>automatické zrušenie organizácie</w:t>
      </w:r>
      <w:r>
        <w:rPr>
          <w:rFonts w:ascii="Times New Roman" w:hAnsi="Times New Roman"/>
        </w:rPr>
        <w:t xml:space="preserve"> </w:t>
      </w:r>
      <w:r w:rsidRPr="00843F57">
        <w:rPr>
          <w:rFonts w:ascii="Times New Roman" w:hAnsi="Times New Roman"/>
        </w:rPr>
        <w:t>z dôvodu, že nepodala výročnú správu do 15. júla</w:t>
      </w:r>
      <w:r>
        <w:rPr>
          <w:rFonts w:ascii="Times New Roman" w:hAnsi="Times New Roman"/>
        </w:rPr>
        <w:t xml:space="preserve"> kalendárneho roku</w:t>
      </w:r>
      <w:r w:rsidRPr="00843F57">
        <w:rPr>
          <w:rFonts w:ascii="Times New Roman" w:hAnsi="Times New Roman"/>
        </w:rPr>
        <w:t xml:space="preserve">. </w:t>
      </w:r>
    </w:p>
    <w:p w:rsidR="00B221D8" w:rsidP="00B221D8">
      <w:pPr>
        <w:bidi w:val="0"/>
        <w:ind w:firstLine="539"/>
        <w:jc w:val="both"/>
        <w:rPr>
          <w:rFonts w:ascii="Times New Roman" w:hAnsi="Times New Roman"/>
        </w:rPr>
      </w:pPr>
      <w:r>
        <w:rPr>
          <w:rFonts w:ascii="Times New Roman" w:hAnsi="Times New Roman"/>
        </w:rPr>
        <w:t xml:space="preserve">Nezisková organizácia poskytujúce </w:t>
      </w:r>
      <w:r>
        <w:rPr>
          <w:rFonts w:ascii="Times New Roman" w:hAnsi="Times New Roman"/>
        </w:rPr>
        <w:t>všeobecne prospešné služby</w:t>
      </w:r>
      <w:r>
        <w:rPr>
          <w:rFonts w:ascii="Times New Roman" w:hAnsi="Times New Roman"/>
        </w:rPr>
        <w:t xml:space="preserve"> </w:t>
      </w:r>
      <w:r>
        <w:rPr>
          <w:rFonts w:ascii="Times New Roman" w:hAnsi="Times New Roman"/>
        </w:rPr>
        <w:t xml:space="preserve">(ďalej len </w:t>
      </w:r>
      <w:r w:rsidRPr="00056CD2">
        <w:rPr>
          <w:rFonts w:ascii="Times New Roman" w:hAnsi="Times New Roman"/>
          <w:i/>
        </w:rPr>
        <w:t>„nezisková organizácia“</w:t>
      </w:r>
      <w:r>
        <w:rPr>
          <w:rFonts w:ascii="Times New Roman" w:hAnsi="Times New Roman"/>
        </w:rPr>
        <w:t>)</w:t>
      </w:r>
      <w:r>
        <w:rPr>
          <w:rFonts w:ascii="Times New Roman" w:hAnsi="Times New Roman"/>
        </w:rPr>
        <w:t xml:space="preserve"> je jednou z právnych foriem mimovládnych neziskových organizácií (ďalej len </w:t>
      </w:r>
      <w:r w:rsidRPr="00056CD2">
        <w:rPr>
          <w:rFonts w:ascii="Times New Roman" w:hAnsi="Times New Roman"/>
          <w:i/>
        </w:rPr>
        <w:t>„mimovládna organizácia“</w:t>
      </w:r>
      <w:r>
        <w:rPr>
          <w:rFonts w:ascii="Times New Roman" w:hAnsi="Times New Roman"/>
        </w:rPr>
        <w:t xml:space="preserve">). Pri iných </w:t>
      </w:r>
      <w:r w:rsidR="009E1576">
        <w:rPr>
          <w:rFonts w:ascii="Times New Roman" w:hAnsi="Times New Roman"/>
        </w:rPr>
        <w:t xml:space="preserve">právnych formách </w:t>
      </w:r>
      <w:r>
        <w:rPr>
          <w:rFonts w:ascii="Times New Roman" w:hAnsi="Times New Roman"/>
        </w:rPr>
        <w:t xml:space="preserve">mimovládnych organizácií príslušné zákony nestanovujú takúto mimoriadne tvrdú a vecne neodôvodnenú sankciu za v podstate formálne porušenie povinnosti predkladať výročnú správu v zákonom stanovenom termíne, ktoré môže byť spôsobené ľudskou, technickou alebo administratívnou chybou a nemať žiadne vážne dôsledky pre fungovanie organizácie a jej činnosť. </w:t>
      </w:r>
    </w:p>
    <w:p w:rsidR="00B221D8" w:rsidP="00B221D8">
      <w:pPr>
        <w:bidi w:val="0"/>
        <w:ind w:firstLine="539"/>
        <w:jc w:val="both"/>
        <w:rPr>
          <w:rFonts w:ascii="Times New Roman" w:hAnsi="Times New Roman"/>
        </w:rPr>
      </w:pPr>
      <w:r>
        <w:rPr>
          <w:rFonts w:ascii="Times New Roman" w:hAnsi="Times New Roman"/>
        </w:rPr>
        <w:t xml:space="preserve">Občianske združenia vôbec nemajú zákonom stanovenú povinnosť vypracovať, zverejňovať a štátnemu orgánu predkladať výročnú správu. Nadácie takúto povinnosť majú, ale ak si ju v zákonom stanovenom termíne nesplnia, neznamená to ich automatické zrušenie, ale uloženie pokuty a stanovenie náhradného termínu pre splnenie tejto povinnosti. Až na základe nesplnenia povinnosti v náhradnom termíne môže byť nadácia zrušená – ale nie automaticky (zo zákona), ale rozhodnutím súdu. </w:t>
      </w:r>
      <w:r w:rsidR="00E75F2A">
        <w:rPr>
          <w:rFonts w:ascii="Times New Roman" w:hAnsi="Times New Roman"/>
        </w:rPr>
        <w:t>Aj neinvestičné fondy majú povinnosť predkladať výročné správy, ale nesplnenie tejto povinnosti nemá za následok automatické zrušenie neinvestičného fondu</w:t>
      </w:r>
      <w:r w:rsidR="00A62D1B">
        <w:rPr>
          <w:rFonts w:ascii="Times New Roman" w:hAnsi="Times New Roman"/>
        </w:rPr>
        <w:t>, ani udelenie pokuty</w:t>
      </w:r>
      <w:r w:rsidR="00E75F2A">
        <w:rPr>
          <w:rFonts w:ascii="Times New Roman" w:hAnsi="Times New Roman"/>
        </w:rPr>
        <w:t>. Registrový úrad musí najprv upozorniť neinvestičný fond na zistené nedostatky a až v prípade, že náprava nebol</w:t>
      </w:r>
      <w:r w:rsidR="00056CD2">
        <w:rPr>
          <w:rFonts w:ascii="Times New Roman" w:hAnsi="Times New Roman"/>
        </w:rPr>
        <w:t>a</w:t>
      </w:r>
      <w:r w:rsidR="00E75F2A">
        <w:rPr>
          <w:rFonts w:ascii="Times New Roman" w:hAnsi="Times New Roman"/>
        </w:rPr>
        <w:t xml:space="preserve"> vykonaná</w:t>
      </w:r>
      <w:r w:rsidR="00A62D1B">
        <w:rPr>
          <w:rFonts w:ascii="Times New Roman" w:hAnsi="Times New Roman"/>
        </w:rPr>
        <w:t>,</w:t>
      </w:r>
      <w:r w:rsidR="00E75F2A">
        <w:rPr>
          <w:rFonts w:ascii="Times New Roman" w:hAnsi="Times New Roman"/>
        </w:rPr>
        <w:t xml:space="preserve"> môže dať návrh súdu na zrušenie neinvestičného fondu. </w:t>
      </w:r>
    </w:p>
    <w:p w:rsidR="00E75F2A" w:rsidP="00B221D8">
      <w:pPr>
        <w:bidi w:val="0"/>
        <w:ind w:firstLine="539"/>
        <w:jc w:val="both"/>
        <w:rPr>
          <w:rFonts w:ascii="Times New Roman" w:hAnsi="Times New Roman"/>
        </w:rPr>
      </w:pPr>
      <w:r>
        <w:rPr>
          <w:rFonts w:ascii="Times New Roman" w:hAnsi="Times New Roman"/>
        </w:rPr>
        <w:t>Navrhuje sa, aby s</w:t>
      </w:r>
      <w:r w:rsidR="00B221D8">
        <w:rPr>
          <w:rFonts w:ascii="Times New Roman" w:hAnsi="Times New Roman"/>
        </w:rPr>
        <w:t>ankcia za porušenie povinnosti</w:t>
      </w:r>
      <w:r>
        <w:rPr>
          <w:rFonts w:ascii="Times New Roman" w:hAnsi="Times New Roman"/>
        </w:rPr>
        <w:t xml:space="preserve"> predkladať výročnú správu nebola vo vzťahu k neziskovým organizáciám ú</w:t>
      </w:r>
      <w:r w:rsidR="00B221D8">
        <w:rPr>
          <w:rFonts w:ascii="Times New Roman" w:hAnsi="Times New Roman"/>
        </w:rPr>
        <w:t>plne zrušená, ale zmenená</w:t>
      </w:r>
      <w:r>
        <w:rPr>
          <w:rFonts w:ascii="Times New Roman" w:hAnsi="Times New Roman"/>
        </w:rPr>
        <w:t xml:space="preserve"> do podoby, v akej existuje </w:t>
      </w:r>
      <w:r w:rsidR="00056CD2">
        <w:rPr>
          <w:rFonts w:ascii="Times New Roman" w:hAnsi="Times New Roman"/>
        </w:rPr>
        <w:t>vo vzťahu k</w:t>
      </w:r>
      <w:r>
        <w:rPr>
          <w:rFonts w:ascii="Times New Roman" w:hAnsi="Times New Roman"/>
        </w:rPr>
        <w:t xml:space="preserve"> nadáciám</w:t>
      </w:r>
      <w:r w:rsidR="00B221D8">
        <w:rPr>
          <w:rFonts w:ascii="Times New Roman" w:hAnsi="Times New Roman"/>
        </w:rPr>
        <w:t>. Miesto automatického zrušenia neziskovej organizácie jej registrový úrad za porušenie tejto povinnosti uloží pokutu a stanoví náhr</w:t>
      </w:r>
      <w:r>
        <w:rPr>
          <w:rFonts w:ascii="Times New Roman" w:hAnsi="Times New Roman"/>
        </w:rPr>
        <w:t>adnú lehotu</w:t>
      </w:r>
      <w:r w:rsidR="00B221D8">
        <w:rPr>
          <w:rFonts w:ascii="Times New Roman" w:hAnsi="Times New Roman"/>
        </w:rPr>
        <w:t>. Až nedodržanie náhradnej lehoty bude zakladať možnosť zrušenia neziskovej organizácie súdom.</w:t>
      </w:r>
    </w:p>
    <w:p w:rsidR="00B221D8" w:rsidP="00B221D8">
      <w:pPr>
        <w:bidi w:val="0"/>
        <w:ind w:firstLine="539"/>
        <w:jc w:val="both"/>
        <w:rPr>
          <w:rFonts w:ascii="Times New Roman" w:hAnsi="Times New Roman"/>
        </w:rPr>
      </w:pPr>
      <w:r w:rsidR="00E75F2A">
        <w:rPr>
          <w:rFonts w:ascii="Times New Roman" w:hAnsi="Times New Roman"/>
        </w:rPr>
        <w:t xml:space="preserve">Vzhľadom na neprimeranú tvrdosť sankcie automatického zrušenia neziskovej organizácie z dôvodu nepredloženia výročnej správy sa navrhuje, aby organizácie, ktoré boli v minulosti z tohto dôvodu zrušené, ale ešte nezanikli, mali možnosť v období jedného roku požiadať o obnovenie svojej registrácie. </w:t>
      </w:r>
      <w:r>
        <w:rPr>
          <w:rFonts w:ascii="Times New Roman" w:hAnsi="Times New Roman"/>
        </w:rPr>
        <w:t xml:space="preserve"> </w:t>
      </w:r>
    </w:p>
    <w:p w:rsidR="00E75F2A" w:rsidP="00E75F2A">
      <w:pPr>
        <w:bidi w:val="0"/>
        <w:ind w:firstLine="539"/>
        <w:jc w:val="both"/>
        <w:rPr>
          <w:rFonts w:ascii="Times New Roman" w:hAnsi="Times New Roman"/>
        </w:rPr>
      </w:pPr>
      <w:r>
        <w:rPr>
          <w:rFonts w:ascii="Times New Roman" w:hAnsi="Times New Roman"/>
        </w:rPr>
        <w:t>V návrhu</w:t>
      </w:r>
      <w:r>
        <w:rPr>
          <w:rFonts w:ascii="Times New Roman" w:hAnsi="Times New Roman"/>
        </w:rPr>
        <w:t xml:space="preserve"> sa </w:t>
      </w:r>
      <w:r>
        <w:rPr>
          <w:rFonts w:ascii="Times New Roman" w:hAnsi="Times New Roman"/>
        </w:rPr>
        <w:t>okrem toho upravuje</w:t>
      </w:r>
      <w:r>
        <w:rPr>
          <w:rFonts w:ascii="Times New Roman" w:hAnsi="Times New Roman"/>
        </w:rPr>
        <w:t xml:space="preserve"> postup rozhodovania súdu v konaní o zrušení neziskovej organizácie z menej vážnych dôvodov, keď súd neziskovú organizáciu zrušiť môže, ale nemusí.</w:t>
      </w:r>
      <w:r>
        <w:rPr>
          <w:rFonts w:ascii="Times New Roman" w:hAnsi="Times New Roman"/>
        </w:rPr>
        <w:t xml:space="preserve"> Zákon by nemal viesť k rušeniu neziskových organizácií z drobných formálnych dôvodov. Preto sa navrhuje aby súd nemal len možnosť, ale povinnosť pred rozhodnutím o zrušení neziskovej organizácie stanoviť jej lehotu na odstránenie dôvodov, na základe ktorých je navrhnuté jej zrušenie. </w:t>
      </w:r>
    </w:p>
    <w:p w:rsidR="00843F57" w:rsidRPr="00B221D8" w:rsidP="00E67246">
      <w:pPr>
        <w:bidi w:val="0"/>
        <w:ind w:firstLine="539"/>
        <w:jc w:val="both"/>
        <w:rPr>
          <w:rFonts w:ascii="Times New Roman" w:hAnsi="Times New Roman"/>
        </w:rPr>
      </w:pPr>
    </w:p>
    <w:p w:rsidR="00E67246" w:rsidRPr="007945ED" w:rsidP="00E67246">
      <w:pPr>
        <w:bidi w:val="0"/>
        <w:ind w:firstLine="539"/>
        <w:jc w:val="both"/>
        <w:rPr>
          <w:rFonts w:ascii="Times New Roman" w:hAnsi="Times New Roman"/>
        </w:rPr>
      </w:pPr>
      <w:r w:rsidRPr="00B221D8">
        <w:rPr>
          <w:rFonts w:ascii="Times New Roman" w:hAnsi="Times New Roman"/>
        </w:rPr>
        <w:t>Návrh zákona</w:t>
      </w:r>
      <w:r w:rsidRPr="007945ED">
        <w:rPr>
          <w:rFonts w:ascii="Times New Roman" w:hAnsi="Times New Roman"/>
        </w:rPr>
        <w:t xml:space="preserve"> </w:t>
      </w:r>
      <w:r w:rsidRPr="007945ED" w:rsidR="007945ED">
        <w:rPr>
          <w:rFonts w:ascii="Times New Roman" w:hAnsi="Times New Roman"/>
        </w:rPr>
        <w:t>nebude mať</w:t>
      </w:r>
      <w:r w:rsidRPr="007945ED">
        <w:rPr>
          <w:rFonts w:ascii="Times New Roman" w:hAnsi="Times New Roman"/>
        </w:rPr>
        <w:t xml:space="preserve"> vplyv na verejné rozpočty, neprináša nárok na pracovné sily, nemá vplyv na zamestnanosť a tvorbu pracovných miest, na životné prostredie a ani na podnikateľské prostredie. </w:t>
      </w:r>
    </w:p>
    <w:p w:rsidR="00E67246" w:rsidRPr="007945ED" w:rsidP="00E67246">
      <w:pPr>
        <w:pStyle w:val="BodyText2"/>
        <w:bidi w:val="0"/>
        <w:ind w:firstLine="539"/>
        <w:jc w:val="both"/>
        <w:rPr>
          <w:rFonts w:ascii="Times New Roman" w:eastAsia="MS Mincho" w:hAnsi="Times New Roman"/>
        </w:rPr>
      </w:pPr>
    </w:p>
    <w:p w:rsidR="00E67246" w:rsidRPr="007945ED" w:rsidP="00E67246">
      <w:pPr>
        <w:pStyle w:val="BodyText2"/>
        <w:bidi w:val="0"/>
        <w:ind w:firstLine="539"/>
        <w:jc w:val="both"/>
        <w:rPr>
          <w:rFonts w:ascii="Times New Roman" w:eastAsia="MS Mincho" w:hAnsi="Times New Roman" w:hint="default"/>
        </w:rPr>
      </w:pPr>
      <w:r w:rsidRPr="007945ED">
        <w:rPr>
          <w:rFonts w:ascii="Times New Roman" w:eastAsia="MS Mincho" w:hAnsi="Times New Roman" w:hint="default"/>
        </w:rPr>
        <w:t>Ná</w:t>
      </w:r>
      <w:r w:rsidRPr="007945ED">
        <w:rPr>
          <w:rFonts w:ascii="Times New Roman" w:eastAsia="MS Mincho" w:hAnsi="Times New Roman" w:hint="default"/>
        </w:rPr>
        <w:t>vrh zá</w:t>
      </w:r>
      <w:r w:rsidRPr="007945ED">
        <w:rPr>
          <w:rFonts w:ascii="Times New Roman" w:eastAsia="MS Mincho" w:hAnsi="Times New Roman" w:hint="default"/>
        </w:rPr>
        <w:t>kona je v </w:t>
      </w:r>
      <w:r w:rsidRPr="007945ED">
        <w:rPr>
          <w:rFonts w:ascii="Times New Roman" w:eastAsia="MS Mincho" w:hAnsi="Times New Roman" w:hint="default"/>
        </w:rPr>
        <w:t xml:space="preserve"> sú</w:t>
      </w:r>
      <w:r w:rsidRPr="007945ED">
        <w:rPr>
          <w:rFonts w:ascii="Times New Roman" w:eastAsia="MS Mincho" w:hAnsi="Times New Roman" w:hint="default"/>
        </w:rPr>
        <w:t>lade s </w:t>
      </w:r>
      <w:r w:rsidRPr="007945ED">
        <w:rPr>
          <w:rFonts w:ascii="Times New Roman" w:eastAsia="MS Mincho" w:hAnsi="Times New Roman" w:hint="default"/>
        </w:rPr>
        <w:t xml:space="preserve"> Ú</w:t>
      </w:r>
      <w:r w:rsidRPr="007945ED">
        <w:rPr>
          <w:rFonts w:ascii="Times New Roman" w:eastAsia="MS Mincho" w:hAnsi="Times New Roman" w:hint="default"/>
        </w:rPr>
        <w:t>stavou Slovenskej republiky, jej zá</w:t>
      </w:r>
      <w:r w:rsidRPr="007945ED">
        <w:rPr>
          <w:rFonts w:ascii="Times New Roman" w:eastAsia="MS Mincho" w:hAnsi="Times New Roman" w:hint="default"/>
        </w:rPr>
        <w:t>konmi a </w:t>
      </w:r>
      <w:r w:rsidRPr="007945ED">
        <w:rPr>
          <w:rFonts w:ascii="Times New Roman" w:eastAsia="MS Mincho" w:hAnsi="Times New Roman" w:hint="default"/>
        </w:rPr>
        <w:t>medziná</w:t>
      </w:r>
      <w:r w:rsidRPr="007945ED">
        <w:rPr>
          <w:rFonts w:ascii="Times New Roman" w:eastAsia="MS Mincho" w:hAnsi="Times New Roman" w:hint="default"/>
        </w:rPr>
        <w:t>rodný</w:t>
      </w:r>
      <w:r w:rsidRPr="007945ED">
        <w:rPr>
          <w:rFonts w:ascii="Times New Roman" w:eastAsia="MS Mincho" w:hAnsi="Times New Roman" w:hint="default"/>
        </w:rPr>
        <w:t>mi zmluvami, ktorý</w:t>
      </w:r>
      <w:r w:rsidRPr="007945ED">
        <w:rPr>
          <w:rFonts w:ascii="Times New Roman" w:eastAsia="MS Mincho" w:hAnsi="Times New Roman" w:hint="default"/>
        </w:rPr>
        <w:t>mi je Slovens</w:t>
      </w:r>
      <w:r w:rsidRPr="007945ED">
        <w:rPr>
          <w:rFonts w:ascii="Times New Roman" w:eastAsia="MS Mincho" w:hAnsi="Times New Roman" w:hint="default"/>
        </w:rPr>
        <w:t>ká</w:t>
      </w:r>
      <w:r w:rsidRPr="007945ED">
        <w:rPr>
          <w:rFonts w:ascii="Times New Roman" w:eastAsia="MS Mincho" w:hAnsi="Times New Roman" w:hint="default"/>
        </w:rPr>
        <w:t xml:space="preserve"> republika viazaná</w:t>
      </w:r>
      <w:r w:rsidRPr="007945ED">
        <w:rPr>
          <w:rFonts w:ascii="Times New Roman" w:eastAsia="MS Mincho" w:hAnsi="Times New Roman" w:hint="default"/>
        </w:rPr>
        <w:t xml:space="preserve">. </w:t>
      </w:r>
    </w:p>
    <w:p w:rsidR="00632F87" w:rsidRPr="007945ED" w:rsidP="00632F87">
      <w:pPr>
        <w:pStyle w:val="BodyText2"/>
        <w:bidi w:val="0"/>
        <w:ind w:firstLine="539"/>
        <w:jc w:val="both"/>
        <w:rPr>
          <w:rFonts w:ascii="Times New Roman" w:eastAsia="MS Mincho" w:hAnsi="Times New Roman"/>
          <w:highlight w:val="yellow"/>
        </w:rPr>
      </w:pPr>
      <w:r w:rsidRPr="007945ED">
        <w:rPr>
          <w:rFonts w:ascii="Times New Roman" w:eastAsia="MS Mincho" w:hAnsi="Times New Roman"/>
          <w:highlight w:val="yellow"/>
        </w:rPr>
        <w:t xml:space="preserve"> </w:t>
      </w:r>
    </w:p>
    <w:p w:rsidR="001D6B23" w:rsidRPr="007945ED" w:rsidP="001D6B23">
      <w:pPr>
        <w:bidi w:val="0"/>
        <w:jc w:val="both"/>
        <w:rPr>
          <w:rFonts w:ascii="Times New Roman" w:hAnsi="Times New Roman"/>
          <w:b/>
          <w:bCs/>
          <w:highlight w:val="yellow"/>
        </w:rPr>
      </w:pPr>
      <w:r w:rsidRPr="007945ED" w:rsidR="00637C74">
        <w:rPr>
          <w:rFonts w:ascii="Times New Roman" w:hAnsi="Times New Roman"/>
          <w:highlight w:val="yellow"/>
        </w:rPr>
        <w:br w:type="page"/>
      </w:r>
    </w:p>
    <w:p w:rsidR="001F3091" w:rsidRPr="007945ED" w:rsidP="001F3091">
      <w:pPr>
        <w:bidi w:val="0"/>
        <w:jc w:val="center"/>
        <w:rPr>
          <w:rFonts w:ascii="Times New Roman" w:hAnsi="Times New Roman"/>
          <w:b/>
          <w:bCs/>
        </w:rPr>
      </w:pPr>
      <w:r w:rsidRPr="007945ED">
        <w:rPr>
          <w:rFonts w:ascii="Times New Roman" w:hAnsi="Times New Roman"/>
          <w:b/>
          <w:bCs/>
        </w:rPr>
        <w:t>DOLOŽKA  ZLUČITEĽNOSTI</w:t>
      </w:r>
    </w:p>
    <w:p w:rsidR="001F3091" w:rsidRPr="007945ED" w:rsidP="001F3091">
      <w:pPr>
        <w:bidi w:val="0"/>
        <w:jc w:val="center"/>
        <w:rPr>
          <w:rFonts w:ascii="Times New Roman" w:hAnsi="Times New Roman"/>
          <w:b/>
          <w:bCs/>
        </w:rPr>
      </w:pPr>
      <w:r w:rsidRPr="007945ED">
        <w:rPr>
          <w:rFonts w:ascii="Times New Roman" w:hAnsi="Times New Roman"/>
          <w:b/>
          <w:bCs/>
        </w:rPr>
        <w:t>právneho predpisu s právom Európskej únie</w:t>
      </w:r>
    </w:p>
    <w:p w:rsidR="001F3091" w:rsidRPr="007945ED" w:rsidP="001F3091">
      <w:pPr>
        <w:bidi w:val="0"/>
        <w:jc w:val="center"/>
        <w:rPr>
          <w:rFonts w:ascii="Times New Roman" w:hAnsi="Times New Roman"/>
        </w:rPr>
      </w:pPr>
    </w:p>
    <w:p w:rsidR="001F3091" w:rsidRPr="007945ED" w:rsidP="001F3091">
      <w:pPr>
        <w:bidi w:val="0"/>
        <w:jc w:val="both"/>
        <w:rPr>
          <w:rFonts w:ascii="Times New Roman" w:hAnsi="Times New Roman"/>
        </w:rPr>
      </w:pPr>
      <w:r w:rsidRPr="007945ED">
        <w:rPr>
          <w:rFonts w:ascii="Times New Roman" w:hAnsi="Times New Roman"/>
          <w:b/>
        </w:rPr>
        <w:t>1. Predkladateľ</w:t>
      </w:r>
      <w:r w:rsidRPr="007945ED" w:rsidR="001D6B23">
        <w:rPr>
          <w:rFonts w:ascii="Times New Roman" w:hAnsi="Times New Roman"/>
          <w:b/>
        </w:rPr>
        <w:t xml:space="preserve"> návrhu</w:t>
      </w:r>
      <w:r w:rsidRPr="007945ED">
        <w:rPr>
          <w:rFonts w:ascii="Times New Roman" w:hAnsi="Times New Roman"/>
          <w:b/>
        </w:rPr>
        <w:t xml:space="preserve"> právneho predpisu:</w:t>
      </w:r>
      <w:r w:rsidRPr="007945ED" w:rsidR="00880464">
        <w:rPr>
          <w:rFonts w:ascii="Times New Roman" w:hAnsi="Times New Roman"/>
          <w:b/>
        </w:rPr>
        <w:t xml:space="preserve"> </w:t>
      </w:r>
      <w:r w:rsidRPr="007945ED" w:rsidR="00C10C50">
        <w:rPr>
          <w:rFonts w:ascii="Times New Roman" w:hAnsi="Times New Roman"/>
        </w:rPr>
        <w:t>poslanci</w:t>
      </w:r>
      <w:r w:rsidRPr="007945ED">
        <w:rPr>
          <w:rFonts w:ascii="Times New Roman" w:hAnsi="Times New Roman"/>
        </w:rPr>
        <w:t xml:space="preserve"> Národnej rady Slovenskej republiky</w:t>
      </w:r>
      <w:r w:rsidRPr="007945ED" w:rsidR="001D6B23">
        <w:rPr>
          <w:rFonts w:ascii="Times New Roman" w:hAnsi="Times New Roman"/>
        </w:rPr>
        <w:t xml:space="preserve"> </w:t>
      </w:r>
      <w:r w:rsidRPr="007945ED" w:rsidR="00880464">
        <w:rPr>
          <w:rFonts w:ascii="Times New Roman" w:hAnsi="Times New Roman"/>
        </w:rPr>
        <w:t xml:space="preserve">Ondrej Dostál, </w:t>
      </w:r>
      <w:r w:rsidRPr="007945ED" w:rsidR="007945ED">
        <w:rPr>
          <w:rFonts w:ascii="Times New Roman" w:hAnsi="Times New Roman"/>
        </w:rPr>
        <w:t xml:space="preserve">Viera Dubačová, </w:t>
      </w:r>
      <w:r w:rsidRPr="007945ED" w:rsidR="00726710">
        <w:rPr>
          <w:rFonts w:ascii="Times New Roman" w:hAnsi="Times New Roman"/>
        </w:rPr>
        <w:t>Zuzana Zimenová, Peter Osuský</w:t>
      </w:r>
    </w:p>
    <w:p w:rsidR="00726710" w:rsidRPr="007945ED" w:rsidP="001F3091">
      <w:pPr>
        <w:bidi w:val="0"/>
        <w:jc w:val="both"/>
        <w:rPr>
          <w:rFonts w:ascii="Times New Roman" w:hAnsi="Times New Roman"/>
        </w:rPr>
      </w:pPr>
    </w:p>
    <w:p w:rsidR="00097D9D" w:rsidRPr="007945ED" w:rsidP="00B62388">
      <w:pPr>
        <w:bidi w:val="0"/>
        <w:jc w:val="both"/>
        <w:rPr>
          <w:rFonts w:ascii="Times New Roman" w:hAnsi="Times New Roman"/>
        </w:rPr>
      </w:pPr>
      <w:r w:rsidRPr="007945ED" w:rsidR="001F3091">
        <w:rPr>
          <w:rFonts w:ascii="Times New Roman" w:hAnsi="Times New Roman"/>
          <w:b/>
        </w:rPr>
        <w:t>2. Názov návrhu právneho predpisu:</w:t>
      </w:r>
      <w:r w:rsidRPr="007945ED">
        <w:rPr>
          <w:rFonts w:ascii="Times New Roman" w:hAnsi="Times New Roman"/>
        </w:rPr>
        <w:t xml:space="preserve"> </w:t>
      </w:r>
      <w:r w:rsidRPr="007945ED" w:rsidR="00B918C6">
        <w:rPr>
          <w:rFonts w:ascii="Times New Roman" w:hAnsi="Times New Roman"/>
        </w:rPr>
        <w:t xml:space="preserve">Návrh </w:t>
      </w:r>
      <w:r w:rsidRPr="007945ED" w:rsidR="00837BE4">
        <w:rPr>
          <w:rFonts w:ascii="Times New Roman" w:hAnsi="Times New Roman"/>
        </w:rPr>
        <w:t xml:space="preserve">zákona, </w:t>
      </w:r>
      <w:r w:rsidRPr="007945ED" w:rsidR="007945ED">
        <w:rPr>
          <w:rFonts w:ascii="Times New Roman" w:hAnsi="Times New Roman"/>
        </w:rPr>
        <w:t>ktorým sa mení a dopĺňa zákon č. 213/1997 Z. z. o neziskových organizáciách poskytujúcich všeobecne prospešné služby v znení neskorších predpisov.</w:t>
      </w:r>
      <w:r w:rsidRPr="007945ED" w:rsidR="00C10C50">
        <w:rPr>
          <w:rFonts w:ascii="Times New Roman" w:hAnsi="Times New Roman"/>
        </w:rPr>
        <w:t xml:space="preserve"> </w:t>
      </w:r>
    </w:p>
    <w:p w:rsidR="001F3091" w:rsidRPr="007945ED" w:rsidP="001F3091">
      <w:pPr>
        <w:bidi w:val="0"/>
        <w:jc w:val="both"/>
        <w:rPr>
          <w:rFonts w:ascii="Times New Roman" w:hAnsi="Times New Roman"/>
        </w:rPr>
      </w:pPr>
    </w:p>
    <w:p w:rsidR="001F3091" w:rsidRPr="007945ED" w:rsidP="001F3091">
      <w:pPr>
        <w:bidi w:val="0"/>
        <w:jc w:val="both"/>
        <w:rPr>
          <w:rFonts w:ascii="Times New Roman" w:hAnsi="Times New Roman"/>
          <w:b/>
        </w:rPr>
      </w:pPr>
      <w:r w:rsidRPr="007945ED">
        <w:rPr>
          <w:rFonts w:ascii="Times New Roman" w:hAnsi="Times New Roman"/>
          <w:b/>
        </w:rPr>
        <w:t>3. Problematika návrhu právneho predpisu:</w:t>
      </w:r>
    </w:p>
    <w:p w:rsidR="001F3091" w:rsidRPr="007945ED" w:rsidP="001F3091">
      <w:pPr>
        <w:pStyle w:val="listparagraph"/>
        <w:numPr>
          <w:ilvl w:val="1"/>
          <w:numId w:val="3"/>
        </w:numPr>
        <w:bidi w:val="0"/>
        <w:ind w:left="360"/>
        <w:jc w:val="both"/>
        <w:rPr>
          <w:rFonts w:ascii="Times New Roman" w:hAnsi="Times New Roman"/>
        </w:rPr>
      </w:pPr>
      <w:r w:rsidRPr="007945ED">
        <w:rPr>
          <w:rFonts w:ascii="Times New Roman" w:hAnsi="Times New Roman"/>
        </w:rPr>
        <w:t>nie je upravená v práve Európskej únie.</w:t>
      </w:r>
    </w:p>
    <w:p w:rsidR="001F3091" w:rsidRPr="007945ED" w:rsidP="001F3091">
      <w:pPr>
        <w:numPr>
          <w:ilvl w:val="1"/>
          <w:numId w:val="3"/>
        </w:numPr>
        <w:bidi w:val="0"/>
        <w:spacing w:before="100" w:beforeAutospacing="1" w:after="100" w:afterAutospacing="1"/>
        <w:ind w:left="360"/>
        <w:jc w:val="both"/>
        <w:rPr>
          <w:rFonts w:ascii="Times New Roman" w:hAnsi="Times New Roman"/>
        </w:rPr>
      </w:pPr>
      <w:r w:rsidRPr="007945ED" w:rsidR="00B62388">
        <w:rPr>
          <w:rFonts w:ascii="Times New Roman" w:hAnsi="Times New Roman"/>
        </w:rPr>
        <w:t xml:space="preserve">nie </w:t>
      </w:r>
      <w:r w:rsidRPr="007945ED">
        <w:rPr>
          <w:rFonts w:ascii="Times New Roman" w:hAnsi="Times New Roman"/>
        </w:rPr>
        <w:t>je obsiahnutá v judikatúre Súdneho dvora Európskej únie.</w:t>
      </w:r>
    </w:p>
    <w:p w:rsidR="001F3091" w:rsidRPr="007945ED" w:rsidP="001F3091">
      <w:pPr>
        <w:bidi w:val="0"/>
        <w:ind w:firstLine="360"/>
        <w:jc w:val="both"/>
        <w:rPr>
          <w:rFonts w:ascii="Times New Roman" w:hAnsi="Times New Roman"/>
          <w:b/>
          <w:bCs/>
        </w:rPr>
      </w:pPr>
      <w:r w:rsidRPr="007945ED">
        <w:rPr>
          <w:rFonts w:ascii="Times New Roman" w:hAnsi="Times New Roman"/>
          <w:b/>
          <w:bCs/>
        </w:rPr>
        <w:t>Vzhľadom na to, že problematika návrhu zákona nie je upravená v práve Európskej únie, je bezpredmetné vyjadrovať sa k bodom 4., 5. a 6.</w:t>
      </w:r>
    </w:p>
    <w:p w:rsidR="001F3091" w:rsidRPr="007945ED" w:rsidP="001F3091">
      <w:pPr>
        <w:bidi w:val="0"/>
        <w:jc w:val="both"/>
        <w:rPr>
          <w:rFonts w:ascii="Arial" w:hAnsi="Arial" w:cs="Arial"/>
          <w:color w:val="000080"/>
          <w:sz w:val="20"/>
          <w:szCs w:val="20"/>
        </w:rPr>
      </w:pPr>
    </w:p>
    <w:p w:rsidR="001F3091" w:rsidRPr="007945ED" w:rsidP="001F3091">
      <w:pPr>
        <w:pStyle w:val="NormalWeb"/>
        <w:bidi w:val="0"/>
        <w:spacing w:before="0" w:beforeAutospacing="0" w:after="0" w:afterAutospacing="0"/>
        <w:ind w:right="-108"/>
        <w:jc w:val="center"/>
        <w:rPr>
          <w:rFonts w:ascii="Times New Roman" w:hAnsi="Times New Roman"/>
          <w:b/>
          <w:bCs/>
        </w:rPr>
      </w:pPr>
    </w:p>
    <w:p w:rsidR="001F3091" w:rsidRPr="007945ED" w:rsidP="001F3091">
      <w:pPr>
        <w:pStyle w:val="NormalWeb"/>
        <w:bidi w:val="0"/>
        <w:spacing w:before="0" w:beforeAutospacing="0" w:after="0" w:afterAutospacing="0"/>
        <w:ind w:right="-108"/>
        <w:jc w:val="center"/>
        <w:rPr>
          <w:rFonts w:ascii="Times New Roman" w:hAnsi="Times New Roman"/>
        </w:rPr>
      </w:pPr>
      <w:r w:rsidRPr="007945ED">
        <w:rPr>
          <w:rFonts w:ascii="Times New Roman" w:hAnsi="Times New Roman"/>
          <w:b/>
          <w:bCs/>
        </w:rPr>
        <w:t>DOLOŽKA VYBRANÝCH VPLYVOV</w:t>
      </w:r>
    </w:p>
    <w:p w:rsidR="001F3091" w:rsidRPr="007945ED" w:rsidP="001F3091">
      <w:pPr>
        <w:pStyle w:val="NormalWeb"/>
        <w:bidi w:val="0"/>
        <w:spacing w:before="0" w:beforeAutospacing="0" w:after="0" w:afterAutospacing="0"/>
        <w:ind w:right="-108"/>
        <w:jc w:val="center"/>
        <w:rPr>
          <w:rFonts w:ascii="Times New Roman" w:hAnsi="Times New Roman"/>
        </w:rPr>
      </w:pPr>
    </w:p>
    <w:p w:rsidR="001F3091" w:rsidRPr="007945ED" w:rsidP="001F3091">
      <w:pPr>
        <w:bidi w:val="0"/>
        <w:rPr>
          <w:rFonts w:ascii="Times New Roman" w:hAnsi="Times New Roman"/>
          <w:b/>
          <w:bCs/>
        </w:rPr>
      </w:pPr>
      <w:r w:rsidRPr="007945ED">
        <w:rPr>
          <w:rFonts w:ascii="Times New Roman" w:hAnsi="Times New Roman"/>
          <w:b/>
          <w:bCs/>
        </w:rPr>
        <w:t xml:space="preserve">A.1. Názov materiálu: </w:t>
      </w:r>
    </w:p>
    <w:p w:rsidR="00B62388" w:rsidRPr="007945ED" w:rsidP="00B62388">
      <w:pPr>
        <w:bidi w:val="0"/>
        <w:jc w:val="both"/>
        <w:rPr>
          <w:rFonts w:ascii="Times New Roman" w:hAnsi="Times New Roman"/>
        </w:rPr>
      </w:pPr>
      <w:r w:rsidRPr="007945ED" w:rsidR="00837BE4">
        <w:rPr>
          <w:rFonts w:ascii="Times New Roman" w:hAnsi="Times New Roman"/>
        </w:rPr>
        <w:t xml:space="preserve">Návrh zákona, </w:t>
      </w:r>
      <w:r w:rsidRPr="007945ED" w:rsidR="007945ED">
        <w:rPr>
          <w:rFonts w:ascii="Times New Roman" w:hAnsi="Times New Roman"/>
        </w:rPr>
        <w:t>ktorým sa mení a dopĺňa zákon č. 213/1997 Z. z. o neziskových organizáciách poskytujúcich všeobecne prospešné služby v znení neskorších predpisov.</w:t>
      </w:r>
    </w:p>
    <w:p w:rsidR="00837BE4" w:rsidRPr="007945ED" w:rsidP="00B62388">
      <w:pPr>
        <w:bidi w:val="0"/>
        <w:jc w:val="both"/>
        <w:rPr>
          <w:rFonts w:ascii="Times New Roman" w:hAnsi="Times New Roman"/>
        </w:rPr>
      </w:pPr>
    </w:p>
    <w:p w:rsidR="001F3091" w:rsidRPr="007945ED" w:rsidP="001F3091">
      <w:pPr>
        <w:pStyle w:val="NormalWeb"/>
        <w:bidi w:val="0"/>
        <w:spacing w:before="0" w:beforeAutospacing="0" w:after="0" w:afterAutospacing="0"/>
        <w:rPr>
          <w:rFonts w:ascii="Times New Roman" w:hAnsi="Times New Roman"/>
        </w:rPr>
      </w:pPr>
      <w:r w:rsidRPr="007945ED">
        <w:rPr>
          <w:rFonts w:ascii="Times New Roman" w:hAnsi="Times New Roman"/>
          <w:b/>
          <w:bCs/>
        </w:rPr>
        <w:t>A.2. Vplyvy:</w:t>
      </w:r>
    </w:p>
    <w:p w:rsidR="001F3091" w:rsidRPr="007945ED" w:rsidP="001F3091">
      <w:pPr>
        <w:pStyle w:val="NormalWeb"/>
        <w:bidi w:val="0"/>
        <w:spacing w:before="0" w:beforeAutospacing="0" w:after="0" w:afterAutospacing="0"/>
        <w:rPr>
          <w:rFonts w:ascii="Times New Roman" w:hAnsi="Times New Roman"/>
        </w:rPr>
      </w:pPr>
      <w:r w:rsidRPr="007945ED">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Pozitívne</w:t>
            </w:r>
            <w:r w:rsidRPr="007945ED">
              <w:rPr>
                <w:rFonts w:ascii="Times New Roman" w:hAnsi="Times New Roman"/>
                <w:sz w:val="16"/>
                <w:szCs w:val="16"/>
                <w:vertAlign w:val="superscript"/>
              </w:rPr>
              <w:t>*</w:t>
            </w:r>
            <w:r w:rsidRPr="007945ED">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Žiadne</w:t>
            </w:r>
            <w:r w:rsidRPr="007945ED">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Negatívne</w:t>
            </w:r>
            <w:r w:rsidRPr="007945ED">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sz w:val="22"/>
                <w:szCs w:val="22"/>
              </w:rPr>
              <w:t>1. Vplyvy na rozpočet verejnej správy</w:t>
            </w:r>
          </w:p>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sidR="007945ED">
              <w:rPr>
                <w:rFonts w:ascii="Times New Roman" w:hAnsi="Times New Roman"/>
              </w:rPr>
              <w:t>X</w:t>
            </w:r>
          </w:p>
          <w:p w:rsidR="001F3091" w:rsidRPr="007945ED" w:rsidP="00726710">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7945ED" w:rsidP="003203F9">
            <w:pPr>
              <w:pStyle w:val="NormalWeb"/>
              <w:bidi w:val="0"/>
              <w:spacing w:before="0" w:beforeAutospacing="0" w:after="0" w:afterAutospacing="0" w:line="240" w:lineRule="auto"/>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p>
          <w:p w:rsidR="001F3091" w:rsidRPr="007945ED" w:rsidP="003203F9">
            <w:pPr>
              <w:pStyle w:val="NormalWeb"/>
              <w:bidi w:val="0"/>
              <w:spacing w:before="0" w:beforeAutospacing="0" w:after="0" w:afterAutospacing="0" w:line="240" w:lineRule="auto"/>
              <w:jc w:val="center"/>
              <w:rPr>
                <w:rFonts w:ascii="Times New Roman" w:hAnsi="Times New Roman"/>
              </w:rPr>
            </w:pPr>
            <w:r w:rsidRPr="007945ED" w:rsidR="00726710">
              <w:rPr>
                <w:rFonts w:ascii="Times New Roman" w:hAnsi="Times New Roman"/>
              </w:rPr>
              <w:t>X</w:t>
            </w:r>
            <w:r w:rsidRPr="007945ED">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sz w:val="22"/>
                <w:szCs w:val="22"/>
              </w:rPr>
              <w:t xml:space="preserve">3, Sociálne vplyvy </w:t>
            </w:r>
          </w:p>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sz w:val="22"/>
                <w:szCs w:val="22"/>
              </w:rPr>
              <w:t>– vplyvy  na hospodárenie obyvateľstva,</w:t>
            </w:r>
          </w:p>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sz w:val="22"/>
                <w:szCs w:val="22"/>
              </w:rPr>
              <w:t>-sociálnu exklúziu,</w:t>
            </w:r>
          </w:p>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p>
          <w:p w:rsidR="001F3091" w:rsidRPr="007945ED" w:rsidP="00BB5497">
            <w:pPr>
              <w:pStyle w:val="NormalWeb"/>
              <w:bidi w:val="0"/>
              <w:spacing w:before="0" w:beforeAutospacing="0" w:after="0" w:afterAutospacing="0" w:line="240" w:lineRule="auto"/>
              <w:jc w:val="center"/>
              <w:rPr>
                <w:rFonts w:ascii="Times New Roman" w:hAnsi="Times New Roman"/>
              </w:rPr>
            </w:pPr>
          </w:p>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rPr>
                <w:rFonts w:ascii="Times New Roman" w:hAnsi="Times New Roman"/>
              </w:rPr>
            </w:pPr>
            <w:r w:rsidRPr="007945ED">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p>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7945ED" w:rsidP="00BB5497">
            <w:pPr>
              <w:pStyle w:val="NormalWeb"/>
              <w:bidi w:val="0"/>
              <w:spacing w:before="0" w:beforeAutospacing="0" w:after="0" w:afterAutospacing="0" w:line="240" w:lineRule="auto"/>
              <w:jc w:val="center"/>
              <w:rPr>
                <w:rFonts w:ascii="Times New Roman" w:hAnsi="Times New Roman"/>
              </w:rPr>
            </w:pPr>
            <w:r w:rsidRPr="007945ED">
              <w:rPr>
                <w:rFonts w:ascii="Times New Roman" w:hAnsi="Times New Roman"/>
              </w:rPr>
              <w:t> </w:t>
            </w:r>
          </w:p>
        </w:tc>
      </w:tr>
    </w:tbl>
    <w:p w:rsidR="001F3091" w:rsidRPr="007945ED" w:rsidP="001F3091">
      <w:pPr>
        <w:pStyle w:val="NormalWeb"/>
        <w:bidi w:val="0"/>
        <w:spacing w:before="0" w:beforeAutospacing="0" w:after="0" w:afterAutospacing="0"/>
        <w:jc w:val="both"/>
        <w:rPr>
          <w:rFonts w:ascii="Times New Roman" w:hAnsi="Times New Roman"/>
        </w:rPr>
      </w:pPr>
      <w:r w:rsidRPr="007945ED">
        <w:rPr>
          <w:rFonts w:ascii="Times New Roman" w:hAnsi="Times New Roman"/>
          <w:b/>
          <w:bCs/>
          <w:sz w:val="16"/>
          <w:szCs w:val="16"/>
        </w:rPr>
        <w:t>*</w:t>
      </w:r>
      <w:r w:rsidRPr="007945ED">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D6B23" w:rsidRPr="00843F57" w:rsidP="001D6B23">
      <w:pPr>
        <w:bidi w:val="0"/>
        <w:jc w:val="both"/>
        <w:rPr>
          <w:rFonts w:ascii="Times New Roman" w:hAnsi="Times New Roman"/>
          <w:b/>
          <w:bCs/>
          <w:u w:val="single"/>
        </w:rPr>
      </w:pPr>
      <w:r w:rsidRPr="007945ED" w:rsidR="002D752E">
        <w:rPr>
          <w:rFonts w:ascii="Times New Roman" w:hAnsi="Times New Roman"/>
          <w:b/>
        </w:rPr>
        <w:t>Poznámka:</w:t>
      </w:r>
      <w:r w:rsidRPr="007945ED" w:rsidR="002D752E">
        <w:rPr>
          <w:rFonts w:ascii="Times New Roman" w:hAnsi="Times New Roman"/>
        </w:rPr>
        <w:t xml:space="preserve"> </w:t>
      </w:r>
      <w:r w:rsidRPr="007945ED" w:rsidR="002D752E">
        <w:rPr>
          <w:rFonts w:ascii="Times New Roman" w:hAnsi="Times New Roman"/>
          <w:highlight w:val="yellow"/>
        </w:rPr>
        <w:br w:type="page"/>
      </w:r>
      <w:r w:rsidRPr="00843F57" w:rsidR="00544D26">
        <w:rPr>
          <w:rFonts w:ascii="Times New Roman" w:hAnsi="Times New Roman"/>
          <w:b/>
          <w:bCs/>
          <w:u w:val="single"/>
        </w:rPr>
        <w:t xml:space="preserve">B. </w:t>
      </w:r>
      <w:r w:rsidRPr="00843F57">
        <w:rPr>
          <w:rFonts w:ascii="Times New Roman" w:hAnsi="Times New Roman"/>
          <w:b/>
          <w:bCs/>
          <w:u w:val="single"/>
        </w:rPr>
        <w:t>Osobitná časť</w:t>
      </w:r>
    </w:p>
    <w:p w:rsidR="001D6B23" w:rsidRPr="00843F57" w:rsidP="005A358A">
      <w:pPr>
        <w:bidi w:val="0"/>
        <w:jc w:val="both"/>
        <w:rPr>
          <w:rFonts w:ascii="Times New Roman" w:hAnsi="Times New Roman"/>
          <w:b/>
        </w:rPr>
      </w:pPr>
    </w:p>
    <w:p w:rsidR="001D6B23" w:rsidRPr="00843F57" w:rsidP="005A358A">
      <w:pPr>
        <w:bidi w:val="0"/>
        <w:jc w:val="both"/>
        <w:rPr>
          <w:rFonts w:ascii="Times New Roman" w:hAnsi="Times New Roman"/>
          <w:b/>
        </w:rPr>
      </w:pPr>
      <w:r w:rsidRPr="00843F57">
        <w:rPr>
          <w:rFonts w:ascii="Times New Roman" w:hAnsi="Times New Roman"/>
          <w:b/>
        </w:rPr>
        <w:t>K čl. I</w:t>
      </w:r>
    </w:p>
    <w:p w:rsidR="001D6B23" w:rsidRPr="00843F57" w:rsidP="005A358A">
      <w:pPr>
        <w:bidi w:val="0"/>
        <w:jc w:val="both"/>
        <w:rPr>
          <w:rFonts w:ascii="Times New Roman" w:hAnsi="Times New Roman"/>
          <w:b/>
          <w:u w:val="single"/>
        </w:rPr>
      </w:pPr>
    </w:p>
    <w:p w:rsidR="00837BE4" w:rsidRPr="00843F57" w:rsidP="003203F9">
      <w:pPr>
        <w:bidi w:val="0"/>
        <w:jc w:val="both"/>
        <w:rPr>
          <w:rFonts w:ascii="Times New Roman" w:hAnsi="Times New Roman"/>
          <w:b/>
        </w:rPr>
      </w:pPr>
      <w:r w:rsidRPr="00843F57" w:rsidR="00843F57">
        <w:rPr>
          <w:rFonts w:ascii="Times New Roman" w:hAnsi="Times New Roman"/>
          <w:b/>
        </w:rPr>
        <w:t xml:space="preserve">K bodu 1 </w:t>
      </w:r>
    </w:p>
    <w:p w:rsidR="00FB1523" w:rsidRPr="00843F57" w:rsidP="00843F57">
      <w:pPr>
        <w:bidi w:val="0"/>
        <w:jc w:val="both"/>
        <w:rPr>
          <w:rFonts w:ascii="Times New Roman" w:hAnsi="Times New Roman"/>
        </w:rPr>
      </w:pPr>
      <w:r w:rsidRPr="00843F57">
        <w:rPr>
          <w:rFonts w:ascii="Times New Roman" w:hAnsi="Times New Roman"/>
        </w:rPr>
        <w:t xml:space="preserve">Navrhuje sa </w:t>
      </w:r>
      <w:r w:rsidRPr="00843F57" w:rsidR="00843F57">
        <w:rPr>
          <w:rFonts w:ascii="Times New Roman" w:hAnsi="Times New Roman"/>
        </w:rPr>
        <w:t>vypustiť zo zákona automatické zrušenie neziskovej organizácie z dôvodu, že nepodala výročnú správu do 15. júla</w:t>
      </w:r>
      <w:r w:rsidR="00843F57">
        <w:rPr>
          <w:rFonts w:ascii="Times New Roman" w:hAnsi="Times New Roman"/>
        </w:rPr>
        <w:t xml:space="preserve"> nasledujúceho kalendárneho roku</w:t>
      </w:r>
      <w:r w:rsidRPr="00843F57" w:rsidR="00843F57">
        <w:rPr>
          <w:rFonts w:ascii="Times New Roman" w:hAnsi="Times New Roman"/>
        </w:rPr>
        <w:t xml:space="preserve">. </w:t>
      </w:r>
      <w:r w:rsidR="00843F57">
        <w:rPr>
          <w:rFonts w:ascii="Times New Roman" w:hAnsi="Times New Roman"/>
        </w:rPr>
        <w:t xml:space="preserve">Sankcia za porušenie tejto povinnosti nebude úplne zrušená, ale zmenená. Miesto </w:t>
      </w:r>
      <w:r w:rsidR="006C1583">
        <w:rPr>
          <w:rFonts w:ascii="Times New Roman" w:hAnsi="Times New Roman"/>
        </w:rPr>
        <w:t xml:space="preserve">automatického </w:t>
      </w:r>
      <w:r w:rsidR="00843F57">
        <w:rPr>
          <w:rFonts w:ascii="Times New Roman" w:hAnsi="Times New Roman"/>
        </w:rPr>
        <w:t xml:space="preserve">zrušenia neziskovej organizácie jej registrový úrad za porušenie tejto povinnosti uloží pokutu </w:t>
      </w:r>
      <w:r w:rsidR="00B50467">
        <w:rPr>
          <w:rFonts w:ascii="Times New Roman" w:hAnsi="Times New Roman"/>
        </w:rPr>
        <w:t xml:space="preserve">a stanoví náhradnú lehotu </w:t>
      </w:r>
      <w:r w:rsidR="00843F57">
        <w:rPr>
          <w:rFonts w:ascii="Times New Roman" w:hAnsi="Times New Roman"/>
        </w:rPr>
        <w:t xml:space="preserve">(bod 4). </w:t>
      </w:r>
      <w:r w:rsidR="00B50467">
        <w:rPr>
          <w:rFonts w:ascii="Times New Roman" w:hAnsi="Times New Roman"/>
        </w:rPr>
        <w:t xml:space="preserve">Až nedodržanie náhradnej lehoty bude zakladať možnosť zrušenia neziskovej organizácie súdom (bod 2). </w:t>
      </w:r>
    </w:p>
    <w:p w:rsidR="0091222D" w:rsidP="003203F9">
      <w:pPr>
        <w:bidi w:val="0"/>
        <w:jc w:val="both"/>
        <w:rPr>
          <w:rFonts w:ascii="Times New Roman" w:hAnsi="Times New Roman"/>
        </w:rPr>
      </w:pPr>
    </w:p>
    <w:p w:rsidR="00843F57" w:rsidRPr="00843F57" w:rsidP="003203F9">
      <w:pPr>
        <w:bidi w:val="0"/>
        <w:jc w:val="both"/>
        <w:rPr>
          <w:rFonts w:ascii="Times New Roman" w:hAnsi="Times New Roman"/>
          <w:b/>
        </w:rPr>
      </w:pPr>
      <w:r w:rsidRPr="00843F57">
        <w:rPr>
          <w:rFonts w:ascii="Times New Roman" w:hAnsi="Times New Roman"/>
          <w:b/>
        </w:rPr>
        <w:t>K bodu 2</w:t>
      </w:r>
    </w:p>
    <w:p w:rsidR="00843F57" w:rsidP="003203F9">
      <w:pPr>
        <w:bidi w:val="0"/>
        <w:jc w:val="both"/>
        <w:rPr>
          <w:rFonts w:ascii="Times New Roman" w:hAnsi="Times New Roman"/>
        </w:rPr>
      </w:pPr>
      <w:r>
        <w:rPr>
          <w:rFonts w:ascii="Times New Roman" w:hAnsi="Times New Roman"/>
        </w:rPr>
        <w:t xml:space="preserve">Navrhuje sa doplniť medzi dôvody, pre ktoré súd môže rozhodnúť o zrušení neziskovej organizácie, nesplnenie povinnosti v náhradnej lehote uložiť výročnú správu do verejnej časti registra účtovných závierok. Náhradnú lehotu bude určovať registrový úrad v rozhodnutí o uložení pokuty (bod 4). Zrušenie neziskovej organizácie nenastane automaticky, ale až na základe rozhodnutia súdu. </w:t>
      </w:r>
    </w:p>
    <w:p w:rsidR="00843F57" w:rsidRPr="00E95490" w:rsidP="003203F9">
      <w:pPr>
        <w:bidi w:val="0"/>
        <w:jc w:val="both"/>
        <w:rPr>
          <w:rFonts w:ascii="Times New Roman" w:hAnsi="Times New Roman"/>
        </w:rPr>
      </w:pPr>
      <w:r>
        <w:rPr>
          <w:rFonts w:ascii="Times New Roman" w:hAnsi="Times New Roman"/>
        </w:rPr>
        <w:t xml:space="preserve">V § 15 ods. </w:t>
      </w:r>
      <w:r w:rsidRPr="00E95490">
        <w:rPr>
          <w:rFonts w:ascii="Times New Roman" w:hAnsi="Times New Roman"/>
        </w:rPr>
        <w:t xml:space="preserve">1 sú uvedené závažnejšie </w:t>
      </w:r>
      <w:r w:rsidRPr="00E95490" w:rsidR="00E95490">
        <w:rPr>
          <w:rFonts w:ascii="Times New Roman" w:hAnsi="Times New Roman"/>
        </w:rPr>
        <w:t>dôvody, pre ktoré má súd povinnosť neziskovú organizáciu zrušiť. V § 15 ods. 3 sú uvedené menej vážne dôvody, pre ktoré súd môže, ale nemusí neziskovú organizáciu zrušiť. Vzhľadom na menej závažný charakter porušenia tejto povinnosti sa navrhuje doplniť tento dôvod do odseku 3.</w:t>
      </w:r>
    </w:p>
    <w:p w:rsidR="00E95490" w:rsidRPr="00E95490" w:rsidP="003203F9">
      <w:pPr>
        <w:bidi w:val="0"/>
        <w:jc w:val="both"/>
        <w:rPr>
          <w:rFonts w:ascii="Times New Roman" w:hAnsi="Times New Roman"/>
        </w:rPr>
      </w:pPr>
    </w:p>
    <w:p w:rsidR="0091222D" w:rsidRPr="00E95490" w:rsidP="003203F9">
      <w:pPr>
        <w:bidi w:val="0"/>
        <w:jc w:val="both"/>
        <w:rPr>
          <w:rFonts w:ascii="Times New Roman" w:hAnsi="Times New Roman"/>
          <w:b/>
        </w:rPr>
      </w:pPr>
      <w:r w:rsidRPr="00E95490">
        <w:rPr>
          <w:rFonts w:ascii="Times New Roman" w:hAnsi="Times New Roman"/>
          <w:b/>
        </w:rPr>
        <w:t xml:space="preserve">K bodu 3 </w:t>
      </w:r>
    </w:p>
    <w:p w:rsidR="0091222D" w:rsidP="003203F9">
      <w:pPr>
        <w:bidi w:val="0"/>
        <w:jc w:val="both"/>
        <w:rPr>
          <w:rFonts w:ascii="Times New Roman" w:hAnsi="Times New Roman"/>
        </w:rPr>
      </w:pPr>
      <w:r w:rsidR="00E95490">
        <w:rPr>
          <w:rFonts w:ascii="Times New Roman" w:hAnsi="Times New Roman"/>
        </w:rPr>
        <w:t xml:space="preserve">Navrhuje sa upraviť postup rozhodovania súdu v konaní o zrušení neziskovej organizácie z menej vážnych dôvodov (§ 15 ods. 3), keď súd neziskovú organizáciu zrušiť môže, ale nemusí. Podľa súčasnej úpravy môže súd určiť neziskovej organizácii lehotu na odstránenie dôvodu, pre ktorý je jej zrušenie navrhnuté. Vzhľadom na to, že nie je vo verejnom záujme rušiť neziskové organizácie z menej vážnych dôvodov, ktoré môžu mať len formálny charakter, navrhuje sa, aby mal súd </w:t>
      </w:r>
      <w:r w:rsidR="0095126B">
        <w:rPr>
          <w:rFonts w:ascii="Times New Roman" w:hAnsi="Times New Roman"/>
        </w:rPr>
        <w:t xml:space="preserve">vždy </w:t>
      </w:r>
      <w:r w:rsidR="00E95490">
        <w:rPr>
          <w:rFonts w:ascii="Times New Roman" w:hAnsi="Times New Roman"/>
        </w:rPr>
        <w:t>povinnosť neziskovej organizácii určiť lehotu na odstránenie dôvodu na zrušenie.</w:t>
      </w:r>
    </w:p>
    <w:p w:rsidR="00E95490" w:rsidP="003203F9">
      <w:pPr>
        <w:bidi w:val="0"/>
        <w:jc w:val="both"/>
        <w:rPr>
          <w:rFonts w:ascii="Times New Roman" w:hAnsi="Times New Roman"/>
        </w:rPr>
      </w:pPr>
      <w:r>
        <w:rPr>
          <w:rFonts w:ascii="Times New Roman" w:hAnsi="Times New Roman"/>
        </w:rPr>
        <w:t xml:space="preserve">Navrhuje sa doplniť, že táto lehota nemôže byť kratšia ako 30 dní. </w:t>
      </w:r>
      <w:r w:rsidR="00AD248A">
        <w:rPr>
          <w:rFonts w:ascii="Times New Roman" w:hAnsi="Times New Roman"/>
        </w:rPr>
        <w:t>Obdobná úprava existuje napr. v Obchodnom zákonníku pri rušení obchodnej spoločnosti z dôvodu, že nespĺňa podmienky týkajúce sa sídla právnickej osoby uvedené v § 2 ods. 3 Obchodného zákonníka.</w:t>
      </w:r>
    </w:p>
    <w:p w:rsidR="00AD248A" w:rsidP="003203F9">
      <w:pPr>
        <w:bidi w:val="0"/>
        <w:jc w:val="both"/>
        <w:rPr>
          <w:rFonts w:ascii="Times New Roman" w:hAnsi="Times New Roman"/>
        </w:rPr>
      </w:pPr>
      <w:r>
        <w:rPr>
          <w:rFonts w:ascii="Times New Roman" w:hAnsi="Times New Roman"/>
        </w:rPr>
        <w:t xml:space="preserve">Zároveň sa odstraňuje chyba v zákone, keď odsek 4 (možnosť určiť lehotu na odstránenie dôvodu pre zrušenie) neodkazuje na predchádzajúci odsek (terajší odsek 3 s menej vážnymi dôvodmi pre zrušenie), ale na odsek 2, ktorý však neobsahuje dôvody zrušenia neziskovej organizácie ako odseky 1 a 3, ale obmedzenie pre </w:t>
      </w:r>
      <w:r w:rsidRPr="00AD248A">
        <w:rPr>
          <w:rFonts w:ascii="Times New Roman" w:hAnsi="Times New Roman"/>
        </w:rPr>
        <w:t>osoby, ktoré boli zakladateľmi alebo členmi orgánov</w:t>
      </w:r>
      <w:r>
        <w:rPr>
          <w:rFonts w:ascii="Times New Roman" w:hAnsi="Times New Roman"/>
        </w:rPr>
        <w:t xml:space="preserve"> neziskovej organizácie zrušenej podľa ods. 1 písm. c). Pôvodné znenie § 15 obsahovalo iba tri odseky. Nový odsek 2 bol do § 15 vložený</w:t>
      </w:r>
      <w:r w:rsidR="00D9396F">
        <w:rPr>
          <w:rFonts w:ascii="Times New Roman" w:hAnsi="Times New Roman"/>
        </w:rPr>
        <w:t xml:space="preserve"> v roku 2002 zákonom č. 35/2002</w:t>
      </w:r>
      <w:r w:rsidR="00B50467">
        <w:rPr>
          <w:rFonts w:ascii="Times New Roman" w:hAnsi="Times New Roman"/>
        </w:rPr>
        <w:t xml:space="preserve"> Z. z.</w:t>
      </w:r>
      <w:r w:rsidR="00D9396F">
        <w:rPr>
          <w:rFonts w:ascii="Times New Roman" w:hAnsi="Times New Roman"/>
        </w:rPr>
        <w:t>. Tým došlo k prečíslovaniu odsekov 2 a 3 na odseky 3 a 4, ale odkaz v odseku 4 (pôvodnom odseku 3) sa nezmenil a úplne nelogicky</w:t>
      </w:r>
      <w:r w:rsidR="00B50467">
        <w:rPr>
          <w:rFonts w:ascii="Times New Roman" w:hAnsi="Times New Roman"/>
        </w:rPr>
        <w:t xml:space="preserve"> naďalej</w:t>
      </w:r>
      <w:r w:rsidR="00D9396F">
        <w:rPr>
          <w:rFonts w:ascii="Times New Roman" w:hAnsi="Times New Roman"/>
        </w:rPr>
        <w:t xml:space="preserve"> smeruje k odseku 2, hoci je zrejmé, že má smerovať na odsek </w:t>
      </w:r>
      <w:r w:rsidR="00B50467">
        <w:rPr>
          <w:rFonts w:ascii="Times New Roman" w:hAnsi="Times New Roman"/>
        </w:rPr>
        <w:t>3</w:t>
      </w:r>
      <w:r w:rsidR="00D9396F">
        <w:rPr>
          <w:rFonts w:ascii="Times New Roman" w:hAnsi="Times New Roman"/>
        </w:rPr>
        <w:t>. Napriek tomu, že bol zákon odvtedy viackrát novelizovaný, táto zjavná chyba z neho nebola dosiaľ odstránená.</w:t>
      </w:r>
      <w:r>
        <w:rPr>
          <w:rFonts w:ascii="Times New Roman" w:hAnsi="Times New Roman"/>
        </w:rPr>
        <w:t xml:space="preserve"> </w:t>
      </w:r>
    </w:p>
    <w:p w:rsidR="00E95490" w:rsidRPr="00E95490" w:rsidP="003203F9">
      <w:pPr>
        <w:bidi w:val="0"/>
        <w:jc w:val="both"/>
        <w:rPr>
          <w:rFonts w:ascii="Times New Roman" w:hAnsi="Times New Roman"/>
        </w:rPr>
      </w:pPr>
    </w:p>
    <w:p w:rsidR="00FB1523" w:rsidRPr="00E95490" w:rsidP="003203F9">
      <w:pPr>
        <w:bidi w:val="0"/>
        <w:jc w:val="both"/>
        <w:rPr>
          <w:rFonts w:ascii="Times New Roman" w:hAnsi="Times New Roman"/>
          <w:b/>
        </w:rPr>
      </w:pPr>
      <w:r w:rsidRPr="00E95490">
        <w:rPr>
          <w:rFonts w:ascii="Times New Roman" w:hAnsi="Times New Roman"/>
          <w:b/>
        </w:rPr>
        <w:t>K bodu 4</w:t>
      </w:r>
    </w:p>
    <w:p w:rsidR="0091222D" w:rsidP="003203F9">
      <w:pPr>
        <w:bidi w:val="0"/>
        <w:jc w:val="both"/>
        <w:rPr>
          <w:rFonts w:ascii="Times New Roman" w:hAnsi="Times New Roman"/>
        </w:rPr>
      </w:pPr>
      <w:r w:rsidR="00D9396F">
        <w:rPr>
          <w:rFonts w:ascii="Times New Roman" w:hAnsi="Times New Roman"/>
        </w:rPr>
        <w:t xml:space="preserve">Navrhuje sa zaviesť pokutu ako sankciu za nesplnenie si povinnosti uložiť výročnú správu do verejnej časti registra účtovných závierok do 15. júla. Obdobná úprava sa nachádza v zákone o nadáciách. Podľa súčasnej právnej úpravy je nezisková organizácia, ktorá neuloží výročnú správu do 15. júla, automaticky zrušená. </w:t>
      </w:r>
    </w:p>
    <w:p w:rsidR="002B7E8F" w:rsidP="003203F9">
      <w:pPr>
        <w:bidi w:val="0"/>
        <w:jc w:val="both"/>
        <w:rPr>
          <w:rFonts w:ascii="Times New Roman" w:hAnsi="Times New Roman"/>
        </w:rPr>
      </w:pPr>
      <w:r w:rsidR="00D9396F">
        <w:rPr>
          <w:rFonts w:ascii="Times New Roman" w:hAnsi="Times New Roman"/>
        </w:rPr>
        <w:t xml:space="preserve">Oproti tomu nadácia nie je zrušená, ale je jej uložená pokuta. Zároveň jej ministerstvo určí náhradnú lehotu na uloženie výročnej správy. Až nesplnenie tejto povinnosti a nedodržanie ani náhradného termínu môže byť dôvodom pre zrušenie nadácie súdom. </w:t>
      </w:r>
    </w:p>
    <w:p w:rsidR="00D9396F" w:rsidP="003203F9">
      <w:pPr>
        <w:bidi w:val="0"/>
        <w:jc w:val="both"/>
        <w:rPr>
          <w:rFonts w:ascii="Times New Roman" w:hAnsi="Times New Roman"/>
        </w:rPr>
      </w:pPr>
      <w:r>
        <w:rPr>
          <w:rFonts w:ascii="Times New Roman" w:hAnsi="Times New Roman"/>
        </w:rPr>
        <w:t xml:space="preserve">Rovnaký postup sa navrhuje pre neziskové organizácie. Nesplnenie povinnosti uloženia výročnej správy v náhradnom termíne môže byť dôvodom pre zrušenie neziskovej organizácie súdom (bod 2). </w:t>
      </w:r>
    </w:p>
    <w:p w:rsidR="0014312D" w:rsidP="003203F9">
      <w:pPr>
        <w:bidi w:val="0"/>
        <w:jc w:val="both"/>
        <w:rPr>
          <w:rFonts w:ascii="Times New Roman" w:hAnsi="Times New Roman"/>
        </w:rPr>
      </w:pPr>
      <w:r>
        <w:rPr>
          <w:rFonts w:ascii="Times New Roman" w:hAnsi="Times New Roman"/>
        </w:rPr>
        <w:t>Pokuty sa navrhujú v nižšej výške ako pri nadáciách.</w:t>
      </w:r>
      <w:r w:rsidR="0095126B">
        <w:rPr>
          <w:rFonts w:ascii="Times New Roman" w:hAnsi="Times New Roman"/>
        </w:rPr>
        <w:t xml:space="preserve"> Navrhnutú výšku 1</w:t>
      </w:r>
      <w:r>
        <w:rPr>
          <w:rFonts w:ascii="Times New Roman" w:hAnsi="Times New Roman"/>
        </w:rPr>
        <w:t xml:space="preserve">00 až </w:t>
      </w:r>
      <w:r w:rsidR="0095126B">
        <w:rPr>
          <w:rFonts w:ascii="Times New Roman" w:hAnsi="Times New Roman"/>
        </w:rPr>
        <w:t>2</w:t>
      </w:r>
      <w:r>
        <w:rPr>
          <w:rFonts w:ascii="Times New Roman" w:hAnsi="Times New Roman"/>
        </w:rPr>
        <w:t xml:space="preserve">50 eur spolu s hrozbou možného zrušenia organizácie súdom pri nedodržaní náhradného termínu možno </w:t>
      </w:r>
      <w:r w:rsidR="002B7E8F">
        <w:rPr>
          <w:rFonts w:ascii="Times New Roman" w:hAnsi="Times New Roman"/>
        </w:rPr>
        <w:t xml:space="preserve">vo vzťahu k neziskovým organizáciám </w:t>
      </w:r>
      <w:r>
        <w:rPr>
          <w:rFonts w:ascii="Times New Roman" w:hAnsi="Times New Roman"/>
        </w:rPr>
        <w:t>považovať za dostatočnú pre vymáhanie riadneho plnenia tejto povinnosti.</w:t>
      </w:r>
    </w:p>
    <w:p w:rsidR="00D9396F" w:rsidRPr="00E95490" w:rsidP="003203F9">
      <w:pPr>
        <w:bidi w:val="0"/>
        <w:jc w:val="both"/>
        <w:rPr>
          <w:rFonts w:ascii="Times New Roman" w:hAnsi="Times New Roman"/>
        </w:rPr>
      </w:pPr>
    </w:p>
    <w:p w:rsidR="00FB1523" w:rsidRPr="00E95490" w:rsidP="003203F9">
      <w:pPr>
        <w:bidi w:val="0"/>
        <w:jc w:val="both"/>
        <w:rPr>
          <w:rFonts w:ascii="Times New Roman" w:hAnsi="Times New Roman"/>
          <w:b/>
        </w:rPr>
      </w:pPr>
      <w:r w:rsidRPr="00E95490">
        <w:rPr>
          <w:rFonts w:ascii="Times New Roman" w:hAnsi="Times New Roman"/>
          <w:b/>
        </w:rPr>
        <w:t>K bodu 5</w:t>
      </w:r>
    </w:p>
    <w:p w:rsidR="00FB1523" w:rsidP="003203F9">
      <w:pPr>
        <w:bidi w:val="0"/>
        <w:jc w:val="both"/>
        <w:rPr>
          <w:rFonts w:ascii="Times New Roman" w:hAnsi="Times New Roman"/>
        </w:rPr>
      </w:pPr>
      <w:r w:rsidR="0014312D">
        <w:rPr>
          <w:rFonts w:ascii="Times New Roman" w:hAnsi="Times New Roman"/>
        </w:rPr>
        <w:t xml:space="preserve">Prechodnými ustanoveniami (§ 37aa) sa navrhuje stanoviť, že neukončené konania sa dokončia podľa novej právnej úpravy (ods. 1). Toto ustanovenie je relevantné v konaniach súdov o zrušení neziskovej organizácie z menej vážnych dôvodov (podľa § 15 ods. 3), kde navrhovaná právna úprava ukladá súdom povinnosť stanoviť neziskovým organizáciám lehotu pre odstránenie dôvodov na zrušenie </w:t>
      </w:r>
      <w:r w:rsidR="002B7E8F">
        <w:rPr>
          <w:rFonts w:ascii="Times New Roman" w:hAnsi="Times New Roman"/>
        </w:rPr>
        <w:t xml:space="preserve">a odstraňuje chybu, ktorá sa dostala do zákona v roku 2002 </w:t>
      </w:r>
      <w:r w:rsidR="0014312D">
        <w:rPr>
          <w:rFonts w:ascii="Times New Roman" w:hAnsi="Times New Roman"/>
        </w:rPr>
        <w:t xml:space="preserve">(bod 3). </w:t>
      </w:r>
    </w:p>
    <w:p w:rsidR="0014312D" w:rsidP="003203F9">
      <w:pPr>
        <w:bidi w:val="0"/>
        <w:jc w:val="both"/>
        <w:rPr>
          <w:rFonts w:ascii="Times New Roman" w:hAnsi="Times New Roman"/>
        </w:rPr>
      </w:pPr>
      <w:r>
        <w:rPr>
          <w:rFonts w:ascii="Times New Roman" w:hAnsi="Times New Roman"/>
        </w:rPr>
        <w:t xml:space="preserve">Prechodnými ustanovenia vo zvyšných odsekoch § 37aa sa navrhuje stanoviť ročné obdobie, počas ktorého budú môcť o obnovenie registrácie požiadať tie neziskové organizácie, ktoré boli podľa doterajšej úpravy automaticky zrušené z dôvodu, že neuložili výročnú správu do 15. júla. Táto možnosť sa týka len organizácií, ktoré boli zrušené, ale zatiaľ nezanikli. Uvedené sa navrhuje z dôvodu nápravy neprimeranej tvrdosti súčasnej právnej úpravy </w:t>
      </w:r>
      <w:r w:rsidR="00F62CC6">
        <w:rPr>
          <w:rFonts w:ascii="Times New Roman" w:hAnsi="Times New Roman"/>
        </w:rPr>
        <w:t xml:space="preserve">aspoň </w:t>
      </w:r>
      <w:r>
        <w:rPr>
          <w:rFonts w:ascii="Times New Roman" w:hAnsi="Times New Roman"/>
        </w:rPr>
        <w:t>v</w:t>
      </w:r>
      <w:r w:rsidR="00F62CC6">
        <w:rPr>
          <w:rFonts w:ascii="Times New Roman" w:hAnsi="Times New Roman"/>
        </w:rPr>
        <w:t xml:space="preserve"> tých</w:t>
      </w:r>
      <w:r>
        <w:rPr>
          <w:rFonts w:ascii="Times New Roman" w:hAnsi="Times New Roman"/>
        </w:rPr>
        <w:t xml:space="preserve"> prípadoch, keď je </w:t>
      </w:r>
      <w:r w:rsidR="00F62CC6">
        <w:rPr>
          <w:rFonts w:ascii="Times New Roman" w:hAnsi="Times New Roman"/>
        </w:rPr>
        <w:t xml:space="preserve">obnovenie registrácie neziskovej organizácie možné. </w:t>
      </w:r>
    </w:p>
    <w:p w:rsidR="00F62CC6" w:rsidP="003203F9">
      <w:pPr>
        <w:bidi w:val="0"/>
        <w:jc w:val="both"/>
        <w:rPr>
          <w:rFonts w:ascii="Times New Roman" w:hAnsi="Times New Roman"/>
        </w:rPr>
      </w:pPr>
      <w:r>
        <w:rPr>
          <w:rFonts w:ascii="Times New Roman" w:hAnsi="Times New Roman"/>
        </w:rPr>
        <w:t xml:space="preserve">Navrhnutý postup stanovuje, že o obnovenie registrácie by musela písomne požiadať nadpolovičná väčšina členov správnej rady organizácie, ktorí boli členmi správnej rady v čase jej zrušenia. Registrový úrad by mal povinnosť takejto žiadosti vyhovieť do 30 dní, pričom do registra by sa zapísali pôvodné údaje s výnimkou údajov o riaditeľovi, ktorý by mal byť nanovo určený členmi správnej rady, a údajov o vkladoch </w:t>
      </w:r>
      <w:r w:rsidR="002B7E8F">
        <w:rPr>
          <w:rFonts w:ascii="Times New Roman" w:hAnsi="Times New Roman"/>
        </w:rPr>
        <w:t>zakladateľov</w:t>
      </w:r>
      <w:r>
        <w:rPr>
          <w:rFonts w:ascii="Times New Roman" w:hAnsi="Times New Roman"/>
        </w:rPr>
        <w:t xml:space="preserve">, pokiaľ došlo od zrušenia organizácie k nejakej zmene. </w:t>
      </w:r>
    </w:p>
    <w:p w:rsidR="00E95490" w:rsidRPr="00E95490" w:rsidP="003203F9">
      <w:pPr>
        <w:bidi w:val="0"/>
        <w:jc w:val="both"/>
        <w:rPr>
          <w:rFonts w:ascii="Times New Roman" w:hAnsi="Times New Roman"/>
        </w:rPr>
      </w:pPr>
    </w:p>
    <w:p w:rsidR="001D6B23" w:rsidRPr="00E95490" w:rsidP="001D6B23">
      <w:pPr>
        <w:bidi w:val="0"/>
        <w:jc w:val="both"/>
        <w:rPr>
          <w:rFonts w:ascii="Times New Roman" w:hAnsi="Times New Roman"/>
          <w:b/>
        </w:rPr>
      </w:pPr>
      <w:r w:rsidRPr="00E95490" w:rsidR="00183AFA">
        <w:rPr>
          <w:rFonts w:ascii="Times New Roman" w:hAnsi="Times New Roman"/>
          <w:b/>
        </w:rPr>
        <w:t>K č</w:t>
      </w:r>
      <w:r w:rsidRPr="00E95490" w:rsidR="00B62388">
        <w:rPr>
          <w:rFonts w:ascii="Times New Roman" w:hAnsi="Times New Roman"/>
          <w:b/>
        </w:rPr>
        <w:t>l. II</w:t>
      </w:r>
    </w:p>
    <w:p w:rsidR="00596365" w:rsidRPr="00E95490" w:rsidP="00E54538">
      <w:pPr>
        <w:bidi w:val="0"/>
        <w:ind w:firstLine="708"/>
        <w:jc w:val="both"/>
        <w:rPr>
          <w:rFonts w:ascii="Times New Roman" w:hAnsi="Times New Roman"/>
        </w:rPr>
      </w:pPr>
    </w:p>
    <w:p w:rsidR="00E95490" w:rsidRPr="00E95490" w:rsidP="00E95490">
      <w:pPr>
        <w:bidi w:val="0"/>
        <w:jc w:val="both"/>
        <w:rPr>
          <w:rFonts w:ascii="Times New Roman" w:hAnsi="Times New Roman"/>
        </w:rPr>
      </w:pPr>
      <w:r w:rsidRPr="00E95490" w:rsidR="00596365">
        <w:rPr>
          <w:rFonts w:ascii="Times New Roman" w:hAnsi="Times New Roman"/>
        </w:rPr>
        <w:t xml:space="preserve">Navrhuje sa stanoviť účinnosť zákona </w:t>
      </w:r>
      <w:r w:rsidRPr="00E95490" w:rsidR="00075DED">
        <w:rPr>
          <w:rFonts w:ascii="Times New Roman" w:hAnsi="Times New Roman"/>
        </w:rPr>
        <w:t>na 1. júla 2017</w:t>
      </w:r>
      <w:r w:rsidRPr="00E95490">
        <w:rPr>
          <w:rFonts w:ascii="Times New Roman" w:hAnsi="Times New Roman"/>
        </w:rPr>
        <w:t xml:space="preserve">. </w:t>
      </w:r>
      <w:r w:rsidR="0014312D">
        <w:rPr>
          <w:rFonts w:ascii="Times New Roman" w:hAnsi="Times New Roman"/>
        </w:rPr>
        <w:t xml:space="preserve">Účinnosť sa navrhuje </w:t>
      </w:r>
      <w:r w:rsidR="002B7E8F">
        <w:rPr>
          <w:rFonts w:ascii="Times New Roman" w:hAnsi="Times New Roman"/>
        </w:rPr>
        <w:t>s ohľadom</w:t>
      </w:r>
      <w:r w:rsidR="0014312D">
        <w:rPr>
          <w:rFonts w:ascii="Times New Roman" w:hAnsi="Times New Roman"/>
        </w:rPr>
        <w:t xml:space="preserve"> na predpokladaný postup legislatívneho procesu a s ohľadom na skutočnosť, že povinnosť uložiť výročné správy je stanovená na 15. júla, a teda jej prípadné nesplnenie môže byť dôvodom automatického zrušenia ďalších neziskových organizácií</w:t>
      </w:r>
      <w:r w:rsidR="002B7E8F">
        <w:rPr>
          <w:rFonts w:ascii="Times New Roman" w:hAnsi="Times New Roman"/>
        </w:rPr>
        <w:t xml:space="preserve"> už 15. júla 2017</w:t>
      </w:r>
      <w:r w:rsidR="0014312D">
        <w:rPr>
          <w:rFonts w:ascii="Times New Roman" w:hAnsi="Times New Roman"/>
        </w:rPr>
        <w:t>.</w:t>
      </w:r>
    </w:p>
    <w:p w:rsidR="00075DED" w:rsidP="00DA5E49">
      <w:pPr>
        <w:bidi w:val="0"/>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roman"/>
    <w:pitch w:val="fixed"/>
    <w:sig w:usb0="00000000" w:usb1="00000000" w:usb2="00000000" w:usb3="00000000" w:csb0="0002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D7EC8"/>
    <w:multiLevelType w:val="hybridMultilevel"/>
    <w:tmpl w:val="D87472DA"/>
    <w:lvl w:ilvl="0">
      <w:start w:val="3"/>
      <w:numFmt w:val="bullet"/>
      <w:lvlText w:val="-"/>
      <w:lvlJc w:val="left"/>
      <w:pPr>
        <w:ind w:left="899" w:hanging="360"/>
      </w:pPr>
      <w:rPr>
        <w:rFonts w:ascii="Times New Roman" w:eastAsia="Times New Roman" w:hAnsi="Times New Roman" w:hint="default"/>
      </w:rPr>
    </w:lvl>
    <w:lvl w:ilvl="1">
      <w:start w:val="1"/>
      <w:numFmt w:val="bullet"/>
      <w:lvlText w:val="o"/>
      <w:lvlJc w:val="left"/>
      <w:pPr>
        <w:ind w:left="1619" w:hanging="360"/>
      </w:pPr>
      <w:rPr>
        <w:rFonts w:ascii="Courier New" w:hAnsi="Courier New" w:hint="default"/>
      </w:rPr>
    </w:lvl>
    <w:lvl w:ilvl="2">
      <w:start w:val="1"/>
      <w:numFmt w:val="bullet"/>
      <w:lvlText w:val=""/>
      <w:lvlJc w:val="left"/>
      <w:pPr>
        <w:ind w:left="2339" w:hanging="360"/>
      </w:pPr>
      <w:rPr>
        <w:rFonts w:ascii="Wingdings" w:hAnsi="Wingdings" w:hint="default"/>
      </w:rPr>
    </w:lvl>
    <w:lvl w:ilvl="3">
      <w:start w:val="1"/>
      <w:numFmt w:val="bullet"/>
      <w:lvlText w:val=""/>
      <w:lvlJc w:val="left"/>
      <w:pPr>
        <w:ind w:left="3059" w:hanging="360"/>
      </w:pPr>
      <w:rPr>
        <w:rFonts w:ascii="Symbol" w:hAnsi="Symbol" w:hint="default"/>
      </w:rPr>
    </w:lvl>
    <w:lvl w:ilvl="4">
      <w:start w:val="1"/>
      <w:numFmt w:val="bullet"/>
      <w:lvlText w:val="o"/>
      <w:lvlJc w:val="left"/>
      <w:pPr>
        <w:ind w:left="3779" w:hanging="360"/>
      </w:pPr>
      <w:rPr>
        <w:rFonts w:ascii="Courier New" w:hAnsi="Courier New" w:hint="default"/>
      </w:rPr>
    </w:lvl>
    <w:lvl w:ilvl="5">
      <w:start w:val="1"/>
      <w:numFmt w:val="bullet"/>
      <w:lvlText w:val=""/>
      <w:lvlJc w:val="left"/>
      <w:pPr>
        <w:ind w:left="4499" w:hanging="360"/>
      </w:pPr>
      <w:rPr>
        <w:rFonts w:ascii="Wingdings" w:hAnsi="Wingdings" w:hint="default"/>
      </w:rPr>
    </w:lvl>
    <w:lvl w:ilvl="6">
      <w:start w:val="1"/>
      <w:numFmt w:val="bullet"/>
      <w:lvlText w:val=""/>
      <w:lvlJc w:val="left"/>
      <w:pPr>
        <w:ind w:left="5219" w:hanging="360"/>
      </w:pPr>
      <w:rPr>
        <w:rFonts w:ascii="Symbol" w:hAnsi="Symbol" w:hint="default"/>
      </w:rPr>
    </w:lvl>
    <w:lvl w:ilvl="7">
      <w:start w:val="1"/>
      <w:numFmt w:val="bullet"/>
      <w:lvlText w:val="o"/>
      <w:lvlJc w:val="left"/>
      <w:pPr>
        <w:ind w:left="5939" w:hanging="360"/>
      </w:pPr>
      <w:rPr>
        <w:rFonts w:ascii="Courier New" w:hAnsi="Courier New" w:hint="default"/>
      </w:rPr>
    </w:lvl>
    <w:lvl w:ilvl="8">
      <w:start w:val="1"/>
      <w:numFmt w:val="bullet"/>
      <w:lvlText w:val=""/>
      <w:lvlJc w:val="left"/>
      <w:pPr>
        <w:ind w:left="6659" w:hanging="360"/>
      </w:pPr>
      <w:rPr>
        <w:rFonts w:ascii="Wingdings" w:hAnsi="Wingdings" w:hint="default"/>
      </w:rPr>
    </w:lvl>
  </w:abstractNum>
  <w:abstractNum w:abstractNumId="1">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1"/>
  </w:num>
  <w:num w:numId="3">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50159"/>
    <w:rsid w:val="00056CD2"/>
    <w:rsid w:val="00072B24"/>
    <w:rsid w:val="00075DED"/>
    <w:rsid w:val="000922BE"/>
    <w:rsid w:val="00097D9D"/>
    <w:rsid w:val="000B3E0C"/>
    <w:rsid w:val="000C6894"/>
    <w:rsid w:val="00141D1D"/>
    <w:rsid w:val="0014312D"/>
    <w:rsid w:val="00147003"/>
    <w:rsid w:val="00161291"/>
    <w:rsid w:val="00174D48"/>
    <w:rsid w:val="00177F33"/>
    <w:rsid w:val="00183AFA"/>
    <w:rsid w:val="00195C3C"/>
    <w:rsid w:val="001A3647"/>
    <w:rsid w:val="001B1D0D"/>
    <w:rsid w:val="001B7FEC"/>
    <w:rsid w:val="001C167E"/>
    <w:rsid w:val="001C6A7B"/>
    <w:rsid w:val="001D2D9F"/>
    <w:rsid w:val="001D68BF"/>
    <w:rsid w:val="001D6B23"/>
    <w:rsid w:val="001E1570"/>
    <w:rsid w:val="001E1F77"/>
    <w:rsid w:val="001E20C0"/>
    <w:rsid w:val="001F3091"/>
    <w:rsid w:val="00213144"/>
    <w:rsid w:val="0023751B"/>
    <w:rsid w:val="00244912"/>
    <w:rsid w:val="00244D16"/>
    <w:rsid w:val="002708BA"/>
    <w:rsid w:val="00296758"/>
    <w:rsid w:val="002B6F82"/>
    <w:rsid w:val="002B7E8F"/>
    <w:rsid w:val="002D4E13"/>
    <w:rsid w:val="002D752E"/>
    <w:rsid w:val="0030411D"/>
    <w:rsid w:val="00315F76"/>
    <w:rsid w:val="00316C3B"/>
    <w:rsid w:val="003203F9"/>
    <w:rsid w:val="003234A8"/>
    <w:rsid w:val="0032685A"/>
    <w:rsid w:val="0035486F"/>
    <w:rsid w:val="00377EAC"/>
    <w:rsid w:val="00382101"/>
    <w:rsid w:val="00386598"/>
    <w:rsid w:val="003A4BF8"/>
    <w:rsid w:val="003D51ED"/>
    <w:rsid w:val="003D6A37"/>
    <w:rsid w:val="003F5985"/>
    <w:rsid w:val="00402495"/>
    <w:rsid w:val="00402BF8"/>
    <w:rsid w:val="00403CFB"/>
    <w:rsid w:val="00407BFC"/>
    <w:rsid w:val="00444DC7"/>
    <w:rsid w:val="00451E12"/>
    <w:rsid w:val="00452013"/>
    <w:rsid w:val="00494166"/>
    <w:rsid w:val="004B4897"/>
    <w:rsid w:val="004C16D2"/>
    <w:rsid w:val="004D62F1"/>
    <w:rsid w:val="004E050A"/>
    <w:rsid w:val="004F3431"/>
    <w:rsid w:val="00544D26"/>
    <w:rsid w:val="00560F42"/>
    <w:rsid w:val="00596365"/>
    <w:rsid w:val="005A189A"/>
    <w:rsid w:val="005A20EF"/>
    <w:rsid w:val="005A358A"/>
    <w:rsid w:val="005A63AE"/>
    <w:rsid w:val="005E54A0"/>
    <w:rsid w:val="005F6CB2"/>
    <w:rsid w:val="00601431"/>
    <w:rsid w:val="00632F87"/>
    <w:rsid w:val="00637C74"/>
    <w:rsid w:val="00661D10"/>
    <w:rsid w:val="00675E8E"/>
    <w:rsid w:val="006916F1"/>
    <w:rsid w:val="006C1583"/>
    <w:rsid w:val="006E7BDA"/>
    <w:rsid w:val="006F6F38"/>
    <w:rsid w:val="00702DDF"/>
    <w:rsid w:val="007066A3"/>
    <w:rsid w:val="00710E27"/>
    <w:rsid w:val="00711853"/>
    <w:rsid w:val="00717A7E"/>
    <w:rsid w:val="007254FD"/>
    <w:rsid w:val="00726710"/>
    <w:rsid w:val="007370C7"/>
    <w:rsid w:val="00761784"/>
    <w:rsid w:val="00762A48"/>
    <w:rsid w:val="00780E14"/>
    <w:rsid w:val="007819BF"/>
    <w:rsid w:val="007945ED"/>
    <w:rsid w:val="007B019B"/>
    <w:rsid w:val="007F4BE2"/>
    <w:rsid w:val="00804B2C"/>
    <w:rsid w:val="008321A4"/>
    <w:rsid w:val="00837BE4"/>
    <w:rsid w:val="00843F57"/>
    <w:rsid w:val="008447AD"/>
    <w:rsid w:val="00880464"/>
    <w:rsid w:val="008A1E82"/>
    <w:rsid w:val="008D005A"/>
    <w:rsid w:val="008E33F8"/>
    <w:rsid w:val="008F7430"/>
    <w:rsid w:val="009005AE"/>
    <w:rsid w:val="0091222D"/>
    <w:rsid w:val="009303B3"/>
    <w:rsid w:val="00934CF9"/>
    <w:rsid w:val="0095126B"/>
    <w:rsid w:val="0095221D"/>
    <w:rsid w:val="009526CF"/>
    <w:rsid w:val="009621C7"/>
    <w:rsid w:val="00967992"/>
    <w:rsid w:val="009874E5"/>
    <w:rsid w:val="00990E9E"/>
    <w:rsid w:val="009A35DB"/>
    <w:rsid w:val="009B4837"/>
    <w:rsid w:val="009B7793"/>
    <w:rsid w:val="009C0F18"/>
    <w:rsid w:val="009E1576"/>
    <w:rsid w:val="00A1133B"/>
    <w:rsid w:val="00A20E8D"/>
    <w:rsid w:val="00A27D40"/>
    <w:rsid w:val="00A30C39"/>
    <w:rsid w:val="00A5377E"/>
    <w:rsid w:val="00A62D1B"/>
    <w:rsid w:val="00A84EDB"/>
    <w:rsid w:val="00A87579"/>
    <w:rsid w:val="00AA0F62"/>
    <w:rsid w:val="00AA1D2A"/>
    <w:rsid w:val="00AD248A"/>
    <w:rsid w:val="00AD3DDF"/>
    <w:rsid w:val="00AE645A"/>
    <w:rsid w:val="00AE7640"/>
    <w:rsid w:val="00B03D3D"/>
    <w:rsid w:val="00B12C46"/>
    <w:rsid w:val="00B221D8"/>
    <w:rsid w:val="00B24E2E"/>
    <w:rsid w:val="00B31CF4"/>
    <w:rsid w:val="00B3281A"/>
    <w:rsid w:val="00B331F8"/>
    <w:rsid w:val="00B346F2"/>
    <w:rsid w:val="00B45510"/>
    <w:rsid w:val="00B45834"/>
    <w:rsid w:val="00B50467"/>
    <w:rsid w:val="00B53C4C"/>
    <w:rsid w:val="00B62388"/>
    <w:rsid w:val="00B709FB"/>
    <w:rsid w:val="00B802B9"/>
    <w:rsid w:val="00B80A26"/>
    <w:rsid w:val="00B86A75"/>
    <w:rsid w:val="00B918C6"/>
    <w:rsid w:val="00B93048"/>
    <w:rsid w:val="00B95024"/>
    <w:rsid w:val="00BB5497"/>
    <w:rsid w:val="00BC2047"/>
    <w:rsid w:val="00BC3BDF"/>
    <w:rsid w:val="00C10C50"/>
    <w:rsid w:val="00C456E0"/>
    <w:rsid w:val="00C47DE7"/>
    <w:rsid w:val="00C53849"/>
    <w:rsid w:val="00C57B58"/>
    <w:rsid w:val="00C72868"/>
    <w:rsid w:val="00C802B6"/>
    <w:rsid w:val="00C8349B"/>
    <w:rsid w:val="00C845C5"/>
    <w:rsid w:val="00C900AE"/>
    <w:rsid w:val="00C96EE6"/>
    <w:rsid w:val="00CD578F"/>
    <w:rsid w:val="00CE6FCD"/>
    <w:rsid w:val="00D05852"/>
    <w:rsid w:val="00D200D8"/>
    <w:rsid w:val="00D37C1B"/>
    <w:rsid w:val="00D42644"/>
    <w:rsid w:val="00D42835"/>
    <w:rsid w:val="00D449A5"/>
    <w:rsid w:val="00D4525A"/>
    <w:rsid w:val="00D50934"/>
    <w:rsid w:val="00D56766"/>
    <w:rsid w:val="00D74EE2"/>
    <w:rsid w:val="00D879D1"/>
    <w:rsid w:val="00D9396F"/>
    <w:rsid w:val="00D968CB"/>
    <w:rsid w:val="00DA2BF8"/>
    <w:rsid w:val="00DA5E49"/>
    <w:rsid w:val="00DA7FBA"/>
    <w:rsid w:val="00DC0451"/>
    <w:rsid w:val="00DF752E"/>
    <w:rsid w:val="00E0274C"/>
    <w:rsid w:val="00E02B7F"/>
    <w:rsid w:val="00E1510A"/>
    <w:rsid w:val="00E20247"/>
    <w:rsid w:val="00E2410F"/>
    <w:rsid w:val="00E54538"/>
    <w:rsid w:val="00E67246"/>
    <w:rsid w:val="00E7037B"/>
    <w:rsid w:val="00E70805"/>
    <w:rsid w:val="00E75F2A"/>
    <w:rsid w:val="00E85DC6"/>
    <w:rsid w:val="00E93632"/>
    <w:rsid w:val="00E93CA7"/>
    <w:rsid w:val="00E95490"/>
    <w:rsid w:val="00E97946"/>
    <w:rsid w:val="00EB0893"/>
    <w:rsid w:val="00EB1B2C"/>
    <w:rsid w:val="00EB36D2"/>
    <w:rsid w:val="00ED1F9E"/>
    <w:rsid w:val="00EE6D9E"/>
    <w:rsid w:val="00F12022"/>
    <w:rsid w:val="00F62CC6"/>
    <w:rsid w:val="00F71F6B"/>
    <w:rsid w:val="00F76DEE"/>
    <w:rsid w:val="00FA0FA4"/>
    <w:rsid w:val="00FB1523"/>
    <w:rsid w:val="00FB29FB"/>
    <w:rsid w:val="00FC14AE"/>
    <w:rsid w:val="00FC7C43"/>
    <w:rsid w:val="00FD0B43"/>
    <w:rsid w:val="00FE0F18"/>
    <w:rsid w:val="00FF66E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1">
    <w:name w:val="Názov Char1"/>
    <w:basedOn w:val="DefaultParagraphFont"/>
    <w:link w:val="Title"/>
    <w:uiPriority w:val="99"/>
    <w:locked/>
    <w:rsid w:val="00FC14AE"/>
    <w:rPr>
      <w:rFonts w:ascii="Arial Narrow" w:hAnsi="Arial Narrow" w:cs="Arial Narrow"/>
      <w:b/>
      <w:bCs/>
      <w:sz w:val="24"/>
      <w:szCs w:val="24"/>
      <w:u w:val="single"/>
      <w:rtl w:val="0"/>
      <w:cs w:val="0"/>
      <w:lang w:val="sk-SK" w:eastAsia="cs-CZ"/>
    </w:rPr>
  </w:style>
  <w:style w:type="paragraph" w:styleId="Title">
    <w:name w:val="Title"/>
    <w:basedOn w:val="Normal"/>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uiPriority w:val="10"/>
    <w:rPr>
      <w:rFonts w:asciiTheme="majorHAnsi" w:eastAsiaTheme="majorEastAsia" w:hAnsiTheme="majorHAnsi" w:cstheme="majorBidi"/>
      <w:b/>
      <w:bCs/>
      <w:kern w:val="28"/>
      <w:sz w:val="32"/>
      <w:szCs w:val="32"/>
      <w:rtl w:val="0"/>
      <w:cs w:val="0"/>
    </w:rPr>
  </w:style>
  <w:style w:type="character" w:customStyle="1" w:styleId="NzovChar23">
    <w:name w:val="Názov Char2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2">
    <w:name w:val="Názov Char2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1">
    <w:name w:val="Názov Char2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0">
    <w:name w:val="Názov Char2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9">
    <w:name w:val="Názov Char1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8">
    <w:name w:val="Názov Char1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7">
    <w:name w:val="Názov Char1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6">
    <w:name w:val="Názov Char1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5">
    <w:name w:val="Názov Char1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4">
    <w:name w:val="Názov Char1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3">
    <w:name w:val="Názov Char1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2">
    <w:name w:val="Názov Char12"/>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1">
    <w:name w:val="Názov Char11"/>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10">
    <w:name w:val="Názov Char10"/>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9">
    <w:name w:val="Názov Char9"/>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8">
    <w:name w:val="Názov Char8"/>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ListParagraph0">
    <w:name w:val="List Paragraph"/>
    <w:basedOn w:val="Normal"/>
    <w:uiPriority w:val="34"/>
    <w:qFormat/>
    <w:rsid w:val="00E67246"/>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129</TotalTime>
  <Pages>4</Pages>
  <Words>1620</Words>
  <Characters>9238</Characters>
  <Application>Microsoft Office Word</Application>
  <DocSecurity>0</DocSecurity>
  <Lines>0</Lines>
  <Paragraphs>0</Paragraphs>
  <ScaleCrop>false</ScaleCrop>
  <Company>Konzervatívny inštitút M. R. Štefánika</Company>
  <LinksUpToDate>false</LinksUpToDate>
  <CharactersWithSpaces>10837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Dostál, Ondrej (asistent)</cp:lastModifiedBy>
  <cp:revision>11</cp:revision>
  <cp:lastPrinted>2010-08-16T14:49:00Z</cp:lastPrinted>
  <dcterms:created xsi:type="dcterms:W3CDTF">2017-03-03T01:50:00Z</dcterms:created>
  <dcterms:modified xsi:type="dcterms:W3CDTF">2017-03-03T15:35:00Z</dcterms:modified>
</cp:coreProperties>
</file>