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56BF5" w:rsidRPr="00E428A6" w:rsidP="00856BF5">
      <w:pPr>
        <w:bidi w:val="0"/>
        <w:spacing w:after="0" w:line="240" w:lineRule="auto"/>
        <w:jc w:val="center"/>
        <w:rPr>
          <w:rFonts w:ascii="Times New Roman" w:hAnsi="Times New Roman" w:hint="default"/>
          <w:b/>
          <w:caps/>
          <w:sz w:val="24"/>
          <w:szCs w:val="24"/>
        </w:rPr>
      </w:pPr>
      <w:r w:rsidRPr="00E428A6">
        <w:rPr>
          <w:rFonts w:ascii="Times New Roman" w:hAnsi="Times New Roman" w:hint="default"/>
          <w:b/>
          <w:caps/>
          <w:sz w:val="24"/>
          <w:szCs w:val="24"/>
        </w:rPr>
        <w:t>Ná</w:t>
      </w:r>
      <w:r w:rsidRPr="00E428A6">
        <w:rPr>
          <w:rFonts w:ascii="Times New Roman" w:hAnsi="Times New Roman" w:hint="default"/>
          <w:b/>
          <w:caps/>
          <w:sz w:val="24"/>
          <w:szCs w:val="24"/>
        </w:rPr>
        <w:t>rodná</w:t>
      </w:r>
      <w:r w:rsidRPr="00E428A6">
        <w:rPr>
          <w:rFonts w:ascii="Times New Roman" w:hAnsi="Times New Roman" w:hint="default"/>
          <w:b/>
          <w:caps/>
          <w:sz w:val="24"/>
          <w:szCs w:val="24"/>
        </w:rPr>
        <w:t xml:space="preserve"> rada Slovenskej republiky</w:t>
      </w:r>
    </w:p>
    <w:p w:rsidR="00856BF5" w:rsidRPr="00E428A6" w:rsidP="00856BF5">
      <w:pPr>
        <w:pBdr>
          <w:bottom w:val="single" w:sz="12" w:space="1" w:color="auto"/>
        </w:pBdr>
        <w:bidi w:val="0"/>
        <w:spacing w:after="0" w:line="240" w:lineRule="auto"/>
        <w:jc w:val="center"/>
        <w:rPr>
          <w:rFonts w:ascii="Times New Roman" w:hAnsi="Times New Roman" w:hint="default"/>
          <w:b/>
          <w:caps/>
          <w:sz w:val="24"/>
          <w:szCs w:val="24"/>
        </w:rPr>
      </w:pPr>
      <w:r w:rsidRPr="00E428A6">
        <w:rPr>
          <w:rFonts w:ascii="Times New Roman" w:hAnsi="Times New Roman" w:hint="default"/>
          <w:b/>
          <w:caps/>
          <w:sz w:val="24"/>
          <w:szCs w:val="24"/>
        </w:rPr>
        <w:t>VII. volebné</w:t>
      </w:r>
      <w:r w:rsidRPr="00E428A6">
        <w:rPr>
          <w:rFonts w:ascii="Times New Roman" w:hAnsi="Times New Roman" w:hint="default"/>
          <w:b/>
          <w:caps/>
          <w:sz w:val="24"/>
          <w:szCs w:val="24"/>
        </w:rPr>
        <w:t xml:space="preserve"> obdobie</w:t>
      </w:r>
    </w:p>
    <w:p w:rsidR="00856BF5" w:rsidRPr="00E428A6" w:rsidP="00856BF5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6BF5" w:rsidRPr="00E428A6" w:rsidP="00856BF5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6BF5" w:rsidRPr="00E428A6" w:rsidP="00856BF5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6BF5" w:rsidRPr="00E428A6" w:rsidP="00856BF5">
      <w:pPr>
        <w:bidi w:val="0"/>
        <w:spacing w:after="0"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  <w:r w:rsidRPr="00E428A6">
        <w:rPr>
          <w:rFonts w:ascii="Times New Roman" w:hAnsi="Times New Roman" w:hint="default"/>
          <w:b/>
          <w:sz w:val="24"/>
          <w:szCs w:val="24"/>
        </w:rPr>
        <w:t>Ná</w:t>
      </w:r>
      <w:r w:rsidRPr="00E428A6">
        <w:rPr>
          <w:rFonts w:ascii="Times New Roman" w:hAnsi="Times New Roman" w:hint="default"/>
          <w:b/>
          <w:sz w:val="24"/>
          <w:szCs w:val="24"/>
        </w:rPr>
        <w:t>vrh</w:t>
      </w:r>
    </w:p>
    <w:p w:rsidR="00856BF5" w:rsidRPr="00E428A6" w:rsidP="00856BF5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56BF5" w:rsidRPr="00E428A6" w:rsidP="00856BF5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56BF5" w:rsidRPr="00E428A6" w:rsidP="00856BF5">
      <w:pPr>
        <w:bidi w:val="0"/>
        <w:spacing w:after="0"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  <w:r w:rsidRPr="00E428A6">
        <w:rPr>
          <w:rFonts w:ascii="Times New Roman" w:hAnsi="Times New Roman" w:hint="default"/>
          <w:b/>
          <w:sz w:val="24"/>
          <w:szCs w:val="24"/>
        </w:rPr>
        <w:t>Zá</w:t>
      </w:r>
      <w:r w:rsidRPr="00E428A6">
        <w:rPr>
          <w:rFonts w:ascii="Times New Roman" w:hAnsi="Times New Roman" w:hint="default"/>
          <w:b/>
          <w:sz w:val="24"/>
          <w:szCs w:val="24"/>
        </w:rPr>
        <w:t>kon</w:t>
      </w:r>
    </w:p>
    <w:p w:rsidR="00856BF5" w:rsidRPr="00E428A6" w:rsidP="00856BF5">
      <w:pPr>
        <w:bidi w:val="0"/>
        <w:spacing w:after="0"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</w:p>
    <w:p w:rsidR="00856BF5" w:rsidRPr="00E428A6" w:rsidP="00856BF5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56BF5" w:rsidRPr="00E428A6" w:rsidP="00856BF5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428A6">
        <w:rPr>
          <w:rFonts w:ascii="Times New Roman" w:hAnsi="Times New Roman"/>
          <w:b/>
          <w:sz w:val="24"/>
          <w:szCs w:val="24"/>
        </w:rPr>
        <w:t>z ......... 2017,</w:t>
      </w:r>
    </w:p>
    <w:p w:rsidR="00856BF5" w:rsidRPr="00E428A6" w:rsidP="00856BF5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56BF5" w:rsidRPr="00E428A6" w:rsidP="00856BF5">
      <w:pPr>
        <w:bidi w:val="0"/>
        <w:spacing w:line="240" w:lineRule="auto"/>
        <w:jc w:val="center"/>
      </w:pPr>
      <w:r w:rsidRPr="00E428A6">
        <w:rPr>
          <w:rFonts w:ascii="Times New Roman" w:hAnsi="Times New Roman" w:hint="default"/>
          <w:b/>
          <w:sz w:val="24"/>
          <w:szCs w:val="24"/>
        </w:rPr>
        <w:t>ktorý</w:t>
      </w:r>
      <w:r w:rsidRPr="00E428A6">
        <w:rPr>
          <w:rFonts w:ascii="Times New Roman" w:hAnsi="Times New Roman" w:hint="default"/>
          <w:b/>
          <w:sz w:val="24"/>
          <w:szCs w:val="24"/>
        </w:rPr>
        <w:t xml:space="preserve">m sa </w:t>
      </w:r>
      <w:r w:rsidRPr="00E428A6">
        <w:rPr>
          <w:rFonts w:ascii="Times New Roman" w:hAnsi="Times New Roman" w:hint="default"/>
          <w:b/>
          <w:sz w:val="24"/>
          <w:szCs w:val="24"/>
        </w:rPr>
        <w:t>mení</w:t>
      </w:r>
      <w:r w:rsidRPr="00E428A6">
        <w:rPr>
          <w:rFonts w:ascii="Times New Roman" w:hAnsi="Times New Roman" w:hint="default"/>
          <w:b/>
          <w:sz w:val="24"/>
          <w:szCs w:val="24"/>
        </w:rPr>
        <w:t xml:space="preserve"> </w:t>
      </w:r>
      <w:r w:rsidRPr="00E428A6" w:rsidR="006C45E2">
        <w:rPr>
          <w:rFonts w:ascii="Times New Roman" w:hAnsi="Times New Roman"/>
          <w:b/>
          <w:sz w:val="24"/>
          <w:szCs w:val="24"/>
        </w:rPr>
        <w:t>a </w:t>
      </w:r>
      <w:r w:rsidRPr="00E428A6" w:rsidR="006C45E2">
        <w:rPr>
          <w:rFonts w:ascii="Times New Roman" w:hAnsi="Times New Roman" w:hint="default"/>
          <w:b/>
          <w:sz w:val="24"/>
          <w:szCs w:val="24"/>
        </w:rPr>
        <w:t>dopĺň</w:t>
      </w:r>
      <w:r w:rsidRPr="00E428A6" w:rsidR="006C45E2">
        <w:rPr>
          <w:rFonts w:ascii="Times New Roman" w:hAnsi="Times New Roman" w:hint="default"/>
          <w:b/>
          <w:sz w:val="24"/>
          <w:szCs w:val="24"/>
        </w:rPr>
        <w:t xml:space="preserve">a </w:t>
      </w:r>
      <w:r w:rsidRPr="00E428A6">
        <w:rPr>
          <w:rFonts w:ascii="Times New Roman" w:hAnsi="Times New Roman" w:hint="default"/>
          <w:b/>
          <w:sz w:val="24"/>
          <w:szCs w:val="24"/>
        </w:rPr>
        <w:t>zá</w:t>
      </w:r>
      <w:r w:rsidRPr="00E428A6">
        <w:rPr>
          <w:rFonts w:ascii="Times New Roman" w:hAnsi="Times New Roman" w:hint="default"/>
          <w:b/>
          <w:sz w:val="24"/>
          <w:szCs w:val="24"/>
        </w:rPr>
        <w:t>kon Slovenskej ná</w:t>
      </w:r>
      <w:r w:rsidRPr="00E428A6">
        <w:rPr>
          <w:rFonts w:ascii="Times New Roman" w:hAnsi="Times New Roman" w:hint="default"/>
          <w:b/>
          <w:sz w:val="24"/>
          <w:szCs w:val="24"/>
        </w:rPr>
        <w:t>rodnej rady č</w:t>
      </w:r>
      <w:r w:rsidRPr="00E428A6">
        <w:rPr>
          <w:rFonts w:ascii="Times New Roman" w:hAnsi="Times New Roman" w:hint="default"/>
          <w:b/>
          <w:sz w:val="24"/>
          <w:szCs w:val="24"/>
        </w:rPr>
        <w:t>. 369/1990 Zb. o </w:t>
      </w:r>
      <w:r w:rsidRPr="00E428A6">
        <w:rPr>
          <w:rFonts w:ascii="Times New Roman" w:hAnsi="Times New Roman" w:hint="default"/>
          <w:b/>
          <w:sz w:val="24"/>
          <w:szCs w:val="24"/>
        </w:rPr>
        <w:t>obecnom zriadení</w:t>
      </w:r>
      <w:r w:rsidRPr="00E428A6">
        <w:rPr>
          <w:rFonts w:ascii="Times New Roman" w:hAnsi="Times New Roman" w:hint="default"/>
          <w:b/>
          <w:sz w:val="24"/>
          <w:szCs w:val="24"/>
        </w:rPr>
        <w:t xml:space="preserve"> v </w:t>
      </w:r>
      <w:r w:rsidRPr="00E428A6">
        <w:rPr>
          <w:rFonts w:ascii="Times New Roman" w:hAnsi="Times New Roman" w:hint="default"/>
          <w:b/>
          <w:sz w:val="24"/>
          <w:szCs w:val="24"/>
        </w:rPr>
        <w:t>znení</w:t>
      </w:r>
      <w:r w:rsidRPr="00E428A6">
        <w:rPr>
          <w:rFonts w:ascii="Times New Roman" w:hAnsi="Times New Roman" w:hint="default"/>
          <w:b/>
          <w:sz w:val="24"/>
          <w:szCs w:val="24"/>
        </w:rPr>
        <w:t xml:space="preserve"> neskorší</w:t>
      </w:r>
      <w:r w:rsidRPr="00E428A6">
        <w:rPr>
          <w:rFonts w:ascii="Times New Roman" w:hAnsi="Times New Roman" w:hint="default"/>
          <w:b/>
          <w:sz w:val="24"/>
          <w:szCs w:val="24"/>
        </w:rPr>
        <w:t xml:space="preserve">ch predpisov </w:t>
      </w:r>
    </w:p>
    <w:p w:rsidR="00856BF5" w:rsidRPr="00E428A6" w:rsidP="00856BF5">
      <w:pPr>
        <w:pStyle w:val="TextBody0"/>
        <w:bidi w:val="0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856BF5" w:rsidRPr="00E428A6" w:rsidP="00856BF5">
      <w:pPr>
        <w:pStyle w:val="TextBody0"/>
        <w:bidi w:val="0"/>
        <w:spacing w:after="0" w:line="240" w:lineRule="auto"/>
        <w:ind w:firstLine="708"/>
        <w:rPr>
          <w:rFonts w:ascii="Times New Roman" w:hAnsi="Times New Roman" w:cs="Times New Roman"/>
          <w:color w:val="auto"/>
          <w:szCs w:val="24"/>
        </w:rPr>
      </w:pPr>
      <w:r w:rsidRPr="00E428A6">
        <w:rPr>
          <w:rFonts w:ascii="Times New Roman" w:hAnsi="Times New Roman" w:cs="Times New Roman" w:hint="default"/>
          <w:color w:val="auto"/>
          <w:sz w:val="24"/>
          <w:szCs w:val="24"/>
        </w:rPr>
        <w:t>Ná</w:t>
      </w:r>
      <w:r w:rsidRPr="00E428A6">
        <w:rPr>
          <w:rFonts w:ascii="Times New Roman" w:hAnsi="Times New Roman" w:cs="Times New Roman" w:hint="default"/>
          <w:color w:val="auto"/>
          <w:sz w:val="24"/>
          <w:szCs w:val="24"/>
        </w:rPr>
        <w:t>rodná</w:t>
      </w:r>
      <w:r w:rsidRPr="00E428A6">
        <w:rPr>
          <w:rFonts w:ascii="Times New Roman" w:hAnsi="Times New Roman" w:cs="Times New Roman" w:hint="default"/>
          <w:color w:val="auto"/>
          <w:sz w:val="24"/>
          <w:szCs w:val="24"/>
        </w:rPr>
        <w:t xml:space="preserve"> rada Slovenskej republiky sa </w:t>
      </w:r>
      <w:r w:rsidRPr="00E428A6">
        <w:rPr>
          <w:rFonts w:ascii="Times New Roman" w:hAnsi="Times New Roman" w:cs="Times New Roman" w:hint="default"/>
          <w:color w:val="auto"/>
          <w:sz w:val="24"/>
          <w:szCs w:val="24"/>
        </w:rPr>
        <w:t>uzniesla na tomto zá</w:t>
      </w:r>
      <w:r w:rsidRPr="00E428A6">
        <w:rPr>
          <w:rFonts w:ascii="Times New Roman" w:hAnsi="Times New Roman" w:cs="Times New Roman" w:hint="default"/>
          <w:color w:val="auto"/>
          <w:sz w:val="24"/>
          <w:szCs w:val="24"/>
        </w:rPr>
        <w:t>kone:</w:t>
      </w:r>
    </w:p>
    <w:p w:rsidR="00856BF5" w:rsidRPr="00E428A6" w:rsidP="00856BF5">
      <w:pPr>
        <w:pStyle w:val="Default"/>
        <w:bidi w:val="0"/>
        <w:rPr>
          <w:rFonts w:ascii="Times New Roman" w:hAnsi="Times New Roman" w:cs="Times New Roman"/>
          <w:color w:val="auto"/>
          <w:lang w:bidi="ar-SA"/>
        </w:rPr>
      </w:pPr>
    </w:p>
    <w:p w:rsidR="00856BF5" w:rsidRPr="00E428A6" w:rsidP="00856BF5">
      <w:pPr>
        <w:pStyle w:val="Default"/>
        <w:bidi w:val="0"/>
        <w:rPr>
          <w:rFonts w:ascii="Times New Roman" w:hAnsi="Times New Roman" w:cs="Times New Roman"/>
          <w:color w:val="auto"/>
          <w:lang w:bidi="ar-SA"/>
        </w:rPr>
      </w:pPr>
    </w:p>
    <w:p w:rsidR="00856BF5" w:rsidRPr="00E428A6" w:rsidP="00856BF5">
      <w:pPr>
        <w:pStyle w:val="Default"/>
        <w:bidi w:val="0"/>
        <w:jc w:val="center"/>
        <w:rPr>
          <w:rFonts w:ascii="Times New Roman" w:hAnsi="Times New Roman" w:cs="Times New Roman"/>
          <w:color w:val="auto"/>
        </w:rPr>
      </w:pPr>
      <w:r w:rsidRPr="00E428A6">
        <w:rPr>
          <w:rFonts w:ascii="Times New Roman" w:hAnsi="Times New Roman" w:cs="Times New Roman"/>
          <w:b/>
          <w:color w:val="auto"/>
          <w:lang w:eastAsia="en-US" w:bidi="ar-SA"/>
        </w:rPr>
        <w:t>Čl. I</w:t>
      </w:r>
    </w:p>
    <w:p w:rsidR="00856BF5" w:rsidRPr="00E428A6" w:rsidP="00856BF5">
      <w:pPr>
        <w:pStyle w:val="Default"/>
        <w:bidi w:val="0"/>
        <w:rPr>
          <w:rFonts w:ascii="Times New Roman" w:hAnsi="Times New Roman" w:cs="Times New Roman"/>
          <w:color w:val="auto"/>
          <w:lang w:eastAsia="en-US" w:bidi="ar-SA"/>
        </w:rPr>
      </w:pPr>
    </w:p>
    <w:p w:rsidR="00077D8F" w:rsidRPr="00E428A6" w:rsidP="00077D8F">
      <w:pPr>
        <w:bidi w:val="0"/>
        <w:spacing w:after="0" w:line="240" w:lineRule="auto"/>
        <w:ind w:firstLine="708"/>
        <w:jc w:val="both"/>
        <w:rPr>
          <w:rFonts w:ascii="Times New Roman" w:hAnsi="Times New Roman" w:eastAsiaTheme="minorEastAsia"/>
          <w:kern w:val="2"/>
          <w:sz w:val="24"/>
          <w:szCs w:val="24"/>
        </w:rPr>
      </w:pP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>Zá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>kon Slovenskej ná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>rodnej rady č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>. 369/1990 Zb.</w:t>
      </w:r>
      <w:r w:rsidRPr="00E428A6" w:rsidR="00CA2CD5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>o obecnom zriadení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v znení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zá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>kona Slovenskej ná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>rodnej rady č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>. 401/1990 Zb., zá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>kona Slovenskej ná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>rodnej rady č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>. 96/1991 Zb., zá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>kona Slovenskej ná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>rodnej rady č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>. 130/1991 Zb., zá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>kona Slovenskej ná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>rodnej rady č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>. 421/1991 Zb., zá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>kona Slovenskej ná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>rodnej rady č.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500/1991 Zb., zá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>kona Slovenskej ná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>rodnej rady č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>. 564/1991 Zb., zá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>kona Slovenskej ná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>rodnej rady č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>. 11/1992 Zb., zá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>kona Slovenskej ná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>rodnej rady č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>. 295/1992 Zb., zá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>kona Ná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>rodnej rady Slovenskej republiky č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>. 43/1993 Z. z., zá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>kona Ná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>rodnej rady Slovenskej re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>p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>ubliky č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>. 252/1994 Z. z., zá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>kona Ná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>rodnej rady Slovenskej republiky č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>. 287/1994 Z. z., zá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>kona č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>. 229/1997 Z. z., zá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>kona č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>. 225/1998 Z. z., zá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>kona č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>. 233/1998 Z. z., ná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>lezu Ú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>stavné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>ho sú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>du Slovenskej republiky č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>. 185/1999 Z. z., zá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>kona č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>. 389/1999 Z. z., zá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>k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>ona č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>. 6/2001 Z. z., zá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>kona č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>. 453/2001 Z. z., zá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>kona č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>. 205/2002 Z. z., zá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>kona č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>. 515/2003 Z. z., zá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>kona č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>. 369/2004 Z. z., zá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>kona č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>. 535/2004 Z. z., zá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>kona č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>. 583/2004 Z. z., zá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>kona č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>. 615/2004 Z. z., zá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>kona č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>. 757/2004 Z. z., zá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>kona č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. 171/2005 Z. z., 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>z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>á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>kona č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>. 628/2005 Z. z., zá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>kona č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>. 267/2006 Z. z., zá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>kona č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>. 330/2007 Z. z., zá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>kona č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>. 334/2007 Z. z., zá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>kona č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>. 335/2007 Z. z., ná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>lezu Ú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>stavné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>ho sú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>du Slovenskej republiky č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>. 205/2008 Z. z., zá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>kona č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>. 384/2008 Z. z., zá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>kona č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>. 445/2008 Z. z., ná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>lezu Ú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>stav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>n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>é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>ho sú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>du Slovenskej republiky č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>. 511/2009 Z. z., zá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>kona č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>. 102/2010 Z. z., zá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>kona č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>. 204/2011 Z. z., zá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>kona č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>. 361/2012 Z. z., zá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>kona č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>. 160/2014 Z. z., zá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>kona č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. 180/2014 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>Z. z., zá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>kona č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. 125/2015 Z. z., 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>zá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>kona č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>. 447/2015 Z. z.</w:t>
      </w:r>
      <w:r w:rsidRPr="00E428A6" w:rsidR="005B7EC1">
        <w:rPr>
          <w:rFonts w:ascii="Times New Roman" w:hAnsi="Times New Roman"/>
          <w:sz w:val="24"/>
          <w:szCs w:val="24"/>
          <w:shd w:val="clear" w:color="auto" w:fill="FFFFFF"/>
        </w:rPr>
        <w:t xml:space="preserve"> a </w:t>
      </w:r>
      <w:r w:rsidRPr="00E428A6" w:rsidR="005B7EC1">
        <w:rPr>
          <w:rFonts w:ascii="Times New Roman" w:hAnsi="Times New Roman" w:hint="default"/>
          <w:sz w:val="24"/>
          <w:szCs w:val="24"/>
          <w:shd w:val="clear" w:color="auto" w:fill="FFFFFF"/>
        </w:rPr>
        <w:t>zá</w:t>
      </w:r>
      <w:r w:rsidRPr="00E428A6" w:rsidR="005B7EC1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kona </w:t>
      </w:r>
      <w:r w:rsidRPr="00E428A6" w:rsidR="00B2359B">
        <w:rPr>
          <w:rFonts w:ascii="Times New Roman" w:hAnsi="Times New Roman" w:hint="default"/>
          <w:sz w:val="24"/>
          <w:szCs w:val="24"/>
          <w:shd w:val="clear" w:color="auto" w:fill="FFFFFF"/>
        </w:rPr>
        <w:t>č</w:t>
      </w:r>
      <w:r w:rsidRPr="00E428A6" w:rsidR="00B2359B">
        <w:rPr>
          <w:rFonts w:ascii="Times New Roman" w:hAnsi="Times New Roman" w:hint="default"/>
          <w:sz w:val="24"/>
          <w:szCs w:val="24"/>
          <w:shd w:val="clear" w:color="auto" w:fill="FFFFFF"/>
        </w:rPr>
        <w:t>. 125/2016 Z. z.</w:t>
      </w:r>
      <w:r w:rsidRPr="00E428A6" w:rsidR="00B2359B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>sa mení</w:t>
      </w:r>
      <w:r w:rsidRPr="00E428A6" w:rsidR="00CA2CD5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</w:t>
      </w:r>
      <w:r w:rsidRPr="00E428A6" w:rsidR="006C45E2">
        <w:rPr>
          <w:rFonts w:ascii="Times New Roman" w:hAnsi="Times New Roman"/>
          <w:sz w:val="24"/>
          <w:szCs w:val="24"/>
          <w:shd w:val="clear" w:color="auto" w:fill="FFFFFF"/>
        </w:rPr>
        <w:t>a </w:t>
      </w:r>
      <w:r w:rsidRPr="00E428A6" w:rsidR="006C45E2">
        <w:rPr>
          <w:rFonts w:ascii="Times New Roman" w:hAnsi="Times New Roman" w:hint="default"/>
          <w:sz w:val="24"/>
          <w:szCs w:val="24"/>
          <w:shd w:val="clear" w:color="auto" w:fill="FFFFFF"/>
        </w:rPr>
        <w:t>dopĺň</w:t>
      </w:r>
      <w:r w:rsidRPr="00E428A6" w:rsidR="006C45E2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a </w:t>
      </w:r>
      <w:r w:rsidRPr="00E428A6" w:rsidR="00CA2CD5">
        <w:rPr>
          <w:rFonts w:ascii="Times New Roman" w:hAnsi="Times New Roman"/>
          <w:sz w:val="24"/>
          <w:szCs w:val="24"/>
          <w:shd w:val="clear" w:color="auto" w:fill="FFFFFF"/>
        </w:rPr>
        <w:t>takto:</w:t>
      </w:r>
      <w:r w:rsidRPr="00E428A6" w:rsidR="00CA2CD5">
        <w:rPr>
          <w:rFonts w:ascii="Times New Roman" w:hAnsi="Times New Roman" w:eastAsiaTheme="minorEastAsia"/>
          <w:kern w:val="2"/>
          <w:sz w:val="24"/>
          <w:szCs w:val="24"/>
        </w:rPr>
        <w:t xml:space="preserve"> </w:t>
      </w:r>
    </w:p>
    <w:p w:rsidR="00CA2CD5" w:rsidRPr="00E428A6" w:rsidP="00077D8F">
      <w:pPr>
        <w:bidi w:val="0"/>
        <w:spacing w:after="0" w:line="240" w:lineRule="auto"/>
        <w:ind w:firstLine="708"/>
        <w:jc w:val="both"/>
        <w:rPr>
          <w:rFonts w:ascii="Times New Roman" w:hAnsi="Times New Roman" w:eastAsiaTheme="minorEastAsia"/>
          <w:kern w:val="2"/>
          <w:sz w:val="24"/>
          <w:szCs w:val="24"/>
        </w:rPr>
      </w:pPr>
    </w:p>
    <w:p w:rsidR="00077D8F" w:rsidRPr="00E428A6" w:rsidP="00077D8F">
      <w:pPr>
        <w:pStyle w:val="ListParagraph"/>
        <w:numPr>
          <w:numId w:val="46"/>
        </w:numPr>
        <w:bidi w:val="0"/>
        <w:spacing w:after="0" w:line="240" w:lineRule="auto"/>
        <w:jc w:val="both"/>
        <w:rPr>
          <w:rFonts w:ascii="Times New Roman" w:hAnsi="Times New Roman" w:eastAsiaTheme="minorEastAsia" w:hint="default"/>
          <w:kern w:val="2"/>
          <w:sz w:val="24"/>
          <w:szCs w:val="24"/>
        </w:rPr>
      </w:pPr>
      <w:r w:rsidRPr="00E428A6">
        <w:rPr>
          <w:rFonts w:ascii="Times New Roman" w:hAnsi="Times New Roman" w:eastAsiaTheme="minorEastAsia" w:hint="default"/>
          <w:kern w:val="2"/>
          <w:sz w:val="24"/>
          <w:szCs w:val="24"/>
        </w:rPr>
        <w:t>V §</w:t>
      </w:r>
      <w:r w:rsidRPr="00E428A6">
        <w:rPr>
          <w:rFonts w:ascii="Times New Roman" w:hAnsi="Times New Roman" w:eastAsiaTheme="minorEastAsia" w:hint="default"/>
          <w:kern w:val="2"/>
          <w:sz w:val="24"/>
          <w:szCs w:val="24"/>
        </w:rPr>
        <w:t xml:space="preserve"> 11 ods. 4 pí</w:t>
      </w:r>
      <w:r w:rsidRPr="00E428A6">
        <w:rPr>
          <w:rFonts w:ascii="Times New Roman" w:hAnsi="Times New Roman" w:eastAsiaTheme="minorEastAsia" w:hint="default"/>
          <w:kern w:val="2"/>
          <w:sz w:val="24"/>
          <w:szCs w:val="24"/>
        </w:rPr>
        <w:t>sm. k) sa slová</w:t>
      </w:r>
      <w:r w:rsidRPr="00E428A6">
        <w:rPr>
          <w:rFonts w:ascii="Times New Roman" w:hAnsi="Times New Roman" w:eastAsiaTheme="minorEastAsia" w:hint="default"/>
          <w:kern w:val="2"/>
          <w:sz w:val="24"/>
          <w:szCs w:val="24"/>
        </w:rPr>
        <w:t xml:space="preserve"> „</w:t>
      </w:r>
      <w:r w:rsidRPr="00E428A6">
        <w:rPr>
          <w:rFonts w:ascii="Times New Roman" w:hAnsi="Times New Roman" w:eastAsiaTheme="minorEastAsia" w:hint="default"/>
          <w:kern w:val="2"/>
          <w:sz w:val="24"/>
          <w:szCs w:val="24"/>
        </w:rPr>
        <w:t>zastupiteľ</w:t>
      </w:r>
      <w:r w:rsidRPr="00E428A6">
        <w:rPr>
          <w:rFonts w:ascii="Times New Roman" w:hAnsi="Times New Roman" w:eastAsiaTheme="minorEastAsia" w:hint="default"/>
          <w:kern w:val="2"/>
          <w:sz w:val="24"/>
          <w:szCs w:val="24"/>
        </w:rPr>
        <w:t>stva a</w:t>
      </w:r>
      <w:r w:rsidRPr="00E428A6" w:rsidR="00CA2CD5">
        <w:rPr>
          <w:rFonts w:ascii="Times New Roman" w:hAnsi="Times New Roman" w:eastAsiaTheme="minorEastAsia" w:hint="default"/>
          <w:kern w:val="2"/>
          <w:sz w:val="24"/>
          <w:szCs w:val="24"/>
        </w:rPr>
        <w:t xml:space="preserve"> zá</w:t>
      </w:r>
      <w:r w:rsidRPr="00E428A6" w:rsidR="00CA2CD5">
        <w:rPr>
          <w:rFonts w:ascii="Times New Roman" w:hAnsi="Times New Roman" w:eastAsiaTheme="minorEastAsia" w:hint="default"/>
          <w:kern w:val="2"/>
          <w:sz w:val="24"/>
          <w:szCs w:val="24"/>
        </w:rPr>
        <w:t>sady odmeň</w:t>
      </w:r>
      <w:r w:rsidRPr="00E428A6" w:rsidR="00CA2CD5">
        <w:rPr>
          <w:rFonts w:ascii="Times New Roman" w:hAnsi="Times New Roman" w:eastAsiaTheme="minorEastAsia" w:hint="default"/>
          <w:kern w:val="2"/>
          <w:sz w:val="24"/>
          <w:szCs w:val="24"/>
        </w:rPr>
        <w:t>ovania poslancov,</w:t>
      </w:r>
      <w:r w:rsidRPr="00E428A6">
        <w:rPr>
          <w:rFonts w:ascii="Times New Roman" w:hAnsi="Times New Roman" w:eastAsiaTheme="minorEastAsia" w:hint="default"/>
          <w:kern w:val="2"/>
          <w:sz w:val="24"/>
          <w:szCs w:val="24"/>
        </w:rPr>
        <w:t>“</w:t>
      </w:r>
      <w:r w:rsidRPr="00E428A6">
        <w:rPr>
          <w:rFonts w:ascii="Times New Roman" w:hAnsi="Times New Roman" w:eastAsiaTheme="minorEastAsia" w:hint="default"/>
          <w:kern w:val="2"/>
          <w:sz w:val="24"/>
          <w:szCs w:val="24"/>
        </w:rPr>
        <w:t xml:space="preserve"> nahrá</w:t>
      </w:r>
      <w:r w:rsidRPr="00E428A6">
        <w:rPr>
          <w:rFonts w:ascii="Times New Roman" w:hAnsi="Times New Roman" w:eastAsiaTheme="minorEastAsia" w:hint="default"/>
          <w:kern w:val="2"/>
          <w:sz w:val="24"/>
          <w:szCs w:val="24"/>
        </w:rPr>
        <w:t>dzajú</w:t>
      </w:r>
      <w:r w:rsidRPr="00E428A6">
        <w:rPr>
          <w:rFonts w:ascii="Times New Roman" w:hAnsi="Times New Roman" w:eastAsiaTheme="minorEastAsia" w:hint="default"/>
          <w:kern w:val="2"/>
          <w:sz w:val="24"/>
          <w:szCs w:val="24"/>
        </w:rPr>
        <w:t xml:space="preserve"> slovami „</w:t>
      </w:r>
      <w:r w:rsidRPr="00E428A6">
        <w:rPr>
          <w:rFonts w:ascii="Times New Roman" w:hAnsi="Times New Roman" w:eastAsiaTheme="minorEastAsia" w:hint="default"/>
          <w:kern w:val="2"/>
          <w:sz w:val="24"/>
          <w:szCs w:val="24"/>
        </w:rPr>
        <w:t>zastupiteľ</w:t>
      </w:r>
      <w:r w:rsidRPr="00E428A6">
        <w:rPr>
          <w:rFonts w:ascii="Times New Roman" w:hAnsi="Times New Roman" w:eastAsiaTheme="minorEastAsia" w:hint="default"/>
          <w:kern w:val="2"/>
          <w:sz w:val="24"/>
          <w:szCs w:val="24"/>
        </w:rPr>
        <w:t>stva, zá</w:t>
      </w:r>
      <w:r w:rsidRPr="00E428A6">
        <w:rPr>
          <w:rFonts w:ascii="Times New Roman" w:hAnsi="Times New Roman" w:eastAsiaTheme="minorEastAsia" w:hint="default"/>
          <w:kern w:val="2"/>
          <w:sz w:val="24"/>
          <w:szCs w:val="24"/>
        </w:rPr>
        <w:t>sady odmeň</w:t>
      </w:r>
      <w:r w:rsidRPr="00E428A6">
        <w:rPr>
          <w:rFonts w:ascii="Times New Roman" w:hAnsi="Times New Roman" w:eastAsiaTheme="minorEastAsia" w:hint="default"/>
          <w:kern w:val="2"/>
          <w:sz w:val="24"/>
          <w:szCs w:val="24"/>
        </w:rPr>
        <w:t>ovania poslancov a </w:t>
      </w:r>
      <w:r w:rsidRPr="00E428A6">
        <w:rPr>
          <w:rFonts w:ascii="Times New Roman" w:hAnsi="Times New Roman" w:eastAsiaTheme="minorEastAsia" w:hint="default"/>
          <w:kern w:val="2"/>
          <w:sz w:val="24"/>
          <w:szCs w:val="24"/>
        </w:rPr>
        <w:t>zá</w:t>
      </w:r>
      <w:r w:rsidRPr="00E428A6">
        <w:rPr>
          <w:rFonts w:ascii="Times New Roman" w:hAnsi="Times New Roman" w:eastAsiaTheme="minorEastAsia" w:hint="default"/>
          <w:kern w:val="2"/>
          <w:sz w:val="24"/>
          <w:szCs w:val="24"/>
        </w:rPr>
        <w:t xml:space="preserve">sady </w:t>
      </w:r>
      <w:r w:rsidRPr="00E428A6">
        <w:rPr>
          <w:rFonts w:ascii="Times New Roman" w:hAnsi="Times New Roman" w:eastAsiaTheme="minorEastAsia" w:hint="default"/>
          <w:kern w:val="2"/>
          <w:sz w:val="24"/>
          <w:szCs w:val="24"/>
        </w:rPr>
        <w:t>odmeň</w:t>
      </w:r>
      <w:r w:rsidRPr="00E428A6">
        <w:rPr>
          <w:rFonts w:ascii="Times New Roman" w:hAnsi="Times New Roman" w:eastAsiaTheme="minorEastAsia" w:hint="default"/>
          <w:kern w:val="2"/>
          <w:sz w:val="24"/>
          <w:szCs w:val="24"/>
        </w:rPr>
        <w:t>ovania č</w:t>
      </w:r>
      <w:r w:rsidRPr="00E428A6">
        <w:rPr>
          <w:rFonts w:ascii="Times New Roman" w:hAnsi="Times New Roman" w:eastAsiaTheme="minorEastAsia" w:hint="default"/>
          <w:kern w:val="2"/>
          <w:sz w:val="24"/>
          <w:szCs w:val="24"/>
        </w:rPr>
        <w:t>lenov komisií</w:t>
      </w:r>
      <w:r w:rsidRPr="00E428A6" w:rsidR="00CA2CD5">
        <w:rPr>
          <w:rFonts w:ascii="Times New Roman" w:hAnsi="Times New Roman" w:eastAsiaTheme="minorEastAsia"/>
          <w:kern w:val="2"/>
          <w:sz w:val="24"/>
          <w:szCs w:val="24"/>
        </w:rPr>
        <w:t>,</w:t>
      </w:r>
      <w:r w:rsidRPr="00E428A6">
        <w:rPr>
          <w:rFonts w:ascii="Times New Roman" w:hAnsi="Times New Roman" w:eastAsiaTheme="minorEastAsia" w:hint="default"/>
          <w:kern w:val="2"/>
          <w:sz w:val="24"/>
          <w:szCs w:val="24"/>
        </w:rPr>
        <w:t>“</w:t>
      </w:r>
      <w:r w:rsidRPr="00E428A6">
        <w:rPr>
          <w:rFonts w:ascii="Times New Roman" w:hAnsi="Times New Roman" w:eastAsiaTheme="minorEastAsia" w:hint="default"/>
          <w:kern w:val="2"/>
          <w:sz w:val="24"/>
          <w:szCs w:val="24"/>
        </w:rPr>
        <w:t xml:space="preserve">.  </w:t>
      </w:r>
    </w:p>
    <w:p w:rsidR="00856BF5" w:rsidRPr="00E428A6" w:rsidP="00856BF5">
      <w:pPr>
        <w:shd w:val="clear" w:color="auto" w:fill="FFFFFF"/>
        <w:bidi w:val="0"/>
        <w:spacing w:after="0" w:line="240" w:lineRule="auto"/>
        <w:jc w:val="both"/>
        <w:rPr>
          <w:rFonts w:ascii="Segoe UI" w:hAnsi="Segoe UI" w:cs="Segoe UI"/>
          <w:b/>
          <w:bCs/>
          <w:sz w:val="21"/>
          <w:szCs w:val="21"/>
          <w:lang w:eastAsia="sk-SK"/>
        </w:rPr>
      </w:pPr>
    </w:p>
    <w:p w:rsidR="00856BF5" w:rsidRPr="00E428A6" w:rsidP="00077D8F">
      <w:pPr>
        <w:pStyle w:val="ListParagraph"/>
        <w:numPr>
          <w:numId w:val="46"/>
        </w:num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E428A6">
        <w:rPr>
          <w:rFonts w:ascii="Times New Roman" w:hAnsi="Times New Roman"/>
          <w:bCs/>
          <w:sz w:val="24"/>
          <w:szCs w:val="24"/>
          <w:lang w:eastAsia="sk-SK"/>
        </w:rPr>
        <w:t>V § 15 odsek 3 znie:</w:t>
      </w:r>
    </w:p>
    <w:p w:rsidR="00E203FB" w:rsidRPr="00E428A6" w:rsidP="00E203FB">
      <w:pPr>
        <w:shd w:val="clear" w:color="auto" w:fill="FFFFFF"/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856BF5" w:rsidRPr="00E428A6" w:rsidP="00E203FB">
      <w:pPr>
        <w:shd w:val="clear" w:color="auto" w:fill="FFFFFF"/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  <w:lang w:eastAsia="sk-SK"/>
        </w:rPr>
      </w:pPr>
      <w:r w:rsidRPr="00E428A6">
        <w:rPr>
          <w:rFonts w:ascii="Times New Roman" w:hAnsi="Times New Roman"/>
          <w:bCs/>
          <w:sz w:val="24"/>
          <w:szCs w:val="24"/>
          <w:lang w:eastAsia="sk-SK"/>
        </w:rPr>
        <w:t xml:space="preserve">„(3) Zloženie a úlohy komisií a pravidlá odmeňovania ich členov vymedzuje obecné zastupiteľstvo. </w:t>
      </w:r>
      <w:r w:rsidRPr="00E428A6" w:rsidR="002B2752">
        <w:rPr>
          <w:rFonts w:ascii="Times New Roman" w:hAnsi="Times New Roman"/>
          <w:bCs/>
          <w:sz w:val="24"/>
          <w:szCs w:val="24"/>
          <w:lang w:eastAsia="sk-SK"/>
        </w:rPr>
        <w:t xml:space="preserve">Obecné zastupiteľstvo môže rozhodnúť, že členstvo v obecnej komisii je čestná funkcia bez nároku na </w:t>
      </w:r>
      <w:r w:rsidRPr="00E428A6" w:rsidR="000E4EAB">
        <w:rPr>
          <w:rFonts w:ascii="Times New Roman" w:hAnsi="Times New Roman"/>
          <w:bCs/>
          <w:sz w:val="24"/>
          <w:szCs w:val="24"/>
          <w:lang w:eastAsia="sk-SK"/>
        </w:rPr>
        <w:t>odmenu</w:t>
      </w:r>
      <w:r w:rsidRPr="00E428A6" w:rsidR="008E60C0">
        <w:rPr>
          <w:rFonts w:ascii="Times New Roman" w:hAnsi="Times New Roman"/>
          <w:bCs/>
          <w:sz w:val="24"/>
          <w:szCs w:val="24"/>
          <w:lang w:eastAsia="sk-SK"/>
        </w:rPr>
        <w:t>; ak sa tak nestane, č</w:t>
      </w:r>
      <w:r w:rsidRPr="00E428A6">
        <w:rPr>
          <w:rFonts w:ascii="Times New Roman" w:hAnsi="Times New Roman"/>
          <w:bCs/>
          <w:sz w:val="24"/>
          <w:szCs w:val="24"/>
          <w:lang w:eastAsia="sk-SK"/>
        </w:rPr>
        <w:t>lenov</w:t>
      </w:r>
      <w:r w:rsidRPr="00E428A6" w:rsidR="00077D8F">
        <w:rPr>
          <w:rFonts w:ascii="Times New Roman" w:hAnsi="Times New Roman"/>
          <w:bCs/>
          <w:sz w:val="24"/>
          <w:szCs w:val="24"/>
          <w:lang w:eastAsia="sk-SK"/>
        </w:rPr>
        <w:t>ia komisií majú nárok na odmenu podľa</w:t>
      </w:r>
      <w:r w:rsidRPr="00E428A6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Pr="00E428A6" w:rsidR="00077D8F">
        <w:rPr>
          <w:rFonts w:ascii="Times New Roman" w:hAnsi="Times New Roman"/>
          <w:bCs/>
          <w:sz w:val="24"/>
          <w:szCs w:val="24"/>
          <w:lang w:eastAsia="sk-SK"/>
        </w:rPr>
        <w:t xml:space="preserve">zásad </w:t>
      </w:r>
      <w:r w:rsidRPr="00E428A6">
        <w:rPr>
          <w:rFonts w:ascii="Times New Roman" w:hAnsi="Times New Roman"/>
          <w:bCs/>
          <w:sz w:val="24"/>
          <w:szCs w:val="24"/>
          <w:lang w:eastAsia="sk-SK"/>
        </w:rPr>
        <w:t>odmeňovania členov komisií</w:t>
      </w:r>
      <w:r w:rsidRPr="00E428A6" w:rsidR="00077D8F">
        <w:rPr>
          <w:rFonts w:ascii="Times New Roman" w:hAnsi="Times New Roman"/>
          <w:bCs/>
          <w:sz w:val="24"/>
          <w:szCs w:val="24"/>
          <w:lang w:eastAsia="sk-SK"/>
        </w:rPr>
        <w:t>.</w:t>
      </w:r>
      <w:r w:rsidRPr="00E428A6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Pr="00E428A6" w:rsidR="00E203FB">
        <w:rPr>
          <w:rFonts w:ascii="Times New Roman" w:hAnsi="Times New Roman"/>
          <w:bCs/>
          <w:sz w:val="24"/>
          <w:szCs w:val="24"/>
          <w:lang w:eastAsia="sk-SK"/>
        </w:rPr>
        <w:t xml:space="preserve">Členovia komisií, ktorí nie sú poslancami, majú nárok na odmenu podľa </w:t>
      </w:r>
      <w:r w:rsidRPr="00E428A6" w:rsidR="003E7630">
        <w:rPr>
          <w:rFonts w:ascii="Times New Roman" w:hAnsi="Times New Roman"/>
          <w:bCs/>
          <w:sz w:val="24"/>
          <w:szCs w:val="24"/>
          <w:lang w:eastAsia="sk-SK"/>
        </w:rPr>
        <w:t xml:space="preserve">rovnakých </w:t>
      </w:r>
      <w:r w:rsidRPr="00E428A6" w:rsidR="00077D8F">
        <w:rPr>
          <w:rFonts w:ascii="Times New Roman" w:hAnsi="Times New Roman"/>
          <w:bCs/>
          <w:sz w:val="24"/>
          <w:szCs w:val="24"/>
          <w:lang w:eastAsia="sk-SK"/>
        </w:rPr>
        <w:t xml:space="preserve">zásad </w:t>
      </w:r>
      <w:r w:rsidRPr="00E428A6" w:rsidR="00E203FB">
        <w:rPr>
          <w:rFonts w:ascii="Times New Roman" w:hAnsi="Times New Roman"/>
          <w:bCs/>
          <w:sz w:val="24"/>
          <w:szCs w:val="24"/>
          <w:lang w:eastAsia="sk-SK"/>
        </w:rPr>
        <w:t>ako členovia komisi</w:t>
      </w:r>
      <w:r w:rsidRPr="00E428A6" w:rsidR="00B2359B">
        <w:rPr>
          <w:rFonts w:ascii="Times New Roman" w:hAnsi="Times New Roman"/>
          <w:bCs/>
          <w:sz w:val="24"/>
          <w:szCs w:val="24"/>
          <w:lang w:eastAsia="sk-SK"/>
        </w:rPr>
        <w:t>í, ktorí sú poslancami</w:t>
      </w:r>
      <w:r w:rsidRPr="00E428A6" w:rsidR="000E4EAB">
        <w:rPr>
          <w:rFonts w:ascii="Times New Roman" w:hAnsi="Times New Roman"/>
          <w:bCs/>
          <w:sz w:val="24"/>
          <w:szCs w:val="24"/>
          <w:lang w:eastAsia="sk-SK"/>
        </w:rPr>
        <w:t>.</w:t>
      </w:r>
      <w:r w:rsidRPr="00E428A6" w:rsidR="00E203FB">
        <w:rPr>
          <w:rFonts w:ascii="Times New Roman" w:hAnsi="Times New Roman"/>
          <w:bCs/>
          <w:sz w:val="24"/>
          <w:szCs w:val="24"/>
          <w:lang w:eastAsia="sk-SK"/>
        </w:rPr>
        <w:t xml:space="preserve">“. </w:t>
      </w:r>
      <w:r w:rsidRPr="00E428A6">
        <w:rPr>
          <w:rFonts w:ascii="Times New Roman" w:hAnsi="Times New Roman"/>
          <w:sz w:val="24"/>
          <w:szCs w:val="24"/>
          <w:shd w:val="clear" w:color="auto" w:fill="FFFFFF"/>
          <w:lang w:eastAsia="sk-SK"/>
        </w:rPr>
        <w:t> </w:t>
      </w:r>
    </w:p>
    <w:p w:rsidR="00E203FB" w:rsidRPr="00E428A6" w:rsidP="00E203FB">
      <w:pPr>
        <w:shd w:val="clear" w:color="auto" w:fill="FFFFFF"/>
        <w:tabs>
          <w:tab w:val="left" w:pos="1740"/>
        </w:tabs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  <w:lang w:eastAsia="sk-SK"/>
        </w:rPr>
      </w:pPr>
      <w:r w:rsidRPr="00E428A6">
        <w:rPr>
          <w:rFonts w:ascii="Times New Roman" w:hAnsi="Times New Roman"/>
          <w:sz w:val="24"/>
          <w:szCs w:val="24"/>
          <w:shd w:val="clear" w:color="auto" w:fill="FFFFFF"/>
          <w:lang w:eastAsia="sk-SK"/>
        </w:rPr>
        <w:tab/>
      </w:r>
    </w:p>
    <w:p w:rsidR="0073281F" w:rsidRPr="00E428A6" w:rsidP="0073281F">
      <w:pPr>
        <w:pStyle w:val="ListParagraph"/>
        <w:numPr>
          <w:numId w:val="46"/>
        </w:num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E428A6">
        <w:rPr>
          <w:rFonts w:ascii="Times New Roman" w:hAnsi="Times New Roman"/>
          <w:sz w:val="24"/>
          <w:szCs w:val="24"/>
          <w:lang w:eastAsia="sk-SK"/>
        </w:rPr>
        <w:t xml:space="preserve">V § 25 ods. 5 sa na konci pripája táto veta: „Poslanec ako člen komisie nemá nárok na odmenu, ak ide o výkon funkcie ako člena komisie a obecné zastupiteľstvo rozhodlo, </w:t>
      </w:r>
      <w:r w:rsidRPr="00E428A6">
        <w:rPr>
          <w:rFonts w:ascii="Times New Roman" w:hAnsi="Times New Roman"/>
          <w:bCs/>
          <w:sz w:val="24"/>
          <w:szCs w:val="24"/>
          <w:lang w:eastAsia="sk-SK"/>
        </w:rPr>
        <w:t xml:space="preserve">že členstvo v obecnej komisii je čestná funkcia bez nároku na </w:t>
      </w:r>
      <w:r w:rsidRPr="00E428A6" w:rsidR="008E60C0">
        <w:rPr>
          <w:rFonts w:ascii="Times New Roman" w:hAnsi="Times New Roman"/>
          <w:bCs/>
          <w:sz w:val="24"/>
          <w:szCs w:val="24"/>
          <w:lang w:eastAsia="sk-SK"/>
        </w:rPr>
        <w:t>odmenu</w:t>
      </w:r>
      <w:r w:rsidRPr="00E428A6">
        <w:rPr>
          <w:rFonts w:ascii="Times New Roman" w:hAnsi="Times New Roman"/>
          <w:bCs/>
          <w:sz w:val="24"/>
          <w:szCs w:val="24"/>
          <w:lang w:eastAsia="sk-SK"/>
        </w:rPr>
        <w:t>.“.</w:t>
      </w:r>
    </w:p>
    <w:p w:rsidR="0073281F" w:rsidRPr="00E428A6" w:rsidP="000E4EAB">
      <w:pPr>
        <w:pStyle w:val="ListParagraph"/>
        <w:shd w:val="clear" w:color="auto" w:fill="FFFFFF"/>
        <w:bidi w:val="0"/>
        <w:spacing w:after="0" w:line="240" w:lineRule="auto"/>
        <w:ind w:left="1068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E203FB" w:rsidRPr="00E428A6" w:rsidP="00B2359B">
      <w:pPr>
        <w:pStyle w:val="ListParagraph"/>
        <w:numPr>
          <w:numId w:val="46"/>
        </w:num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428A6">
        <w:rPr>
          <w:rFonts w:ascii="Times New Roman" w:hAnsi="Times New Roman" w:hint="default"/>
          <w:sz w:val="24"/>
          <w:szCs w:val="24"/>
          <w:shd w:val="clear" w:color="auto" w:fill="FFFFFF"/>
        </w:rPr>
        <w:t>V §</w:t>
      </w:r>
      <w:r w:rsidRPr="00E428A6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25 ods</w:t>
      </w:r>
      <w:r w:rsidRPr="00E428A6" w:rsidR="00B2359B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E428A6">
        <w:rPr>
          <w:rFonts w:ascii="Times New Roman" w:hAnsi="Times New Roman"/>
          <w:sz w:val="24"/>
          <w:szCs w:val="24"/>
          <w:shd w:val="clear" w:color="auto" w:fill="FFFFFF"/>
        </w:rPr>
        <w:t xml:space="preserve"> 9 </w:t>
      </w:r>
      <w:r w:rsidRPr="00E428A6" w:rsidR="00B2359B">
        <w:rPr>
          <w:rFonts w:ascii="Times New Roman" w:hAnsi="Times New Roman" w:hint="default"/>
          <w:sz w:val="24"/>
          <w:szCs w:val="24"/>
          <w:shd w:val="clear" w:color="auto" w:fill="FFFFFF"/>
        </w:rPr>
        <w:t>sa na konci pripá</w:t>
      </w:r>
      <w:r w:rsidRPr="00E428A6" w:rsidR="00B2359B">
        <w:rPr>
          <w:rFonts w:ascii="Times New Roman" w:hAnsi="Times New Roman" w:hint="default"/>
          <w:sz w:val="24"/>
          <w:szCs w:val="24"/>
          <w:shd w:val="clear" w:color="auto" w:fill="FFFFFF"/>
        </w:rPr>
        <w:t>ja tá</w:t>
      </w:r>
      <w:r w:rsidRPr="00E428A6" w:rsidR="00B2359B">
        <w:rPr>
          <w:rFonts w:ascii="Times New Roman" w:hAnsi="Times New Roman" w:hint="default"/>
          <w:sz w:val="24"/>
          <w:szCs w:val="24"/>
          <w:shd w:val="clear" w:color="auto" w:fill="FFFFFF"/>
        </w:rPr>
        <w:t>to veta</w:t>
      </w:r>
      <w:r w:rsidRPr="00E428A6">
        <w:rPr>
          <w:rFonts w:ascii="Times New Roman" w:hAnsi="Times New Roman"/>
          <w:sz w:val="24"/>
          <w:szCs w:val="24"/>
          <w:shd w:val="clear" w:color="auto" w:fill="FFFFFF"/>
        </w:rPr>
        <w:t xml:space="preserve">: </w:t>
      </w:r>
      <w:r w:rsidRPr="00E428A6" w:rsidR="00B2359B">
        <w:rPr>
          <w:rFonts w:ascii="Times New Roman" w:hAnsi="Times New Roman" w:hint="default"/>
          <w:sz w:val="24"/>
          <w:szCs w:val="24"/>
          <w:shd w:val="clear" w:color="auto" w:fill="FFFFFF"/>
        </w:rPr>
        <w:t>„</w:t>
      </w:r>
      <w:r w:rsidRPr="00E428A6" w:rsidR="00C62F74">
        <w:rPr>
          <w:rFonts w:ascii="Times New Roman" w:hAnsi="Times New Roman" w:hint="default"/>
          <w:sz w:val="24"/>
          <w:szCs w:val="24"/>
          <w:shd w:val="clear" w:color="auto" w:fill="FFFFFF"/>
        </w:rPr>
        <w:t>Ustanovenie prvej vety na nevzť</w:t>
      </w:r>
      <w:r w:rsidRPr="00E428A6" w:rsidR="00C62F74">
        <w:rPr>
          <w:rFonts w:ascii="Times New Roman" w:hAnsi="Times New Roman" w:hint="default"/>
          <w:sz w:val="24"/>
          <w:szCs w:val="24"/>
          <w:shd w:val="clear" w:color="auto" w:fill="FFFFFF"/>
        </w:rPr>
        <w:t>ahuje na prá</w:t>
      </w:r>
      <w:r w:rsidRPr="00E428A6" w:rsidR="00C62F74">
        <w:rPr>
          <w:rFonts w:ascii="Times New Roman" w:hAnsi="Times New Roman" w:hint="default"/>
          <w:sz w:val="24"/>
          <w:szCs w:val="24"/>
          <w:shd w:val="clear" w:color="auto" w:fill="FFFFFF"/>
        </w:rPr>
        <w:t>cu poslanca v</w:t>
      </w:r>
      <w:r w:rsidRPr="00E428A6" w:rsidR="000E4EAB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E428A6" w:rsidR="00C62F74">
        <w:rPr>
          <w:rFonts w:ascii="Times New Roman" w:hAnsi="Times New Roman"/>
          <w:sz w:val="24"/>
          <w:szCs w:val="24"/>
          <w:shd w:val="clear" w:color="auto" w:fill="FFFFFF"/>
        </w:rPr>
        <w:t>komisii</w:t>
      </w:r>
      <w:r w:rsidRPr="00E428A6" w:rsidR="000E4EAB">
        <w:rPr>
          <w:rFonts w:ascii="Times New Roman" w:hAnsi="Times New Roman"/>
          <w:sz w:val="24"/>
          <w:szCs w:val="24"/>
          <w:shd w:val="clear" w:color="auto" w:fill="FFFFFF"/>
        </w:rPr>
        <w:t>, ak o</w:t>
      </w:r>
      <w:r w:rsidRPr="00E428A6" w:rsidR="000E4EAB">
        <w:rPr>
          <w:rFonts w:ascii="Times New Roman" w:hAnsi="Times New Roman"/>
          <w:bCs/>
          <w:sz w:val="24"/>
          <w:szCs w:val="24"/>
          <w:lang w:eastAsia="sk-SK"/>
        </w:rPr>
        <w:t>becné zastupiteľstvo rozhodne, že členstvo v obecnej komisii je čestná funkcia bez nároku na odmenu.</w:t>
      </w:r>
      <w:r w:rsidRPr="00E428A6" w:rsidR="00C62F74">
        <w:rPr>
          <w:rFonts w:ascii="Times New Roman" w:hAnsi="Times New Roman" w:hint="default"/>
          <w:sz w:val="24"/>
          <w:szCs w:val="24"/>
          <w:shd w:val="clear" w:color="auto" w:fill="FFFFFF"/>
        </w:rPr>
        <w:t>“.</w:t>
      </w:r>
    </w:p>
    <w:p w:rsidR="00C62F74" w:rsidRPr="00E428A6" w:rsidP="00E203FB">
      <w:pPr>
        <w:shd w:val="clear" w:color="auto" w:fill="FFFFFF"/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856BF5" w:rsidRPr="00E428A6" w:rsidP="00856BF5">
      <w:pPr>
        <w:pStyle w:val="Default"/>
        <w:bidi w:val="0"/>
        <w:jc w:val="center"/>
        <w:rPr>
          <w:rFonts w:ascii="Times New Roman" w:hAnsi="Times New Roman" w:cs="Times New Roman"/>
          <w:b/>
          <w:color w:val="auto"/>
          <w:lang w:eastAsia="en-US" w:bidi="ar-SA"/>
        </w:rPr>
      </w:pPr>
      <w:r w:rsidRPr="00E428A6">
        <w:rPr>
          <w:rFonts w:ascii="Times New Roman" w:hAnsi="Times New Roman" w:cs="Times New Roman"/>
          <w:b/>
          <w:color w:val="auto"/>
          <w:lang w:eastAsia="en-US" w:bidi="ar-SA"/>
        </w:rPr>
        <w:t>Čl. II</w:t>
      </w:r>
    </w:p>
    <w:p w:rsidR="00856BF5" w:rsidRPr="00E428A6" w:rsidP="00856BF5">
      <w:pPr>
        <w:pStyle w:val="Default"/>
        <w:bidi w:val="0"/>
        <w:rPr>
          <w:rFonts w:ascii="Times New Roman" w:hAnsi="Times New Roman" w:cs="Times New Roman"/>
          <w:color w:val="auto"/>
          <w:lang w:eastAsia="en-US" w:bidi="ar-SA"/>
        </w:rPr>
      </w:pPr>
    </w:p>
    <w:p w:rsidR="00856BF5" w:rsidRPr="00E428A6" w:rsidP="00856BF5">
      <w:pPr>
        <w:pStyle w:val="Default"/>
        <w:bidi w:val="0"/>
        <w:rPr>
          <w:rFonts w:ascii="Times New Roman" w:hAnsi="Times New Roman" w:cs="Times New Roman"/>
          <w:color w:val="auto"/>
        </w:rPr>
      </w:pPr>
      <w:r w:rsidRPr="00E428A6">
        <w:rPr>
          <w:rFonts w:ascii="Times New Roman" w:hAnsi="Times New Roman" w:cs="Times New Roman"/>
          <w:color w:val="auto"/>
          <w:lang w:eastAsia="en-US" w:bidi="ar-SA"/>
        </w:rPr>
        <w:tab/>
        <w:t>Tento zákon nadobúda účinnosť 1. septembra 2017.</w:t>
      </w:r>
    </w:p>
    <w:p w:rsidR="0061094A" w:rsidRPr="00E428A6" w:rsidP="00856BF5">
      <w:pPr>
        <w:bidi w:val="0"/>
        <w:rPr>
          <w:rFonts w:ascii="Times New Roman" w:hAnsi="Times New Roman"/>
          <w:sz w:val="24"/>
          <w:szCs w:val="24"/>
        </w:rPr>
      </w:pPr>
    </w:p>
    <w:sectPr>
      <w:head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Trebuchet MS">
    <w:panose1 w:val="020B0603020202020204"/>
    <w:charset w:val="EE"/>
    <w:family w:val="swiss"/>
    <w:pitch w:val="variable"/>
    <w:sig w:usb0="00000000" w:usb1="00000000" w:usb2="00000000" w:usb3="00000000" w:csb0="0000009F" w:csb1="00000000"/>
  </w:font>
  <w:font w:name="Liberation Serif">
    <w:altName w:val="Times New Roman"/>
    <w:panose1 w:val="00000000000000000000"/>
    <w:charset w:val="EE"/>
    <w:family w:val="roman"/>
    <w:pitch w:val="default"/>
    <w:sig w:usb0="00000000" w:usb1="00000000" w:usb2="00000000" w:usb3="00000000" w:csb0="00000003" w:csb1="00000000"/>
  </w:font>
  <w:font w:name="Droid Sans Fallback">
    <w:altName w:val="Times New Roman"/>
    <w:charset w:val="00"/>
    <w:family w:val="auto"/>
    <w:pitch w:val="variable"/>
    <w:sig w:usb0="00000000" w:usb1="00000000" w:usb2="00000000" w:usb3="00000000" w:csb0="00000001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CFF">
    <w:pPr>
      <w:pStyle w:val="Header"/>
      <w:bidi w:val="0"/>
    </w:pPr>
  </w:p>
  <w:p w:rsidR="00DD5CFF">
    <w:pPr>
      <w:pStyle w:val="Header"/>
      <w:bidi w:val="0"/>
    </w:pPr>
  </w:p>
  <w:p w:rsidR="00DD5CFF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96831"/>
    <w:multiLevelType w:val="hybridMultilevel"/>
    <w:tmpl w:val="C4C43D30"/>
    <w:lvl w:ilvl="0">
      <w:start w:val="0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C3FFE"/>
    <w:multiLevelType w:val="hybridMultilevel"/>
    <w:tmpl w:val="32C64E8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656310C"/>
    <w:multiLevelType w:val="hybridMultilevel"/>
    <w:tmpl w:val="126297D4"/>
    <w:lvl w:ilvl="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8A8437F"/>
    <w:multiLevelType w:val="hybridMultilevel"/>
    <w:tmpl w:val="DD0A6FF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0B93411E"/>
    <w:multiLevelType w:val="hybridMultilevel"/>
    <w:tmpl w:val="36BC356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0D4E0AEB"/>
    <w:multiLevelType w:val="hybridMultilevel"/>
    <w:tmpl w:val="4E9C2CE8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C82409"/>
    <w:multiLevelType w:val="hybridMultilevel"/>
    <w:tmpl w:val="150020D8"/>
    <w:lvl w:ilvl="0">
      <w:start w:val="0"/>
      <w:numFmt w:val="bullet"/>
      <w:lvlText w:val="-"/>
      <w:lvlJc w:val="left"/>
      <w:pPr>
        <w:ind w:left="1065" w:hanging="360"/>
      </w:pPr>
      <w:rPr>
        <w:rFonts w:ascii="Calibri" w:eastAsia="Calibri" w:hAnsi="Calibri" w:hint="default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>
    <w:nsid w:val="17B95327"/>
    <w:multiLevelType w:val="hybridMultilevel"/>
    <w:tmpl w:val="290C100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18F94D92"/>
    <w:multiLevelType w:val="hybridMultilevel"/>
    <w:tmpl w:val="99AA93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1C5054C1"/>
    <w:multiLevelType w:val="hybridMultilevel"/>
    <w:tmpl w:val="4F7E1494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1C7020F6"/>
    <w:multiLevelType w:val="hybridMultilevel"/>
    <w:tmpl w:val="F15602E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1">
    <w:nsid w:val="20BF0552"/>
    <w:multiLevelType w:val="hybridMultilevel"/>
    <w:tmpl w:val="D2CA2C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21045447"/>
    <w:multiLevelType w:val="hybridMultilevel"/>
    <w:tmpl w:val="7B78063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27A82161"/>
    <w:multiLevelType w:val="hybridMultilevel"/>
    <w:tmpl w:val="B63A426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27C8541A"/>
    <w:multiLevelType w:val="hybridMultilevel"/>
    <w:tmpl w:val="7B68CF46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eastAsiaTheme="minorHAnsi" w:cs="Arial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281A274C"/>
    <w:multiLevelType w:val="hybridMultilevel"/>
    <w:tmpl w:val="67EA0C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29C7660E"/>
    <w:multiLevelType w:val="hybridMultilevel"/>
    <w:tmpl w:val="B824DCCA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2D537417"/>
    <w:multiLevelType w:val="hybridMultilevel"/>
    <w:tmpl w:val="7294242A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9317D9"/>
    <w:multiLevelType w:val="hybridMultilevel"/>
    <w:tmpl w:val="C2CC7E74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9">
    <w:nsid w:val="2F661663"/>
    <w:multiLevelType w:val="hybridMultilevel"/>
    <w:tmpl w:val="9CDACAFC"/>
    <w:lvl w:ilvl="0">
      <w:start w:val="1"/>
      <w:numFmt w:val="decimal"/>
      <w:lvlText w:val="(%1)"/>
      <w:lvlJc w:val="left"/>
      <w:pPr>
        <w:ind w:left="720" w:hanging="360"/>
      </w:pPr>
      <w:rPr>
        <w:rFonts w:eastAsia="Calibri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33A57872"/>
    <w:multiLevelType w:val="hybridMultilevel"/>
    <w:tmpl w:val="AB9E6152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35F836C9"/>
    <w:multiLevelType w:val="hybridMultilevel"/>
    <w:tmpl w:val="2C9EF3C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3CBD640A"/>
    <w:multiLevelType w:val="hybridMultilevel"/>
    <w:tmpl w:val="02641C9A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3D9131AF"/>
    <w:multiLevelType w:val="hybridMultilevel"/>
    <w:tmpl w:val="7ED8BC4A"/>
    <w:lvl w:ilvl="0">
      <w:start w:val="0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0328C1"/>
    <w:multiLevelType w:val="hybridMultilevel"/>
    <w:tmpl w:val="984C1DF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43F83ADE"/>
    <w:multiLevelType w:val="hybridMultilevel"/>
    <w:tmpl w:val="BD10901E"/>
    <w:lvl w:ilvl="0">
      <w:start w:val="900"/>
      <w:numFmt w:val="bullet"/>
      <w:lvlText w:val="-"/>
      <w:lvlJc w:val="left"/>
      <w:pPr>
        <w:ind w:left="4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>
    <w:nsid w:val="46AE57C2"/>
    <w:multiLevelType w:val="hybridMultilevel"/>
    <w:tmpl w:val="9D38DA0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48AE0BFC"/>
    <w:multiLevelType w:val="hybridMultilevel"/>
    <w:tmpl w:val="A0B23CDE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514872DB"/>
    <w:multiLevelType w:val="hybridMultilevel"/>
    <w:tmpl w:val="78F6D65E"/>
    <w:lvl w:ilvl="0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52C04759"/>
    <w:multiLevelType w:val="hybridMultilevel"/>
    <w:tmpl w:val="160C0AB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0">
    <w:nsid w:val="55B953E0"/>
    <w:multiLevelType w:val="hybridMultilevel"/>
    <w:tmpl w:val="7390DF5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1">
    <w:nsid w:val="56CE6AC5"/>
    <w:multiLevelType w:val="hybridMultilevel"/>
    <w:tmpl w:val="FAB463FC"/>
    <w:lvl w:ilvl="0">
      <w:start w:val="1"/>
      <w:numFmt w:val="lowerLetter"/>
      <w:lvlText w:val="%1)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32">
    <w:nsid w:val="577F69C9"/>
    <w:multiLevelType w:val="hybridMultilevel"/>
    <w:tmpl w:val="3A5AE8C0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905795"/>
    <w:multiLevelType w:val="hybridMultilevel"/>
    <w:tmpl w:val="0550133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4">
    <w:nsid w:val="5E396ADA"/>
    <w:multiLevelType w:val="hybridMultilevel"/>
    <w:tmpl w:val="842ACA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5">
    <w:nsid w:val="60F0246A"/>
    <w:multiLevelType w:val="hybridMultilevel"/>
    <w:tmpl w:val="818A287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6">
    <w:nsid w:val="625A68E6"/>
    <w:multiLevelType w:val="hybridMultilevel"/>
    <w:tmpl w:val="B4DE4B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7">
    <w:nsid w:val="69070FA6"/>
    <w:multiLevelType w:val="hybridMultilevel"/>
    <w:tmpl w:val="0352B4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8">
    <w:nsid w:val="6B0A1BA3"/>
    <w:multiLevelType w:val="hybridMultilevel"/>
    <w:tmpl w:val="0486F4A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9">
    <w:nsid w:val="6EEC222F"/>
    <w:multiLevelType w:val="hybridMultilevel"/>
    <w:tmpl w:val="D84EC17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0">
    <w:nsid w:val="70984598"/>
    <w:multiLevelType w:val="hybridMultilevel"/>
    <w:tmpl w:val="65D879D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1">
    <w:nsid w:val="786F7C5A"/>
    <w:multiLevelType w:val="hybridMultilevel"/>
    <w:tmpl w:val="CAF23CB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2">
    <w:nsid w:val="794E77C3"/>
    <w:multiLevelType w:val="hybridMultilevel"/>
    <w:tmpl w:val="217CE016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3">
    <w:nsid w:val="7B542BCA"/>
    <w:multiLevelType w:val="hybridMultilevel"/>
    <w:tmpl w:val="6AE65EE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4">
    <w:nsid w:val="7D9059E4"/>
    <w:multiLevelType w:val="hybridMultilevel"/>
    <w:tmpl w:val="2F344A3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5">
    <w:nsid w:val="7E501D8E"/>
    <w:multiLevelType w:val="hybridMultilevel"/>
    <w:tmpl w:val="2AE28B82"/>
    <w:lvl w:ilvl="0">
      <w:start w:val="9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30"/>
  </w:num>
  <w:num w:numId="4">
    <w:abstractNumId w:val="31"/>
  </w:num>
  <w:num w:numId="5">
    <w:abstractNumId w:val="22"/>
  </w:num>
  <w:num w:numId="6">
    <w:abstractNumId w:val="45"/>
  </w:num>
  <w:num w:numId="7">
    <w:abstractNumId w:val="25"/>
  </w:num>
  <w:num w:numId="8">
    <w:abstractNumId w:val="38"/>
  </w:num>
  <w:num w:numId="9">
    <w:abstractNumId w:val="42"/>
  </w:num>
  <w:num w:numId="10">
    <w:abstractNumId w:val="27"/>
  </w:num>
  <w:num w:numId="11">
    <w:abstractNumId w:val="16"/>
  </w:num>
  <w:num w:numId="12">
    <w:abstractNumId w:val="9"/>
  </w:num>
  <w:num w:numId="13">
    <w:abstractNumId w:val="2"/>
  </w:num>
  <w:num w:numId="14">
    <w:abstractNumId w:val="0"/>
  </w:num>
  <w:num w:numId="15">
    <w:abstractNumId w:val="23"/>
  </w:num>
  <w:num w:numId="16">
    <w:abstractNumId w:val="40"/>
  </w:num>
  <w:num w:numId="17">
    <w:abstractNumId w:val="36"/>
  </w:num>
  <w:num w:numId="18">
    <w:abstractNumId w:val="32"/>
  </w:num>
  <w:num w:numId="19">
    <w:abstractNumId w:val="14"/>
  </w:num>
  <w:num w:numId="20">
    <w:abstractNumId w:val="26"/>
  </w:num>
  <w:num w:numId="21">
    <w:abstractNumId w:val="3"/>
  </w:num>
  <w:num w:numId="22">
    <w:abstractNumId w:val="15"/>
  </w:num>
  <w:num w:numId="23">
    <w:abstractNumId w:val="19"/>
  </w:num>
  <w:num w:numId="24">
    <w:abstractNumId w:val="34"/>
  </w:num>
  <w:num w:numId="25">
    <w:abstractNumId w:val="11"/>
  </w:num>
  <w:num w:numId="26">
    <w:abstractNumId w:val="44"/>
  </w:num>
  <w:num w:numId="27">
    <w:abstractNumId w:val="12"/>
  </w:num>
  <w:num w:numId="28">
    <w:abstractNumId w:val="24"/>
  </w:num>
  <w:num w:numId="29">
    <w:abstractNumId w:val="41"/>
  </w:num>
  <w:num w:numId="30">
    <w:abstractNumId w:val="10"/>
  </w:num>
  <w:num w:numId="31">
    <w:abstractNumId w:val="5"/>
  </w:num>
  <w:num w:numId="32">
    <w:abstractNumId w:val="43"/>
  </w:num>
  <w:num w:numId="33">
    <w:abstractNumId w:val="37"/>
  </w:num>
  <w:num w:numId="34">
    <w:abstractNumId w:val="8"/>
  </w:num>
  <w:num w:numId="35">
    <w:abstractNumId w:val="4"/>
  </w:num>
  <w:num w:numId="36">
    <w:abstractNumId w:val="35"/>
  </w:num>
  <w:num w:numId="37">
    <w:abstractNumId w:val="13"/>
  </w:num>
  <w:num w:numId="38">
    <w:abstractNumId w:val="29"/>
  </w:num>
  <w:num w:numId="39">
    <w:abstractNumId w:val="21"/>
  </w:num>
  <w:num w:numId="40">
    <w:abstractNumId w:val="28"/>
  </w:num>
  <w:num w:numId="41">
    <w:abstractNumId w:val="1"/>
  </w:num>
  <w:num w:numId="42">
    <w:abstractNumId w:val="33"/>
  </w:num>
  <w:num w:numId="43">
    <w:abstractNumId w:val="39"/>
  </w:num>
  <w:num w:numId="44">
    <w:abstractNumId w:val="7"/>
  </w:num>
  <w:num w:numId="45">
    <w:abstractNumId w:val="20"/>
  </w:num>
  <w:num w:numId="4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D79C3"/>
    <w:rsid w:val="0000010C"/>
    <w:rsid w:val="00000294"/>
    <w:rsid w:val="00013721"/>
    <w:rsid w:val="00014CF2"/>
    <w:rsid w:val="0001502D"/>
    <w:rsid w:val="00020030"/>
    <w:rsid w:val="00026DB2"/>
    <w:rsid w:val="00031079"/>
    <w:rsid w:val="00033919"/>
    <w:rsid w:val="00037A5C"/>
    <w:rsid w:val="00050008"/>
    <w:rsid w:val="00057810"/>
    <w:rsid w:val="00061ACA"/>
    <w:rsid w:val="00062D48"/>
    <w:rsid w:val="00064E91"/>
    <w:rsid w:val="000676E0"/>
    <w:rsid w:val="00067C5F"/>
    <w:rsid w:val="000770BF"/>
    <w:rsid w:val="00077D8F"/>
    <w:rsid w:val="00081585"/>
    <w:rsid w:val="00083C18"/>
    <w:rsid w:val="000857C6"/>
    <w:rsid w:val="0009031E"/>
    <w:rsid w:val="00091C12"/>
    <w:rsid w:val="000A275D"/>
    <w:rsid w:val="000A3BFD"/>
    <w:rsid w:val="000A4116"/>
    <w:rsid w:val="000A44A4"/>
    <w:rsid w:val="000A4C7C"/>
    <w:rsid w:val="000B19A8"/>
    <w:rsid w:val="000B1F42"/>
    <w:rsid w:val="000C10CE"/>
    <w:rsid w:val="000C5B6A"/>
    <w:rsid w:val="000D0172"/>
    <w:rsid w:val="000D1ED8"/>
    <w:rsid w:val="000D2947"/>
    <w:rsid w:val="000D49E1"/>
    <w:rsid w:val="000E4EAB"/>
    <w:rsid w:val="000E58A2"/>
    <w:rsid w:val="000E71E5"/>
    <w:rsid w:val="000F7062"/>
    <w:rsid w:val="001025B6"/>
    <w:rsid w:val="0010286E"/>
    <w:rsid w:val="00104BDF"/>
    <w:rsid w:val="001161AE"/>
    <w:rsid w:val="00116B7E"/>
    <w:rsid w:val="00117910"/>
    <w:rsid w:val="00122EAD"/>
    <w:rsid w:val="00133EB9"/>
    <w:rsid w:val="0013733B"/>
    <w:rsid w:val="00142C37"/>
    <w:rsid w:val="001477F4"/>
    <w:rsid w:val="00162C42"/>
    <w:rsid w:val="001631F7"/>
    <w:rsid w:val="00163F06"/>
    <w:rsid w:val="001674B0"/>
    <w:rsid w:val="0017381A"/>
    <w:rsid w:val="001763CF"/>
    <w:rsid w:val="00181F56"/>
    <w:rsid w:val="00182107"/>
    <w:rsid w:val="00184FCA"/>
    <w:rsid w:val="0018740A"/>
    <w:rsid w:val="00194060"/>
    <w:rsid w:val="00194639"/>
    <w:rsid w:val="001965D2"/>
    <w:rsid w:val="001A37B1"/>
    <w:rsid w:val="001A650D"/>
    <w:rsid w:val="001B06B5"/>
    <w:rsid w:val="001B3408"/>
    <w:rsid w:val="001B37AF"/>
    <w:rsid w:val="001B41A9"/>
    <w:rsid w:val="001B6607"/>
    <w:rsid w:val="001B796A"/>
    <w:rsid w:val="001D0895"/>
    <w:rsid w:val="001D0A6D"/>
    <w:rsid w:val="001D5215"/>
    <w:rsid w:val="001E07A0"/>
    <w:rsid w:val="001F68A2"/>
    <w:rsid w:val="00206C4F"/>
    <w:rsid w:val="002120E9"/>
    <w:rsid w:val="002157C9"/>
    <w:rsid w:val="002164E8"/>
    <w:rsid w:val="002302DF"/>
    <w:rsid w:val="00237FD5"/>
    <w:rsid w:val="002446BA"/>
    <w:rsid w:val="002506FF"/>
    <w:rsid w:val="0025679C"/>
    <w:rsid w:val="002635A0"/>
    <w:rsid w:val="00264A4F"/>
    <w:rsid w:val="00267B24"/>
    <w:rsid w:val="00272E7B"/>
    <w:rsid w:val="0027413A"/>
    <w:rsid w:val="0028328C"/>
    <w:rsid w:val="00290896"/>
    <w:rsid w:val="00294F53"/>
    <w:rsid w:val="0029580B"/>
    <w:rsid w:val="00295C55"/>
    <w:rsid w:val="002974A0"/>
    <w:rsid w:val="002A36D9"/>
    <w:rsid w:val="002B0999"/>
    <w:rsid w:val="002B2752"/>
    <w:rsid w:val="002B38D6"/>
    <w:rsid w:val="002B68CE"/>
    <w:rsid w:val="002B7550"/>
    <w:rsid w:val="002C030F"/>
    <w:rsid w:val="002D3B9B"/>
    <w:rsid w:val="002D58BD"/>
    <w:rsid w:val="002D6F3E"/>
    <w:rsid w:val="002D72AE"/>
    <w:rsid w:val="002F34B4"/>
    <w:rsid w:val="002F525B"/>
    <w:rsid w:val="002F627A"/>
    <w:rsid w:val="002F713E"/>
    <w:rsid w:val="002F7186"/>
    <w:rsid w:val="002F7C72"/>
    <w:rsid w:val="00300BB4"/>
    <w:rsid w:val="00302A8A"/>
    <w:rsid w:val="00302EF2"/>
    <w:rsid w:val="003038DE"/>
    <w:rsid w:val="00305C9F"/>
    <w:rsid w:val="00322E83"/>
    <w:rsid w:val="00326108"/>
    <w:rsid w:val="003268F7"/>
    <w:rsid w:val="0032740E"/>
    <w:rsid w:val="0034202C"/>
    <w:rsid w:val="00346CCA"/>
    <w:rsid w:val="003471F7"/>
    <w:rsid w:val="00347E15"/>
    <w:rsid w:val="00352057"/>
    <w:rsid w:val="003661D9"/>
    <w:rsid w:val="003675C1"/>
    <w:rsid w:val="00373B58"/>
    <w:rsid w:val="00375ECE"/>
    <w:rsid w:val="00376B71"/>
    <w:rsid w:val="00383144"/>
    <w:rsid w:val="00384E35"/>
    <w:rsid w:val="00387151"/>
    <w:rsid w:val="003A76F2"/>
    <w:rsid w:val="003B04D5"/>
    <w:rsid w:val="003B16FC"/>
    <w:rsid w:val="003B72BE"/>
    <w:rsid w:val="003C3087"/>
    <w:rsid w:val="003C4E41"/>
    <w:rsid w:val="003D5E5C"/>
    <w:rsid w:val="003D6D7F"/>
    <w:rsid w:val="003D6D93"/>
    <w:rsid w:val="003D7ED9"/>
    <w:rsid w:val="003E7630"/>
    <w:rsid w:val="003F5970"/>
    <w:rsid w:val="00402806"/>
    <w:rsid w:val="004034E0"/>
    <w:rsid w:val="00416C5D"/>
    <w:rsid w:val="00423C66"/>
    <w:rsid w:val="004242D4"/>
    <w:rsid w:val="00445296"/>
    <w:rsid w:val="00450685"/>
    <w:rsid w:val="004576ED"/>
    <w:rsid w:val="00462F78"/>
    <w:rsid w:val="0047002D"/>
    <w:rsid w:val="004778DE"/>
    <w:rsid w:val="00482B84"/>
    <w:rsid w:val="0049467C"/>
    <w:rsid w:val="00497830"/>
    <w:rsid w:val="004A1470"/>
    <w:rsid w:val="004A2FAC"/>
    <w:rsid w:val="004A314E"/>
    <w:rsid w:val="004A384E"/>
    <w:rsid w:val="004A7A5A"/>
    <w:rsid w:val="004B0BC8"/>
    <w:rsid w:val="004B17BA"/>
    <w:rsid w:val="004B1FB8"/>
    <w:rsid w:val="004C3B45"/>
    <w:rsid w:val="004C579F"/>
    <w:rsid w:val="004C71F9"/>
    <w:rsid w:val="004D25DA"/>
    <w:rsid w:val="004D2A4F"/>
    <w:rsid w:val="004D7F9F"/>
    <w:rsid w:val="004E28A9"/>
    <w:rsid w:val="004E3749"/>
    <w:rsid w:val="004F5E6A"/>
    <w:rsid w:val="004F7271"/>
    <w:rsid w:val="00500B14"/>
    <w:rsid w:val="00511757"/>
    <w:rsid w:val="00512C8C"/>
    <w:rsid w:val="00513C83"/>
    <w:rsid w:val="00527FBD"/>
    <w:rsid w:val="005319E3"/>
    <w:rsid w:val="00533BDC"/>
    <w:rsid w:val="005348C1"/>
    <w:rsid w:val="0053761B"/>
    <w:rsid w:val="005440CE"/>
    <w:rsid w:val="00544778"/>
    <w:rsid w:val="00550EB3"/>
    <w:rsid w:val="00552B5C"/>
    <w:rsid w:val="00556626"/>
    <w:rsid w:val="00556997"/>
    <w:rsid w:val="0055766C"/>
    <w:rsid w:val="00562F99"/>
    <w:rsid w:val="00570B93"/>
    <w:rsid w:val="005734A0"/>
    <w:rsid w:val="00581AA6"/>
    <w:rsid w:val="005842E4"/>
    <w:rsid w:val="005844CE"/>
    <w:rsid w:val="005A06B0"/>
    <w:rsid w:val="005A23D7"/>
    <w:rsid w:val="005B07C8"/>
    <w:rsid w:val="005B6571"/>
    <w:rsid w:val="005B7A3E"/>
    <w:rsid w:val="005B7EC1"/>
    <w:rsid w:val="005C17C6"/>
    <w:rsid w:val="005C70E8"/>
    <w:rsid w:val="005D1C1A"/>
    <w:rsid w:val="005D29DF"/>
    <w:rsid w:val="005D3F90"/>
    <w:rsid w:val="005E0AEF"/>
    <w:rsid w:val="005E3069"/>
    <w:rsid w:val="005E598F"/>
    <w:rsid w:val="005F0597"/>
    <w:rsid w:val="005F1B83"/>
    <w:rsid w:val="005F6CFC"/>
    <w:rsid w:val="00601959"/>
    <w:rsid w:val="00602E03"/>
    <w:rsid w:val="00604245"/>
    <w:rsid w:val="00606610"/>
    <w:rsid w:val="0061094A"/>
    <w:rsid w:val="00610993"/>
    <w:rsid w:val="0061346C"/>
    <w:rsid w:val="00615B60"/>
    <w:rsid w:val="00621A7A"/>
    <w:rsid w:val="00622F95"/>
    <w:rsid w:val="0062495E"/>
    <w:rsid w:val="00626AA4"/>
    <w:rsid w:val="00626CE7"/>
    <w:rsid w:val="00630DDF"/>
    <w:rsid w:val="006315B4"/>
    <w:rsid w:val="00635EF6"/>
    <w:rsid w:val="0065207F"/>
    <w:rsid w:val="006551D1"/>
    <w:rsid w:val="0065612B"/>
    <w:rsid w:val="0065741D"/>
    <w:rsid w:val="0066330B"/>
    <w:rsid w:val="00663B38"/>
    <w:rsid w:val="0068196D"/>
    <w:rsid w:val="00683E7E"/>
    <w:rsid w:val="006876D3"/>
    <w:rsid w:val="00693726"/>
    <w:rsid w:val="006939E2"/>
    <w:rsid w:val="00693C99"/>
    <w:rsid w:val="00695081"/>
    <w:rsid w:val="006A38B1"/>
    <w:rsid w:val="006A4A04"/>
    <w:rsid w:val="006A664B"/>
    <w:rsid w:val="006B4ACD"/>
    <w:rsid w:val="006B7FC6"/>
    <w:rsid w:val="006C1E9D"/>
    <w:rsid w:val="006C2093"/>
    <w:rsid w:val="006C2AEA"/>
    <w:rsid w:val="006C45E2"/>
    <w:rsid w:val="006C66E9"/>
    <w:rsid w:val="006D0A47"/>
    <w:rsid w:val="006D3AA4"/>
    <w:rsid w:val="006D3CC9"/>
    <w:rsid w:val="006D7A5C"/>
    <w:rsid w:val="006D7F81"/>
    <w:rsid w:val="006E0742"/>
    <w:rsid w:val="006E1239"/>
    <w:rsid w:val="006E25AA"/>
    <w:rsid w:val="006E5228"/>
    <w:rsid w:val="006F40F0"/>
    <w:rsid w:val="006F62EA"/>
    <w:rsid w:val="007030FF"/>
    <w:rsid w:val="00705540"/>
    <w:rsid w:val="00706008"/>
    <w:rsid w:val="00714988"/>
    <w:rsid w:val="007150C7"/>
    <w:rsid w:val="007163DC"/>
    <w:rsid w:val="0071717D"/>
    <w:rsid w:val="00722BFE"/>
    <w:rsid w:val="00723803"/>
    <w:rsid w:val="007239F1"/>
    <w:rsid w:val="00727C73"/>
    <w:rsid w:val="007300E8"/>
    <w:rsid w:val="007315B7"/>
    <w:rsid w:val="0073281F"/>
    <w:rsid w:val="00735A18"/>
    <w:rsid w:val="0073790F"/>
    <w:rsid w:val="007519BD"/>
    <w:rsid w:val="00767929"/>
    <w:rsid w:val="00772D23"/>
    <w:rsid w:val="00773C7A"/>
    <w:rsid w:val="00777FD1"/>
    <w:rsid w:val="007812F7"/>
    <w:rsid w:val="00783161"/>
    <w:rsid w:val="00787F51"/>
    <w:rsid w:val="007972E9"/>
    <w:rsid w:val="007A0902"/>
    <w:rsid w:val="007A1D12"/>
    <w:rsid w:val="007A4337"/>
    <w:rsid w:val="007A548A"/>
    <w:rsid w:val="007A7088"/>
    <w:rsid w:val="007B20F6"/>
    <w:rsid w:val="007B26A7"/>
    <w:rsid w:val="007B3A4D"/>
    <w:rsid w:val="007B73B8"/>
    <w:rsid w:val="007C1649"/>
    <w:rsid w:val="007C1940"/>
    <w:rsid w:val="007C525A"/>
    <w:rsid w:val="007C71BF"/>
    <w:rsid w:val="007C79D0"/>
    <w:rsid w:val="007E101B"/>
    <w:rsid w:val="007F048E"/>
    <w:rsid w:val="008004B5"/>
    <w:rsid w:val="00804CBA"/>
    <w:rsid w:val="0080521A"/>
    <w:rsid w:val="008073D9"/>
    <w:rsid w:val="008100CA"/>
    <w:rsid w:val="00810F55"/>
    <w:rsid w:val="00814F4C"/>
    <w:rsid w:val="00822B9E"/>
    <w:rsid w:val="00824B31"/>
    <w:rsid w:val="00831C9F"/>
    <w:rsid w:val="00835248"/>
    <w:rsid w:val="008360D3"/>
    <w:rsid w:val="00845671"/>
    <w:rsid w:val="00855396"/>
    <w:rsid w:val="00855DDA"/>
    <w:rsid w:val="00856BF5"/>
    <w:rsid w:val="00861578"/>
    <w:rsid w:val="00862834"/>
    <w:rsid w:val="00864861"/>
    <w:rsid w:val="008807E1"/>
    <w:rsid w:val="00882C76"/>
    <w:rsid w:val="00884209"/>
    <w:rsid w:val="00885E3B"/>
    <w:rsid w:val="008870D4"/>
    <w:rsid w:val="008922FC"/>
    <w:rsid w:val="00895A52"/>
    <w:rsid w:val="00895DFE"/>
    <w:rsid w:val="00896A13"/>
    <w:rsid w:val="00896AFD"/>
    <w:rsid w:val="00897B21"/>
    <w:rsid w:val="008A1097"/>
    <w:rsid w:val="008A2E02"/>
    <w:rsid w:val="008B064C"/>
    <w:rsid w:val="008B6EC8"/>
    <w:rsid w:val="008D106A"/>
    <w:rsid w:val="008D1AC8"/>
    <w:rsid w:val="008D41B1"/>
    <w:rsid w:val="008D4B95"/>
    <w:rsid w:val="008E56CC"/>
    <w:rsid w:val="008E5729"/>
    <w:rsid w:val="008E60C0"/>
    <w:rsid w:val="008F3B43"/>
    <w:rsid w:val="008F4698"/>
    <w:rsid w:val="008F47DB"/>
    <w:rsid w:val="00905922"/>
    <w:rsid w:val="009073FE"/>
    <w:rsid w:val="009148C6"/>
    <w:rsid w:val="0092481E"/>
    <w:rsid w:val="00924F7C"/>
    <w:rsid w:val="0092791A"/>
    <w:rsid w:val="009347CF"/>
    <w:rsid w:val="00937A67"/>
    <w:rsid w:val="00944A52"/>
    <w:rsid w:val="009507D6"/>
    <w:rsid w:val="009544AD"/>
    <w:rsid w:val="00954829"/>
    <w:rsid w:val="00954BC4"/>
    <w:rsid w:val="00954BF4"/>
    <w:rsid w:val="009557A5"/>
    <w:rsid w:val="00962E1B"/>
    <w:rsid w:val="00970818"/>
    <w:rsid w:val="0097248D"/>
    <w:rsid w:val="00982C22"/>
    <w:rsid w:val="0099025A"/>
    <w:rsid w:val="009B13D7"/>
    <w:rsid w:val="009B5156"/>
    <w:rsid w:val="009B7681"/>
    <w:rsid w:val="009C31B0"/>
    <w:rsid w:val="009C44CF"/>
    <w:rsid w:val="009C6026"/>
    <w:rsid w:val="009C7D07"/>
    <w:rsid w:val="009D1803"/>
    <w:rsid w:val="009D25FA"/>
    <w:rsid w:val="009D4228"/>
    <w:rsid w:val="009E6779"/>
    <w:rsid w:val="009F4826"/>
    <w:rsid w:val="009F6AFD"/>
    <w:rsid w:val="009F7FD6"/>
    <w:rsid w:val="00A023AE"/>
    <w:rsid w:val="00A05D4F"/>
    <w:rsid w:val="00A06727"/>
    <w:rsid w:val="00A11728"/>
    <w:rsid w:val="00A14D28"/>
    <w:rsid w:val="00A20657"/>
    <w:rsid w:val="00A2227D"/>
    <w:rsid w:val="00A23059"/>
    <w:rsid w:val="00A2700A"/>
    <w:rsid w:val="00A3176A"/>
    <w:rsid w:val="00A36233"/>
    <w:rsid w:val="00A374DD"/>
    <w:rsid w:val="00A40D93"/>
    <w:rsid w:val="00A422BE"/>
    <w:rsid w:val="00A46B75"/>
    <w:rsid w:val="00A54DC7"/>
    <w:rsid w:val="00A556F1"/>
    <w:rsid w:val="00A56DD8"/>
    <w:rsid w:val="00A642C7"/>
    <w:rsid w:val="00A64B0E"/>
    <w:rsid w:val="00A679A3"/>
    <w:rsid w:val="00A67D19"/>
    <w:rsid w:val="00A70BC0"/>
    <w:rsid w:val="00A71996"/>
    <w:rsid w:val="00A7203B"/>
    <w:rsid w:val="00A74CDD"/>
    <w:rsid w:val="00A76599"/>
    <w:rsid w:val="00A824C2"/>
    <w:rsid w:val="00A8384D"/>
    <w:rsid w:val="00A856D1"/>
    <w:rsid w:val="00A86C3E"/>
    <w:rsid w:val="00A96688"/>
    <w:rsid w:val="00AA3236"/>
    <w:rsid w:val="00AA7A00"/>
    <w:rsid w:val="00AB466D"/>
    <w:rsid w:val="00AB5412"/>
    <w:rsid w:val="00AB55AA"/>
    <w:rsid w:val="00AC0292"/>
    <w:rsid w:val="00AD3883"/>
    <w:rsid w:val="00AD6272"/>
    <w:rsid w:val="00AE47B3"/>
    <w:rsid w:val="00AE71AF"/>
    <w:rsid w:val="00AF2838"/>
    <w:rsid w:val="00B0051D"/>
    <w:rsid w:val="00B04F10"/>
    <w:rsid w:val="00B05268"/>
    <w:rsid w:val="00B14F99"/>
    <w:rsid w:val="00B15A4C"/>
    <w:rsid w:val="00B165D0"/>
    <w:rsid w:val="00B1695D"/>
    <w:rsid w:val="00B208D0"/>
    <w:rsid w:val="00B20F14"/>
    <w:rsid w:val="00B2359B"/>
    <w:rsid w:val="00B27CFE"/>
    <w:rsid w:val="00B30535"/>
    <w:rsid w:val="00B31D24"/>
    <w:rsid w:val="00B327D1"/>
    <w:rsid w:val="00B41EDD"/>
    <w:rsid w:val="00B42608"/>
    <w:rsid w:val="00B46142"/>
    <w:rsid w:val="00B50CCE"/>
    <w:rsid w:val="00B56BBA"/>
    <w:rsid w:val="00B63C3C"/>
    <w:rsid w:val="00B654A6"/>
    <w:rsid w:val="00B71DC8"/>
    <w:rsid w:val="00B7490D"/>
    <w:rsid w:val="00B75A23"/>
    <w:rsid w:val="00B76536"/>
    <w:rsid w:val="00B81114"/>
    <w:rsid w:val="00B83DB6"/>
    <w:rsid w:val="00B8409C"/>
    <w:rsid w:val="00B87479"/>
    <w:rsid w:val="00B878FC"/>
    <w:rsid w:val="00B923F9"/>
    <w:rsid w:val="00B92BF5"/>
    <w:rsid w:val="00B92C44"/>
    <w:rsid w:val="00B965F1"/>
    <w:rsid w:val="00B96CB2"/>
    <w:rsid w:val="00BA45EF"/>
    <w:rsid w:val="00BA503C"/>
    <w:rsid w:val="00BB64C8"/>
    <w:rsid w:val="00BB7ABF"/>
    <w:rsid w:val="00BC0D31"/>
    <w:rsid w:val="00BC4CDF"/>
    <w:rsid w:val="00BC4E6A"/>
    <w:rsid w:val="00BD112F"/>
    <w:rsid w:val="00BD5FFB"/>
    <w:rsid w:val="00BE71B3"/>
    <w:rsid w:val="00BF3487"/>
    <w:rsid w:val="00BF3ED2"/>
    <w:rsid w:val="00BF4948"/>
    <w:rsid w:val="00C02C05"/>
    <w:rsid w:val="00C05414"/>
    <w:rsid w:val="00C065D6"/>
    <w:rsid w:val="00C12A92"/>
    <w:rsid w:val="00C303EB"/>
    <w:rsid w:val="00C31601"/>
    <w:rsid w:val="00C321B4"/>
    <w:rsid w:val="00C33164"/>
    <w:rsid w:val="00C33C2B"/>
    <w:rsid w:val="00C37E73"/>
    <w:rsid w:val="00C41B81"/>
    <w:rsid w:val="00C45D9A"/>
    <w:rsid w:val="00C47123"/>
    <w:rsid w:val="00C47EB4"/>
    <w:rsid w:val="00C522C1"/>
    <w:rsid w:val="00C570BF"/>
    <w:rsid w:val="00C62F74"/>
    <w:rsid w:val="00C65493"/>
    <w:rsid w:val="00C70283"/>
    <w:rsid w:val="00C755CF"/>
    <w:rsid w:val="00C7631F"/>
    <w:rsid w:val="00C9193A"/>
    <w:rsid w:val="00C97100"/>
    <w:rsid w:val="00CA2CD5"/>
    <w:rsid w:val="00CB2293"/>
    <w:rsid w:val="00CC4C24"/>
    <w:rsid w:val="00CD1340"/>
    <w:rsid w:val="00CD5951"/>
    <w:rsid w:val="00CE003A"/>
    <w:rsid w:val="00CE395D"/>
    <w:rsid w:val="00CE7236"/>
    <w:rsid w:val="00CF0F6C"/>
    <w:rsid w:val="00CF33D8"/>
    <w:rsid w:val="00CF3D24"/>
    <w:rsid w:val="00D10281"/>
    <w:rsid w:val="00D12E36"/>
    <w:rsid w:val="00D17744"/>
    <w:rsid w:val="00D23A25"/>
    <w:rsid w:val="00D30E92"/>
    <w:rsid w:val="00D32235"/>
    <w:rsid w:val="00D36A21"/>
    <w:rsid w:val="00D37FFA"/>
    <w:rsid w:val="00D42986"/>
    <w:rsid w:val="00D43369"/>
    <w:rsid w:val="00D43655"/>
    <w:rsid w:val="00D43E53"/>
    <w:rsid w:val="00D43EE9"/>
    <w:rsid w:val="00D44BF9"/>
    <w:rsid w:val="00D477F1"/>
    <w:rsid w:val="00D50A5E"/>
    <w:rsid w:val="00D50E7B"/>
    <w:rsid w:val="00D52C93"/>
    <w:rsid w:val="00D52FFE"/>
    <w:rsid w:val="00D55D76"/>
    <w:rsid w:val="00D620C4"/>
    <w:rsid w:val="00D64CE6"/>
    <w:rsid w:val="00D66B6C"/>
    <w:rsid w:val="00D70ED0"/>
    <w:rsid w:val="00D77B1F"/>
    <w:rsid w:val="00D8479F"/>
    <w:rsid w:val="00D91A9A"/>
    <w:rsid w:val="00DA07F7"/>
    <w:rsid w:val="00DA102C"/>
    <w:rsid w:val="00DA185D"/>
    <w:rsid w:val="00DA41BD"/>
    <w:rsid w:val="00DA5243"/>
    <w:rsid w:val="00DB271B"/>
    <w:rsid w:val="00DC2BA1"/>
    <w:rsid w:val="00DC3A2D"/>
    <w:rsid w:val="00DC3BB1"/>
    <w:rsid w:val="00DC4B79"/>
    <w:rsid w:val="00DC4BF0"/>
    <w:rsid w:val="00DC5F9F"/>
    <w:rsid w:val="00DD5CFF"/>
    <w:rsid w:val="00DD79C3"/>
    <w:rsid w:val="00DE5F7A"/>
    <w:rsid w:val="00E0070B"/>
    <w:rsid w:val="00E02905"/>
    <w:rsid w:val="00E116E4"/>
    <w:rsid w:val="00E11BAF"/>
    <w:rsid w:val="00E128D8"/>
    <w:rsid w:val="00E203FB"/>
    <w:rsid w:val="00E2196F"/>
    <w:rsid w:val="00E22F5A"/>
    <w:rsid w:val="00E274EF"/>
    <w:rsid w:val="00E346FB"/>
    <w:rsid w:val="00E3740C"/>
    <w:rsid w:val="00E408B2"/>
    <w:rsid w:val="00E428A6"/>
    <w:rsid w:val="00E443A7"/>
    <w:rsid w:val="00E5134E"/>
    <w:rsid w:val="00E51B1E"/>
    <w:rsid w:val="00E52BED"/>
    <w:rsid w:val="00E52FC1"/>
    <w:rsid w:val="00E61ACA"/>
    <w:rsid w:val="00E61D46"/>
    <w:rsid w:val="00E62EEE"/>
    <w:rsid w:val="00E63086"/>
    <w:rsid w:val="00E672E5"/>
    <w:rsid w:val="00E7268D"/>
    <w:rsid w:val="00E77FA0"/>
    <w:rsid w:val="00E81239"/>
    <w:rsid w:val="00E84139"/>
    <w:rsid w:val="00EA454D"/>
    <w:rsid w:val="00EB5CF3"/>
    <w:rsid w:val="00EC12DC"/>
    <w:rsid w:val="00EC1701"/>
    <w:rsid w:val="00EC4964"/>
    <w:rsid w:val="00EC4A5C"/>
    <w:rsid w:val="00ED1FA6"/>
    <w:rsid w:val="00ED3E30"/>
    <w:rsid w:val="00ED54B1"/>
    <w:rsid w:val="00EE28C5"/>
    <w:rsid w:val="00EE3CB1"/>
    <w:rsid w:val="00EE45DB"/>
    <w:rsid w:val="00EF3E98"/>
    <w:rsid w:val="00F00099"/>
    <w:rsid w:val="00F03FE4"/>
    <w:rsid w:val="00F06B5E"/>
    <w:rsid w:val="00F14C33"/>
    <w:rsid w:val="00F15A12"/>
    <w:rsid w:val="00F161B8"/>
    <w:rsid w:val="00F301D6"/>
    <w:rsid w:val="00F310AC"/>
    <w:rsid w:val="00F319EF"/>
    <w:rsid w:val="00F406DA"/>
    <w:rsid w:val="00F44132"/>
    <w:rsid w:val="00F45D81"/>
    <w:rsid w:val="00F478B2"/>
    <w:rsid w:val="00F50D8A"/>
    <w:rsid w:val="00F51344"/>
    <w:rsid w:val="00F51449"/>
    <w:rsid w:val="00F526C5"/>
    <w:rsid w:val="00F60E59"/>
    <w:rsid w:val="00F640D8"/>
    <w:rsid w:val="00F64504"/>
    <w:rsid w:val="00F71B4D"/>
    <w:rsid w:val="00F73776"/>
    <w:rsid w:val="00F75573"/>
    <w:rsid w:val="00F759A3"/>
    <w:rsid w:val="00F75CCB"/>
    <w:rsid w:val="00F872C1"/>
    <w:rsid w:val="00F87AE8"/>
    <w:rsid w:val="00F900DD"/>
    <w:rsid w:val="00F9328E"/>
    <w:rsid w:val="00FA10F2"/>
    <w:rsid w:val="00FA2015"/>
    <w:rsid w:val="00FA387E"/>
    <w:rsid w:val="00FB0D63"/>
    <w:rsid w:val="00FB26EA"/>
    <w:rsid w:val="00FC5EB3"/>
    <w:rsid w:val="00FC7F2C"/>
    <w:rsid w:val="00FD1F08"/>
    <w:rsid w:val="00FD3A17"/>
    <w:rsid w:val="00FD5480"/>
    <w:rsid w:val="00FE2E0B"/>
    <w:rsid w:val="00FE4D09"/>
    <w:rsid w:val="00FE5C9A"/>
    <w:rsid w:val="00FE6BBC"/>
    <w:rsid w:val="00FF1EA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C12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link w:val="Nadpis1Char"/>
    <w:uiPriority w:val="9"/>
    <w:qFormat/>
    <w:rsid w:val="006A664B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Heading2">
    <w:name w:val="heading 2"/>
    <w:basedOn w:val="Normal"/>
    <w:link w:val="Nadpis2Char"/>
    <w:uiPriority w:val="9"/>
    <w:qFormat/>
    <w:rsid w:val="006A664B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/>
      <w:b/>
      <w:bCs/>
      <w:sz w:val="36"/>
      <w:szCs w:val="36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091C12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Calibri" w:eastAsia="Times New Roman" w:hAnsi="Liberation Serif" w:cs="Calibri"/>
      <w:color w:val="000000"/>
      <w:kern w:val="1"/>
      <w:sz w:val="24"/>
      <w:szCs w:val="24"/>
      <w:rtl w:val="0"/>
      <w:cs w:val="0"/>
      <w:lang w:val="sk-SK" w:eastAsia="sk-SK" w:bidi="hi-IN"/>
    </w:rPr>
  </w:style>
  <w:style w:type="paragraph" w:styleId="Header">
    <w:name w:val="header"/>
    <w:basedOn w:val="Normal"/>
    <w:link w:val="Hlavik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B5156"/>
    <w:rPr>
      <w:rFonts w:ascii="Calibri" w:eastAsia="Calibri" w:hAnsi="Calibri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B5156"/>
    <w:rPr>
      <w:rFonts w:ascii="Calibri" w:eastAsia="Calibri" w:hAnsi="Calibri" w:cs="Times New Roman"/>
      <w:rtl w:val="0"/>
      <w:cs w:val="0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300BB4"/>
    <w:pPr>
      <w:ind w:left="720"/>
      <w:contextualSpacing/>
      <w:jc w:val="left"/>
    </w:pPr>
  </w:style>
  <w:style w:type="character" w:styleId="Hyperlink">
    <w:name w:val="Hyperlink"/>
    <w:basedOn w:val="DefaultParagraphFont"/>
    <w:uiPriority w:val="99"/>
    <w:unhideWhenUsed/>
    <w:rsid w:val="00E5134E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basedOn w:val="DefaultParagraphFont"/>
    <w:rsid w:val="00E5134E"/>
    <w:rPr>
      <w:rFonts w:cs="Times New Roman"/>
      <w:rtl w:val="0"/>
      <w:cs w:val="0"/>
    </w:rPr>
  </w:style>
  <w:style w:type="paragraph" w:styleId="NormalWeb">
    <w:name w:val="Normal (Web)"/>
    <w:basedOn w:val="Normal"/>
    <w:uiPriority w:val="99"/>
    <w:semiHidden/>
    <w:unhideWhenUsed/>
    <w:rsid w:val="002D3B9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il">
    <w:name w:val="il"/>
    <w:basedOn w:val="DefaultParagraphFont"/>
    <w:rsid w:val="002D3B9B"/>
    <w:rPr>
      <w:rFonts w:cs="Times New Roman"/>
      <w:rtl w:val="0"/>
      <w:cs w:val="0"/>
    </w:rPr>
  </w:style>
  <w:style w:type="character" w:styleId="Strong">
    <w:name w:val="Strong"/>
    <w:basedOn w:val="DefaultParagraphFont"/>
    <w:uiPriority w:val="22"/>
    <w:qFormat/>
    <w:rsid w:val="00D36A21"/>
    <w:rPr>
      <w:rFonts w:cs="Times New Roman"/>
      <w:b/>
      <w:bCs/>
      <w:rtl w:val="0"/>
      <w:cs w:val="0"/>
    </w:rPr>
  </w:style>
  <w:style w:type="character" w:customStyle="1" w:styleId="Nadpis1Char">
    <w:name w:val="Nadpis 1 Char"/>
    <w:basedOn w:val="DefaultParagraphFont"/>
    <w:link w:val="Heading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6A664B"/>
    <w:rPr>
      <w:rFonts w:ascii="Times New Roman" w:hAnsi="Times New Roman" w:cs="Times New Roman"/>
      <w:b/>
      <w:bCs/>
      <w:sz w:val="36"/>
      <w:szCs w:val="36"/>
      <w:rtl w:val="0"/>
      <w:cs w:val="0"/>
      <w:lang w:val="x-none" w:eastAsia="sk-SK"/>
    </w:rPr>
  </w:style>
  <w:style w:type="character" w:styleId="FollowedHyperlink">
    <w:name w:val="FollowedHyperlink"/>
    <w:basedOn w:val="DefaultParagraphFont"/>
    <w:uiPriority w:val="99"/>
    <w:semiHidden/>
    <w:unhideWhenUsed/>
    <w:rsid w:val="0066330B"/>
    <w:rPr>
      <w:rFonts w:cs="Times New Roman"/>
      <w:color w:val="954F72" w:themeColor="folHlink" w:themeShade="FF"/>
      <w:u w:val="single"/>
      <w:rtl w:val="0"/>
      <w:cs w:val="0"/>
    </w:rPr>
  </w:style>
  <w:style w:type="paragraph" w:customStyle="1" w:styleId="Textbody">
    <w:name w:val="Text body"/>
    <w:basedOn w:val="Normal"/>
    <w:rsid w:val="008D1AC8"/>
    <w:pPr>
      <w:widowControl w:val="0"/>
      <w:suppressAutoHyphens/>
      <w:autoSpaceDN w:val="0"/>
      <w:spacing w:after="140" w:line="288" w:lineRule="auto"/>
      <w:jc w:val="left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aliases w:val="Odsek Char,Odsek zoznamu1 Char,Odsek zoznamu2 Char,body Char"/>
    <w:basedOn w:val="DefaultParagraphFont"/>
    <w:link w:val="ListParagraph"/>
    <w:uiPriority w:val="34"/>
    <w:locked/>
    <w:rsid w:val="00982C22"/>
    <w:rPr>
      <w:rFonts w:ascii="Calibri" w:eastAsia="Calibri" w:hAnsi="Calibri" w:cs="Times New Roman"/>
      <w:rtl w:val="0"/>
      <w:cs w:val="0"/>
    </w:rPr>
  </w:style>
  <w:style w:type="character" w:styleId="HTMLVariable">
    <w:name w:val="HTML Variable"/>
    <w:basedOn w:val="DefaultParagraphFont"/>
    <w:uiPriority w:val="99"/>
    <w:semiHidden/>
    <w:unhideWhenUsed/>
    <w:rsid w:val="00F319EF"/>
    <w:rPr>
      <w:rFonts w:cs="Times New Roman"/>
      <w:i/>
      <w:iCs/>
      <w:rtl w:val="0"/>
      <w:cs w:val="0"/>
    </w:rPr>
  </w:style>
  <w:style w:type="paragraph" w:styleId="HTMLPreformatted">
    <w:name w:val="HTML Preformatted"/>
    <w:basedOn w:val="Normal"/>
    <w:link w:val="PredformtovanHTMLChar"/>
    <w:uiPriority w:val="99"/>
    <w:semiHidden/>
    <w:unhideWhenUsed/>
    <w:rsid w:val="00610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DefaultParagraphFont"/>
    <w:link w:val="HTMLPreformatted"/>
    <w:uiPriority w:val="99"/>
    <w:semiHidden/>
    <w:locked/>
    <w:rsid w:val="0061094A"/>
    <w:rPr>
      <w:rFonts w:ascii="Courier New" w:hAnsi="Courier New" w:cs="Courier New"/>
      <w:sz w:val="20"/>
      <w:szCs w:val="20"/>
      <w:rtl w:val="0"/>
      <w:cs w:val="0"/>
      <w:lang w:val="x-none" w:eastAsia="sk-SK"/>
    </w:rPr>
  </w:style>
  <w:style w:type="paragraph" w:customStyle="1" w:styleId="titulok">
    <w:name w:val="titulok"/>
    <w:basedOn w:val="Normal"/>
    <w:rsid w:val="00DA524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eastAsia="sk-SK"/>
    </w:rPr>
  </w:style>
  <w:style w:type="paragraph" w:customStyle="1" w:styleId="TextBody0">
    <w:name w:val="Text Body"/>
    <w:basedOn w:val="Default"/>
    <w:uiPriority w:val="99"/>
    <w:rsid w:val="00856BF5"/>
    <w:pPr>
      <w:spacing w:after="140" w:line="288" w:lineRule="auto"/>
      <w:jc w:val="both"/>
    </w:pPr>
    <w:rPr>
      <w:rFonts w:ascii="Liberation Serif" w:eastAsiaTheme="minorEastAsia" w:cs="Liberation Serif"/>
      <w:kern w:val="2"/>
      <w:sz w:val="28"/>
      <w:szCs w:val="28"/>
      <w:lang w:bidi="ar-SA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D3883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D3883"/>
    <w:rPr>
      <w:rFonts w:ascii="Segoe UI" w:eastAsia="Calibr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457</Words>
  <Characters>2607</Characters>
  <Application>Microsoft Office Word</Application>
  <DocSecurity>0</DocSecurity>
  <Lines>0</Lines>
  <Paragraphs>0</Paragraphs>
  <ScaleCrop>false</ScaleCrop>
  <Company>MVSR</Company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3</cp:revision>
  <cp:lastPrinted>2017-03-03T12:01:00Z</cp:lastPrinted>
  <dcterms:created xsi:type="dcterms:W3CDTF">2017-03-03T12:07:00Z</dcterms:created>
  <dcterms:modified xsi:type="dcterms:W3CDTF">2017-03-03T12:07:00Z</dcterms:modified>
</cp:coreProperties>
</file>