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547A94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47A94">
              <w:rPr>
                <w:rFonts w:ascii="Times New Roman" w:hAnsi="Times New Roman"/>
                <w:sz w:val="25"/>
                <w:szCs w:val="25"/>
              </w:rPr>
              <w:t>vláda Slovenskej republiky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CB1562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547A94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378/2015 </w:t>
            </w:r>
            <w:r w:rsidR="00CB1562">
              <w:rPr>
                <w:rFonts w:ascii="Times New Roman" w:hAnsi="Times New Roman"/>
                <w:sz w:val="25"/>
                <w:szCs w:val="25"/>
              </w:rPr>
              <w:br/>
            </w:r>
            <w:r w:rsidR="00547A94">
              <w:rPr>
                <w:rFonts w:ascii="Times New Roman" w:hAnsi="Times New Roman"/>
                <w:sz w:val="25"/>
                <w:szCs w:val="25"/>
              </w:rPr>
              <w:t>Z. z. o dobrovoľnej vojenskej príprave a o zmene a doplnení niektorých zákonov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3C63DA">
              <w:rPr>
                <w:rFonts w:ascii="Times" w:hAnsi="Times" w:cs="Times"/>
                <w:sz w:val="25"/>
                <w:szCs w:val="25"/>
              </w:rPr>
              <w:t>nie je upravená v práve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3C63DA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23485C" w:rsidRPr="00117A7E" w:rsidP="0023485C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3C63DA"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4., 5. a 6. doložky zlučiteľnosti.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C63DA"/>
    <w:rsid w:val="003D0DA4"/>
    <w:rsid w:val="00482868"/>
    <w:rsid w:val="004A3CCB"/>
    <w:rsid w:val="004B1E6E"/>
    <w:rsid w:val="004E7F23"/>
    <w:rsid w:val="00547A94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AA4A7B"/>
    <w:rsid w:val="00B128CD"/>
    <w:rsid w:val="00B326AA"/>
    <w:rsid w:val="00C12975"/>
    <w:rsid w:val="00C90146"/>
    <w:rsid w:val="00CA5D08"/>
    <w:rsid w:val="00CB1562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30.12.2016 9:55:03"/>
    <f:field ref="objchangedby" par="" text="Administrator, System"/>
    <f:field ref="objmodifiedat" par="" text="30.12.2016 9:55:06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E3CEC7C-700B-4C1A-96E5-AF968A7B6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789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Gašparíková, Jarmila</cp:lastModifiedBy>
  <cp:revision>2</cp:revision>
  <dcterms:created xsi:type="dcterms:W3CDTF">2017-02-27T12:51:00Z</dcterms:created>
  <dcterms:modified xsi:type="dcterms:W3CDTF">2017-02-27T12:51:00Z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COO.2145.1000.3.1775607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19. 12. 2016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Nezvažovali sa iné alternatívne riešenia.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obrany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Stála pracovná komisia Legislatívnej rady vlády SR na posudzovanie vybraných vplyvov vyjadrila súhlasné stanovisko s návrhom na dopracovanie  s materiálom predloženým na predbežné pripomienkové konanie s odporúčaním na jeho dopracovanie podľa pripomienok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378/2015 Z. z. o dobrovoľnej vojenskej príprave a o zmene a doplnení niektorých zákonov. 
</vt:lpwstr>
  </property>
  <property fmtid="{D5CDD505-2E9C-101B-9397-08002B2CF9AE}" pid="32" name="FSC#SKEDITIONSLOVLEX@103.510:AttrStrListDocPropTextPredklSpravy">
    <vt:lpwstr>&lt;p style="text-align: justify;"&gt;Návrh zákona, ktorým sa mení a&amp;nbsp;dopĺňa zákon č. 378/2015 Z. z. o&amp;nbsp;dobrovoľnej vojenskej &amp;nbsp;príprave a o zmene a doplnení niektorých zákonov (ďalej len „návrh zákona“) sa&amp;nbsp;predkladá&amp;nbsp;na základe Plánu legis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obrany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LP/2016/1151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užívateľ</vt:lpwstr>
  </property>
  <property fmtid="{D5CDD505-2E9C-101B-9397-08002B2CF9AE}" pid="119" name="FSC#SKEDITIONSLOVLEX@103.510:funkciaPredAkuzativ">
    <vt:lpwstr>užívateľa</vt:lpwstr>
  </property>
  <property fmtid="{D5CDD505-2E9C-101B-9397-08002B2CF9AE}" pid="120" name="FSC#SKEDITIONSLOVLEX@103.510:funkciaPredDativ">
    <vt:lpwstr>užívateľovi</vt:lpwstr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Vojenské právo</vt:lpwstr>
  </property>
  <property fmtid="{D5CDD505-2E9C-101B-9397-08002B2CF9AE}" pid="125" name="FSC#SKEDITIONSLOVLEX@103.510:nazovpredpis">
    <vt:lpwstr>, ktorým sa mení a dopĺňa zákon č. 378/2015 Z. z. o dobrovoľnej vojenskej príprave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378/2015 Z. z. o dobrovoľnej vojenskej príprave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Silvia Benovičová</vt:lpwstr>
  </property>
  <property fmtid="{D5CDD505-2E9C-101B-9397-08002B2CF9AE}" pid="138" name="FSC#SKEDITIONSLOVLEX@103.510:predkladateliaObalSD">
    <vt:lpwstr>Peter Gajdoš
minister obrany Slovenskej republiky</vt:lpwstr>
  </property>
  <property fmtid="{D5CDD505-2E9C-101B-9397-08002B2CF9AE}" pid="139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</vt:lpwstr>
  </property>
  <property fmtid="{D5CDD505-2E9C-101B-9397-08002B2CF9AE}" pid="140" name="FSC#SKEDITIONSLOVLEX@103.510:rezortcislopredpis">
    <vt:lpwstr>SELP-53/2017-OdL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143" name="FSC#SKEDITIONSLOVLEX@103.510:stavpredpis">
    <vt:lpwstr>Po rokovaní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</Properties>
</file>